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7D6" w:rsidRPr="00C22520" w:rsidRDefault="007C07D6" w:rsidP="007C07D6">
      <w:pPr>
        <w:jc w:val="center"/>
        <w:outlineLvl w:val="0"/>
        <w:rPr>
          <w:sz w:val="28"/>
          <w:szCs w:val="28"/>
        </w:rPr>
      </w:pPr>
      <w:bookmarkStart w:id="0" w:name="_Toc39503221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C07D6" w:rsidRPr="00C22520" w:rsidRDefault="007C07D6" w:rsidP="007C07D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C07D6" w:rsidRPr="00C22520" w:rsidRDefault="007C07D6" w:rsidP="007C07D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C07D6" w:rsidRPr="00C22520" w:rsidRDefault="007C07D6" w:rsidP="007C07D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C07D6" w:rsidRPr="00C22520" w:rsidRDefault="007C07D6" w:rsidP="007C07D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кранов мостовых однобалочных электрических </w:t>
      </w:r>
      <w:proofErr w:type="spellStart"/>
      <w:r>
        <w:rPr>
          <w:sz w:val="28"/>
          <w:szCs w:val="28"/>
        </w:rPr>
        <w:t>спецкорпуса</w:t>
      </w:r>
      <w:proofErr w:type="spellEnd"/>
      <w:r>
        <w:rPr>
          <w:sz w:val="28"/>
          <w:szCs w:val="28"/>
        </w:rPr>
        <w:t xml:space="preserve"> для сооружения энергоблока №3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7C07D6" w:rsidRPr="00C22520" w:rsidRDefault="007C07D6" w:rsidP="007C07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C07D6" w:rsidRPr="00C22520" w:rsidRDefault="007C07D6" w:rsidP="007C07D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7C07D6" w:rsidRPr="00C22520" w:rsidRDefault="007C07D6" w:rsidP="007C07D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7C07D6" w:rsidRPr="00C22520" w:rsidRDefault="007C07D6" w:rsidP="007C07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C07D6" w:rsidRPr="00C22520" w:rsidRDefault="007C07D6" w:rsidP="007C07D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C07D6" w:rsidRPr="00C22520" w:rsidRDefault="007C07D6" w:rsidP="007C07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07D6" w:rsidRPr="00C22520" w:rsidRDefault="007C07D6" w:rsidP="007C07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C07D6" w:rsidRPr="002E24A7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895D41">
        <w:rPr>
          <w:b/>
          <w:sz w:val="28"/>
          <w:szCs w:val="28"/>
        </w:rPr>
        <w:t>1</w:t>
      </w:r>
      <w:r>
        <w:rPr>
          <w:b/>
          <w:sz w:val="28"/>
          <w:szCs w:val="28"/>
          <w:lang w:val="en-US"/>
        </w:rPr>
        <w:t> </w:t>
      </w:r>
      <w:r w:rsidRPr="00895D41">
        <w:rPr>
          <w:b/>
          <w:sz w:val="28"/>
          <w:szCs w:val="28"/>
        </w:rPr>
        <w:t>370</w:t>
      </w:r>
      <w:r>
        <w:rPr>
          <w:b/>
          <w:sz w:val="28"/>
          <w:szCs w:val="28"/>
          <w:lang w:val="en-US"/>
        </w:rPr>
        <w:t> </w:t>
      </w:r>
      <w:r w:rsidRPr="00895D41">
        <w:rPr>
          <w:b/>
          <w:sz w:val="28"/>
          <w:szCs w:val="28"/>
        </w:rPr>
        <w:t>000.00</w:t>
      </w:r>
      <w:r>
        <w:rPr>
          <w:sz w:val="28"/>
          <w:szCs w:val="28"/>
        </w:rPr>
        <w:t xml:space="preserve"> (Один миллион триста семьдесят тысяч)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880A4B">
        <w:rPr>
          <w:sz w:val="28"/>
          <w:szCs w:val="28"/>
        </w:rPr>
        <w:t>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7C07D6" w:rsidRPr="00C22520" w:rsidRDefault="007C07D6" w:rsidP="007C07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7C07D6" w:rsidRPr="00C22520" w:rsidRDefault="007C07D6" w:rsidP="007C07D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C07D6" w:rsidRPr="00C22520" w:rsidRDefault="007C07D6" w:rsidP="007C07D6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7C07D6" w:rsidRPr="00C22520" w:rsidRDefault="007C07D6" w:rsidP="007C07D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C07D6" w:rsidRPr="00C22520" w:rsidRDefault="007C07D6" w:rsidP="007C07D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августа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7C07D6" w:rsidRPr="004E363E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21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C07D6" w:rsidRPr="004E363E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C07D6" w:rsidRPr="00C22520" w:rsidRDefault="007C07D6" w:rsidP="007C07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C07D6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C72"/>
    <w:rsid w:val="006D67B9"/>
    <w:rsid w:val="006D6EE5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07D6"/>
    <w:rsid w:val="007C142F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45C5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07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4632</Characters>
  <Application>Microsoft Office Word</Application>
  <DocSecurity>0</DocSecurity>
  <Lines>38</Lines>
  <Paragraphs>10</Paragraphs>
  <ScaleCrop>false</ScaleCrop>
  <Company>NIAEP</Company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2014-08-05T16:02:00Z</dcterms:created>
  <dcterms:modified xsi:type="dcterms:W3CDTF">2014-08-05T16:03:00Z</dcterms:modified>
</cp:coreProperties>
</file>