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F2ACE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2B8997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293B28" w:rsidRPr="00D9391D">
        <w:t>поставку</w:t>
      </w:r>
      <w:r w:rsidR="00293B28">
        <w:t xml:space="preserve">, </w:t>
      </w:r>
      <w:r w:rsidR="00293B28">
        <w:t xml:space="preserve">                     </w:t>
      </w:r>
      <w:r w:rsidR="00293B28">
        <w:t>монтаж и ввод в эксплуатацию тахографического оборудования</w:t>
      </w:r>
      <w:r w:rsidR="00293B28">
        <w:t>.</w:t>
      </w:r>
      <w:bookmarkStart w:id="1" w:name="_GoBack"/>
      <w:bookmarkEnd w:id="1"/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117EEF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117EEF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117EEF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117EEF">
        <w:t>5</w:t>
      </w:r>
      <w:r w:rsidR="00C257F9">
        <w:t xml:space="preserve"> </w:t>
      </w:r>
      <w:r w:rsidR="000A3B14" w:rsidRPr="00E074ED">
        <w:t>год</w:t>
      </w:r>
    </w:p>
    <w:p w:rsidR="00117EEF" w:rsidRPr="00117EEF" w:rsidRDefault="00680B64" w:rsidP="00117EEF">
      <w:pPr>
        <w:tabs>
          <w:tab w:val="left" w:pos="1485"/>
        </w:tabs>
        <w:rPr>
          <w:rFonts w:eastAsia="Calibri"/>
          <w:bCs/>
          <w:i/>
          <w:iCs/>
          <w:lang w:eastAsia="en-US"/>
        </w:rPr>
      </w:pPr>
      <w:r w:rsidRPr="00130044">
        <w:rPr>
          <w:bCs/>
          <w:sz w:val="18"/>
          <w:szCs w:val="18"/>
        </w:rPr>
        <w:br w:type="page"/>
      </w:r>
      <w:r w:rsidR="00117EEF" w:rsidRPr="00117EEF">
        <w:rPr>
          <w:rFonts w:eastAsia="Calibri"/>
          <w:bCs/>
          <w:i/>
          <w:iCs/>
          <w:lang w:eastAsia="en-US"/>
        </w:rPr>
        <w:lastRenderedPageBreak/>
        <w:t>ПЕРЕЧЕНЬ ВИДОВ УСЛУГ на основе справочника ОКДП, для закупки которых применяется настоящее типовое техническое задание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78"/>
        <w:gridCol w:w="8237"/>
      </w:tblGrid>
      <w:tr w:rsidR="00117EEF" w:rsidRPr="00117EEF" w:rsidTr="0051369A"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after="200" w:line="276" w:lineRule="auto"/>
              <w:rPr>
                <w:rFonts w:ascii="Calibri" w:eastAsia="Calibri" w:hAnsi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ascii="Calibri" w:eastAsia="Calibri" w:hAnsi="Calibri"/>
                <w:b/>
                <w:bCs/>
                <w:i/>
                <w:iCs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8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after="200" w:line="276" w:lineRule="auto"/>
              <w:rPr>
                <w:rFonts w:ascii="Calibri" w:eastAsia="Calibri" w:hAnsi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ascii="Calibri" w:eastAsia="Calibri" w:hAnsi="Calibri"/>
                <w:b/>
                <w:bCs/>
                <w:i/>
                <w:iCs/>
                <w:sz w:val="22"/>
                <w:szCs w:val="22"/>
                <w:lang w:eastAsia="en-US"/>
              </w:rPr>
              <w:t>Вид услуги</w:t>
            </w:r>
          </w:p>
        </w:tc>
      </w:tr>
      <w:tr w:rsidR="00117EEF" w:rsidRPr="00117EEF" w:rsidTr="0051369A"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after="200" w:line="276" w:lineRule="auto"/>
              <w:rPr>
                <w:rFonts w:ascii="Calibri" w:eastAsia="Calibri" w:hAnsi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ascii="Calibri" w:eastAsia="Calibri" w:hAnsi="Calibri"/>
                <w:i/>
                <w:iCs/>
                <w:sz w:val="22"/>
                <w:szCs w:val="22"/>
                <w:lang w:eastAsia="en-US"/>
              </w:rPr>
              <w:t>4525591</w:t>
            </w:r>
          </w:p>
        </w:tc>
        <w:tc>
          <w:tcPr>
            <w:tcW w:w="8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after="200" w:line="276" w:lineRule="auto"/>
              <w:rPr>
                <w:rFonts w:ascii="Calibri" w:eastAsia="Calibri" w:hAnsi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ascii="Calibri" w:eastAsia="Calibri" w:hAnsi="Calibri"/>
                <w:i/>
                <w:iCs/>
                <w:sz w:val="22"/>
                <w:szCs w:val="22"/>
                <w:lang w:eastAsia="en-US"/>
              </w:rPr>
              <w:t>Услуги технического обслуживания и ремонта автомобильной техники</w:t>
            </w:r>
          </w:p>
        </w:tc>
      </w:tr>
    </w:tbl>
    <w:p w:rsidR="00117EEF" w:rsidRPr="00117EEF" w:rsidRDefault="00117EEF" w:rsidP="00117EEF">
      <w:pPr>
        <w:tabs>
          <w:tab w:val="left" w:pos="1485"/>
        </w:tabs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СОДЕРЖАНИЕ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РАЗДЕЛ 1. НАИМЕНОВАНИЕ УСЛУГИ РАЗДЕЛ 2. ОПИСАНИЕ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Подраздел 2.1 Состав (перечень) оказываемых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Подраздел 2.2 Описание оказываемых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Подраздел 2.3 Объем оказываемых услуг РАЗДЕЛ 3. ТРЕБОВАНИЯ К УСЛУГАМ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Подраздел 3.1 Общие требования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Подраздел 3.2 Требования к качеству оказываемых услуг Подраздел 3.3 Требования к гарантийным обязательствам оказываемых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Подраздел 3.4 Требования к конфиденциальности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Подраздел 3.5 Требования к безопасности оказания услуг и безопасности результата оказанных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Подраздел 3.6 Требования по обучению персонала заказчика Подраздел 3.7 Требования к составу технического предложения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участника Подраздел 3.8 Специальные требования РАЗДЕЛ 4. РЕЗУЛЬТАТ ОКАЗАННЫХ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Подраздел 4.1 Описание конечного результата оказанных услуг Подраздел 4.2 Требования по приемке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РАЗДЕЛ 5. ТРЕБОВАНИЯ К ТЕХНИЧЕСКОМУ ОБУЧЕНИЮ ПЕРСОНАЛА ЗАКАЗЧИКА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РАЗДЕЛ 6. ПЕРЕЧЕНЬ ПРИНЯТЫХ СОКРАЩЕНИЙ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РАЗДЕЛ 7. ПЕРЕЧЕНЬ ПРИЛОЖЕНИЙ</w:t>
      </w:r>
    </w:p>
    <w:p w:rsidR="00117EEF" w:rsidRPr="00117EEF" w:rsidRDefault="00117EEF" w:rsidP="00117EEF">
      <w:pPr>
        <w:tabs>
          <w:tab w:val="left" w:pos="1485"/>
        </w:tabs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  <w:sectPr w:rsidR="00117EEF" w:rsidRPr="00117EEF">
          <w:pgSz w:w="11905" w:h="16837"/>
          <w:pgMar w:top="829" w:right="859" w:bottom="1440" w:left="1315" w:header="720" w:footer="720" w:gutter="0"/>
          <w:cols w:space="60"/>
          <w:noEndnote/>
        </w:sectPr>
      </w:pP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lastRenderedPageBreak/>
        <w:t>РАЗДЕЛ 1. НАИМЕНОВАНИЕ УСЛУГИ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2"/>
          <w:szCs w:val="22"/>
          <w:lang w:eastAsia="en-US"/>
        </w:rPr>
      </w:pPr>
      <w:r w:rsidRPr="00117EEF">
        <w:rPr>
          <w:rFonts w:eastAsia="Calibri"/>
          <w:bCs/>
          <w:i/>
          <w:iCs/>
          <w:sz w:val="22"/>
          <w:szCs w:val="22"/>
          <w:lang w:eastAsia="en-US"/>
        </w:rPr>
        <w:t xml:space="preserve">                    Поставка и ввод в эксплуатацию тахографического оборудования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РАЗДЕЛ 2. ОПИСАНИЕ УСЛУГИ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3969"/>
        <w:gridCol w:w="3260"/>
      </w:tblGrid>
      <w:tr w:rsidR="00117EEF" w:rsidRPr="00117EEF" w:rsidTr="0051369A"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lang w:eastAsia="en-US"/>
              </w:rPr>
              <w:t>Подраздел 2.1</w:t>
            </w:r>
            <w:r w:rsidRPr="00117EEF">
              <w:rPr>
                <w:rFonts w:eastAsia="Calibri"/>
                <w:sz w:val="22"/>
                <w:szCs w:val="22"/>
                <w:lang w:eastAsia="en-US"/>
              </w:rPr>
              <w:t xml:space="preserve"> Состав (перечень) оказываемых услуг 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 xml:space="preserve">Поставка Товара осуществляется в ЗАТО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 с последующим монтажом оборудования в гараже Покупателя. 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117EEF" w:rsidRPr="00117EEF" w:rsidTr="0051369A"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lang w:eastAsia="en-US"/>
              </w:rPr>
            </w:pPr>
            <w:r w:rsidRPr="00117EEF">
              <w:rPr>
                <w:rFonts w:eastAsia="Calibri"/>
                <w:lang w:eastAsia="en-US"/>
              </w:rPr>
              <w:t>Подраздел 2.2 Описание оказываемых услуг</w:t>
            </w:r>
          </w:p>
        </w:tc>
      </w:tr>
      <w:tr w:rsidR="00117EEF" w:rsidRPr="00117EEF" w:rsidTr="0051369A"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2.2.1.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ab/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Поставка, монтаж  и ввод в эксплуатацию тахографического оборудования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 xml:space="preserve">осуществляется в ЗАТО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   в гараже Покупателя. 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117EEF" w:rsidRPr="00117EEF" w:rsidTr="0051369A"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lang w:eastAsia="en-US"/>
              </w:rPr>
            </w:pPr>
            <w:r w:rsidRPr="00117EEF">
              <w:rPr>
                <w:rFonts w:eastAsia="Calibri"/>
                <w:lang w:eastAsia="en-US"/>
              </w:rPr>
              <w:t>Подраздел 2.3 Объем оказываемых услуг либо доля оказываемых услуг в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lang w:eastAsia="en-US"/>
              </w:rPr>
              <w:t>общем объеме закупки</w:t>
            </w:r>
          </w:p>
        </w:tc>
      </w:tr>
      <w:tr w:rsidR="00117EEF" w:rsidRPr="00117EEF" w:rsidTr="0051369A"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Количественный показатель объема услуг</w:t>
            </w:r>
          </w:p>
        </w:tc>
      </w:tr>
      <w:tr w:rsidR="00117EEF" w:rsidRPr="00117EEF" w:rsidTr="0051369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№ п\п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Наименование работ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Описание работ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Количественный показатель объема услуг</w:t>
            </w:r>
          </w:p>
        </w:tc>
      </w:tr>
      <w:tr w:rsidR="00117EEF" w:rsidRPr="00117EEF" w:rsidTr="0051369A">
        <w:trPr>
          <w:trHeight w:val="83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 xml:space="preserve">Поставка тахографического оборудования для 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автомобильной техники отделения Сайда-Губа СЗЦ «СевРАО» - филиала ФГУП «РосРАО».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Поставка тахографического оборудования (цифровой тахограф, короб для тахографа, спидометр 811.38, спидометр 453892, Датчик 4222, датчик 4202, кабель, разъем, переходник),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 карты водителя и карта предприятия.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1. Ц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ифровой тахограф с блоком СКЗИ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: 03шт; 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2. </w:t>
            </w:r>
            <w:r w:rsidRPr="00117EEF">
              <w:rPr>
                <w:rFonts w:eastAsia="Calibri"/>
                <w:bCs/>
                <w:sz w:val="22"/>
                <w:szCs w:val="22"/>
                <w:lang w:eastAsia="en-US"/>
              </w:rPr>
              <w:t>К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ороб для тахографа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: 01 шт;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3. С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пидометр 811.38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:01 шт;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4. 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спидометр 453892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:01 шт;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5.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 xml:space="preserve"> Датчик 4222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: 01 шт;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6.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 xml:space="preserve"> Датчик 4202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: 01 шт;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7.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 xml:space="preserve"> Кабель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: 20 м;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8.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 xml:space="preserve"> Разъем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: 02 шт;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9. </w:t>
            </w: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Переходник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: 01 шт; 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10. Карта водителя: 06 шт.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11. Карта предприятия :01 шт.</w:t>
            </w:r>
          </w:p>
        </w:tc>
      </w:tr>
      <w:tr w:rsidR="00117EEF" w:rsidRPr="00117EEF" w:rsidTr="0051369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 xml:space="preserve"> Ввод в эксплуатацию тахографического оборудования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 автомобильной техники отделения Сайда-Губа СЗЦ «СевРАО» - филиала ФГУП «РосРАО».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Монтаж  и ввод в эксплуатацию тахографического оборудования</w:t>
            </w: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 автомобильной техники: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-тахографа с блоком СКЗИ в эксплуатацию на ПАЗ 32053-50;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- тахографа с блоком СКЗИ в эксплуатацию на МАЗ -6303 АЗ;</w:t>
            </w:r>
          </w:p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- тахографа с блоком СКЗИ в эксплуатацию на НЕФАЗ-4208 (КАМАЗ-43114)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Монтаж оборудования производится в гараже Покупателя (отделения Сайда-Губа СЗЦ «СевРАО» - филиала ФГУП «РосРАО»).</w:t>
            </w:r>
          </w:p>
        </w:tc>
      </w:tr>
    </w:tbl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РАЗДЕЛ 3. ТРЕБОВАНИЯ К УСЛУГАМ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Подраздел 3.1 Общие требования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iCs/>
          <w:lang w:eastAsia="en-US"/>
        </w:rPr>
      </w:pPr>
      <w:r w:rsidRPr="00117EEF">
        <w:rPr>
          <w:rFonts w:eastAsia="Calibri"/>
          <w:iCs/>
          <w:lang w:eastAsia="en-US"/>
        </w:rPr>
        <w:t>Своевременная поставка, качественный монтаж и</w:t>
      </w:r>
      <w:r w:rsidRPr="00117EEF">
        <w:rPr>
          <w:rFonts w:eastAsia="Calibri"/>
          <w:bCs/>
          <w:i/>
          <w:iCs/>
          <w:lang w:eastAsia="en-US"/>
        </w:rPr>
        <w:t xml:space="preserve"> </w:t>
      </w:r>
      <w:r w:rsidRPr="00117EEF">
        <w:rPr>
          <w:rFonts w:eastAsia="Calibri"/>
          <w:bCs/>
          <w:iCs/>
          <w:lang w:eastAsia="en-US"/>
        </w:rPr>
        <w:t>ввод в эксплуатацию тахографического оборудования</w:t>
      </w:r>
      <w:r w:rsidRPr="00117EEF">
        <w:rPr>
          <w:rFonts w:eastAsia="Calibri"/>
          <w:i/>
          <w:iCs/>
          <w:lang w:eastAsia="en-US"/>
        </w:rPr>
        <w:t xml:space="preserve"> </w:t>
      </w:r>
      <w:r w:rsidRPr="00117EEF">
        <w:rPr>
          <w:rFonts w:eastAsia="Calibri"/>
          <w:iCs/>
          <w:lang w:eastAsia="en-US"/>
        </w:rPr>
        <w:t xml:space="preserve">автомобильной техники отделения Сайда-Губа СЗЦ «СевРАО» - филиала ФГУП «РосРАО». 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Подраздел 3.2 Требования к качеству оказываемых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lastRenderedPageBreak/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Подраздел 3.3 Требования к гарантийным обязательствам оказываемых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В соответствии с установленными сроками производителя, указанными в паспорте на изделие, а так же действующими требованиями законодательства РФ и в соответствии с ГОСТом.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 xml:space="preserve">Подраздел 3.4 Требования к конфиденциальности 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i/>
          <w:iCs/>
          <w:lang w:eastAsia="en-US"/>
        </w:rPr>
      </w:pPr>
      <w:r w:rsidRPr="00117EEF">
        <w:rPr>
          <w:rFonts w:eastAsia="Calibri"/>
          <w:lang w:eastAsia="en-US"/>
        </w:rPr>
        <w:t xml:space="preserve">                              </w:t>
      </w:r>
      <w:r w:rsidRPr="00117EEF">
        <w:rPr>
          <w:rFonts w:eastAsia="Calibri"/>
          <w:i/>
          <w:iCs/>
          <w:lang w:eastAsia="en-US"/>
        </w:rPr>
        <w:t>нет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Подраздел 3.5 Требования к безопасности оказания услуг и безопасности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результата оказанных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i/>
          <w:iCs/>
          <w:lang w:eastAsia="en-US"/>
        </w:rPr>
      </w:pPr>
      <w:r w:rsidRPr="00117EEF">
        <w:rPr>
          <w:rFonts w:eastAsia="Calibri"/>
          <w:i/>
          <w:iCs/>
          <w:lang w:eastAsia="en-US"/>
        </w:rPr>
        <w:t>нет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Подраздел 3.6 Требования по обучению персонала заказчика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i/>
          <w:iCs/>
          <w:lang w:eastAsia="en-US"/>
        </w:rPr>
      </w:pPr>
      <w:r w:rsidRPr="00117EEF">
        <w:rPr>
          <w:rFonts w:eastAsia="Calibri"/>
          <w:i/>
          <w:iCs/>
          <w:lang w:eastAsia="en-US"/>
        </w:rPr>
        <w:t>нет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Подраздел 3.7 Требования к составу технического предложения участника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i/>
          <w:iCs/>
          <w:lang w:eastAsia="en-US"/>
        </w:rPr>
      </w:pPr>
      <w:r w:rsidRPr="00117EEF">
        <w:rPr>
          <w:rFonts w:eastAsia="Calibri"/>
          <w:i/>
          <w:iCs/>
          <w:lang w:eastAsia="en-US"/>
        </w:rPr>
        <w:t>Особых требований нет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Подраздел 3.8 Специальные требования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i/>
          <w:iCs/>
          <w:lang w:eastAsia="en-US"/>
        </w:rPr>
      </w:pPr>
      <w:r w:rsidRPr="00117EEF">
        <w:rPr>
          <w:rFonts w:eastAsia="Calibri"/>
          <w:i/>
          <w:iCs/>
          <w:lang w:eastAsia="en-US"/>
        </w:rPr>
        <w:t xml:space="preserve">                               нет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РАЗДЕЛ 4. РЕЗУЛЬТАТ ОКАЗАННЫХ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Подраздел 4.1 Описание конечного результата оказанных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i/>
          <w:iCs/>
          <w:lang w:eastAsia="en-US"/>
        </w:rPr>
      </w:pPr>
      <w:r w:rsidRPr="00117EEF">
        <w:rPr>
          <w:rFonts w:eastAsia="Calibri"/>
          <w:bCs/>
          <w:i/>
          <w:iCs/>
          <w:lang w:eastAsia="en-US"/>
        </w:rPr>
        <w:t>Поставить и ввести  в эксплуатацию 100% тахографического оборудования</w:t>
      </w:r>
      <w:r w:rsidRPr="00117EEF">
        <w:rPr>
          <w:rFonts w:eastAsia="Calibri"/>
          <w:i/>
          <w:iCs/>
          <w:lang w:eastAsia="en-US"/>
        </w:rPr>
        <w:t xml:space="preserve"> на заявленную автомобильную технику отделения Сайда-Губа СЗЦ «СевРАО» - филиала ФГУП «РосРАО».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Подраздел 4.2 Требования по приемке услуг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i/>
          <w:iCs/>
          <w:lang w:eastAsia="en-US"/>
        </w:rPr>
      </w:pPr>
      <w:r w:rsidRPr="00117EEF">
        <w:rPr>
          <w:rFonts w:eastAsia="Calibri"/>
          <w:i/>
          <w:iCs/>
          <w:lang w:eastAsia="en-US"/>
        </w:rPr>
        <w:t xml:space="preserve">Сдача-приемка оказанных услуг осуществляется по  окончанию ввода в эксплуатацию </w:t>
      </w:r>
      <w:r w:rsidRPr="00117EEF">
        <w:rPr>
          <w:rFonts w:eastAsia="Calibri"/>
          <w:bCs/>
          <w:i/>
          <w:iCs/>
          <w:lang w:eastAsia="en-US"/>
        </w:rPr>
        <w:t>тахографического оборудования</w:t>
      </w:r>
      <w:r w:rsidRPr="00117EEF">
        <w:rPr>
          <w:rFonts w:eastAsia="Calibri"/>
          <w:i/>
          <w:iCs/>
          <w:lang w:eastAsia="en-US"/>
        </w:rPr>
        <w:t xml:space="preserve"> на заявленную автомобильную технику отделения Сайда-Губа СЗЦ «СевРАО» - филиала ФГУП «РосРАО»  на основании акта выполненных работ, подписанного обеими сторонами</w:t>
      </w:r>
      <w:r w:rsidRPr="00117EEF">
        <w:rPr>
          <w:rFonts w:eastAsia="Calibri"/>
          <w:i/>
          <w:iCs/>
          <w:u w:val="single"/>
          <w:lang w:eastAsia="en-US"/>
        </w:rPr>
        <w:t>.</w:t>
      </w:r>
      <w:r w:rsidRPr="00117EEF">
        <w:rPr>
          <w:rFonts w:eastAsia="Calibri"/>
          <w:i/>
          <w:iCs/>
          <w:lang w:eastAsia="en-US"/>
        </w:rPr>
        <w:tab/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>Подраздел 4.3 Требования по передаче Заказчику технических и иных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lang w:eastAsia="en-US"/>
        </w:rPr>
      </w:pPr>
      <w:r w:rsidRPr="00117EEF">
        <w:rPr>
          <w:rFonts w:eastAsia="Calibri"/>
          <w:lang w:eastAsia="en-US"/>
        </w:rPr>
        <w:t xml:space="preserve">            документов (оформление результатов оказанных услуг)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i/>
          <w:iCs/>
          <w:lang w:eastAsia="en-US"/>
        </w:rPr>
      </w:pPr>
      <w:r w:rsidRPr="00117EEF">
        <w:rPr>
          <w:rFonts w:eastAsia="Calibri"/>
          <w:i/>
          <w:iCs/>
          <w:lang w:eastAsia="en-US"/>
        </w:rPr>
        <w:t>нет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РАЗДЕЛ 5. ТРЕБОВАНИЯ К ТЕХНИЧЕСКОМУ ОБУЧЕНИЮ ПЕРСОНАЛА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ЗАКАЗЧИКА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i/>
          <w:iCs/>
          <w:sz w:val="22"/>
          <w:szCs w:val="22"/>
          <w:lang w:eastAsia="en-US"/>
        </w:rPr>
      </w:pPr>
      <w:r w:rsidRPr="00117EEF">
        <w:rPr>
          <w:rFonts w:eastAsia="Calibri"/>
          <w:i/>
          <w:iCs/>
          <w:sz w:val="22"/>
          <w:szCs w:val="22"/>
          <w:lang w:eastAsia="en-US"/>
        </w:rPr>
        <w:t>нет</w:t>
      </w: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РАЗДЕЛ 6. ПЕРЕЧЕНЬ ПРИНЯТЫХ СОКРАЩЕНИЙ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0"/>
        <w:gridCol w:w="2424"/>
        <w:gridCol w:w="6571"/>
      </w:tblGrid>
      <w:tr w:rsidR="00117EEF" w:rsidRPr="00117EEF" w:rsidTr="0051369A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Сокращение</w:t>
            </w:r>
          </w:p>
        </w:tc>
        <w:tc>
          <w:tcPr>
            <w:tcW w:w="6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Расшифровка сокращения</w:t>
            </w:r>
          </w:p>
        </w:tc>
      </w:tr>
      <w:tr w:rsidR="00117EEF" w:rsidRPr="00117EEF" w:rsidTr="0051369A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СЗЦ «СевРАО» - филиал ФГУП «РосРАО»</w:t>
            </w:r>
          </w:p>
        </w:tc>
        <w:tc>
          <w:tcPr>
            <w:tcW w:w="6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Северо-Западный центр  по обращению с радиоактивными отходами «СевРАО» - филиал  федерального государственного унитарного предприятия «Предприятие по обращению с радиоактивными отходами «РосРАО»</w:t>
            </w:r>
          </w:p>
        </w:tc>
      </w:tr>
      <w:tr w:rsidR="00117EEF" w:rsidRPr="00117EEF" w:rsidTr="0051369A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Отделение Сайда-Губа СЗЦ «СевРАО» - филиала ФГУП «РосРАО».</w:t>
            </w:r>
          </w:p>
        </w:tc>
        <w:tc>
          <w:tcPr>
            <w:tcW w:w="6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Центр  по обращению с РАО – отделение  Сайда-Губа СЗЦ «СевРАО» - филиала ФГУП «РосРАО».</w:t>
            </w:r>
          </w:p>
        </w:tc>
      </w:tr>
    </w:tbl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2"/>
          <w:szCs w:val="22"/>
          <w:lang w:eastAsia="en-US"/>
        </w:rPr>
      </w:pPr>
    </w:p>
    <w:p w:rsidR="00117EEF" w:rsidRPr="00117EEF" w:rsidRDefault="00117EEF" w:rsidP="00117EEF">
      <w:pPr>
        <w:tabs>
          <w:tab w:val="left" w:pos="1485"/>
        </w:tabs>
        <w:spacing w:line="276" w:lineRule="auto"/>
        <w:rPr>
          <w:rFonts w:eastAsia="Calibri"/>
          <w:sz w:val="28"/>
          <w:szCs w:val="28"/>
          <w:lang w:eastAsia="en-US"/>
        </w:rPr>
      </w:pPr>
      <w:r w:rsidRPr="00117EEF">
        <w:rPr>
          <w:rFonts w:eastAsia="Calibri"/>
          <w:sz w:val="28"/>
          <w:szCs w:val="28"/>
          <w:lang w:eastAsia="en-US"/>
        </w:rPr>
        <w:t>РАЗДЕЛ 7. ПЕРЕЧЕНЬ ПРИЛОЖЕНИЙ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90"/>
        <w:gridCol w:w="5880"/>
        <w:gridCol w:w="2146"/>
      </w:tblGrid>
      <w:tr w:rsidR="00117EEF" w:rsidRPr="00117EEF" w:rsidTr="0051369A"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Номер</w:t>
            </w:r>
          </w:p>
        </w:tc>
        <w:tc>
          <w:tcPr>
            <w:tcW w:w="58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Наименование приложения</w:t>
            </w: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Номер страницы</w:t>
            </w:r>
          </w:p>
        </w:tc>
      </w:tr>
      <w:tr w:rsidR="00117EEF" w:rsidRPr="00117EEF" w:rsidTr="0051369A">
        <w:tc>
          <w:tcPr>
            <w:tcW w:w="1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приложения</w:t>
            </w:r>
          </w:p>
        </w:tc>
        <w:tc>
          <w:tcPr>
            <w:tcW w:w="5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17EEF" w:rsidRPr="00117EEF" w:rsidTr="0051369A"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Перечень оборудования и объем заявленных работ</w:t>
            </w: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6</w:t>
            </w:r>
          </w:p>
        </w:tc>
      </w:tr>
      <w:tr w:rsidR="00117EEF" w:rsidRPr="00117EEF" w:rsidTr="0051369A"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5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117EEF" w:rsidRPr="00117EEF" w:rsidTr="0051369A">
        <w:tc>
          <w:tcPr>
            <w:tcW w:w="1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117EEF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EEF" w:rsidRPr="00117EEF" w:rsidRDefault="00117EEF" w:rsidP="00117EEF">
            <w:pPr>
              <w:tabs>
                <w:tab w:val="left" w:pos="1485"/>
              </w:tabs>
              <w:spacing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686217" w:rsidRDefault="00686217" w:rsidP="00117EE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2"/>
      <w:footerReference w:type="default" r:id="rId13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888" w:rsidRDefault="00854888">
      <w:r>
        <w:separator/>
      </w:r>
    </w:p>
  </w:endnote>
  <w:endnote w:type="continuationSeparator" w:id="0">
    <w:p w:rsidR="00854888" w:rsidRDefault="00854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E1F" w:rsidRDefault="007A7E1F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7A7E1F" w:rsidRDefault="007A7E1F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7A7E1F" w:rsidRPr="004A2DFE" w:rsidRDefault="007A7E1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93B28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7A7E1F" w:rsidRPr="0045629D" w:rsidRDefault="007A7E1F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888" w:rsidRDefault="00854888">
      <w:r>
        <w:separator/>
      </w:r>
    </w:p>
  </w:footnote>
  <w:footnote w:type="continuationSeparator" w:id="0">
    <w:p w:rsidR="00854888" w:rsidRDefault="00854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A8643C0"/>
    <w:multiLevelType w:val="hybridMultilevel"/>
    <w:tmpl w:val="0074C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A45D3"/>
    <w:multiLevelType w:val="hybridMultilevel"/>
    <w:tmpl w:val="0BB6B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543EF4"/>
    <w:multiLevelType w:val="hybridMultilevel"/>
    <w:tmpl w:val="0EA8AE8E"/>
    <w:lvl w:ilvl="0" w:tplc="109A642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61709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1">
    <w:nsid w:val="37FC6D9E"/>
    <w:multiLevelType w:val="hybridMultilevel"/>
    <w:tmpl w:val="FA3C7FA4"/>
    <w:lvl w:ilvl="0" w:tplc="109A642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50F66FE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3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A7B39FA"/>
    <w:multiLevelType w:val="hybridMultilevel"/>
    <w:tmpl w:val="7D5E0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97722F7"/>
    <w:multiLevelType w:val="hybridMultilevel"/>
    <w:tmpl w:val="0074C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4"/>
  </w:num>
  <w:num w:numId="3">
    <w:abstractNumId w:val="45"/>
  </w:num>
  <w:num w:numId="4">
    <w:abstractNumId w:val="31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2"/>
  </w:num>
  <w:num w:numId="12">
    <w:abstractNumId w:val="43"/>
  </w:num>
  <w:num w:numId="13">
    <w:abstractNumId w:val="11"/>
  </w:num>
  <w:num w:numId="14">
    <w:abstractNumId w:val="27"/>
  </w:num>
  <w:num w:numId="15">
    <w:abstractNumId w:val="34"/>
  </w:num>
  <w:num w:numId="16">
    <w:abstractNumId w:val="29"/>
  </w:num>
  <w:num w:numId="17">
    <w:abstractNumId w:val="33"/>
  </w:num>
  <w:num w:numId="18">
    <w:abstractNumId w:val="48"/>
  </w:num>
  <w:num w:numId="19">
    <w:abstractNumId w:val="41"/>
  </w:num>
  <w:num w:numId="20">
    <w:abstractNumId w:val="6"/>
  </w:num>
  <w:num w:numId="21">
    <w:abstractNumId w:val="12"/>
  </w:num>
  <w:num w:numId="22">
    <w:abstractNumId w:val="30"/>
  </w:num>
  <w:num w:numId="23">
    <w:abstractNumId w:val="15"/>
  </w:num>
  <w:num w:numId="24">
    <w:abstractNumId w:val="13"/>
  </w:num>
  <w:num w:numId="25">
    <w:abstractNumId w:val="36"/>
  </w:num>
  <w:num w:numId="26">
    <w:abstractNumId w:val="16"/>
  </w:num>
  <w:num w:numId="27">
    <w:abstractNumId w:val="28"/>
  </w:num>
  <w:num w:numId="28">
    <w:abstractNumId w:val="40"/>
  </w:num>
  <w:num w:numId="29">
    <w:abstractNumId w:val="26"/>
  </w:num>
  <w:num w:numId="30">
    <w:abstractNumId w:val="44"/>
  </w:num>
  <w:num w:numId="31">
    <w:abstractNumId w:val="24"/>
  </w:num>
  <w:num w:numId="32">
    <w:abstractNumId w:val="17"/>
  </w:num>
  <w:num w:numId="33">
    <w:abstractNumId w:val="39"/>
  </w:num>
  <w:num w:numId="34">
    <w:abstractNumId w:val="37"/>
  </w:num>
  <w:num w:numId="35">
    <w:abstractNumId w:val="47"/>
  </w:num>
  <w:num w:numId="36">
    <w:abstractNumId w:val="23"/>
  </w:num>
  <w:num w:numId="37">
    <w:abstractNumId w:val="7"/>
  </w:num>
  <w:num w:numId="38">
    <w:abstractNumId w:val="35"/>
  </w:num>
  <w:num w:numId="39">
    <w:abstractNumId w:val="5"/>
  </w:num>
  <w:num w:numId="40">
    <w:abstractNumId w:val="10"/>
  </w:num>
  <w:num w:numId="41">
    <w:abstractNumId w:val="21"/>
  </w:num>
  <w:num w:numId="42">
    <w:abstractNumId w:val="18"/>
  </w:num>
  <w:num w:numId="43">
    <w:abstractNumId w:val="8"/>
  </w:num>
  <w:num w:numId="44">
    <w:abstractNumId w:val="42"/>
  </w:num>
  <w:num w:numId="45">
    <w:abstractNumId w:val="46"/>
  </w:num>
  <w:num w:numId="46">
    <w:abstractNumId w:val="9"/>
  </w:num>
  <w:num w:numId="47">
    <w:abstractNumId w:val="20"/>
  </w:num>
  <w:num w:numId="48">
    <w:abstractNumId w:val="3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35D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50DE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17EEF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81A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6E93"/>
    <w:rsid w:val="00217429"/>
    <w:rsid w:val="002215C9"/>
    <w:rsid w:val="0022197F"/>
    <w:rsid w:val="0022362A"/>
    <w:rsid w:val="00224279"/>
    <w:rsid w:val="0022554A"/>
    <w:rsid w:val="00231F47"/>
    <w:rsid w:val="00232F15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8785B"/>
    <w:rsid w:val="00293B28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0128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07C6D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38D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2AC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60F"/>
    <w:rsid w:val="0043464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4BD5"/>
    <w:rsid w:val="004651C7"/>
    <w:rsid w:val="00465410"/>
    <w:rsid w:val="00466F9E"/>
    <w:rsid w:val="0046731A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6FBB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A0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3BCE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1E3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3B46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E1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52F1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4D7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888"/>
    <w:rsid w:val="00854F0E"/>
    <w:rsid w:val="0085523F"/>
    <w:rsid w:val="00855947"/>
    <w:rsid w:val="00857744"/>
    <w:rsid w:val="00857933"/>
    <w:rsid w:val="0086051B"/>
    <w:rsid w:val="00860BAC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0D4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24A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40DC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5E9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67BD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0CB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1383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CB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763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D2D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2433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320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57A4A1E-DCE5-4924-8442-91A5056EC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affffb">
    <w:name w:val="Основной текст_"/>
    <w:basedOn w:val="a4"/>
    <w:rsid w:val="00B9138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rialUnicodeMS55pt0pt">
    <w:name w:val="Основной текст + Arial Unicode MS;5;5 pt;Интервал 0 pt"/>
    <w:basedOn w:val="affffb"/>
    <w:rsid w:val="00B91383"/>
    <w:rPr>
      <w:rFonts w:ascii="Arial Unicode MS" w:eastAsia="Arial Unicode MS" w:hAnsi="Arial Unicode MS" w:cs="Arial Unicode MS"/>
      <w:color w:val="000000"/>
      <w:spacing w:val="1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ArialUnicodeMS5pt">
    <w:name w:val="Основной текст + Arial Unicode MS;5 pt"/>
    <w:basedOn w:val="affffb"/>
    <w:rsid w:val="00B91383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D8448-F93D-475D-8A44-DFC7056905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FC7DAF-7D17-4D41-844F-FD979C79F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11</cp:revision>
  <cp:lastPrinted>2013-12-17T14:24:00Z</cp:lastPrinted>
  <dcterms:created xsi:type="dcterms:W3CDTF">2014-03-06T08:37:00Z</dcterms:created>
  <dcterms:modified xsi:type="dcterms:W3CDTF">2015-07-27T13:44:00Z</dcterms:modified>
</cp:coreProperties>
</file>