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7E7BCC" w:rsidRPr="002E6514" w:rsidRDefault="007E7BCC" w:rsidP="007E7BCC">
      <w:pPr>
        <w:jc w:val="center"/>
        <w:outlineLvl w:val="0"/>
        <w:rPr>
          <w:b/>
          <w:bCs/>
          <w:color w:val="000000" w:themeColor="text1"/>
          <w:sz w:val="28"/>
          <w:szCs w:val="28"/>
        </w:rPr>
      </w:pPr>
      <w:bookmarkStart w:id="2" w:name="_Toc331768966"/>
      <w:r w:rsidRPr="002E6514">
        <w:rPr>
          <w:b/>
          <w:bCs/>
          <w:color w:val="000000" w:themeColor="text1"/>
          <w:sz w:val="28"/>
          <w:szCs w:val="28"/>
        </w:rPr>
        <w:t>КОНКУРСНАЯ ДОКУМЕНТАЦИЯ</w:t>
      </w:r>
      <w:bookmarkEnd w:id="2"/>
    </w:p>
    <w:p w:rsidR="00A710FD" w:rsidRPr="002E6514" w:rsidRDefault="00A710FD" w:rsidP="007E7BCC">
      <w:pPr>
        <w:tabs>
          <w:tab w:val="left" w:pos="1276"/>
        </w:tabs>
        <w:jc w:val="center"/>
        <w:rPr>
          <w:b/>
          <w:color w:val="000000" w:themeColor="text1"/>
          <w:sz w:val="28"/>
          <w:szCs w:val="28"/>
        </w:rPr>
      </w:pPr>
    </w:p>
    <w:p w:rsidR="009C532D" w:rsidRPr="002E6514" w:rsidRDefault="00B0677B" w:rsidP="002E6514">
      <w:pPr>
        <w:jc w:val="center"/>
        <w:rPr>
          <w:color w:val="000000" w:themeColor="text1"/>
          <w:sz w:val="26"/>
          <w:szCs w:val="26"/>
        </w:rPr>
      </w:pPr>
      <w:r w:rsidRPr="00B0677B">
        <w:rPr>
          <w:color w:val="000000" w:themeColor="text1"/>
          <w:sz w:val="26"/>
          <w:szCs w:val="26"/>
        </w:rPr>
        <w:t>открытый одноэтапный конкурс в электронной форме без квалификационного отбора на право заключения договора на выполнение работ «</w:t>
      </w:r>
      <w:r w:rsidRPr="00B0677B">
        <w:rPr>
          <w:bCs/>
          <w:iCs/>
          <w:color w:val="000000" w:themeColor="text1"/>
          <w:sz w:val="26"/>
          <w:szCs w:val="26"/>
        </w:rPr>
        <w:t xml:space="preserve">Изготовление </w:t>
      </w:r>
      <w:proofErr w:type="spellStart"/>
      <w:r w:rsidRPr="00B0677B">
        <w:rPr>
          <w:bCs/>
          <w:iCs/>
          <w:color w:val="000000" w:themeColor="text1"/>
          <w:sz w:val="26"/>
          <w:szCs w:val="26"/>
        </w:rPr>
        <w:t>кильбалок</w:t>
      </w:r>
      <w:proofErr w:type="spellEnd"/>
      <w:r w:rsidRPr="00B0677B">
        <w:rPr>
          <w:bCs/>
          <w:iCs/>
          <w:color w:val="000000" w:themeColor="text1"/>
          <w:sz w:val="26"/>
          <w:szCs w:val="26"/>
        </w:rPr>
        <w:t xml:space="preserve"> IMG 32 </w:t>
      </w:r>
      <w:proofErr w:type="spellStart"/>
      <w:proofErr w:type="gramStart"/>
      <w:r w:rsidRPr="00B0677B">
        <w:rPr>
          <w:bCs/>
          <w:iCs/>
          <w:color w:val="000000" w:themeColor="text1"/>
          <w:sz w:val="26"/>
          <w:szCs w:val="26"/>
        </w:rPr>
        <w:t>шт</w:t>
      </w:r>
      <w:proofErr w:type="spellEnd"/>
      <w:proofErr w:type="gramEnd"/>
      <w:r w:rsidRPr="00B0677B">
        <w:rPr>
          <w:bCs/>
          <w:iCs/>
          <w:color w:val="000000" w:themeColor="text1"/>
          <w:sz w:val="26"/>
          <w:szCs w:val="26"/>
        </w:rPr>
        <w:t>»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Default="009C532D" w:rsidP="009C532D">
      <w:pPr>
        <w:jc w:val="center"/>
        <w:rPr>
          <w:color w:val="000000" w:themeColor="text1"/>
        </w:rPr>
      </w:pPr>
    </w:p>
    <w:p w:rsidR="00B0677B" w:rsidRDefault="00B0677B" w:rsidP="009C532D">
      <w:pPr>
        <w:jc w:val="center"/>
        <w:rPr>
          <w:color w:val="000000" w:themeColor="text1"/>
        </w:rPr>
      </w:pPr>
    </w:p>
    <w:p w:rsidR="00B0677B" w:rsidRDefault="00B0677B" w:rsidP="009C532D">
      <w:pPr>
        <w:jc w:val="center"/>
        <w:rPr>
          <w:color w:val="000000" w:themeColor="text1"/>
        </w:rPr>
      </w:pPr>
    </w:p>
    <w:p w:rsidR="00B0677B" w:rsidRPr="002E6514" w:rsidRDefault="00B0677B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85161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F45187" w:rsidRPr="002E6514" w:rsidRDefault="00F45187" w:rsidP="00F45187">
      <w:pPr>
        <w:jc w:val="center"/>
        <w:rPr>
          <w:color w:val="000000" w:themeColor="text1"/>
        </w:rPr>
      </w:pPr>
    </w:p>
    <w:p w:rsidR="00EC1EAC" w:rsidRPr="00B0677B" w:rsidRDefault="00EC1EAC" w:rsidP="00EC1EAC">
      <w:pPr>
        <w:ind w:firstLine="720"/>
        <w:jc w:val="center"/>
        <w:rPr>
          <w:sz w:val="28"/>
          <w:szCs w:val="28"/>
        </w:rPr>
      </w:pPr>
      <w:r w:rsidRPr="00B0677B">
        <w:rPr>
          <w:sz w:val="28"/>
          <w:szCs w:val="28"/>
        </w:rPr>
        <w:lastRenderedPageBreak/>
        <w:t>ТЕХНИЧЕСКОЕ ЗАДАНИЕ</w:t>
      </w:r>
    </w:p>
    <w:p w:rsidR="00EC1EAC" w:rsidRPr="00B0677B" w:rsidRDefault="00EC1EAC" w:rsidP="00EC1EAC">
      <w:pPr>
        <w:ind w:firstLine="720"/>
        <w:rPr>
          <w:sz w:val="28"/>
          <w:szCs w:val="28"/>
        </w:rPr>
      </w:pPr>
      <w:r w:rsidRPr="00B0677B">
        <w:rPr>
          <w:sz w:val="28"/>
          <w:szCs w:val="28"/>
        </w:rPr>
        <w:t xml:space="preserve">    </w:t>
      </w:r>
    </w:p>
    <w:p w:rsidR="00EC1EAC" w:rsidRPr="00B0677B" w:rsidRDefault="00EC1EAC" w:rsidP="00EC1EAC">
      <w:pPr>
        <w:rPr>
          <w:bCs/>
          <w:sz w:val="28"/>
          <w:szCs w:val="28"/>
        </w:rPr>
      </w:pPr>
      <w:r w:rsidRPr="00B0677B">
        <w:rPr>
          <w:sz w:val="28"/>
          <w:szCs w:val="28"/>
        </w:rPr>
        <w:t xml:space="preserve">      на выполнение работ </w:t>
      </w:r>
      <w:r w:rsidR="000459C1" w:rsidRPr="00B0677B">
        <w:rPr>
          <w:sz w:val="28"/>
          <w:szCs w:val="28"/>
        </w:rPr>
        <w:t>«</w:t>
      </w:r>
      <w:r w:rsidR="00B0677B" w:rsidRPr="00B0677B">
        <w:rPr>
          <w:bCs/>
          <w:iCs/>
          <w:sz w:val="28"/>
          <w:szCs w:val="28"/>
        </w:rPr>
        <w:t xml:space="preserve">Изготовление </w:t>
      </w:r>
      <w:proofErr w:type="spellStart"/>
      <w:r w:rsidR="00B0677B" w:rsidRPr="00B0677B">
        <w:rPr>
          <w:bCs/>
          <w:iCs/>
          <w:sz w:val="28"/>
          <w:szCs w:val="28"/>
        </w:rPr>
        <w:t>кильбалок</w:t>
      </w:r>
      <w:proofErr w:type="spellEnd"/>
      <w:r w:rsidR="00B0677B" w:rsidRPr="00B0677B">
        <w:rPr>
          <w:bCs/>
          <w:iCs/>
          <w:sz w:val="28"/>
          <w:szCs w:val="28"/>
        </w:rPr>
        <w:t xml:space="preserve"> IMG 32 </w:t>
      </w:r>
      <w:proofErr w:type="spellStart"/>
      <w:proofErr w:type="gramStart"/>
      <w:r w:rsidR="00B0677B" w:rsidRPr="00B0677B">
        <w:rPr>
          <w:bCs/>
          <w:iCs/>
          <w:sz w:val="28"/>
          <w:szCs w:val="28"/>
        </w:rPr>
        <w:t>шт</w:t>
      </w:r>
      <w:proofErr w:type="spellEnd"/>
      <w:proofErr w:type="gramEnd"/>
      <w:r w:rsidR="000459C1" w:rsidRPr="00B0677B">
        <w:rPr>
          <w:bCs/>
          <w:sz w:val="28"/>
          <w:szCs w:val="28"/>
        </w:rPr>
        <w:t>»</w:t>
      </w:r>
    </w:p>
    <w:p w:rsidR="00111260" w:rsidRPr="00B0677B" w:rsidRDefault="00111260" w:rsidP="00EC1EAC">
      <w:pPr>
        <w:rPr>
          <w:sz w:val="28"/>
          <w:szCs w:val="28"/>
        </w:rPr>
      </w:pPr>
    </w:p>
    <w:p w:rsidR="00B0677B" w:rsidRPr="00B0677B" w:rsidRDefault="00B0677B" w:rsidP="00B0677B">
      <w:pPr>
        <w:numPr>
          <w:ilvl w:val="0"/>
          <w:numId w:val="31"/>
        </w:numPr>
        <w:tabs>
          <w:tab w:val="num" w:pos="142"/>
          <w:tab w:val="num" w:pos="1134"/>
        </w:tabs>
        <w:spacing w:after="6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 xml:space="preserve">Название работы (предмет договора): «Изготовление </w:t>
      </w:r>
      <w:proofErr w:type="spellStart"/>
      <w:r w:rsidRPr="00B0677B">
        <w:rPr>
          <w:bCs/>
          <w:sz w:val="28"/>
          <w:szCs w:val="28"/>
        </w:rPr>
        <w:t>кильбалок</w:t>
      </w:r>
      <w:proofErr w:type="spellEnd"/>
      <w:r w:rsidRPr="00B0677B">
        <w:rPr>
          <w:bCs/>
          <w:sz w:val="28"/>
          <w:szCs w:val="28"/>
        </w:rPr>
        <w:t xml:space="preserve"> IMG 32 шт.».</w:t>
      </w:r>
    </w:p>
    <w:p w:rsidR="00B0677B" w:rsidRPr="00B0677B" w:rsidRDefault="00B0677B" w:rsidP="00B0677B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 xml:space="preserve">Заказчик: </w:t>
      </w:r>
      <w:proofErr w:type="gramStart"/>
      <w:r w:rsidRPr="00B0677B">
        <w:rPr>
          <w:bCs/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Пантелеева Валерия Николаевича, действующего на основании доверенности № 214/141/2014-ДОВ от 24.12.2014.</w:t>
      </w:r>
      <w:proofErr w:type="gramEnd"/>
    </w:p>
    <w:p w:rsidR="00B0677B" w:rsidRPr="00B0677B" w:rsidRDefault="00B0677B" w:rsidP="00B0677B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 xml:space="preserve">Сроки выполнения работ: 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начало: с даты заключения договора;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 xml:space="preserve">окончание: не позднее 30 </w:t>
      </w:r>
      <w:r w:rsidR="00A15366">
        <w:rPr>
          <w:snapToGrid w:val="0"/>
          <w:sz w:val="28"/>
          <w:szCs w:val="28"/>
          <w:lang w:eastAsia="x-none"/>
        </w:rPr>
        <w:t>но</w:t>
      </w:r>
      <w:bookmarkStart w:id="3" w:name="_GoBack"/>
      <w:bookmarkEnd w:id="3"/>
      <w:r w:rsidRPr="00B0677B">
        <w:rPr>
          <w:snapToGrid w:val="0"/>
          <w:sz w:val="28"/>
          <w:szCs w:val="28"/>
          <w:lang w:val="x-none" w:eastAsia="x-none"/>
        </w:rPr>
        <w:t>ября 2015 года.</w:t>
      </w:r>
    </w:p>
    <w:p w:rsidR="00B0677B" w:rsidRPr="00B0677B" w:rsidRDefault="00B0677B" w:rsidP="00B0677B">
      <w:pPr>
        <w:numPr>
          <w:ilvl w:val="0"/>
          <w:numId w:val="31"/>
        </w:numPr>
        <w:tabs>
          <w:tab w:val="num" w:pos="142"/>
          <w:tab w:val="num" w:pos="1134"/>
        </w:tabs>
        <w:spacing w:before="120" w:after="60" w:line="276" w:lineRule="auto"/>
        <w:ind w:left="0" w:firstLine="567"/>
        <w:jc w:val="both"/>
        <w:rPr>
          <w:b/>
          <w:bCs/>
          <w:sz w:val="28"/>
          <w:szCs w:val="28"/>
        </w:rPr>
      </w:pPr>
      <w:r w:rsidRPr="00B0677B">
        <w:rPr>
          <w:b/>
          <w:bCs/>
          <w:sz w:val="28"/>
          <w:szCs w:val="28"/>
        </w:rPr>
        <w:t>Цель и назначение работ.</w:t>
      </w:r>
    </w:p>
    <w:p w:rsidR="00B0677B" w:rsidRPr="00B0677B" w:rsidRDefault="00B0677B" w:rsidP="00B0677B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 xml:space="preserve">В результате выполнения работы должны быть изготовлены в соответствии с техническими требованиями чертежа 265-754, испытаны, доставлены в Центр по обращению с радиоактивными отходами – отделение Сайда – Губа СЗЦ «СевРАО» - филиала ФГУП «РосРАО» (ЗАТО г. Александровск, Мурманской области) и переданы Заказчику </w:t>
      </w:r>
      <w:proofErr w:type="spellStart"/>
      <w:r w:rsidRPr="00B0677B">
        <w:rPr>
          <w:bCs/>
          <w:sz w:val="28"/>
          <w:szCs w:val="28"/>
        </w:rPr>
        <w:t>кильбалки</w:t>
      </w:r>
      <w:proofErr w:type="spellEnd"/>
      <w:r w:rsidRPr="00B0677B">
        <w:rPr>
          <w:bCs/>
          <w:sz w:val="28"/>
          <w:szCs w:val="28"/>
        </w:rPr>
        <w:t xml:space="preserve"> грузоподъемностью 400 тонн 32 шт.</w:t>
      </w:r>
    </w:p>
    <w:p w:rsidR="00B0677B" w:rsidRPr="00B0677B" w:rsidRDefault="00B0677B" w:rsidP="00B0677B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>Краткая характеристика изделия:</w:t>
      </w:r>
    </w:p>
    <w:tbl>
      <w:tblPr>
        <w:tblW w:w="9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1844"/>
        <w:gridCol w:w="3687"/>
        <w:gridCol w:w="1843"/>
      </w:tblGrid>
      <w:tr w:rsidR="00B0677B" w:rsidRPr="00B0677B" w:rsidTr="007467B4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677B" w:rsidRPr="00B0677B" w:rsidRDefault="00B0677B" w:rsidP="00B0677B">
            <w:pPr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B0677B">
              <w:rPr>
                <w:color w:val="000000"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677B" w:rsidRPr="00B0677B" w:rsidRDefault="00B0677B" w:rsidP="00B0677B">
            <w:pPr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B0677B">
              <w:rPr>
                <w:color w:val="000000"/>
                <w:sz w:val="28"/>
                <w:szCs w:val="28"/>
                <w:lang w:eastAsia="en-US"/>
              </w:rPr>
              <w:t>Марка материала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677B" w:rsidRPr="00B0677B" w:rsidRDefault="00B0677B" w:rsidP="00B0677B">
            <w:pPr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B0677B">
              <w:rPr>
                <w:color w:val="000000"/>
                <w:sz w:val="28"/>
                <w:szCs w:val="28"/>
                <w:lang w:eastAsia="en-US"/>
              </w:rPr>
              <w:t>Испытания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677B" w:rsidRPr="00B0677B" w:rsidRDefault="00B0677B" w:rsidP="00B0677B">
            <w:pPr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B0677B">
              <w:rPr>
                <w:color w:val="000000"/>
                <w:sz w:val="28"/>
                <w:szCs w:val="28"/>
                <w:lang w:eastAsia="en-US"/>
              </w:rPr>
              <w:t>Требования к лакокрасочному покрытию</w:t>
            </w:r>
          </w:p>
        </w:tc>
      </w:tr>
      <w:tr w:rsidR="00B0677B" w:rsidRPr="00B0677B" w:rsidTr="007467B4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677B" w:rsidRPr="00B0677B" w:rsidRDefault="00B0677B" w:rsidP="00B0677B">
            <w:pPr>
              <w:jc w:val="both"/>
              <w:rPr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B0677B">
              <w:rPr>
                <w:color w:val="000000"/>
                <w:sz w:val="28"/>
                <w:szCs w:val="28"/>
                <w:lang w:eastAsia="en-US"/>
              </w:rPr>
              <w:t>Кильбалка</w:t>
            </w:r>
            <w:proofErr w:type="spellEnd"/>
            <w:r w:rsidRPr="00B0677B">
              <w:rPr>
                <w:color w:val="000000"/>
                <w:sz w:val="28"/>
                <w:szCs w:val="28"/>
                <w:lang w:eastAsia="en-US"/>
              </w:rPr>
              <w:t xml:space="preserve"> грузоподъемностью</w:t>
            </w:r>
          </w:p>
          <w:p w:rsidR="00B0677B" w:rsidRPr="00B0677B" w:rsidRDefault="00B0677B" w:rsidP="00B0677B">
            <w:pPr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B0677B">
              <w:rPr>
                <w:color w:val="000000"/>
                <w:sz w:val="28"/>
                <w:szCs w:val="28"/>
                <w:lang w:eastAsia="en-US"/>
              </w:rPr>
              <w:t>400 тонн.</w:t>
            </w:r>
          </w:p>
          <w:p w:rsidR="00B0677B" w:rsidRPr="00B0677B" w:rsidRDefault="00B0677B" w:rsidP="00B0677B">
            <w:pPr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B0677B">
              <w:rPr>
                <w:color w:val="000000"/>
                <w:sz w:val="28"/>
                <w:szCs w:val="28"/>
                <w:lang w:eastAsia="en-US"/>
              </w:rPr>
              <w:t>чертеж 265-754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677B" w:rsidRPr="00B0677B" w:rsidRDefault="00B0677B" w:rsidP="00B0677B">
            <w:pPr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B0677B">
              <w:rPr>
                <w:color w:val="000000"/>
                <w:sz w:val="28"/>
                <w:szCs w:val="28"/>
                <w:lang w:eastAsia="en-US"/>
              </w:rPr>
              <w:t>Сталь 10ХСНД ГОСТ 19281-89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677B" w:rsidRPr="00B0677B" w:rsidRDefault="00B0677B" w:rsidP="00B0677B">
            <w:pPr>
              <w:rPr>
                <w:color w:val="000000"/>
                <w:sz w:val="28"/>
                <w:szCs w:val="28"/>
                <w:lang w:eastAsia="en-US"/>
              </w:rPr>
            </w:pPr>
            <w:r w:rsidRPr="00B0677B">
              <w:rPr>
                <w:color w:val="000000"/>
                <w:sz w:val="28"/>
                <w:szCs w:val="28"/>
                <w:lang w:eastAsia="en-US"/>
              </w:rPr>
              <w:t xml:space="preserve">В соответствии со схемой 271-216 ступенчато до нагрузки 500 тонн (125% </w:t>
            </w:r>
            <w:proofErr w:type="gramStart"/>
            <w:r w:rsidRPr="00B0677B">
              <w:rPr>
                <w:color w:val="000000"/>
                <w:sz w:val="28"/>
                <w:szCs w:val="28"/>
                <w:lang w:eastAsia="en-US"/>
              </w:rPr>
              <w:t>от</w:t>
            </w:r>
            <w:proofErr w:type="gramEnd"/>
            <w:r w:rsidRPr="00B0677B">
              <w:rPr>
                <w:color w:val="000000"/>
                <w:sz w:val="28"/>
                <w:szCs w:val="28"/>
                <w:lang w:eastAsia="en-US"/>
              </w:rPr>
              <w:t xml:space="preserve"> номинальной). С последующей проверкой отсутствия трещин в сварных швах и остаточной деформации изделия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677B" w:rsidRPr="00B0677B" w:rsidRDefault="00B0677B" w:rsidP="00B0677B">
            <w:pPr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B0677B">
              <w:rPr>
                <w:color w:val="000000"/>
                <w:sz w:val="28"/>
                <w:szCs w:val="28"/>
                <w:lang w:eastAsia="en-US"/>
              </w:rPr>
              <w:t>Внутренние поверхности: грунт ФЛ-03К.</w:t>
            </w:r>
          </w:p>
          <w:p w:rsidR="00B0677B" w:rsidRPr="00B0677B" w:rsidRDefault="00B0677B" w:rsidP="00B0677B">
            <w:pPr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B0677B">
              <w:rPr>
                <w:color w:val="000000"/>
                <w:sz w:val="28"/>
                <w:szCs w:val="28"/>
                <w:lang w:eastAsia="en-US"/>
              </w:rPr>
              <w:t>Снаружи: грунт ВЛ-02 (ВЛ-023)</w:t>
            </w:r>
          </w:p>
        </w:tc>
      </w:tr>
    </w:tbl>
    <w:p w:rsidR="00B0677B" w:rsidRPr="00B0677B" w:rsidRDefault="00B0677B" w:rsidP="00B0677B">
      <w:pPr>
        <w:numPr>
          <w:ilvl w:val="0"/>
          <w:numId w:val="31"/>
        </w:numPr>
        <w:tabs>
          <w:tab w:val="num" w:pos="142"/>
          <w:tab w:val="num" w:pos="1134"/>
        </w:tabs>
        <w:spacing w:before="120" w:after="60" w:line="276" w:lineRule="auto"/>
        <w:ind w:left="0" w:firstLine="567"/>
        <w:jc w:val="both"/>
        <w:rPr>
          <w:b/>
          <w:bCs/>
          <w:sz w:val="28"/>
          <w:szCs w:val="28"/>
        </w:rPr>
      </w:pPr>
      <w:r w:rsidRPr="00B0677B">
        <w:rPr>
          <w:b/>
          <w:bCs/>
          <w:sz w:val="28"/>
          <w:szCs w:val="28"/>
        </w:rPr>
        <w:t>Основные стадии и этапы выполнения работ.</w:t>
      </w:r>
    </w:p>
    <w:p w:rsidR="00B0677B" w:rsidRPr="00B0677B" w:rsidRDefault="00B0677B" w:rsidP="00B0677B">
      <w:pPr>
        <w:shd w:val="clear" w:color="auto" w:fill="FFFFFF"/>
        <w:spacing w:after="60"/>
        <w:ind w:firstLine="567"/>
        <w:jc w:val="both"/>
        <w:rPr>
          <w:sz w:val="28"/>
          <w:szCs w:val="28"/>
        </w:rPr>
      </w:pPr>
      <w:r w:rsidRPr="00B0677B">
        <w:rPr>
          <w:sz w:val="28"/>
          <w:szCs w:val="28"/>
        </w:rPr>
        <w:t>Работы выполняются в четыре этапа:</w:t>
      </w:r>
    </w:p>
    <w:tbl>
      <w:tblPr>
        <w:tblW w:w="978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3402"/>
        <w:gridCol w:w="5251"/>
      </w:tblGrid>
      <w:tr w:rsidR="00B0677B" w:rsidRPr="00B0677B" w:rsidTr="007467B4">
        <w:trPr>
          <w:trHeight w:val="821"/>
          <w:tblHeader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0677B" w:rsidRPr="00B0677B" w:rsidRDefault="00B0677B" w:rsidP="00B0677B">
            <w:pPr>
              <w:spacing w:before="60" w:after="60"/>
              <w:jc w:val="center"/>
              <w:rPr>
                <w:sz w:val="28"/>
                <w:szCs w:val="28"/>
                <w:lang w:eastAsia="en-US"/>
              </w:rPr>
            </w:pPr>
            <w:r w:rsidRPr="00B0677B">
              <w:rPr>
                <w:sz w:val="28"/>
                <w:szCs w:val="28"/>
                <w:lang w:eastAsia="en-US"/>
              </w:rPr>
              <w:t xml:space="preserve">№ </w:t>
            </w:r>
            <w:proofErr w:type="gramStart"/>
            <w:r w:rsidRPr="00B0677B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B0677B">
              <w:rPr>
                <w:sz w:val="28"/>
                <w:szCs w:val="28"/>
                <w:lang w:eastAsia="en-US"/>
              </w:rPr>
              <w:t>/п этапа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0677B" w:rsidRPr="00B0677B" w:rsidRDefault="00B0677B" w:rsidP="00B0677B">
            <w:pPr>
              <w:spacing w:before="60" w:after="60"/>
              <w:jc w:val="center"/>
              <w:rPr>
                <w:sz w:val="28"/>
                <w:szCs w:val="28"/>
                <w:lang w:eastAsia="en-US"/>
              </w:rPr>
            </w:pPr>
            <w:r w:rsidRPr="00B0677B">
              <w:rPr>
                <w:sz w:val="28"/>
                <w:szCs w:val="28"/>
                <w:lang w:eastAsia="en-US"/>
              </w:rPr>
              <w:t>Наименование этапа работ</w:t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0677B" w:rsidRPr="00B0677B" w:rsidRDefault="00B0677B" w:rsidP="00B0677B">
            <w:pPr>
              <w:spacing w:before="60" w:after="60"/>
              <w:jc w:val="center"/>
              <w:rPr>
                <w:sz w:val="28"/>
                <w:szCs w:val="28"/>
                <w:lang w:eastAsia="en-US"/>
              </w:rPr>
            </w:pPr>
            <w:r w:rsidRPr="00B0677B">
              <w:rPr>
                <w:sz w:val="28"/>
                <w:szCs w:val="28"/>
                <w:lang w:eastAsia="en-US"/>
              </w:rPr>
              <w:t>Сроки начала и окончания работ и предоставления результатов работ</w:t>
            </w:r>
          </w:p>
        </w:tc>
      </w:tr>
      <w:tr w:rsidR="00B0677B" w:rsidRPr="00B0677B" w:rsidTr="007467B4">
        <w:trPr>
          <w:trHeight w:val="70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77B" w:rsidRPr="00B0677B" w:rsidRDefault="00B0677B" w:rsidP="00B0677B">
            <w:pPr>
              <w:spacing w:before="60" w:after="60"/>
              <w:ind w:right="175"/>
              <w:jc w:val="center"/>
              <w:rPr>
                <w:sz w:val="28"/>
                <w:szCs w:val="28"/>
                <w:lang w:eastAsia="en-US"/>
              </w:rPr>
            </w:pPr>
            <w:r w:rsidRPr="00B0677B"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77B" w:rsidRPr="00B0677B" w:rsidRDefault="00B0677B" w:rsidP="00B0677B">
            <w:pPr>
              <w:widowControl w:val="0"/>
              <w:shd w:val="clear" w:color="auto" w:fill="FFFFFF"/>
              <w:tabs>
                <w:tab w:val="left" w:pos="1087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en-US"/>
              </w:rPr>
            </w:pPr>
            <w:r w:rsidRPr="00B0677B">
              <w:rPr>
                <w:color w:val="000000"/>
                <w:sz w:val="28"/>
                <w:szCs w:val="28"/>
                <w:lang w:eastAsia="en-US"/>
              </w:rPr>
              <w:t xml:space="preserve">Изготовление </w:t>
            </w:r>
            <w:proofErr w:type="spellStart"/>
            <w:r w:rsidRPr="00B0677B">
              <w:rPr>
                <w:color w:val="000000"/>
                <w:sz w:val="28"/>
                <w:szCs w:val="28"/>
                <w:lang w:eastAsia="en-US"/>
              </w:rPr>
              <w:t>кильбалок</w:t>
            </w:r>
            <w:proofErr w:type="spellEnd"/>
            <w:r w:rsidRPr="00B0677B">
              <w:rPr>
                <w:color w:val="000000"/>
                <w:sz w:val="28"/>
                <w:szCs w:val="28"/>
                <w:lang w:eastAsia="en-US"/>
              </w:rPr>
              <w:t xml:space="preserve"> IMG 08 шт.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0677B" w:rsidRPr="00B0677B" w:rsidRDefault="00B0677B" w:rsidP="00B0677B">
            <w:pPr>
              <w:widowControl w:val="0"/>
              <w:shd w:val="clear" w:color="auto" w:fill="FFFFFF"/>
              <w:tabs>
                <w:tab w:val="left" w:pos="175"/>
              </w:tabs>
              <w:autoSpaceDE w:val="0"/>
              <w:autoSpaceDN w:val="0"/>
              <w:adjustRightInd w:val="0"/>
              <w:spacing w:line="326" w:lineRule="exact"/>
              <w:rPr>
                <w:spacing w:val="-2"/>
                <w:sz w:val="28"/>
                <w:szCs w:val="28"/>
                <w:lang w:eastAsia="en-US"/>
              </w:rPr>
            </w:pPr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начало: </w:t>
            </w:r>
            <w:proofErr w:type="gramStart"/>
            <w:r w:rsidRPr="00B0677B">
              <w:rPr>
                <w:spacing w:val="-2"/>
                <w:sz w:val="28"/>
                <w:szCs w:val="28"/>
                <w:lang w:eastAsia="en-US"/>
              </w:rPr>
              <w:t>с даты заключения</w:t>
            </w:r>
            <w:proofErr w:type="gramEnd"/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 договора;</w:t>
            </w:r>
          </w:p>
          <w:p w:rsidR="00B0677B" w:rsidRPr="00B0677B" w:rsidRDefault="00B0677B" w:rsidP="00D353D0">
            <w:pPr>
              <w:widowControl w:val="0"/>
              <w:shd w:val="clear" w:color="auto" w:fill="FFFFFF"/>
              <w:tabs>
                <w:tab w:val="left" w:pos="175"/>
              </w:tabs>
              <w:autoSpaceDE w:val="0"/>
              <w:autoSpaceDN w:val="0"/>
              <w:adjustRightInd w:val="0"/>
              <w:spacing w:line="326" w:lineRule="exact"/>
              <w:ind w:left="33"/>
              <w:rPr>
                <w:sz w:val="28"/>
                <w:szCs w:val="28"/>
                <w:lang w:eastAsia="en-US"/>
              </w:rPr>
            </w:pPr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окончание: не позднее </w:t>
            </w:r>
            <w:r w:rsidR="00D353D0">
              <w:rPr>
                <w:spacing w:val="-2"/>
                <w:sz w:val="28"/>
                <w:szCs w:val="28"/>
                <w:lang w:eastAsia="en-US"/>
              </w:rPr>
              <w:t>30</w:t>
            </w:r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 </w:t>
            </w:r>
            <w:r w:rsidR="00D353D0">
              <w:rPr>
                <w:spacing w:val="-2"/>
                <w:sz w:val="28"/>
                <w:szCs w:val="28"/>
                <w:lang w:eastAsia="en-US"/>
              </w:rPr>
              <w:t>августа</w:t>
            </w:r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 2015 года.</w:t>
            </w:r>
          </w:p>
        </w:tc>
      </w:tr>
      <w:tr w:rsidR="00B0677B" w:rsidRPr="00B0677B" w:rsidTr="007467B4">
        <w:trPr>
          <w:trHeight w:val="68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77B" w:rsidRPr="00B0677B" w:rsidRDefault="00B0677B" w:rsidP="00B0677B">
            <w:pPr>
              <w:spacing w:before="60" w:after="60"/>
              <w:ind w:right="175"/>
              <w:jc w:val="center"/>
              <w:rPr>
                <w:sz w:val="28"/>
                <w:szCs w:val="28"/>
                <w:lang w:eastAsia="en-US"/>
              </w:rPr>
            </w:pPr>
            <w:r w:rsidRPr="00B0677B"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77B" w:rsidRPr="00B0677B" w:rsidRDefault="00B0677B" w:rsidP="00B0677B">
            <w:pPr>
              <w:widowControl w:val="0"/>
              <w:shd w:val="clear" w:color="auto" w:fill="FFFFFF"/>
              <w:tabs>
                <w:tab w:val="left" w:pos="1087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en-US"/>
              </w:rPr>
            </w:pPr>
            <w:r w:rsidRPr="00B0677B">
              <w:rPr>
                <w:color w:val="000000"/>
                <w:sz w:val="28"/>
                <w:szCs w:val="28"/>
                <w:lang w:eastAsia="en-US"/>
              </w:rPr>
              <w:t xml:space="preserve">Изготовление </w:t>
            </w:r>
            <w:proofErr w:type="spellStart"/>
            <w:r w:rsidRPr="00B0677B">
              <w:rPr>
                <w:color w:val="000000"/>
                <w:sz w:val="28"/>
                <w:szCs w:val="28"/>
                <w:lang w:eastAsia="en-US"/>
              </w:rPr>
              <w:t>кильбалок</w:t>
            </w:r>
            <w:proofErr w:type="spellEnd"/>
            <w:r w:rsidRPr="00B0677B">
              <w:rPr>
                <w:color w:val="000000"/>
                <w:sz w:val="28"/>
                <w:szCs w:val="28"/>
                <w:lang w:eastAsia="en-US"/>
              </w:rPr>
              <w:t xml:space="preserve"> IMG 08 шт.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0677B" w:rsidRPr="00B0677B" w:rsidRDefault="00B0677B" w:rsidP="00B0677B">
            <w:pPr>
              <w:widowControl w:val="0"/>
              <w:shd w:val="clear" w:color="auto" w:fill="FFFFFF"/>
              <w:tabs>
                <w:tab w:val="left" w:pos="175"/>
              </w:tabs>
              <w:autoSpaceDE w:val="0"/>
              <w:autoSpaceDN w:val="0"/>
              <w:adjustRightInd w:val="0"/>
              <w:spacing w:line="326" w:lineRule="exact"/>
              <w:rPr>
                <w:spacing w:val="-2"/>
                <w:sz w:val="28"/>
                <w:szCs w:val="28"/>
                <w:lang w:eastAsia="en-US"/>
              </w:rPr>
            </w:pPr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начало: </w:t>
            </w:r>
            <w:proofErr w:type="gramStart"/>
            <w:r w:rsidRPr="00B0677B">
              <w:rPr>
                <w:spacing w:val="-2"/>
                <w:sz w:val="28"/>
                <w:szCs w:val="28"/>
                <w:lang w:eastAsia="en-US"/>
              </w:rPr>
              <w:t>с даты заключения</w:t>
            </w:r>
            <w:proofErr w:type="gramEnd"/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 договора;</w:t>
            </w:r>
          </w:p>
          <w:p w:rsidR="00B0677B" w:rsidRPr="00B0677B" w:rsidRDefault="00B0677B" w:rsidP="00D353D0">
            <w:pPr>
              <w:widowControl w:val="0"/>
              <w:shd w:val="clear" w:color="auto" w:fill="FFFFFF"/>
              <w:tabs>
                <w:tab w:val="left" w:pos="175"/>
              </w:tabs>
              <w:autoSpaceDE w:val="0"/>
              <w:autoSpaceDN w:val="0"/>
              <w:adjustRightInd w:val="0"/>
              <w:spacing w:line="326" w:lineRule="exact"/>
              <w:ind w:left="33"/>
              <w:rPr>
                <w:sz w:val="28"/>
                <w:szCs w:val="28"/>
                <w:lang w:eastAsia="en-US"/>
              </w:rPr>
            </w:pPr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окончание: не позднее </w:t>
            </w:r>
            <w:r w:rsidR="00D353D0">
              <w:rPr>
                <w:spacing w:val="-2"/>
                <w:sz w:val="28"/>
                <w:szCs w:val="28"/>
                <w:lang w:eastAsia="en-US"/>
              </w:rPr>
              <w:t>30</w:t>
            </w:r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 </w:t>
            </w:r>
            <w:r w:rsidR="00D353D0">
              <w:rPr>
                <w:spacing w:val="-2"/>
                <w:sz w:val="28"/>
                <w:szCs w:val="28"/>
                <w:lang w:eastAsia="en-US"/>
              </w:rPr>
              <w:t>сентября</w:t>
            </w:r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 2015 года.</w:t>
            </w:r>
          </w:p>
        </w:tc>
      </w:tr>
      <w:tr w:rsidR="00B0677B" w:rsidRPr="00B0677B" w:rsidTr="007467B4">
        <w:trPr>
          <w:trHeight w:val="71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77B" w:rsidRPr="00B0677B" w:rsidRDefault="00B0677B" w:rsidP="00B0677B">
            <w:pPr>
              <w:spacing w:before="60" w:after="60"/>
              <w:ind w:right="175"/>
              <w:jc w:val="center"/>
              <w:rPr>
                <w:sz w:val="28"/>
                <w:szCs w:val="28"/>
                <w:lang w:eastAsia="en-US"/>
              </w:rPr>
            </w:pPr>
            <w:r w:rsidRPr="00B0677B"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77B" w:rsidRPr="00B0677B" w:rsidRDefault="00B0677B" w:rsidP="00B0677B">
            <w:pPr>
              <w:widowControl w:val="0"/>
              <w:shd w:val="clear" w:color="auto" w:fill="FFFFFF"/>
              <w:tabs>
                <w:tab w:val="left" w:pos="1087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en-US"/>
              </w:rPr>
            </w:pPr>
            <w:r w:rsidRPr="00B0677B">
              <w:rPr>
                <w:color w:val="000000"/>
                <w:sz w:val="28"/>
                <w:szCs w:val="28"/>
                <w:lang w:eastAsia="en-US"/>
              </w:rPr>
              <w:t xml:space="preserve">Изготовление </w:t>
            </w:r>
            <w:proofErr w:type="spellStart"/>
            <w:r w:rsidRPr="00B0677B">
              <w:rPr>
                <w:color w:val="000000"/>
                <w:sz w:val="28"/>
                <w:szCs w:val="28"/>
                <w:lang w:eastAsia="en-US"/>
              </w:rPr>
              <w:t>кильбалок</w:t>
            </w:r>
            <w:proofErr w:type="spellEnd"/>
            <w:r w:rsidRPr="00B0677B">
              <w:rPr>
                <w:color w:val="000000"/>
                <w:sz w:val="28"/>
                <w:szCs w:val="28"/>
                <w:lang w:eastAsia="en-US"/>
              </w:rPr>
              <w:t xml:space="preserve"> IMG 08 шт.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0677B" w:rsidRPr="00B0677B" w:rsidRDefault="00B0677B" w:rsidP="00B0677B">
            <w:pPr>
              <w:widowControl w:val="0"/>
              <w:shd w:val="clear" w:color="auto" w:fill="FFFFFF"/>
              <w:tabs>
                <w:tab w:val="left" w:pos="175"/>
              </w:tabs>
              <w:autoSpaceDE w:val="0"/>
              <w:autoSpaceDN w:val="0"/>
              <w:adjustRightInd w:val="0"/>
              <w:spacing w:line="326" w:lineRule="exact"/>
              <w:rPr>
                <w:spacing w:val="-2"/>
                <w:sz w:val="28"/>
                <w:szCs w:val="28"/>
                <w:lang w:eastAsia="en-US"/>
              </w:rPr>
            </w:pPr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начало: </w:t>
            </w:r>
            <w:proofErr w:type="gramStart"/>
            <w:r w:rsidRPr="00B0677B">
              <w:rPr>
                <w:spacing w:val="-2"/>
                <w:sz w:val="28"/>
                <w:szCs w:val="28"/>
                <w:lang w:eastAsia="en-US"/>
              </w:rPr>
              <w:t>с даты заключения</w:t>
            </w:r>
            <w:proofErr w:type="gramEnd"/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 договора;</w:t>
            </w:r>
          </w:p>
          <w:p w:rsidR="00B0677B" w:rsidRPr="00B0677B" w:rsidRDefault="00B0677B" w:rsidP="00D353D0">
            <w:pPr>
              <w:widowControl w:val="0"/>
              <w:shd w:val="clear" w:color="auto" w:fill="FFFFFF"/>
              <w:tabs>
                <w:tab w:val="left" w:pos="175"/>
              </w:tabs>
              <w:autoSpaceDE w:val="0"/>
              <w:autoSpaceDN w:val="0"/>
              <w:adjustRightInd w:val="0"/>
              <w:spacing w:line="326" w:lineRule="exact"/>
              <w:ind w:left="33"/>
              <w:rPr>
                <w:sz w:val="28"/>
                <w:szCs w:val="28"/>
                <w:lang w:eastAsia="en-US"/>
              </w:rPr>
            </w:pPr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окончание: не позднее 30 </w:t>
            </w:r>
            <w:r w:rsidR="00D353D0">
              <w:rPr>
                <w:spacing w:val="-2"/>
                <w:sz w:val="28"/>
                <w:szCs w:val="28"/>
                <w:lang w:eastAsia="en-US"/>
              </w:rPr>
              <w:t>октября</w:t>
            </w:r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 2015 года.</w:t>
            </w:r>
          </w:p>
        </w:tc>
      </w:tr>
      <w:tr w:rsidR="00B0677B" w:rsidRPr="00B0677B" w:rsidTr="007467B4">
        <w:trPr>
          <w:trHeight w:val="69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77B" w:rsidRPr="00B0677B" w:rsidRDefault="00B0677B" w:rsidP="00B0677B">
            <w:pPr>
              <w:spacing w:before="60" w:after="60"/>
              <w:ind w:right="175"/>
              <w:jc w:val="center"/>
              <w:rPr>
                <w:sz w:val="28"/>
                <w:szCs w:val="28"/>
                <w:lang w:eastAsia="en-US"/>
              </w:rPr>
            </w:pPr>
            <w:r w:rsidRPr="00B0677B"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77B" w:rsidRPr="00B0677B" w:rsidRDefault="00B0677B" w:rsidP="00B0677B">
            <w:pPr>
              <w:widowControl w:val="0"/>
              <w:shd w:val="clear" w:color="auto" w:fill="FFFFFF"/>
              <w:tabs>
                <w:tab w:val="left" w:pos="1087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en-US"/>
              </w:rPr>
            </w:pPr>
            <w:r w:rsidRPr="00B0677B">
              <w:rPr>
                <w:color w:val="000000"/>
                <w:sz w:val="28"/>
                <w:szCs w:val="28"/>
                <w:lang w:eastAsia="en-US"/>
              </w:rPr>
              <w:t xml:space="preserve">Изготовление </w:t>
            </w:r>
            <w:proofErr w:type="spellStart"/>
            <w:r w:rsidRPr="00B0677B">
              <w:rPr>
                <w:color w:val="000000"/>
                <w:sz w:val="28"/>
                <w:szCs w:val="28"/>
                <w:lang w:eastAsia="en-US"/>
              </w:rPr>
              <w:t>кильбалок</w:t>
            </w:r>
            <w:proofErr w:type="spellEnd"/>
            <w:r w:rsidRPr="00B0677B">
              <w:rPr>
                <w:color w:val="000000"/>
                <w:sz w:val="28"/>
                <w:szCs w:val="28"/>
                <w:lang w:eastAsia="en-US"/>
              </w:rPr>
              <w:t xml:space="preserve"> IMG 08 шт.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0677B" w:rsidRPr="00B0677B" w:rsidRDefault="00B0677B" w:rsidP="00B0677B">
            <w:pPr>
              <w:widowControl w:val="0"/>
              <w:shd w:val="clear" w:color="auto" w:fill="FFFFFF"/>
              <w:tabs>
                <w:tab w:val="left" w:pos="175"/>
              </w:tabs>
              <w:autoSpaceDE w:val="0"/>
              <w:autoSpaceDN w:val="0"/>
              <w:adjustRightInd w:val="0"/>
              <w:spacing w:line="326" w:lineRule="exact"/>
              <w:rPr>
                <w:spacing w:val="-2"/>
                <w:sz w:val="28"/>
                <w:szCs w:val="28"/>
                <w:lang w:eastAsia="en-US"/>
              </w:rPr>
            </w:pPr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начало: </w:t>
            </w:r>
            <w:proofErr w:type="gramStart"/>
            <w:r w:rsidRPr="00B0677B">
              <w:rPr>
                <w:spacing w:val="-2"/>
                <w:sz w:val="28"/>
                <w:szCs w:val="28"/>
                <w:lang w:eastAsia="en-US"/>
              </w:rPr>
              <w:t>с даты заключения</w:t>
            </w:r>
            <w:proofErr w:type="gramEnd"/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 договора;</w:t>
            </w:r>
          </w:p>
          <w:p w:rsidR="00B0677B" w:rsidRPr="00B0677B" w:rsidRDefault="00B0677B" w:rsidP="00D353D0">
            <w:pPr>
              <w:widowControl w:val="0"/>
              <w:shd w:val="clear" w:color="auto" w:fill="FFFFFF"/>
              <w:tabs>
                <w:tab w:val="left" w:pos="175"/>
              </w:tabs>
              <w:autoSpaceDE w:val="0"/>
              <w:autoSpaceDN w:val="0"/>
              <w:adjustRightInd w:val="0"/>
              <w:spacing w:line="326" w:lineRule="exact"/>
              <w:ind w:left="33"/>
              <w:rPr>
                <w:sz w:val="28"/>
                <w:szCs w:val="28"/>
                <w:lang w:eastAsia="en-US"/>
              </w:rPr>
            </w:pPr>
            <w:r w:rsidRPr="00B0677B">
              <w:rPr>
                <w:spacing w:val="-2"/>
                <w:sz w:val="28"/>
                <w:szCs w:val="28"/>
                <w:lang w:eastAsia="en-US"/>
              </w:rPr>
              <w:t xml:space="preserve">окончание: не позднее 30 </w:t>
            </w:r>
            <w:r w:rsidR="00D353D0">
              <w:rPr>
                <w:spacing w:val="-2"/>
                <w:sz w:val="28"/>
                <w:szCs w:val="28"/>
                <w:lang w:eastAsia="en-US"/>
              </w:rPr>
              <w:t>но</w:t>
            </w:r>
            <w:r w:rsidRPr="00B0677B">
              <w:rPr>
                <w:spacing w:val="-2"/>
                <w:sz w:val="28"/>
                <w:szCs w:val="28"/>
                <w:lang w:eastAsia="en-US"/>
              </w:rPr>
              <w:t>ября 2015 года.</w:t>
            </w:r>
          </w:p>
        </w:tc>
      </w:tr>
    </w:tbl>
    <w:p w:rsidR="00B0677B" w:rsidRPr="00B0677B" w:rsidRDefault="00B0677B" w:rsidP="00B0677B">
      <w:pPr>
        <w:numPr>
          <w:ilvl w:val="0"/>
          <w:numId w:val="31"/>
        </w:numPr>
        <w:tabs>
          <w:tab w:val="num" w:pos="142"/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8"/>
          <w:szCs w:val="28"/>
        </w:rPr>
      </w:pPr>
      <w:r w:rsidRPr="00B0677B">
        <w:rPr>
          <w:b/>
          <w:bCs/>
          <w:sz w:val="28"/>
          <w:szCs w:val="28"/>
        </w:rPr>
        <w:t>Порядок контроля и приемки.</w:t>
      </w:r>
    </w:p>
    <w:p w:rsidR="00B0677B" w:rsidRPr="00B0677B" w:rsidRDefault="00B0677B" w:rsidP="00B0677B">
      <w:pPr>
        <w:numPr>
          <w:ilvl w:val="1"/>
          <w:numId w:val="31"/>
        </w:numPr>
        <w:tabs>
          <w:tab w:val="num" w:pos="142"/>
          <w:tab w:val="num" w:pos="1134"/>
        </w:tabs>
        <w:spacing w:before="60" w:after="20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договоре, являющихся основанием для финансовых расчетов между Заказчиком и Подрядчиком.</w:t>
      </w:r>
    </w:p>
    <w:p w:rsidR="00B0677B" w:rsidRPr="00B0677B" w:rsidRDefault="00B0677B" w:rsidP="00B0677B">
      <w:pPr>
        <w:numPr>
          <w:ilvl w:val="1"/>
          <w:numId w:val="31"/>
        </w:numPr>
        <w:tabs>
          <w:tab w:val="num" w:pos="142"/>
          <w:tab w:val="num" w:pos="1134"/>
        </w:tabs>
        <w:spacing w:before="60" w:after="20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>Изделие должно быть изготовлено в соответствии с техническими требованиями чертежей и испытано согласно п. 2.2. Технического задания в соответствии со схемой 271-216.</w:t>
      </w:r>
    </w:p>
    <w:p w:rsidR="00B0677B" w:rsidRPr="00B0677B" w:rsidRDefault="00B0677B" w:rsidP="00B0677B">
      <w:pPr>
        <w:numPr>
          <w:ilvl w:val="1"/>
          <w:numId w:val="31"/>
        </w:numPr>
        <w:tabs>
          <w:tab w:val="num" w:pos="142"/>
          <w:tab w:val="num" w:pos="1134"/>
        </w:tabs>
        <w:spacing w:before="60" w:after="20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>В период изготовления изделий должен вестись журнал операционного контроля с отражением номеров сертификатов используемых материалов и электродов, квалификации работников предприятия, выполняющих работы и контрольные функции.</w:t>
      </w:r>
    </w:p>
    <w:p w:rsidR="00B0677B" w:rsidRPr="00B0677B" w:rsidRDefault="00B0677B" w:rsidP="00B0677B">
      <w:pPr>
        <w:numPr>
          <w:ilvl w:val="1"/>
          <w:numId w:val="31"/>
        </w:numPr>
        <w:tabs>
          <w:tab w:val="num" w:pos="142"/>
          <w:tab w:val="num" w:pos="1134"/>
        </w:tabs>
        <w:spacing w:before="60" w:after="20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>По окончании работ на каждое изделие должен быть оформлен технический паспорт с отметкой ОТК о соответствии изделия техническим требованиям чертежей и результатам испытаний.</w:t>
      </w:r>
    </w:p>
    <w:p w:rsidR="00B0677B" w:rsidRPr="00B0677B" w:rsidRDefault="00B0677B" w:rsidP="00B0677B">
      <w:pPr>
        <w:numPr>
          <w:ilvl w:val="1"/>
          <w:numId w:val="31"/>
        </w:numPr>
        <w:tabs>
          <w:tab w:val="num" w:pos="142"/>
          <w:tab w:val="num" w:pos="1134"/>
        </w:tabs>
        <w:spacing w:before="60" w:after="20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>Контроль качества сварных швов производить по ГОСТ 3242-79 «Соединения сварные. Методы контроля качества». Вид контроля – технический осмотр. Метод контроля – внешний осмотр и измерения.</w:t>
      </w:r>
    </w:p>
    <w:p w:rsidR="00B0677B" w:rsidRPr="00B0677B" w:rsidRDefault="00B0677B" w:rsidP="00B0677B">
      <w:pPr>
        <w:ind w:firstLine="567"/>
        <w:jc w:val="both"/>
        <w:rPr>
          <w:color w:val="000000"/>
          <w:sz w:val="28"/>
          <w:szCs w:val="28"/>
        </w:rPr>
      </w:pPr>
      <w:r w:rsidRPr="00B0677B">
        <w:rPr>
          <w:color w:val="000000"/>
          <w:sz w:val="28"/>
          <w:szCs w:val="28"/>
        </w:rPr>
        <w:t>Отметка о контроле должна быть занесена в паспорт изделия.</w:t>
      </w:r>
    </w:p>
    <w:p w:rsidR="00B0677B" w:rsidRPr="00B0677B" w:rsidRDefault="00B0677B" w:rsidP="00B0677B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>Отчётные документы: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 xml:space="preserve">акт </w:t>
      </w:r>
      <w:r w:rsidRPr="00B0677B">
        <w:rPr>
          <w:snapToGrid w:val="0"/>
          <w:sz w:val="28"/>
          <w:szCs w:val="28"/>
          <w:lang w:eastAsia="x-none"/>
        </w:rPr>
        <w:t xml:space="preserve">приемки </w:t>
      </w:r>
      <w:r w:rsidRPr="00B0677B">
        <w:rPr>
          <w:snapToGrid w:val="0"/>
          <w:sz w:val="28"/>
          <w:szCs w:val="28"/>
          <w:lang w:val="x-none" w:eastAsia="x-none"/>
        </w:rPr>
        <w:t>выполненных работ;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технический акт;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паспорта на каждое изделие с отметкой ОТК Подрядчика о соответствии изделия техническим требованиям чертежей и результатам испытаний;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сертификаты на листовую сталь и электроды;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протоколы испытаний;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товарные накладные на передачу изделий;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товарно-транспортные накладные;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копия журнала операционного контроля;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фотоматериалы.</w:t>
      </w:r>
    </w:p>
    <w:p w:rsidR="00B0677B" w:rsidRPr="00B0677B" w:rsidRDefault="00B0677B" w:rsidP="00B0677B">
      <w:pPr>
        <w:numPr>
          <w:ilvl w:val="0"/>
          <w:numId w:val="31"/>
        </w:numPr>
        <w:tabs>
          <w:tab w:val="num" w:pos="142"/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8"/>
          <w:szCs w:val="28"/>
        </w:rPr>
      </w:pPr>
      <w:r w:rsidRPr="00B0677B">
        <w:rPr>
          <w:b/>
          <w:bCs/>
          <w:sz w:val="28"/>
          <w:szCs w:val="28"/>
        </w:rPr>
        <w:t>Требования к исполнителю работ.</w:t>
      </w:r>
    </w:p>
    <w:p w:rsidR="00B0677B" w:rsidRPr="00B0677B" w:rsidRDefault="00B0677B" w:rsidP="00B0677B">
      <w:pPr>
        <w:numPr>
          <w:ilvl w:val="1"/>
          <w:numId w:val="31"/>
        </w:numPr>
        <w:tabs>
          <w:tab w:val="num" w:pos="142"/>
          <w:tab w:val="num" w:pos="1134"/>
        </w:tabs>
        <w:spacing w:before="60" w:after="20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>Иметь достаточное для исполнения договора количество собственных или арендованных материально-технических ресурсов, в том числе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установку плазменной резки металла, не менее 01 шт.;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сертифицированное сварочное оборудование (сварочные аппараты), не менее 05 шт.;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гидравлическую установку для проведения испытаний металлоконструкций под нагрузкой 500 тонн, не менее 01 шт.</w:t>
      </w:r>
    </w:p>
    <w:p w:rsidR="00B0677B" w:rsidRPr="00B0677B" w:rsidRDefault="00B0677B" w:rsidP="00B0677B">
      <w:pPr>
        <w:numPr>
          <w:ilvl w:val="1"/>
          <w:numId w:val="31"/>
        </w:numPr>
        <w:tabs>
          <w:tab w:val="num" w:pos="142"/>
          <w:tab w:val="num" w:pos="1134"/>
        </w:tabs>
        <w:spacing w:before="60" w:after="20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>Иметь достаточное для исполнения договора количество специалистов, в том числе: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специалист по визуальному и инструментальному контролю, не менее 01 человек;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сварщик, не менее 05 человек;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сборщик металлоконструкций, не менее 04 человек.</w:t>
      </w:r>
    </w:p>
    <w:p w:rsidR="00B0677B" w:rsidRPr="00B0677B" w:rsidRDefault="00B0677B" w:rsidP="00B0677B">
      <w:pPr>
        <w:numPr>
          <w:ilvl w:val="1"/>
          <w:numId w:val="31"/>
        </w:numPr>
        <w:tabs>
          <w:tab w:val="num" w:pos="142"/>
          <w:tab w:val="num" w:pos="1134"/>
        </w:tabs>
        <w:spacing w:before="60" w:after="20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>Иметь опыт выполнения работ по изготовлению оснастки для перемещения блоков реакторных отсеков утилизируемых АПЛ не менее 3 лет.</w:t>
      </w:r>
    </w:p>
    <w:p w:rsidR="00B0677B" w:rsidRPr="00B0677B" w:rsidRDefault="00B0677B" w:rsidP="00B0677B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8"/>
          <w:szCs w:val="28"/>
        </w:rPr>
      </w:pPr>
      <w:r w:rsidRPr="00B0677B">
        <w:rPr>
          <w:b/>
          <w:bCs/>
          <w:sz w:val="28"/>
          <w:szCs w:val="28"/>
        </w:rPr>
        <w:t>Требования к надежности.</w:t>
      </w:r>
    </w:p>
    <w:p w:rsidR="00B0677B" w:rsidRPr="00B0677B" w:rsidRDefault="00B0677B" w:rsidP="00B0677B">
      <w:pPr>
        <w:shd w:val="clear" w:color="auto" w:fill="FFFFFF"/>
        <w:tabs>
          <w:tab w:val="left" w:pos="1162"/>
        </w:tabs>
        <w:spacing w:after="120"/>
        <w:ind w:right="67" w:firstLine="567"/>
        <w:jc w:val="both"/>
        <w:rPr>
          <w:sz w:val="28"/>
          <w:szCs w:val="28"/>
        </w:rPr>
      </w:pPr>
      <w:r w:rsidRPr="00B0677B">
        <w:rPr>
          <w:spacing w:val="-1"/>
          <w:sz w:val="28"/>
          <w:szCs w:val="28"/>
        </w:rPr>
        <w:t xml:space="preserve">При выполнении работ в соответствии с настоящим Техническим заданием </w:t>
      </w:r>
      <w:r w:rsidRPr="00B0677B">
        <w:rPr>
          <w:sz w:val="28"/>
          <w:szCs w:val="28"/>
        </w:rPr>
        <w:t>Подрядчик обеспечивает: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выполнение технических требований действующей нормативной и конструкторской документации;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контроль полноты и качества работ и их приемку;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оформление отчетных документов согласно п.4.6 настоящего Технического задания.</w:t>
      </w:r>
    </w:p>
    <w:p w:rsidR="00B0677B" w:rsidRPr="00B0677B" w:rsidRDefault="00B0677B" w:rsidP="00B0677B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8"/>
          <w:szCs w:val="28"/>
        </w:rPr>
      </w:pPr>
      <w:r w:rsidRPr="00B0677B">
        <w:rPr>
          <w:b/>
          <w:bCs/>
          <w:sz w:val="28"/>
          <w:szCs w:val="28"/>
        </w:rPr>
        <w:t>Качество работ и гарантийные обязательства.</w:t>
      </w:r>
    </w:p>
    <w:p w:rsidR="00B0677B" w:rsidRPr="00B0677B" w:rsidRDefault="00B0677B" w:rsidP="00B0677B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>Работы в объеме настоящего Технического задания должны быть выполнены в соответствии: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с действующими нормативными документами, регламентирующими состав и качество выполняемых работ;</w:t>
      </w:r>
    </w:p>
    <w:p w:rsidR="00B0677B" w:rsidRPr="00B0677B" w:rsidRDefault="00B0677B" w:rsidP="00B0677B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8"/>
          <w:szCs w:val="28"/>
          <w:lang w:val="x-none" w:eastAsia="x-none"/>
        </w:rPr>
      </w:pPr>
      <w:r w:rsidRPr="00B0677B">
        <w:rPr>
          <w:snapToGrid w:val="0"/>
          <w:sz w:val="28"/>
          <w:szCs w:val="28"/>
          <w:lang w:val="x-none" w:eastAsia="x-none"/>
        </w:rPr>
        <w:t>техническими требованиями, изложенными в конструкторской документации;</w:t>
      </w:r>
    </w:p>
    <w:p w:rsidR="00B0677B" w:rsidRPr="00B0677B" w:rsidRDefault="00B0677B" w:rsidP="00B0677B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>Гарантийный срок на выполняемые работы – 24 месяца. Отсчет гарантийного срока начинается с момента окончания работ и подписания акта выполненных работ Заказчиком.</w:t>
      </w:r>
    </w:p>
    <w:p w:rsidR="00B0677B" w:rsidRPr="00B0677B" w:rsidRDefault="00B0677B" w:rsidP="00B0677B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B0677B" w:rsidRPr="00B0677B" w:rsidRDefault="00B0677B" w:rsidP="00B0677B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8"/>
          <w:szCs w:val="28"/>
        </w:rPr>
      </w:pPr>
      <w:r w:rsidRPr="00B0677B">
        <w:rPr>
          <w:b/>
          <w:bCs/>
          <w:sz w:val="28"/>
          <w:szCs w:val="28"/>
        </w:rPr>
        <w:t>Приемка работ</w:t>
      </w:r>
    </w:p>
    <w:p w:rsidR="00B0677B" w:rsidRPr="00B0677B" w:rsidRDefault="00B0677B" w:rsidP="00B0677B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8"/>
          <w:szCs w:val="28"/>
        </w:rPr>
      </w:pPr>
      <w:r w:rsidRPr="00B0677B">
        <w:rPr>
          <w:bCs/>
          <w:sz w:val="28"/>
          <w:szCs w:val="28"/>
        </w:rPr>
        <w:t>Приемка работ производится подписанием двухсторонних актов выполненных работ Заказчиком и Подрядчиком.</w:t>
      </w:r>
    </w:p>
    <w:p w:rsidR="00B0677B" w:rsidRPr="00B0677B" w:rsidRDefault="00B0677B" w:rsidP="00B0677B">
      <w:pPr>
        <w:shd w:val="clear" w:color="auto" w:fill="FFFFFF"/>
        <w:tabs>
          <w:tab w:val="left" w:pos="1210"/>
        </w:tabs>
        <w:spacing w:after="200"/>
        <w:ind w:right="38" w:firstLine="567"/>
        <w:jc w:val="both"/>
        <w:rPr>
          <w:spacing w:val="-1"/>
          <w:sz w:val="28"/>
          <w:szCs w:val="28"/>
        </w:rPr>
      </w:pPr>
      <w:r w:rsidRPr="00B0677B">
        <w:rPr>
          <w:sz w:val="28"/>
          <w:szCs w:val="28"/>
        </w:rPr>
        <w:t xml:space="preserve">Основанием для подписания двухсторонних актов </w:t>
      </w:r>
      <w:r w:rsidRPr="00B0677B">
        <w:rPr>
          <w:bCs/>
          <w:sz w:val="28"/>
          <w:szCs w:val="28"/>
        </w:rPr>
        <w:t>выполненных работ</w:t>
      </w:r>
      <w:r w:rsidRPr="00B0677B">
        <w:rPr>
          <w:sz w:val="28"/>
          <w:szCs w:val="28"/>
        </w:rPr>
        <w:t xml:space="preserve"> является предъявление оформленных документов согласно п.4.6 </w:t>
      </w:r>
      <w:r w:rsidRPr="00B0677B">
        <w:rPr>
          <w:spacing w:val="-1"/>
          <w:sz w:val="28"/>
          <w:szCs w:val="28"/>
        </w:rPr>
        <w:t>Технического задания, подтверждающих ход и результаты выполнения работ.</w:t>
      </w:r>
    </w:p>
    <w:p w:rsidR="00B0677B" w:rsidRPr="00B0677B" w:rsidRDefault="00B0677B" w:rsidP="00B0677B">
      <w:pPr>
        <w:tabs>
          <w:tab w:val="num" w:pos="142"/>
        </w:tabs>
        <w:ind w:firstLine="567"/>
        <w:jc w:val="both"/>
        <w:rPr>
          <w:sz w:val="28"/>
          <w:szCs w:val="28"/>
        </w:rPr>
      </w:pPr>
      <w:r w:rsidRPr="00B0677B">
        <w:rPr>
          <w:sz w:val="28"/>
          <w:szCs w:val="28"/>
        </w:rPr>
        <w:t>Приложение:</w:t>
      </w:r>
    </w:p>
    <w:p w:rsidR="002E6514" w:rsidRPr="00B0677B" w:rsidRDefault="00B0677B" w:rsidP="00B0677B">
      <w:pPr>
        <w:tabs>
          <w:tab w:val="num" w:pos="142"/>
          <w:tab w:val="left" w:pos="426"/>
        </w:tabs>
        <w:jc w:val="both"/>
        <w:rPr>
          <w:color w:val="000000" w:themeColor="text1"/>
          <w:sz w:val="28"/>
          <w:szCs w:val="28"/>
        </w:rPr>
      </w:pPr>
      <w:r w:rsidRPr="00B0677B">
        <w:rPr>
          <w:sz w:val="28"/>
          <w:szCs w:val="28"/>
        </w:rPr>
        <w:t xml:space="preserve">- </w:t>
      </w:r>
      <w:r w:rsidRPr="00B0677B">
        <w:rPr>
          <w:sz w:val="28"/>
          <w:szCs w:val="28"/>
        </w:rPr>
        <w:t>комплект РКД</w:t>
      </w:r>
    </w:p>
    <w:p w:rsidR="002E6514" w:rsidRPr="00B0677B" w:rsidRDefault="002E6514" w:rsidP="002E6514">
      <w:pPr>
        <w:tabs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B6DE8">
      <w:pPr>
        <w:jc w:val="center"/>
        <w:rPr>
          <w:b/>
          <w:color w:val="000000" w:themeColor="text1"/>
        </w:rPr>
      </w:pPr>
    </w:p>
    <w:sectPr w:rsidR="002E6514" w:rsidRPr="002E6514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444" w:rsidRDefault="00D04444">
      <w:r>
        <w:separator/>
      </w:r>
    </w:p>
  </w:endnote>
  <w:endnote w:type="continuationSeparator" w:id="0">
    <w:p w:rsidR="00D04444" w:rsidRDefault="00D04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1536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>Документация</w:t>
    </w:r>
    <w:r w:rsidR="00B0677B">
      <w:rPr>
        <w:sz w:val="20"/>
        <w:szCs w:val="20"/>
      </w:rPr>
      <w:t xml:space="preserve"> по</w:t>
    </w:r>
    <w:r w:rsidRPr="00EC1EAC">
      <w:rPr>
        <w:sz w:val="20"/>
        <w:szCs w:val="20"/>
      </w:rPr>
      <w:t xml:space="preserve"> </w:t>
    </w:r>
    <w:r w:rsidR="00B0677B" w:rsidRPr="00B0677B">
      <w:rPr>
        <w:sz w:val="20"/>
        <w:szCs w:val="20"/>
      </w:rPr>
      <w:t>открыт</w:t>
    </w:r>
    <w:r w:rsidR="00B0677B">
      <w:rPr>
        <w:sz w:val="20"/>
        <w:szCs w:val="20"/>
      </w:rPr>
      <w:t>ому</w:t>
    </w:r>
    <w:r w:rsidR="00B0677B" w:rsidRPr="00B0677B">
      <w:rPr>
        <w:sz w:val="20"/>
        <w:szCs w:val="20"/>
      </w:rPr>
      <w:t xml:space="preserve"> одноэтапн</w:t>
    </w:r>
    <w:r w:rsidR="00B0677B">
      <w:rPr>
        <w:sz w:val="20"/>
        <w:szCs w:val="20"/>
      </w:rPr>
      <w:t>ому</w:t>
    </w:r>
    <w:r w:rsidR="00B0677B" w:rsidRPr="00B0677B">
      <w:rPr>
        <w:sz w:val="20"/>
        <w:szCs w:val="20"/>
      </w:rPr>
      <w:t xml:space="preserve"> конкурс</w:t>
    </w:r>
    <w:r w:rsidR="00B0677B">
      <w:rPr>
        <w:sz w:val="20"/>
        <w:szCs w:val="20"/>
      </w:rPr>
      <w:t>у</w:t>
    </w:r>
    <w:r w:rsidR="00B0677B" w:rsidRPr="00B0677B">
      <w:rPr>
        <w:sz w:val="20"/>
        <w:szCs w:val="20"/>
      </w:rPr>
      <w:t xml:space="preserve"> в электронной форме без квалификационного отбора на право заключения договора на выполнение работ «</w:t>
    </w:r>
    <w:r w:rsidR="00B0677B" w:rsidRPr="00B0677B">
      <w:rPr>
        <w:bCs/>
        <w:iCs/>
        <w:sz w:val="20"/>
        <w:szCs w:val="20"/>
      </w:rPr>
      <w:t xml:space="preserve">Изготовление </w:t>
    </w:r>
    <w:proofErr w:type="spellStart"/>
    <w:r w:rsidR="00B0677B" w:rsidRPr="00B0677B">
      <w:rPr>
        <w:bCs/>
        <w:iCs/>
        <w:sz w:val="20"/>
        <w:szCs w:val="20"/>
      </w:rPr>
      <w:t>кильбалок</w:t>
    </w:r>
    <w:proofErr w:type="spellEnd"/>
    <w:r w:rsidR="00B0677B" w:rsidRPr="00B0677B">
      <w:rPr>
        <w:bCs/>
        <w:iCs/>
        <w:sz w:val="20"/>
        <w:szCs w:val="20"/>
      </w:rPr>
      <w:t xml:space="preserve"> IMG 32 </w:t>
    </w:r>
    <w:proofErr w:type="spellStart"/>
    <w:proofErr w:type="gramStart"/>
    <w:r w:rsidR="00B0677B" w:rsidRPr="00B0677B">
      <w:rPr>
        <w:bCs/>
        <w:iCs/>
        <w:sz w:val="20"/>
        <w:szCs w:val="20"/>
      </w:rPr>
      <w:t>шт</w:t>
    </w:r>
    <w:proofErr w:type="spellEnd"/>
    <w:proofErr w:type="gramEnd"/>
    <w:r w:rsidR="00B0677B" w:rsidRPr="00B0677B">
      <w:rPr>
        <w:bCs/>
        <w:iCs/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444" w:rsidRDefault="00D04444">
      <w:r>
        <w:separator/>
      </w:r>
    </w:p>
  </w:footnote>
  <w:footnote w:type="continuationSeparator" w:id="0">
    <w:p w:rsidR="00D04444" w:rsidRDefault="00D044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4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7D10D79"/>
    <w:multiLevelType w:val="hybridMultilevel"/>
    <w:tmpl w:val="178EF99E"/>
    <w:lvl w:ilvl="0" w:tplc="A940889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60C628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7EF0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C3AD8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07C56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5A403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03CB6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50234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C3C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1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4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30"/>
  </w:num>
  <w:num w:numId="4">
    <w:abstractNumId w:val="22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5"/>
  </w:num>
  <w:num w:numId="10">
    <w:abstractNumId w:val="2"/>
  </w:num>
  <w:num w:numId="11">
    <w:abstractNumId w:val="17"/>
  </w:num>
  <w:num w:numId="12">
    <w:abstractNumId w:val="28"/>
  </w:num>
  <w:num w:numId="13">
    <w:abstractNumId w:val="9"/>
  </w:num>
  <w:num w:numId="14">
    <w:abstractNumId w:val="19"/>
  </w:num>
  <w:num w:numId="15">
    <w:abstractNumId w:val="24"/>
  </w:num>
  <w:num w:numId="16">
    <w:abstractNumId w:val="13"/>
  </w:num>
  <w:num w:numId="17">
    <w:abstractNumId w:val="27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31"/>
  </w:num>
  <w:num w:numId="20">
    <w:abstractNumId w:val="20"/>
  </w:num>
  <w:num w:numId="21">
    <w:abstractNumId w:val="21"/>
  </w:num>
  <w:num w:numId="22">
    <w:abstractNumId w:val="7"/>
  </w:num>
  <w:num w:numId="23">
    <w:abstractNumId w:val="26"/>
  </w:num>
  <w:num w:numId="24">
    <w:abstractNumId w:val="6"/>
  </w:num>
  <w:num w:numId="25">
    <w:abstractNumId w:val="29"/>
  </w:num>
  <w:num w:numId="26">
    <w:abstractNumId w:val="14"/>
  </w:num>
  <w:num w:numId="27">
    <w:abstractNumId w:val="10"/>
  </w:num>
  <w:num w:numId="28">
    <w:abstractNumId w:val="23"/>
  </w:num>
  <w:num w:numId="29">
    <w:abstractNumId w:val="12"/>
  </w:num>
  <w:num w:numId="30">
    <w:abstractNumId w:val="8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59C1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1260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A47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61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66F35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A04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1E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5366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B6A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677B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182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4444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3D0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71795-F6B6-4887-AAAF-61D1D06DAF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E72418-95E3-4B9E-A46D-6EFC9055B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979</Words>
  <Characters>5585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УТВЕРЖДАЮ:</vt:lpstr>
      <vt:lpstr>КОНКУРСНАЯ ДОКУМЕНТАЦИЯ</vt:lpstr>
    </vt:vector>
  </TitlesOfParts>
  <Company/>
  <LinksUpToDate>false</LinksUpToDate>
  <CharactersWithSpaces>6551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</cp:revision>
  <cp:lastPrinted>2012-04-20T11:24:00Z</cp:lastPrinted>
  <dcterms:created xsi:type="dcterms:W3CDTF">2013-04-17T11:50:00Z</dcterms:created>
  <dcterms:modified xsi:type="dcterms:W3CDTF">2015-07-08T13:00:00Z</dcterms:modified>
</cp:coreProperties>
</file>