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43" w:rsidRPr="00FA3309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лоту </w:t>
      </w:r>
      <w:bookmarkEnd w:id="3"/>
      <w:r w:rsidR="0071578F">
        <w:rPr>
          <w:b/>
          <w:sz w:val="28"/>
          <w:szCs w:val="28"/>
        </w:rPr>
        <w:t>№ 010ИТ/ЗЦ-015 Поставка инженерной машины формата А</w:t>
      </w:r>
      <w:proofErr w:type="gramStart"/>
      <w:r w:rsidR="0071578F">
        <w:rPr>
          <w:b/>
          <w:sz w:val="28"/>
          <w:szCs w:val="28"/>
        </w:rPr>
        <w:t>0</w:t>
      </w:r>
      <w:proofErr w:type="gramEnd"/>
      <w:r w:rsidR="0071578F">
        <w:rPr>
          <w:b/>
          <w:sz w:val="28"/>
          <w:szCs w:val="28"/>
        </w:rPr>
        <w:t xml:space="preserve"> и фальцовщика для нужд АО "НИАЭП" и Курского филиала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F0AD3" w:rsidRPr="009304F1" w:rsidRDefault="00CF0AD3" w:rsidP="00CF0AD3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</w:p>
    <w:tbl>
      <w:tblPr>
        <w:tblW w:w="10314" w:type="dxa"/>
        <w:tblLook w:val="04A0"/>
      </w:tblPr>
      <w:tblGrid>
        <w:gridCol w:w="2551"/>
        <w:gridCol w:w="2235"/>
        <w:gridCol w:w="1276"/>
        <w:gridCol w:w="1827"/>
        <w:gridCol w:w="2425"/>
      </w:tblGrid>
      <w:tr w:rsidR="007007D7" w:rsidRPr="00327A0D" w:rsidTr="007007D7">
        <w:tc>
          <w:tcPr>
            <w:tcW w:w="4786" w:type="dxa"/>
            <w:gridSpan w:val="2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 w:rsidRPr="00327A0D">
              <w:rPr>
                <w:rFonts w:eastAsia="Calibri"/>
              </w:rPr>
              <w:t>УТВЕРЖДАЮ:</w:t>
            </w:r>
          </w:p>
        </w:tc>
      </w:tr>
      <w:tr w:rsidR="007007D7" w:rsidRPr="00327A0D" w:rsidTr="007007D7">
        <w:trPr>
          <w:trHeight w:val="793"/>
        </w:trPr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t xml:space="preserve">Директор по системной инженерии и </w:t>
            </w:r>
            <w:proofErr w:type="gramStart"/>
            <w:r>
              <w:t>ИТ</w:t>
            </w:r>
            <w:proofErr w:type="gramEnd"/>
          </w:p>
        </w:tc>
      </w:tr>
      <w:tr w:rsidR="007007D7" w:rsidRPr="00327A0D" w:rsidTr="007007D7">
        <w:tc>
          <w:tcPr>
            <w:tcW w:w="2551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2235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827" w:type="dxa"/>
          </w:tcPr>
          <w:p w:rsidR="007007D7" w:rsidRPr="00327A0D" w:rsidRDefault="007007D7" w:rsidP="007007D7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rPr>
                <w:rFonts w:eastAsia="Calibri"/>
              </w:rPr>
              <w:t xml:space="preserve">В.В. </w:t>
            </w:r>
            <w:proofErr w:type="spellStart"/>
            <w:r>
              <w:rPr>
                <w:rFonts w:eastAsia="Calibri"/>
              </w:rPr>
              <w:t>Аленьков</w:t>
            </w:r>
            <w:proofErr w:type="spellEnd"/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rFonts w:eastAsia="Calibri"/>
              </w:rPr>
            </w:pPr>
            <w:r w:rsidRPr="00327A0D">
              <w:rPr>
                <w:rFonts w:eastAsia="Calibri"/>
              </w:rPr>
              <w:t>« ___ » _______________ 201</w:t>
            </w:r>
            <w:r>
              <w:rPr>
                <w:rFonts w:eastAsia="Calibri"/>
                <w:lang w:val="en-US"/>
              </w:rPr>
              <w:t>5</w:t>
            </w:r>
            <w:r w:rsidRPr="00327A0D">
              <w:rPr>
                <w:rFonts w:eastAsia="Calibri"/>
              </w:rPr>
              <w:t>г.</w:t>
            </w:r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rPr>
                <w:rFonts w:eastAsia="Calibri"/>
              </w:rPr>
            </w:pPr>
          </w:p>
        </w:tc>
      </w:tr>
    </w:tbl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outlineLvl w:val="0"/>
        <w:rPr>
          <w:b/>
        </w:rPr>
      </w:pPr>
      <w:r w:rsidRPr="00327A0D">
        <w:rPr>
          <w:b/>
        </w:rPr>
        <w:t>ТЕХНИЧЕСКОЕ ЗАДАНИЕ</w:t>
      </w:r>
    </w:p>
    <w:p w:rsidR="007007D7" w:rsidRPr="00004F24" w:rsidRDefault="007007D7" w:rsidP="007007D7">
      <w:pPr>
        <w:ind w:left="142" w:hanging="142"/>
        <w:jc w:val="center"/>
        <w:outlineLvl w:val="0"/>
        <w:rPr>
          <w:b/>
          <w:color w:val="000000"/>
        </w:rPr>
      </w:pPr>
      <w:r>
        <w:rPr>
          <w:b/>
        </w:rPr>
        <w:t>«</w:t>
      </w:r>
      <w:r w:rsidRPr="00BE3339">
        <w:rPr>
          <w:b/>
          <w:sz w:val="28"/>
          <w:szCs w:val="28"/>
        </w:rPr>
        <w:t xml:space="preserve">На поставку </w:t>
      </w:r>
      <w:r w:rsidR="0071578F">
        <w:rPr>
          <w:b/>
          <w:sz w:val="28"/>
          <w:szCs w:val="28"/>
        </w:rPr>
        <w:t>инженерной машины формата А</w:t>
      </w:r>
      <w:proofErr w:type="gramStart"/>
      <w:r w:rsidR="0071578F">
        <w:rPr>
          <w:b/>
          <w:sz w:val="28"/>
          <w:szCs w:val="28"/>
        </w:rPr>
        <w:t>0</w:t>
      </w:r>
      <w:proofErr w:type="gramEnd"/>
      <w:r w:rsidR="0071578F">
        <w:rPr>
          <w:b/>
          <w:sz w:val="28"/>
          <w:szCs w:val="28"/>
        </w:rPr>
        <w:t xml:space="preserve"> и фальцовщика для нужд АО "НИАЭП" и Курского филиала</w:t>
      </w:r>
      <w:r w:rsidRPr="00BE3339">
        <w:rPr>
          <w:b/>
          <w:sz w:val="28"/>
          <w:szCs w:val="28"/>
        </w:rPr>
        <w:t>.</w:t>
      </w: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7007D7" w:rsidTr="007007D7">
        <w:tc>
          <w:tcPr>
            <w:tcW w:w="5140" w:type="dxa"/>
          </w:tcPr>
          <w:p w:rsidR="007007D7" w:rsidRPr="00824EEF" w:rsidRDefault="007007D7" w:rsidP="007007D7">
            <w:pPr>
              <w:rPr>
                <w:highlight w:val="yellow"/>
              </w:rPr>
            </w:pPr>
            <w:r w:rsidRPr="00CF58F6">
              <w:t>СОГЛАСОВАНО</w:t>
            </w:r>
          </w:p>
        </w:tc>
        <w:tc>
          <w:tcPr>
            <w:tcW w:w="5140" w:type="dxa"/>
          </w:tcPr>
          <w:p w:rsidR="007007D7" w:rsidRPr="003522F6" w:rsidRDefault="007007D7" w:rsidP="007007D7">
            <w:pPr>
              <w:rPr>
                <w:highlight w:val="yellow"/>
              </w:rPr>
            </w:pPr>
          </w:p>
        </w:tc>
      </w:tr>
      <w:tr w:rsidR="00BE3339" w:rsidTr="007007D7">
        <w:tc>
          <w:tcPr>
            <w:tcW w:w="5140" w:type="dxa"/>
          </w:tcPr>
          <w:p w:rsidR="00BE3339" w:rsidRDefault="00BE3339" w:rsidP="002D2D7F">
            <w:pPr>
              <w:jc w:val="right"/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  <w:r>
              <w:t xml:space="preserve">Начальник ПЭО блока СИ и </w:t>
            </w:r>
            <w:proofErr w:type="gramStart"/>
            <w:r>
              <w:t>ИТ</w:t>
            </w:r>
            <w:proofErr w:type="gramEnd"/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 Е.Е. Тихонова</w:t>
            </w:r>
          </w:p>
          <w:p w:rsidR="00BE3339" w:rsidRPr="003522F6" w:rsidRDefault="00BE3339" w:rsidP="002D2D7F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2D2D7F">
            <w:pPr>
              <w:jc w:val="right"/>
            </w:pPr>
            <w:r w:rsidRPr="00CF58F6">
              <w:t>«___»___________201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2D2D7F">
            <w:pPr>
              <w:jc w:val="right"/>
            </w:pPr>
          </w:p>
          <w:p w:rsidR="00BE3339" w:rsidRPr="00CF58F6" w:rsidRDefault="00BE3339" w:rsidP="002D2D7F">
            <w:pPr>
              <w:jc w:val="right"/>
            </w:pPr>
          </w:p>
        </w:tc>
        <w:tc>
          <w:tcPr>
            <w:tcW w:w="5140" w:type="dxa"/>
          </w:tcPr>
          <w:p w:rsidR="00BE3339" w:rsidRPr="00CF58F6" w:rsidRDefault="00BE3339" w:rsidP="007007D7">
            <w:pPr>
              <w:jc w:val="right"/>
            </w:pPr>
          </w:p>
        </w:tc>
      </w:tr>
      <w:tr w:rsidR="00BE3339" w:rsidTr="007007D7">
        <w:tc>
          <w:tcPr>
            <w:tcW w:w="5140" w:type="dxa"/>
          </w:tcPr>
          <w:p w:rsidR="00BE3339" w:rsidRPr="00CF58F6" w:rsidRDefault="009B60A0" w:rsidP="002D2D7F">
            <w:pPr>
              <w:jc w:val="right"/>
              <w:rPr>
                <w:rFonts w:eastAsia="Calibri"/>
              </w:rPr>
            </w:pPr>
            <w:r>
              <w:t>Г</w:t>
            </w:r>
            <w:r w:rsidR="00BE3339">
              <w:t xml:space="preserve">лавный специалист ПЭО блока СИ и </w:t>
            </w:r>
            <w:proofErr w:type="gramStart"/>
            <w:r w:rsidR="00BE3339">
              <w:t>ИТ</w:t>
            </w:r>
            <w:proofErr w:type="gramEnd"/>
          </w:p>
          <w:p w:rsidR="00BE3339" w:rsidRPr="00CF58F6" w:rsidRDefault="00BE3339" w:rsidP="002D2D7F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2D2D7F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______________________ Р.А. Елисеев</w:t>
            </w:r>
          </w:p>
          <w:p w:rsidR="00BE3339" w:rsidRPr="003522F6" w:rsidRDefault="00BE3339" w:rsidP="002D2D7F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2D2D7F">
            <w:pPr>
              <w:jc w:val="right"/>
            </w:pPr>
            <w:r w:rsidRPr="00CF58F6">
              <w:t>«_</w:t>
            </w:r>
            <w:r>
              <w:t>__</w:t>
            </w:r>
            <w:r>
              <w:rPr>
                <w:lang w:val="en-US"/>
              </w:rPr>
              <w:t>_</w:t>
            </w:r>
            <w:r w:rsidRPr="00CF58F6">
              <w:t>»__</w:t>
            </w:r>
            <w:r w:rsidRPr="00BA5F4A">
              <w:t>_</w:t>
            </w:r>
            <w:r>
              <w:t>___</w:t>
            </w:r>
            <w:r w:rsidRPr="00CF58F6">
              <w:t>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2D2D7F">
            <w:pPr>
              <w:jc w:val="right"/>
              <w:rPr>
                <w:b/>
              </w:rPr>
            </w:pPr>
          </w:p>
        </w:tc>
        <w:tc>
          <w:tcPr>
            <w:tcW w:w="5140" w:type="dxa"/>
          </w:tcPr>
          <w:p w:rsidR="00BE3339" w:rsidRDefault="00BE3339" w:rsidP="007007D7">
            <w:pPr>
              <w:jc w:val="right"/>
              <w:rPr>
                <w:b/>
              </w:rPr>
            </w:pPr>
          </w:p>
        </w:tc>
      </w:tr>
    </w:tbl>
    <w:p w:rsidR="007007D7" w:rsidRDefault="007007D7" w:rsidP="007007D7">
      <w:pPr>
        <w:jc w:val="center"/>
        <w:outlineLvl w:val="0"/>
        <w:rPr>
          <w:color w:val="000000"/>
        </w:rPr>
      </w:pPr>
      <w:r w:rsidRPr="00327A0D">
        <w:t>Нижний Новгород</w:t>
      </w:r>
    </w:p>
    <w:p w:rsidR="007007D7" w:rsidRDefault="007007D7" w:rsidP="007007D7">
      <w:pPr>
        <w:jc w:val="center"/>
        <w:rPr>
          <w:color w:val="000000"/>
        </w:rPr>
      </w:pPr>
      <w:r w:rsidRPr="00327A0D">
        <w:t>201</w:t>
      </w:r>
      <w:r w:rsidRPr="0002181B">
        <w:t>5</w:t>
      </w:r>
      <w:r w:rsidRPr="00327A0D">
        <w:t>г</w:t>
      </w:r>
    </w:p>
    <w:p w:rsidR="00BE3339" w:rsidRDefault="00BE3339" w:rsidP="007007D7">
      <w:pPr>
        <w:jc w:val="center"/>
        <w:rPr>
          <w:color w:val="000000"/>
        </w:rPr>
        <w:sectPr w:rsidR="00BE3339" w:rsidSect="007007D7">
          <w:footerReference w:type="default" r:id="rId8"/>
          <w:footerReference w:type="first" r:id="rId9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rPr>
          <w:color w:val="000000"/>
        </w:rPr>
      </w:pPr>
    </w:p>
    <w:p w:rsidR="007007D7" w:rsidRPr="00172B89" w:rsidRDefault="007007D7" w:rsidP="007007D7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7007D7" w:rsidRPr="001F6931" w:rsidRDefault="007007D7" w:rsidP="007007D7">
      <w:pPr>
        <w:jc w:val="center"/>
        <w:rPr>
          <w:color w:val="000000"/>
          <w:sz w:val="26"/>
          <w:szCs w:val="26"/>
        </w:rPr>
      </w:pP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7007D7" w:rsidRPr="00172B89" w:rsidRDefault="007007D7" w:rsidP="007007D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7007D7" w:rsidRPr="00172B89" w:rsidRDefault="007007D7" w:rsidP="007007D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7007D7" w:rsidRPr="00172B89" w:rsidRDefault="007007D7" w:rsidP="007007D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7007D7" w:rsidRPr="00172B89" w:rsidRDefault="007007D7" w:rsidP="007007D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7007D7" w:rsidRPr="00172B89" w:rsidRDefault="007007D7" w:rsidP="007007D7">
      <w:pPr>
        <w:rPr>
          <w:color w:val="000000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007D7" w:rsidRDefault="007007D7" w:rsidP="007007D7">
      <w:pPr>
        <w:jc w:val="center"/>
        <w:rPr>
          <w:color w:val="000000"/>
        </w:rPr>
      </w:pPr>
    </w:p>
    <w:p w:rsidR="008136A6" w:rsidRPr="003D7B12" w:rsidRDefault="008136A6" w:rsidP="008136A6">
      <w:pPr>
        <w:pStyle w:val="2"/>
        <w:jc w:val="center"/>
        <w:rPr>
          <w:color w:val="auto"/>
          <w:sz w:val="32"/>
          <w:szCs w:val="32"/>
        </w:rPr>
      </w:pPr>
      <w:bookmarkStart w:id="4" w:name="_Toc390891506"/>
      <w:r w:rsidRPr="003D7B12">
        <w:rPr>
          <w:color w:val="auto"/>
          <w:sz w:val="32"/>
          <w:szCs w:val="32"/>
        </w:rPr>
        <w:t>Спецификация</w:t>
      </w:r>
      <w:bookmarkEnd w:id="4"/>
    </w:p>
    <w:p w:rsidR="008136A6" w:rsidRPr="004F7596" w:rsidRDefault="008136A6" w:rsidP="008136A6">
      <w:pPr>
        <w:pStyle w:val="3"/>
      </w:pPr>
      <w:bookmarkStart w:id="5" w:name="_Toc390891507"/>
      <w:r w:rsidRPr="004F7596">
        <w:t xml:space="preserve">Спецификация №1.1.    </w:t>
      </w:r>
      <w:r w:rsidRPr="009E4027">
        <w:t xml:space="preserve">Адрес поставки: </w:t>
      </w:r>
      <w:bookmarkEnd w:id="5"/>
      <w:proofErr w:type="gramStart"/>
      <w:r w:rsidR="009E4027" w:rsidRPr="009E4027"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</w:t>
      </w:r>
      <w:proofErr w:type="spellStart"/>
      <w:r w:rsidR="009E4027" w:rsidRPr="009E4027">
        <w:t>Промплощадка</w:t>
      </w:r>
      <w:proofErr w:type="spellEnd"/>
      <w:r w:rsidR="009E4027" w:rsidRPr="009E4027">
        <w:t xml:space="preserve"> Курской АЭС</w:t>
      </w:r>
      <w:proofErr w:type="gramEnd"/>
    </w:p>
    <w:tbl>
      <w:tblPr>
        <w:tblStyle w:val="af0"/>
        <w:tblW w:w="15417" w:type="dxa"/>
        <w:tblLayout w:type="fixed"/>
        <w:tblLook w:val="0000"/>
      </w:tblPr>
      <w:tblGrid>
        <w:gridCol w:w="688"/>
        <w:gridCol w:w="2799"/>
        <w:gridCol w:w="10"/>
        <w:gridCol w:w="9511"/>
        <w:gridCol w:w="1134"/>
        <w:gridCol w:w="1275"/>
      </w:tblGrid>
      <w:tr w:rsidR="008136A6" w:rsidRPr="00B913F5" w:rsidTr="008136A6">
        <w:trPr>
          <w:trHeight w:val="765"/>
        </w:trPr>
        <w:tc>
          <w:tcPr>
            <w:tcW w:w="688" w:type="dxa"/>
            <w:vAlign w:val="center"/>
          </w:tcPr>
          <w:p w:rsidR="008136A6" w:rsidRPr="00B913F5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9" w:type="dxa"/>
            <w:gridSpan w:val="2"/>
            <w:vAlign w:val="center"/>
          </w:tcPr>
          <w:p w:rsidR="008136A6" w:rsidRPr="00B913F5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11" w:type="dxa"/>
            <w:vAlign w:val="center"/>
          </w:tcPr>
          <w:p w:rsidR="008136A6" w:rsidRPr="00B913F5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8136A6" w:rsidRPr="00E66B30" w:rsidRDefault="008136A6" w:rsidP="002D2D7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1275" w:type="dxa"/>
            <w:vAlign w:val="center"/>
          </w:tcPr>
          <w:p w:rsidR="008136A6" w:rsidRPr="00B913F5" w:rsidRDefault="008136A6" w:rsidP="002D2D7F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0D654B" w:rsidRPr="006965A1" w:rsidTr="000D654B">
        <w:trPr>
          <w:trHeight w:val="443"/>
        </w:trPr>
        <w:tc>
          <w:tcPr>
            <w:tcW w:w="688" w:type="dxa"/>
            <w:hideMark/>
          </w:tcPr>
          <w:p w:rsidR="000D654B" w:rsidRDefault="000D654B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320" w:type="dxa"/>
            <w:gridSpan w:val="3"/>
            <w:vAlign w:val="center"/>
            <w:hideMark/>
          </w:tcPr>
          <w:p w:rsidR="000D654B" w:rsidRPr="003B2CDC" w:rsidRDefault="000D654B" w:rsidP="00F80A6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24365">
              <w:rPr>
                <w:b/>
              </w:rPr>
              <w:t>Инженерная машина формата А</w:t>
            </w:r>
            <w:proofErr w:type="gramStart"/>
            <w:r w:rsidRPr="00D24365">
              <w:rPr>
                <w:b/>
              </w:rPr>
              <w:t>0</w:t>
            </w:r>
            <w:proofErr w:type="gramEnd"/>
            <w:r w:rsidRPr="00D24365">
              <w:rPr>
                <w:b/>
                <w:bCs/>
                <w:color w:val="000000"/>
              </w:rPr>
              <w:t xml:space="preserve"> в составе:</w:t>
            </w:r>
          </w:p>
        </w:tc>
        <w:tc>
          <w:tcPr>
            <w:tcW w:w="1134" w:type="dxa"/>
            <w:vAlign w:val="center"/>
            <w:hideMark/>
          </w:tcPr>
          <w:p w:rsidR="000D654B" w:rsidRDefault="000D654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0D654B" w:rsidRDefault="000D654B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  <w:hideMark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1.1</w:t>
            </w:r>
          </w:p>
        </w:tc>
        <w:tc>
          <w:tcPr>
            <w:tcW w:w="2799" w:type="dxa"/>
            <w:vAlign w:val="center"/>
            <w:hideMark/>
          </w:tcPr>
          <w:p w:rsidR="00386D53" w:rsidRDefault="00386D53">
            <w:pPr>
              <w:rPr>
                <w:color w:val="000000"/>
              </w:rPr>
            </w:pPr>
            <w:r>
              <w:rPr>
                <w:color w:val="000000"/>
              </w:rPr>
              <w:t xml:space="preserve">Широкоформатный принтер </w:t>
            </w:r>
            <w:proofErr w:type="spellStart"/>
            <w:r>
              <w:rPr>
                <w:color w:val="000000"/>
              </w:rPr>
              <w:t>Oce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PlotWave</w:t>
            </w:r>
            <w:proofErr w:type="spellEnd"/>
            <w:r>
              <w:rPr>
                <w:color w:val="000000"/>
              </w:rPr>
              <w:t xml:space="preserve"> 750 P2R с двумя рулонами (</w:t>
            </w:r>
            <w:proofErr w:type="spellStart"/>
            <w:r>
              <w:rPr>
                <w:color w:val="000000"/>
              </w:rPr>
              <w:t>PlotWave</w:t>
            </w:r>
            <w:proofErr w:type="spellEnd"/>
            <w:r>
              <w:rPr>
                <w:color w:val="000000"/>
              </w:rPr>
              <w:t xml:space="preserve"> 750 P2R)</w:t>
            </w:r>
          </w:p>
        </w:tc>
        <w:tc>
          <w:tcPr>
            <w:tcW w:w="9521" w:type="dxa"/>
            <w:gridSpan w:val="2"/>
            <w:hideMark/>
          </w:tcPr>
          <w:p w:rsidR="00F80A6D" w:rsidRPr="003B2CDC" w:rsidRDefault="00F80A6D" w:rsidP="00F80A6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2CDC">
              <w:rPr>
                <w:b/>
                <w:bCs/>
                <w:color w:val="000000"/>
                <w:sz w:val="20"/>
                <w:szCs w:val="20"/>
              </w:rPr>
              <w:t xml:space="preserve">Широкоформатный принтер 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Технология 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Электрографическая 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 xml:space="preserve">LED) с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пирменением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барабана с органическим фоточувствительным покрытием и закрытой системой тонера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Разрешение,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ab/>
              <w:t>600x1200  PICO-печать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Скорость печати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6 метров 4,7 листа формата А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0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 xml:space="preserve"> в минуту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Режимы печати 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Стандартный,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постер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, текст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Время на прогрев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нет</w:t>
            </w:r>
          </w:p>
          <w:p w:rsidR="00F80A6D" w:rsidRPr="00074BAF" w:rsidRDefault="00F80A6D" w:rsidP="00F80A6D">
            <w:pPr>
              <w:rPr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Подача бумаги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r w:rsidRPr="00074BAF">
              <w:rPr>
                <w:color w:val="000000"/>
                <w:sz w:val="20"/>
                <w:szCs w:val="20"/>
              </w:rPr>
              <w:t xml:space="preserve">Ручной режим, </w:t>
            </w:r>
            <w:r w:rsidRPr="00165613">
              <w:rPr>
                <w:bCs/>
                <w:color w:val="000000"/>
                <w:sz w:val="20"/>
                <w:szCs w:val="20"/>
              </w:rPr>
              <w:t>Автоматический режим с использованием от 2 до 6 рулонов и до</w:t>
            </w:r>
            <w:r>
              <w:rPr>
                <w:bCs/>
                <w:color w:val="000000"/>
                <w:sz w:val="20"/>
                <w:szCs w:val="20"/>
              </w:rPr>
              <w:t xml:space="preserve"> 2</w:t>
            </w:r>
            <w:r w:rsidRPr="00165613">
              <w:rPr>
                <w:bCs/>
                <w:color w:val="000000"/>
                <w:sz w:val="20"/>
                <w:szCs w:val="20"/>
              </w:rPr>
              <w:t xml:space="preserve"> лотков в зависимости от выбранной конфигурации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Форматы отпечатков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- А4 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портрет)- А0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-Максимально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 xml:space="preserve"> 0,194x длина рулона м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Типы носителей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r w:rsidRPr="006D5B38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Бумага,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калька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,П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ЭТ-пленка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, антистатическая пленка, цветная бумага, бумага вторичной переработки полностью до 110 г/м2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Выделение озона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0,001 м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2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/м3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Размеры (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ВхДхШ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), мм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1475x 800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x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1440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Электропитание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120/230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, 50/60 Гц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Потребление энергии, 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Вт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ab/>
              <w:t>- Менее 1500 в рабочем режиме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Менее 65 в режиме ожидания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Уровень шума, </w:t>
            </w:r>
            <w:proofErr w:type="spellStart"/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d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Б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- Менее 58 в рабочем режиме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- 0 в режиме ожидания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Вес, кг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ab/>
              <w:t>О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т 290 до 370 в зависимости от комплектации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Сертификаты безопасности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TuV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GS, GETECOM, CE, UL, (с)UL, CB, FCC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</w:rPr>
              <w:t>Class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B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Особенности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- Энергосберегающая технология;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Бесконтактное нагревание тонера;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Низкая рабочая температура: 110С;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lastRenderedPageBreak/>
              <w:tab/>
              <w:t>-Минимизировано негативное влияние аппаратов на окружающую среду;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Нет специальных требований к эксплуатационному помещению;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Минимальное количество деталей ограниченного срока службы</w:t>
            </w:r>
          </w:p>
          <w:p w:rsidR="00F80A6D" w:rsidRPr="0071578F" w:rsidRDefault="00F80A6D" w:rsidP="00F80A6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1578F">
              <w:rPr>
                <w:b/>
                <w:bCs/>
                <w:color w:val="000000"/>
                <w:sz w:val="20"/>
                <w:szCs w:val="20"/>
              </w:rPr>
              <w:t xml:space="preserve">Контроллер  </w:t>
            </w:r>
          </w:p>
          <w:p w:rsidR="00F80A6D" w:rsidRPr="0071578F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71578F">
              <w:rPr>
                <w:bCs/>
                <w:color w:val="000000"/>
                <w:sz w:val="20"/>
                <w:szCs w:val="20"/>
              </w:rPr>
              <w:t>Платформа</w:t>
            </w:r>
            <w:r w:rsidRPr="0071578F">
              <w:rPr>
                <w:bCs/>
                <w:color w:val="000000"/>
                <w:sz w:val="20"/>
                <w:szCs w:val="20"/>
              </w:rPr>
              <w:tab/>
              <w:t xml:space="preserve">Контроллер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Oc</w:t>
            </w:r>
            <w:r w:rsidRPr="0071578F">
              <w:rPr>
                <w:bCs/>
                <w:color w:val="000000"/>
                <w:sz w:val="20"/>
                <w:szCs w:val="20"/>
              </w:rPr>
              <w:t>é</w:t>
            </w:r>
            <w:proofErr w:type="spellEnd"/>
            <w:r w:rsidRPr="0071578F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Power</w:t>
            </w:r>
            <w:r w:rsidRPr="0071578F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Logic</w:t>
            </w:r>
            <w:r w:rsidRPr="0071578F">
              <w:rPr>
                <w:bCs/>
                <w:color w:val="000000"/>
                <w:sz w:val="20"/>
                <w:szCs w:val="20"/>
              </w:rPr>
              <w:t xml:space="preserve">® на базе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Windows</w:t>
            </w:r>
            <w:r w:rsidRPr="0071578F">
              <w:rPr>
                <w:bCs/>
                <w:color w:val="000000"/>
                <w:sz w:val="20"/>
                <w:szCs w:val="20"/>
              </w:rPr>
              <w:t xml:space="preserve">®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Embedded</w:t>
            </w:r>
            <w:r w:rsidRPr="0071578F">
              <w:rPr>
                <w:bCs/>
                <w:color w:val="000000"/>
                <w:sz w:val="20"/>
                <w:szCs w:val="20"/>
              </w:rPr>
              <w:t xml:space="preserve"> 7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Процессор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Intel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Core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2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5-520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M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с частотой 2,39ГГц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Оперативная память, Мб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2048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Жесткий диск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2 × 500 Гб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Сетевые интерфейсы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Ethernet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100 Мбит/с, 1 Гбит/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с</w:t>
            </w:r>
            <w:proofErr w:type="gramEnd"/>
          </w:p>
          <w:p w:rsidR="00F80A6D" w:rsidRPr="00F80A6D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F80A6D">
              <w:rPr>
                <w:bCs/>
                <w:color w:val="000000"/>
                <w:sz w:val="20"/>
                <w:szCs w:val="20"/>
              </w:rPr>
              <w:t>Форматы поддерживаемых файлов</w:t>
            </w:r>
            <w:r w:rsidRPr="00F80A6D">
              <w:rPr>
                <w:bCs/>
                <w:color w:val="000000"/>
                <w:sz w:val="20"/>
                <w:szCs w:val="20"/>
              </w:rPr>
              <w:tab/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TIFF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JPEG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F80A6D">
              <w:rPr>
                <w:bCs/>
                <w:color w:val="000000"/>
                <w:sz w:val="20"/>
                <w:szCs w:val="20"/>
              </w:rPr>
              <w:t>-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GL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F80A6D">
              <w:rPr>
                <w:bCs/>
                <w:color w:val="000000"/>
                <w:sz w:val="20"/>
                <w:szCs w:val="20"/>
              </w:rPr>
              <w:t>-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GL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/2,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DWF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C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4,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Calcomp</w:t>
            </w:r>
            <w:proofErr w:type="spellEnd"/>
            <w:r w:rsidRPr="00F80A6D">
              <w:rPr>
                <w:bCs/>
                <w:color w:val="000000"/>
                <w:sz w:val="20"/>
                <w:szCs w:val="20"/>
              </w:rPr>
              <w:t xml:space="preserve"> 906/907/951,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CALS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NIRS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ASCII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Безопасность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Цифровое уничтожение документов,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IPsec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HTTPs</w:t>
            </w:r>
            <w:r w:rsidRPr="003B2CDC">
              <w:rPr>
                <w:bCs/>
                <w:color w:val="000000"/>
                <w:sz w:val="20"/>
                <w:szCs w:val="20"/>
              </w:rPr>
              <w:t>, расширенная защита для администратора, учет печати и данных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Сетевые протоколы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TCP</w:t>
            </w:r>
            <w:r w:rsidRPr="003B2CDC">
              <w:rPr>
                <w:bCs/>
                <w:color w:val="000000"/>
                <w:sz w:val="20"/>
                <w:szCs w:val="20"/>
              </w:rPr>
              <w:t>/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IP</w:t>
            </w:r>
            <w:r w:rsidRPr="003B2CDC">
              <w:rPr>
                <w:bCs/>
                <w:color w:val="000000"/>
                <w:sz w:val="20"/>
                <w:szCs w:val="20"/>
              </w:rPr>
              <w:t>,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SMB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только для сканирования  в файл 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IPV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6,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IPX</w:t>
            </w:r>
            <w:r w:rsidRPr="003B2CDC">
              <w:rPr>
                <w:bCs/>
                <w:color w:val="000000"/>
                <w:sz w:val="20"/>
                <w:szCs w:val="20"/>
              </w:rPr>
              <w:t>/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SPX</w:t>
            </w:r>
            <w:r w:rsidRPr="003B2CDC">
              <w:rPr>
                <w:bCs/>
                <w:color w:val="000000"/>
                <w:sz w:val="20"/>
                <w:szCs w:val="20"/>
              </w:rPr>
              <w:t>,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FTP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LPD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. Другие протоколы поддерживаются через внешний </w:t>
            </w:r>
            <w:proofErr w:type="spellStart"/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принт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- сервер</w:t>
            </w:r>
            <w:proofErr w:type="gramEnd"/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Электропитание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120 /230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>, 50/60 Гц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 xml:space="preserve">Потребление энергии, 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Вт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ab/>
              <w:t>Меньше 100</w:t>
            </w:r>
          </w:p>
          <w:p w:rsidR="00F80A6D" w:rsidRPr="003B2CDC" w:rsidRDefault="00F80A6D" w:rsidP="00F80A6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B2CDC">
              <w:rPr>
                <w:b/>
                <w:bCs/>
                <w:color w:val="000000"/>
                <w:sz w:val="20"/>
                <w:szCs w:val="20"/>
              </w:rPr>
              <w:t>Рабочий процесс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Драйверы принтера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Драйвер для широкоформатных принтеров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Oc</w:t>
            </w:r>
            <w:r w:rsidRPr="003B2CDC">
              <w:rPr>
                <w:bCs/>
                <w:color w:val="000000"/>
                <w:sz w:val="20"/>
                <w:szCs w:val="20"/>
              </w:rPr>
              <w:t>é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Wide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format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Printer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Driver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2.0, драйвер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Oc</w:t>
            </w:r>
            <w:r w:rsidRPr="003B2CDC">
              <w:rPr>
                <w:bCs/>
                <w:color w:val="000000"/>
                <w:sz w:val="20"/>
                <w:szCs w:val="20"/>
              </w:rPr>
              <w:t>é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PostScript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3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Комплектная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печать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ab/>
              <w:t xml:space="preserve">Océ Mobile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WebTools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iOS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, Android,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Symbian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и BlackBerry®, Océ Publisher Mobile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, Océ Publisher Express, Océ Publisher Select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>Учет</w:t>
            </w:r>
            <w:proofErr w:type="gramEnd"/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Персонализированный ящик входящих материалов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Smart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Inbox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с журналом, управление очередью заданий, средства сетевого взаимодействия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Oc</w:t>
            </w:r>
            <w:r w:rsidRPr="003B2CDC">
              <w:rPr>
                <w:bCs/>
                <w:color w:val="000000"/>
                <w:sz w:val="20"/>
                <w:szCs w:val="20"/>
              </w:rPr>
              <w:t>é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Express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WebTools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>, безопасный доступ к контроллеру, дистанционное выключение и запуск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Пользовательский интерфейс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</w:r>
            <w:proofErr w:type="spellStart"/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Oc</w:t>
            </w:r>
            <w:r w:rsidRPr="003B2CDC">
              <w:rPr>
                <w:bCs/>
                <w:color w:val="000000"/>
                <w:sz w:val="20"/>
                <w:szCs w:val="20"/>
              </w:rPr>
              <w:t>é</w:t>
            </w:r>
            <w:proofErr w:type="spellEnd"/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Express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Web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tools</w:t>
            </w:r>
            <w:r w:rsidRPr="003B2CDC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>Функции</w:t>
            </w:r>
            <w:r w:rsidRPr="003B2CDC">
              <w:rPr>
                <w:bCs/>
                <w:color w:val="000000"/>
                <w:sz w:val="20"/>
                <w:szCs w:val="20"/>
              </w:rPr>
              <w:tab/>
              <w:t>- Режим многократного копирования до 999 копий;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Автоматическое определение языка;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Автоматический выбор рулона и переключение между рулонами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Позиционирование: расположение оригинала на бумаге, повороты и масштабирование;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Подготовка изображений к печати;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Параллельное выполнение процессов подготовки изображений, печати, и сканирования документов;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Эмуляция работы перьевого плоттера;</w:t>
            </w:r>
          </w:p>
          <w:p w:rsidR="00F80A6D" w:rsidRPr="003B2CDC" w:rsidRDefault="00F80A6D" w:rsidP="00F80A6D">
            <w:pPr>
              <w:rPr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 xml:space="preserve">- Печать через </w:t>
            </w:r>
            <w:r w:rsidRPr="003B2CDC">
              <w:rPr>
                <w:bCs/>
                <w:color w:val="000000"/>
                <w:sz w:val="20"/>
                <w:szCs w:val="20"/>
                <w:lang w:val="en-US"/>
              </w:rPr>
              <w:t>web</w:t>
            </w:r>
            <w:r w:rsidRPr="003B2CDC">
              <w:rPr>
                <w:bCs/>
                <w:color w:val="000000"/>
                <w:sz w:val="20"/>
                <w:szCs w:val="20"/>
              </w:rPr>
              <w:t>- интерфейс</w:t>
            </w:r>
            <w:proofErr w:type="gramStart"/>
            <w:r w:rsidRPr="003B2CDC">
              <w:rPr>
                <w:bCs/>
                <w:color w:val="000000"/>
                <w:sz w:val="20"/>
                <w:szCs w:val="20"/>
              </w:rPr>
              <w:t xml:space="preserve"> ;</w:t>
            </w:r>
            <w:proofErr w:type="gramEnd"/>
          </w:p>
          <w:p w:rsidR="00386D53" w:rsidRPr="004A23F9" w:rsidRDefault="00F80A6D" w:rsidP="00F80A6D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3B2CDC">
              <w:rPr>
                <w:bCs/>
                <w:color w:val="000000"/>
                <w:sz w:val="20"/>
                <w:szCs w:val="20"/>
              </w:rPr>
              <w:tab/>
              <w:t>- 5 шаблонов копирования, 5 шаблонов сканирования и неограниченное количество шаблонов печати позволяют выполнять повторяющиеся задания нажатием одной кнопки</w:t>
            </w:r>
          </w:p>
        </w:tc>
        <w:tc>
          <w:tcPr>
            <w:tcW w:w="1134" w:type="dxa"/>
            <w:vAlign w:val="center"/>
            <w:hideMark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1.2</w:t>
            </w:r>
          </w:p>
        </w:tc>
        <w:tc>
          <w:tcPr>
            <w:tcW w:w="2799" w:type="dxa"/>
            <w:vAlign w:val="center"/>
          </w:tcPr>
          <w:p w:rsidR="00386D53" w:rsidRDefault="00386D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Сканер OCE TDS600 (включает соединительный кабель </w:t>
            </w:r>
            <w:r>
              <w:rPr>
                <w:color w:val="000000"/>
              </w:rPr>
              <w:lastRenderedPageBreak/>
              <w:t>8 м) [6429B002]</w:t>
            </w:r>
          </w:p>
        </w:tc>
        <w:tc>
          <w:tcPr>
            <w:tcW w:w="9521" w:type="dxa"/>
            <w:gridSpan w:val="2"/>
          </w:tcPr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lastRenderedPageBreak/>
              <w:t>ПРОИЗВОДИТЕЛЬНЫЙ ЧЕРНО-БЕЛЫЙ СКАНЕР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 xml:space="preserve">Сканер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Océ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TDS600 с технологией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Océ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Image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Logic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® (одна камера, одно зеркало)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Разрешение при сканировании: 400 точек на дюйм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 xml:space="preserve">Скорость сканирования: </w:t>
            </w:r>
            <w:proofErr w:type="gramStart"/>
            <w:r w:rsidRPr="003B2046">
              <w:rPr>
                <w:color w:val="000000"/>
                <w:sz w:val="20"/>
                <w:szCs w:val="20"/>
              </w:rPr>
              <w:t>черно-белое</w:t>
            </w:r>
            <w:proofErr w:type="gramEnd"/>
            <w:r w:rsidRPr="003B2046">
              <w:rPr>
                <w:color w:val="000000"/>
                <w:sz w:val="20"/>
                <w:szCs w:val="20"/>
              </w:rPr>
              <w:t>: 5 м/мин – 9,7 м/мин при 200 точек на дюйм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lastRenderedPageBreak/>
              <w:t>Формат сканирования: TIFF (несжатый, G3, G4), PDF,CALS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Целевой каталог сканирования: Сетевая папка (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Network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Directory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>) через FTP или SMB и контроллер (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Controller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>)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Ширина оригинала: 210 — 1020 мм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Длина оригинала: 150 мм — 15 м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Толщина оригинала: 1 мм оригинала и до 3 мм для ленты скрепления корешка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Масштабирование: 25 – 400% (с шагом 1% и 0,1%)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Предустановленные режимы: Фото, оттенки серого и линии, затемненный оригинал, светокопия, печатная продукция</w:t>
            </w:r>
          </w:p>
          <w:p w:rsidR="003B2046" w:rsidRPr="003B2046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Размер сканера (</w:t>
            </w:r>
            <w:proofErr w:type="gramStart"/>
            <w:r w:rsidRPr="003B2046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3B204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Г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В):1340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583 </w:t>
            </w:r>
            <w:proofErr w:type="spellStart"/>
            <w:r w:rsidRPr="003B2046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3B2046">
              <w:rPr>
                <w:color w:val="000000"/>
                <w:sz w:val="20"/>
                <w:szCs w:val="20"/>
              </w:rPr>
              <w:t xml:space="preserve"> 1353 мм</w:t>
            </w:r>
          </w:p>
          <w:p w:rsidR="00386D53" w:rsidRPr="009B0729" w:rsidRDefault="003B2046" w:rsidP="003B2046">
            <w:pPr>
              <w:rPr>
                <w:color w:val="000000"/>
                <w:sz w:val="20"/>
                <w:szCs w:val="20"/>
              </w:rPr>
            </w:pPr>
            <w:r w:rsidRPr="003B2046">
              <w:rPr>
                <w:color w:val="000000"/>
                <w:sz w:val="20"/>
                <w:szCs w:val="20"/>
              </w:rPr>
              <w:t>Вес сканера: 90 кг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1.3</w:t>
            </w:r>
          </w:p>
        </w:tc>
        <w:tc>
          <w:tcPr>
            <w:tcW w:w="2799" w:type="dxa"/>
            <w:vAlign w:val="center"/>
          </w:tcPr>
          <w:p w:rsidR="00386D53" w:rsidRDefault="00386D53">
            <w:pPr>
              <w:rPr>
                <w:color w:val="000000"/>
              </w:rPr>
            </w:pPr>
            <w:r>
              <w:rPr>
                <w:color w:val="000000"/>
              </w:rPr>
              <w:t xml:space="preserve">Лоток подачи носителя в листах для </w:t>
            </w:r>
            <w:proofErr w:type="spellStart"/>
            <w:r>
              <w:rPr>
                <w:color w:val="000000"/>
              </w:rPr>
              <w:t>Oce</w:t>
            </w:r>
            <w:proofErr w:type="spellEnd"/>
            <w:r>
              <w:rPr>
                <w:color w:val="000000"/>
              </w:rPr>
              <w:t xml:space="preserve"> TDS750, </w:t>
            </w:r>
            <w:proofErr w:type="spellStart"/>
            <w:r>
              <w:rPr>
                <w:color w:val="000000"/>
              </w:rPr>
              <w:t>PlotWave</w:t>
            </w:r>
            <w:proofErr w:type="spellEnd"/>
            <w:r>
              <w:rPr>
                <w:color w:val="000000"/>
              </w:rPr>
              <w:t xml:space="preserve"> 750 (6308B009) 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607">
              <w:rPr>
                <w:color w:val="000000"/>
                <w:sz w:val="20"/>
                <w:szCs w:val="20"/>
              </w:rPr>
              <w:t>Лоток подачи носителя в листах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1.4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 xml:space="preserve">Автоматическое </w:t>
            </w:r>
            <w:proofErr w:type="spellStart"/>
            <w:r>
              <w:t>двухрулонное</w:t>
            </w:r>
            <w:proofErr w:type="spellEnd"/>
            <w:r>
              <w:t xml:space="preserve"> устройство подачи носителя </w:t>
            </w:r>
            <w:proofErr w:type="spellStart"/>
            <w:r>
              <w:t>Oce</w:t>
            </w:r>
            <w:proofErr w:type="spellEnd"/>
            <w:r>
              <w:t xml:space="preserve"> TDS750/PW750 [6308B041]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165613">
              <w:rPr>
                <w:color w:val="000000"/>
                <w:sz w:val="20"/>
                <w:szCs w:val="20"/>
              </w:rPr>
              <w:t>Предназначено для увеличения количества подач материала для печати (носителя) в рулоне.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F80A6D" w:rsidRPr="006965A1" w:rsidTr="0012479E">
        <w:trPr>
          <w:trHeight w:val="744"/>
        </w:trPr>
        <w:tc>
          <w:tcPr>
            <w:tcW w:w="688" w:type="dxa"/>
          </w:tcPr>
          <w:p w:rsidR="00F80A6D" w:rsidRPr="006965A1" w:rsidRDefault="00F80A6D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1.5</w:t>
            </w:r>
          </w:p>
        </w:tc>
        <w:tc>
          <w:tcPr>
            <w:tcW w:w="2799" w:type="dxa"/>
            <w:vAlign w:val="center"/>
          </w:tcPr>
          <w:p w:rsidR="00F80A6D" w:rsidRDefault="00F80A6D">
            <w:r>
              <w:t xml:space="preserve">Фальцовщик первый продольный для </w:t>
            </w:r>
            <w:proofErr w:type="spellStart"/>
            <w:r>
              <w:t>Oce</w:t>
            </w:r>
            <w:proofErr w:type="spellEnd"/>
            <w:r>
              <w:t xml:space="preserve"> TDS4X0/600/7x0 / PW750 [6724B017]</w:t>
            </w:r>
          </w:p>
        </w:tc>
        <w:tc>
          <w:tcPr>
            <w:tcW w:w="9521" w:type="dxa"/>
            <w:gridSpan w:val="2"/>
            <w:vMerge w:val="restart"/>
          </w:tcPr>
          <w:p w:rsidR="00F80A6D" w:rsidRPr="00074BAF" w:rsidRDefault="00F80A6D" w:rsidP="00F80A6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74BAF">
              <w:rPr>
                <w:bCs/>
                <w:color w:val="000000"/>
                <w:sz w:val="20"/>
                <w:szCs w:val="20"/>
              </w:rPr>
              <w:t xml:space="preserve">Интегрированная система фальцовки: </w:t>
            </w:r>
          </w:p>
          <w:p w:rsidR="00F80A6D" w:rsidRPr="00074BAF" w:rsidRDefault="00F80A6D" w:rsidP="00F80A6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74BAF">
              <w:rPr>
                <w:bCs/>
                <w:color w:val="000000"/>
                <w:sz w:val="20"/>
                <w:szCs w:val="20"/>
              </w:rPr>
              <w:t>Набор устройств, которые устанавливаются последовательно в линию с плоттером и служат для фальцовки широкоформатных документов до формата А</w:t>
            </w:r>
            <w:proofErr w:type="gramStart"/>
            <w:r w:rsidRPr="00074BAF">
              <w:rPr>
                <w:bCs/>
                <w:color w:val="000000"/>
                <w:sz w:val="20"/>
                <w:szCs w:val="20"/>
              </w:rPr>
              <w:t>4</w:t>
            </w:r>
            <w:proofErr w:type="gramEnd"/>
            <w:r w:rsidRPr="00074BAF">
              <w:rPr>
                <w:bCs/>
                <w:color w:val="000000"/>
                <w:sz w:val="20"/>
                <w:szCs w:val="20"/>
              </w:rPr>
              <w:t xml:space="preserve">. Методы фальцовки соответствуют российским и зарубежным стандартам. Система состоит из 1-го продольного и 2-го поперечного фальцовщика. </w:t>
            </w:r>
          </w:p>
          <w:p w:rsidR="00F80A6D" w:rsidRPr="00074BAF" w:rsidRDefault="00F80A6D" w:rsidP="00F80A6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74BAF">
              <w:rPr>
                <w:bCs/>
                <w:color w:val="000000"/>
                <w:sz w:val="20"/>
                <w:szCs w:val="20"/>
              </w:rPr>
              <w:t xml:space="preserve">Функциональные особенности: полностью </w:t>
            </w:r>
            <w:proofErr w:type="spellStart"/>
            <w:r w:rsidRPr="00074BAF">
              <w:rPr>
                <w:bCs/>
                <w:color w:val="000000"/>
                <w:sz w:val="20"/>
                <w:szCs w:val="20"/>
              </w:rPr>
              <w:t>он-лайн</w:t>
            </w:r>
            <w:proofErr w:type="spellEnd"/>
            <w:r w:rsidRPr="00074BAF">
              <w:rPr>
                <w:bCs/>
                <w:color w:val="000000"/>
                <w:sz w:val="20"/>
                <w:szCs w:val="20"/>
              </w:rPr>
              <w:t xml:space="preserve"> фальцовщик, т.е. складывающий бумагу любого формата на выходе до формата А</w:t>
            </w:r>
            <w:proofErr w:type="gramStart"/>
            <w:r w:rsidRPr="00074BAF">
              <w:rPr>
                <w:bCs/>
                <w:color w:val="000000"/>
                <w:sz w:val="20"/>
                <w:szCs w:val="20"/>
              </w:rPr>
              <w:t>4</w:t>
            </w:r>
            <w:proofErr w:type="gramEnd"/>
            <w:r w:rsidRPr="00074BAF">
              <w:rPr>
                <w:bCs/>
                <w:color w:val="000000"/>
                <w:sz w:val="20"/>
                <w:szCs w:val="20"/>
              </w:rPr>
              <w:t xml:space="preserve">, работающий строго со скоростью плоттера.  </w:t>
            </w:r>
          </w:p>
          <w:p w:rsidR="00F80A6D" w:rsidRPr="00074BAF" w:rsidRDefault="00F80A6D" w:rsidP="00F80A6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74BAF">
              <w:rPr>
                <w:bCs/>
                <w:color w:val="000000"/>
                <w:sz w:val="20"/>
                <w:szCs w:val="20"/>
              </w:rPr>
              <w:t>Необходимая опция:</w:t>
            </w:r>
            <w:r w:rsidRPr="00074BAF">
              <w:rPr>
                <w:bCs/>
                <w:color w:val="000000"/>
                <w:sz w:val="20"/>
                <w:szCs w:val="20"/>
              </w:rPr>
              <w:tab/>
              <w:t>приёмный выходной лоток на 100 листов любого формата</w:t>
            </w:r>
          </w:p>
          <w:p w:rsidR="00F80A6D" w:rsidRPr="004A23F9" w:rsidRDefault="00F80A6D" w:rsidP="00F80A6D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74BAF">
              <w:rPr>
                <w:bCs/>
                <w:color w:val="000000"/>
                <w:sz w:val="20"/>
                <w:szCs w:val="20"/>
              </w:rPr>
              <w:t>Управление:</w:t>
            </w:r>
            <w:r w:rsidRPr="00074BAF">
              <w:rPr>
                <w:bCs/>
                <w:color w:val="000000"/>
                <w:sz w:val="20"/>
                <w:szCs w:val="20"/>
              </w:rPr>
              <w:tab/>
              <w:t>гибкое управление складыванием, задание размера складывания на любом этапе с любого рулона с интервалом 1 мм с контроллера или пульта фальцовщика</w:t>
            </w:r>
          </w:p>
        </w:tc>
        <w:tc>
          <w:tcPr>
            <w:tcW w:w="1134" w:type="dxa"/>
            <w:vAlign w:val="center"/>
          </w:tcPr>
          <w:p w:rsidR="00F80A6D" w:rsidRDefault="00F80A6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F80A6D" w:rsidRPr="00A118D8" w:rsidRDefault="00F80A6D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F80A6D" w:rsidRPr="006965A1" w:rsidTr="0012479E">
        <w:trPr>
          <w:trHeight w:val="744"/>
        </w:trPr>
        <w:tc>
          <w:tcPr>
            <w:tcW w:w="688" w:type="dxa"/>
          </w:tcPr>
          <w:p w:rsidR="00F80A6D" w:rsidRPr="006965A1" w:rsidRDefault="00F80A6D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1.6</w:t>
            </w:r>
          </w:p>
        </w:tc>
        <w:tc>
          <w:tcPr>
            <w:tcW w:w="2799" w:type="dxa"/>
            <w:vAlign w:val="center"/>
          </w:tcPr>
          <w:p w:rsidR="00F80A6D" w:rsidRDefault="00F80A6D">
            <w:r>
              <w:t xml:space="preserve">Фальцовщик второй поперечный для </w:t>
            </w:r>
            <w:proofErr w:type="spellStart"/>
            <w:r>
              <w:t>Oce</w:t>
            </w:r>
            <w:proofErr w:type="spellEnd"/>
            <w:r>
              <w:t xml:space="preserve"> TDS4X0/600/7x0 / PW750 [6724B016]</w:t>
            </w:r>
          </w:p>
        </w:tc>
        <w:tc>
          <w:tcPr>
            <w:tcW w:w="9521" w:type="dxa"/>
            <w:gridSpan w:val="2"/>
            <w:vMerge/>
          </w:tcPr>
          <w:p w:rsidR="00F80A6D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80A6D" w:rsidRDefault="00F80A6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F80A6D" w:rsidRPr="00A118D8" w:rsidRDefault="00F80A6D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386D53" w:rsidTr="000D654B">
        <w:trPr>
          <w:trHeight w:val="744"/>
        </w:trPr>
        <w:tc>
          <w:tcPr>
            <w:tcW w:w="688" w:type="dxa"/>
            <w:tcBorders>
              <w:bottom w:val="double" w:sz="4" w:space="0" w:color="auto"/>
            </w:tcBorders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1.7</w:t>
            </w:r>
          </w:p>
        </w:tc>
        <w:tc>
          <w:tcPr>
            <w:tcW w:w="2799" w:type="dxa"/>
            <w:tcBorders>
              <w:bottom w:val="double" w:sz="4" w:space="0" w:color="auto"/>
            </w:tcBorders>
            <w:vAlign w:val="center"/>
          </w:tcPr>
          <w:p w:rsidR="00386D53" w:rsidRPr="00386D53" w:rsidRDefault="00386D53">
            <w:pPr>
              <w:rPr>
                <w:lang w:val="en-US"/>
              </w:rPr>
            </w:pPr>
            <w:r>
              <w:t>Опция</w:t>
            </w:r>
            <w:r w:rsidRPr="00386D53">
              <w:rPr>
                <w:lang w:val="en-US"/>
              </w:rPr>
              <w:t xml:space="preserve"> </w:t>
            </w:r>
            <w:r>
              <w:t>ПО</w:t>
            </w:r>
            <w:r w:rsidRPr="00386D53">
              <w:rPr>
                <w:lang w:val="en-US"/>
              </w:rPr>
              <w:t xml:space="preserve"> </w:t>
            </w:r>
            <w:proofErr w:type="spellStart"/>
            <w:r w:rsidRPr="00386D53">
              <w:rPr>
                <w:lang w:val="en-US"/>
              </w:rPr>
              <w:t>PlotWave</w:t>
            </w:r>
            <w:proofErr w:type="spellEnd"/>
            <w:r w:rsidRPr="00386D53">
              <w:rPr>
                <w:lang w:val="en-US"/>
              </w:rPr>
              <w:t xml:space="preserve"> 750 ADOBE POSTSCRIPT 3/PDF [8986B001]</w:t>
            </w:r>
          </w:p>
        </w:tc>
        <w:tc>
          <w:tcPr>
            <w:tcW w:w="9521" w:type="dxa"/>
            <w:gridSpan w:val="2"/>
            <w:tcBorders>
              <w:bottom w:val="double" w:sz="4" w:space="0" w:color="auto"/>
            </w:tcBorders>
          </w:tcPr>
          <w:p w:rsidR="00386D53" w:rsidRPr="00F80A6D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BB4B2E">
              <w:rPr>
                <w:bCs/>
                <w:color w:val="000000"/>
                <w:sz w:val="20"/>
                <w:szCs w:val="20"/>
              </w:rPr>
              <w:t>Adobe</w:t>
            </w:r>
            <w:proofErr w:type="spellEnd"/>
            <w:r w:rsidRPr="00BB4B2E">
              <w:rPr>
                <w:bCs/>
                <w:color w:val="000000"/>
                <w:sz w:val="20"/>
                <w:szCs w:val="20"/>
              </w:rPr>
              <w:t xml:space="preserve"> PDF — для прямой печати PS3 документов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386D53" w:rsidRPr="00386D53" w:rsidRDefault="00386D53" w:rsidP="00F80A6D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  <w:tr w:rsidR="00386D53" w:rsidRPr="006965A1" w:rsidTr="000D654B">
        <w:trPr>
          <w:trHeight w:val="744"/>
        </w:trPr>
        <w:tc>
          <w:tcPr>
            <w:tcW w:w="688" w:type="dxa"/>
            <w:tcBorders>
              <w:top w:val="double" w:sz="4" w:space="0" w:color="auto"/>
            </w:tcBorders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799" w:type="dxa"/>
            <w:tcBorders>
              <w:top w:val="double" w:sz="4" w:space="0" w:color="auto"/>
            </w:tcBorders>
            <w:vAlign w:val="center"/>
          </w:tcPr>
          <w:p w:rsidR="00386D53" w:rsidRDefault="00386D53">
            <w:r>
              <w:t xml:space="preserve">Тонер </w:t>
            </w:r>
            <w:proofErr w:type="spellStart"/>
            <w:r>
              <w:t>Oce</w:t>
            </w:r>
            <w:proofErr w:type="spellEnd"/>
            <w:r>
              <w:t xml:space="preserve"> TDS7х0/PlotWave750 (2x0,5кг) 6362B001</w:t>
            </w:r>
          </w:p>
        </w:tc>
        <w:tc>
          <w:tcPr>
            <w:tcW w:w="9521" w:type="dxa"/>
            <w:gridSpan w:val="2"/>
            <w:tcBorders>
              <w:top w:val="double" w:sz="4" w:space="0" w:color="auto"/>
            </w:tcBorders>
          </w:tcPr>
          <w:p w:rsidR="00386D53" w:rsidRPr="00F80A6D" w:rsidRDefault="008426BE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FA5112">
              <w:rPr>
                <w:bCs/>
                <w:color w:val="000000"/>
                <w:sz w:val="20"/>
                <w:szCs w:val="20"/>
              </w:rPr>
              <w:t xml:space="preserve">Комплект оригинальных тонеров две </w:t>
            </w:r>
            <w:r>
              <w:rPr>
                <w:bCs/>
                <w:color w:val="000000"/>
                <w:sz w:val="20"/>
                <w:szCs w:val="20"/>
              </w:rPr>
              <w:t>тубы по 0,45 кг для OCE TDS 7x0/</w:t>
            </w:r>
            <w:r w:rsidRPr="00933BA4">
              <w:rPr>
                <w:bCs/>
                <w:color w:val="000000"/>
                <w:sz w:val="20"/>
                <w:szCs w:val="20"/>
              </w:rPr>
              <w:t xml:space="preserve"> PlotWave750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2799" w:type="dxa"/>
            <w:vAlign w:val="center"/>
          </w:tcPr>
          <w:p w:rsidR="00386D53" w:rsidRDefault="00386D53">
            <w:proofErr w:type="spellStart"/>
            <w:r>
              <w:t>Фотобарабан</w:t>
            </w:r>
            <w:proofErr w:type="spellEnd"/>
            <w:r>
              <w:t xml:space="preserve"> для OCE TDS700/ PW750  [1060009321 000]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A20347">
              <w:rPr>
                <w:bCs/>
                <w:color w:val="000000"/>
                <w:sz w:val="20"/>
                <w:szCs w:val="20"/>
              </w:rPr>
              <w:t xml:space="preserve">Барабан со светочувствительным покрытием </w:t>
            </w:r>
            <w:proofErr w:type="spellStart"/>
            <w:r w:rsidRPr="00A20347">
              <w:rPr>
                <w:bCs/>
                <w:color w:val="000000"/>
                <w:sz w:val="20"/>
                <w:szCs w:val="20"/>
              </w:rPr>
              <w:t>Oce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245607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2799" w:type="dxa"/>
            <w:vAlign w:val="center"/>
          </w:tcPr>
          <w:p w:rsidR="00386D53" w:rsidRDefault="00386D53">
            <w:proofErr w:type="spellStart"/>
            <w:r>
              <w:t>Девелопер</w:t>
            </w:r>
            <w:proofErr w:type="spellEnd"/>
            <w:r>
              <w:t xml:space="preserve"> для </w:t>
            </w:r>
            <w:proofErr w:type="spellStart"/>
            <w:r>
              <w:t>Oce</w:t>
            </w:r>
            <w:proofErr w:type="spellEnd"/>
            <w:r>
              <w:t xml:space="preserve"> TDS7x0/ PW750 1,8 кг [1060040977 000]</w:t>
            </w:r>
          </w:p>
        </w:tc>
        <w:tc>
          <w:tcPr>
            <w:tcW w:w="9521" w:type="dxa"/>
            <w:gridSpan w:val="2"/>
          </w:tcPr>
          <w:p w:rsidR="00386D53" w:rsidRPr="00F80A6D" w:rsidRDefault="008426BE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FA5112">
              <w:rPr>
                <w:bCs/>
                <w:color w:val="000000"/>
                <w:sz w:val="20"/>
                <w:szCs w:val="20"/>
              </w:rPr>
              <w:t>Девелопер</w:t>
            </w:r>
            <w:proofErr w:type="spellEnd"/>
            <w:r w:rsidRPr="00FA5112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112">
              <w:rPr>
                <w:bCs/>
                <w:color w:val="000000"/>
                <w:sz w:val="20"/>
                <w:szCs w:val="20"/>
              </w:rPr>
              <w:t>Oce</w:t>
            </w:r>
            <w:proofErr w:type="spellEnd"/>
            <w:r w:rsidRPr="00FA5112">
              <w:rPr>
                <w:bCs/>
                <w:color w:val="000000"/>
                <w:sz w:val="20"/>
                <w:szCs w:val="20"/>
              </w:rPr>
              <w:t xml:space="preserve"> 1060040977 для </w:t>
            </w:r>
            <w:proofErr w:type="spellStart"/>
            <w:r w:rsidRPr="00FA5112">
              <w:rPr>
                <w:bCs/>
                <w:color w:val="000000"/>
                <w:sz w:val="20"/>
                <w:szCs w:val="20"/>
              </w:rPr>
              <w:t>Oce</w:t>
            </w:r>
            <w:proofErr w:type="spellEnd"/>
            <w:r w:rsidRPr="00FA5112">
              <w:rPr>
                <w:bCs/>
                <w:color w:val="000000"/>
                <w:sz w:val="20"/>
                <w:szCs w:val="20"/>
              </w:rPr>
              <w:t xml:space="preserve"> TDS700,  бутыль  1,8 кг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>Нить заряда PW750[2999818 000]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Нить заряда OCE TDS 700</w:t>
            </w:r>
            <w:r w:rsidRPr="00FF1090">
              <w:rPr>
                <w:bCs/>
                <w:color w:val="000000"/>
                <w:sz w:val="20"/>
                <w:szCs w:val="20"/>
              </w:rPr>
              <w:t>/</w:t>
            </w:r>
            <w:r w:rsidRPr="00FF1090">
              <w:rPr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245607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>Нить переноса, отделения PW750 [2999802 000]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Нить переноса, отделения  OCE TDS 700</w:t>
            </w:r>
            <w:r w:rsidRPr="00FF1090">
              <w:rPr>
                <w:bCs/>
                <w:color w:val="000000"/>
                <w:sz w:val="20"/>
                <w:szCs w:val="20"/>
              </w:rPr>
              <w:t>/</w:t>
            </w:r>
            <w:r w:rsidRPr="00FF1090">
              <w:rPr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245607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>Очищающая пластина для OCE TDS 700/ PW750 [2912651 00]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Узел очистки (чистящая пластина) для OCE TDS 700</w:t>
            </w:r>
            <w:r w:rsidRPr="00FF1090">
              <w:rPr>
                <w:bCs/>
                <w:color w:val="000000"/>
                <w:sz w:val="20"/>
                <w:szCs w:val="20"/>
              </w:rPr>
              <w:t>/</w:t>
            </w:r>
            <w:r w:rsidRPr="00FF1090">
              <w:rPr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245607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>Уплотнитель чистящей пластины  2шт. в упаковке PW750 [2912669]</w:t>
            </w:r>
          </w:p>
        </w:tc>
        <w:tc>
          <w:tcPr>
            <w:tcW w:w="9521" w:type="dxa"/>
            <w:gridSpan w:val="2"/>
          </w:tcPr>
          <w:p w:rsidR="00386D53" w:rsidRPr="004A23F9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Уплотнитель чистящей пластины в упаковке 2шт. для OCE TDS 700</w:t>
            </w:r>
            <w:r w:rsidRPr="00FF1090">
              <w:rPr>
                <w:bCs/>
                <w:color w:val="000000"/>
                <w:sz w:val="20"/>
                <w:szCs w:val="20"/>
              </w:rPr>
              <w:t>/</w:t>
            </w:r>
            <w:r w:rsidRPr="00FF1090">
              <w:rPr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245607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386D53" w:rsidRPr="006965A1" w:rsidTr="0012479E">
        <w:trPr>
          <w:trHeight w:val="744"/>
        </w:trPr>
        <w:tc>
          <w:tcPr>
            <w:tcW w:w="688" w:type="dxa"/>
          </w:tcPr>
          <w:p w:rsidR="00386D53" w:rsidRPr="006965A1" w:rsidRDefault="00386D53" w:rsidP="002D2D7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2799" w:type="dxa"/>
            <w:vAlign w:val="center"/>
          </w:tcPr>
          <w:p w:rsidR="00386D53" w:rsidRDefault="00386D53">
            <w:r>
              <w:t>Пружина OCE TDS 700/ PW750 [7045269 000]</w:t>
            </w:r>
          </w:p>
        </w:tc>
        <w:tc>
          <w:tcPr>
            <w:tcW w:w="9521" w:type="dxa"/>
            <w:gridSpan w:val="2"/>
          </w:tcPr>
          <w:p w:rsidR="00386D53" w:rsidRPr="00F80A6D" w:rsidRDefault="00F80A6D" w:rsidP="002D2D7F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05416F">
              <w:rPr>
                <w:bCs/>
                <w:color w:val="000000"/>
                <w:sz w:val="20"/>
                <w:szCs w:val="20"/>
              </w:rPr>
              <w:t>Пружина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33D6B">
              <w:rPr>
                <w:bCs/>
                <w:color w:val="000000"/>
                <w:sz w:val="20"/>
                <w:szCs w:val="20"/>
                <w:lang w:val="en-US"/>
              </w:rPr>
              <w:t>OCE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 7045269 </w:t>
            </w:r>
            <w:r w:rsidRPr="0005416F">
              <w:rPr>
                <w:bCs/>
                <w:color w:val="000000"/>
                <w:sz w:val="20"/>
                <w:szCs w:val="20"/>
              </w:rPr>
              <w:t>для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33D6B">
              <w:rPr>
                <w:bCs/>
                <w:color w:val="000000"/>
                <w:sz w:val="20"/>
                <w:szCs w:val="20"/>
                <w:lang w:val="en-US"/>
              </w:rPr>
              <w:t>OCE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33D6B">
              <w:rPr>
                <w:bCs/>
                <w:color w:val="000000"/>
                <w:sz w:val="20"/>
                <w:szCs w:val="20"/>
                <w:lang w:val="en-US"/>
              </w:rPr>
              <w:t>TDS</w:t>
            </w:r>
            <w:r w:rsidRPr="00F80A6D">
              <w:rPr>
                <w:bCs/>
                <w:color w:val="000000"/>
                <w:sz w:val="20"/>
                <w:szCs w:val="20"/>
              </w:rPr>
              <w:t xml:space="preserve"> 700/</w:t>
            </w:r>
            <w:r w:rsidRPr="00F80A6D">
              <w:rPr>
                <w:color w:val="000000"/>
                <w:sz w:val="20"/>
                <w:szCs w:val="20"/>
              </w:rPr>
              <w:t xml:space="preserve"> </w:t>
            </w:r>
            <w:r w:rsidRPr="00245607">
              <w:rPr>
                <w:color w:val="000000"/>
                <w:sz w:val="20"/>
                <w:szCs w:val="20"/>
                <w:lang w:val="en-US"/>
              </w:rPr>
              <w:t>PW</w:t>
            </w:r>
            <w:r w:rsidRPr="00F80A6D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386D53" w:rsidRDefault="00386D5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75" w:type="dxa"/>
            <w:vAlign w:val="center"/>
          </w:tcPr>
          <w:p w:rsidR="00386D53" w:rsidRPr="00A118D8" w:rsidRDefault="00386D53" w:rsidP="002D2D7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</w:tbl>
    <w:p w:rsidR="001062F9" w:rsidRDefault="001062F9" w:rsidP="00991A56">
      <w:pPr>
        <w:shd w:val="clear" w:color="auto" w:fill="FFFFFF"/>
        <w:ind w:left="-425"/>
        <w:jc w:val="both"/>
        <w:rPr>
          <w:sz w:val="22"/>
          <w:szCs w:val="22"/>
        </w:rPr>
      </w:pPr>
    </w:p>
    <w:p w:rsidR="009E4027" w:rsidRPr="004F7596" w:rsidRDefault="009E4027" w:rsidP="009E4027">
      <w:pPr>
        <w:pStyle w:val="3"/>
      </w:pPr>
      <w:r w:rsidRPr="004F7596">
        <w:t>Спецификация №1.</w:t>
      </w:r>
      <w:r>
        <w:t>2</w:t>
      </w:r>
      <w:r w:rsidRPr="004F7596">
        <w:t xml:space="preserve">.    </w:t>
      </w:r>
      <w:r w:rsidRPr="009E4027">
        <w:t xml:space="preserve">Адрес поставки: </w:t>
      </w:r>
      <w:r w:rsidRPr="007A46C3">
        <w:rPr>
          <w:sz w:val="24"/>
          <w:szCs w:val="24"/>
        </w:rPr>
        <w:t>АО «НИАЭП», 603006, г. Нижний Новгород, пл. Свободы, д. 3</w:t>
      </w:r>
    </w:p>
    <w:tbl>
      <w:tblPr>
        <w:tblStyle w:val="af0"/>
        <w:tblW w:w="15417" w:type="dxa"/>
        <w:tblLayout w:type="fixed"/>
        <w:tblLook w:val="0000"/>
      </w:tblPr>
      <w:tblGrid>
        <w:gridCol w:w="688"/>
        <w:gridCol w:w="2799"/>
        <w:gridCol w:w="10"/>
        <w:gridCol w:w="9511"/>
        <w:gridCol w:w="1134"/>
        <w:gridCol w:w="1275"/>
      </w:tblGrid>
      <w:tr w:rsidR="009E4027" w:rsidRPr="00B913F5" w:rsidTr="007645CF">
        <w:trPr>
          <w:trHeight w:val="765"/>
        </w:trPr>
        <w:tc>
          <w:tcPr>
            <w:tcW w:w="688" w:type="dxa"/>
            <w:vAlign w:val="center"/>
          </w:tcPr>
          <w:p w:rsidR="009E4027" w:rsidRPr="00B913F5" w:rsidRDefault="009E4027" w:rsidP="007645C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9" w:type="dxa"/>
            <w:gridSpan w:val="2"/>
            <w:vAlign w:val="center"/>
          </w:tcPr>
          <w:p w:rsidR="009E4027" w:rsidRPr="00B913F5" w:rsidRDefault="009E4027" w:rsidP="007645C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11" w:type="dxa"/>
            <w:vAlign w:val="center"/>
          </w:tcPr>
          <w:p w:rsidR="009E4027" w:rsidRPr="00B913F5" w:rsidRDefault="009E4027" w:rsidP="007645C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9E4027" w:rsidRPr="00E66B30" w:rsidRDefault="009E4027" w:rsidP="007645C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1275" w:type="dxa"/>
            <w:vAlign w:val="center"/>
          </w:tcPr>
          <w:p w:rsidR="009E4027" w:rsidRPr="00B913F5" w:rsidRDefault="009E4027" w:rsidP="007645CF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9E4027" w:rsidRPr="006965A1" w:rsidTr="007645CF">
        <w:trPr>
          <w:trHeight w:val="744"/>
        </w:trPr>
        <w:tc>
          <w:tcPr>
            <w:tcW w:w="688" w:type="dxa"/>
            <w:hideMark/>
          </w:tcPr>
          <w:p w:rsidR="009E4027" w:rsidRPr="006965A1" w:rsidRDefault="009E4027" w:rsidP="007645C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2799" w:type="dxa"/>
            <w:vAlign w:val="center"/>
            <w:hideMark/>
          </w:tcPr>
          <w:p w:rsidR="009E4027" w:rsidRDefault="009E4027" w:rsidP="007645CF">
            <w:pPr>
              <w:rPr>
                <w:color w:val="000000"/>
              </w:rPr>
            </w:pPr>
            <w:proofErr w:type="spellStart"/>
            <w:r w:rsidRPr="009E4027">
              <w:rPr>
                <w:color w:val="000000"/>
              </w:rPr>
              <w:t>Oce</w:t>
            </w:r>
            <w:proofErr w:type="spellEnd"/>
            <w:r w:rsidRPr="009E4027">
              <w:rPr>
                <w:color w:val="000000"/>
              </w:rPr>
              <w:t xml:space="preserve"> 940 Электрический фальцовщик для работы в автономном режиме [4927000]</w:t>
            </w:r>
          </w:p>
        </w:tc>
        <w:tc>
          <w:tcPr>
            <w:tcW w:w="9521" w:type="dxa"/>
            <w:gridSpan w:val="2"/>
            <w:hideMark/>
          </w:tcPr>
          <w:p w:rsidR="00F16192" w:rsidRPr="00F16192" w:rsidRDefault="00F16192" w:rsidP="007645CF">
            <w:pPr>
              <w:spacing w:line="264" w:lineRule="auto"/>
              <w:rPr>
                <w:b/>
                <w:color w:val="000000"/>
              </w:rPr>
            </w:pPr>
            <w:r w:rsidRPr="00F16192">
              <w:rPr>
                <w:b/>
                <w:color w:val="000000"/>
              </w:rPr>
              <w:t>Автономный электрический фальцовщик.</w:t>
            </w:r>
          </w:p>
          <w:p w:rsidR="00F16192" w:rsidRPr="00734EB1" w:rsidRDefault="009E4027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 xml:space="preserve">Предназначен для складывания документов больших форматов размером до 914х2500 мм. </w:t>
            </w:r>
            <w:r w:rsidR="00F16192" w:rsidRPr="00734EB1">
              <w:rPr>
                <w:color w:val="000000"/>
                <w:sz w:val="20"/>
                <w:szCs w:val="20"/>
              </w:rPr>
              <w:t xml:space="preserve">Поддержка типов носителей: </w:t>
            </w:r>
            <w:r w:rsidRPr="00734EB1">
              <w:rPr>
                <w:color w:val="000000"/>
                <w:sz w:val="20"/>
                <w:szCs w:val="20"/>
              </w:rPr>
              <w:t>бумаг</w:t>
            </w:r>
            <w:r w:rsidR="00F16192" w:rsidRPr="00734EB1">
              <w:rPr>
                <w:color w:val="000000"/>
                <w:sz w:val="20"/>
                <w:szCs w:val="20"/>
              </w:rPr>
              <w:t>а</w:t>
            </w:r>
            <w:r w:rsidRPr="00734EB1">
              <w:rPr>
                <w:color w:val="000000"/>
                <w:sz w:val="20"/>
                <w:szCs w:val="20"/>
              </w:rPr>
              <w:t>, кальк</w:t>
            </w:r>
            <w:r w:rsidR="00F16192" w:rsidRPr="00734EB1">
              <w:rPr>
                <w:color w:val="000000"/>
                <w:sz w:val="20"/>
                <w:szCs w:val="20"/>
              </w:rPr>
              <w:t>а</w:t>
            </w:r>
            <w:r w:rsidRPr="00734EB1">
              <w:rPr>
                <w:color w:val="000000"/>
                <w:sz w:val="20"/>
                <w:szCs w:val="20"/>
              </w:rPr>
              <w:t>, материал</w:t>
            </w:r>
            <w:r w:rsidR="00F16192" w:rsidRPr="00734EB1">
              <w:rPr>
                <w:color w:val="000000"/>
                <w:sz w:val="20"/>
                <w:szCs w:val="20"/>
              </w:rPr>
              <w:t>ы</w:t>
            </w:r>
            <w:r w:rsidRPr="00734EB1">
              <w:rPr>
                <w:color w:val="000000"/>
                <w:sz w:val="20"/>
                <w:szCs w:val="20"/>
              </w:rPr>
              <w:t xml:space="preserve"> для электростатической</w:t>
            </w:r>
            <w:r w:rsidR="00F16192" w:rsidRPr="00734EB1">
              <w:rPr>
                <w:color w:val="000000"/>
                <w:sz w:val="20"/>
                <w:szCs w:val="20"/>
              </w:rPr>
              <w:t>, струйной и перьевой</w:t>
            </w:r>
            <w:r w:rsidRPr="00734EB1">
              <w:rPr>
                <w:color w:val="000000"/>
                <w:sz w:val="20"/>
                <w:szCs w:val="20"/>
              </w:rPr>
              <w:t xml:space="preserve"> печати</w:t>
            </w:r>
            <w:r w:rsidR="00F16192" w:rsidRPr="00734EB1">
              <w:rPr>
                <w:color w:val="000000"/>
                <w:sz w:val="20"/>
                <w:szCs w:val="20"/>
              </w:rPr>
              <w:t>.</w:t>
            </w:r>
          </w:p>
          <w:p w:rsidR="00F16192" w:rsidRPr="00734EB1" w:rsidRDefault="00F16192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Плотность носителя: 80-110 г/м</w:t>
            </w:r>
            <w:proofErr w:type="gramStart"/>
            <w:r w:rsidRPr="00734EB1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34EB1">
              <w:rPr>
                <w:color w:val="000000"/>
                <w:sz w:val="20"/>
                <w:szCs w:val="20"/>
              </w:rPr>
              <w:t>.</w:t>
            </w:r>
          </w:p>
          <w:p w:rsidR="00F16192" w:rsidRPr="00734EB1" w:rsidRDefault="00F16192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Ширина носителя: минимальная  297мм, максимальная 914мм.</w:t>
            </w:r>
          </w:p>
          <w:p w:rsidR="00F16192" w:rsidRPr="00734EB1" w:rsidRDefault="00F16192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Длина носителя: минимальная  405мм, максимальная 2.5м.</w:t>
            </w:r>
          </w:p>
          <w:p w:rsidR="00F16192" w:rsidRPr="00734EB1" w:rsidRDefault="00F16192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В</w:t>
            </w:r>
            <w:r w:rsidR="009E4027" w:rsidRPr="00734EB1">
              <w:rPr>
                <w:color w:val="000000"/>
                <w:sz w:val="20"/>
                <w:szCs w:val="20"/>
              </w:rPr>
              <w:t>арианты фальцовки</w:t>
            </w:r>
            <w:r w:rsidRPr="00734EB1">
              <w:rPr>
                <w:color w:val="000000"/>
                <w:sz w:val="20"/>
                <w:szCs w:val="20"/>
              </w:rPr>
              <w:t>:</w:t>
            </w:r>
          </w:p>
          <w:p w:rsidR="00F16192" w:rsidRPr="00734EB1" w:rsidRDefault="009E4027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proofErr w:type="gramStart"/>
            <w:r w:rsidRPr="00734EB1">
              <w:rPr>
                <w:color w:val="000000"/>
                <w:sz w:val="20"/>
                <w:szCs w:val="20"/>
              </w:rPr>
              <w:lastRenderedPageBreak/>
              <w:t>продольная</w:t>
            </w:r>
            <w:proofErr w:type="gramEnd"/>
            <w:r w:rsidRPr="00734EB1">
              <w:rPr>
                <w:color w:val="000000"/>
                <w:sz w:val="20"/>
                <w:szCs w:val="20"/>
              </w:rPr>
              <w:t xml:space="preserve">: 210 мм; 210 мм с кромкой; 190 мм; </w:t>
            </w:r>
          </w:p>
          <w:p w:rsidR="00F16192" w:rsidRPr="00734EB1" w:rsidRDefault="009E4027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proofErr w:type="gramStart"/>
            <w:r w:rsidRPr="00734EB1">
              <w:rPr>
                <w:color w:val="000000"/>
                <w:sz w:val="20"/>
                <w:szCs w:val="20"/>
              </w:rPr>
              <w:t>поперечная</w:t>
            </w:r>
            <w:proofErr w:type="gramEnd"/>
            <w:r w:rsidRPr="00734EB1">
              <w:rPr>
                <w:color w:val="000000"/>
                <w:sz w:val="20"/>
                <w:szCs w:val="20"/>
              </w:rPr>
              <w:t>: 297 мм; 305 мм</w:t>
            </w:r>
          </w:p>
          <w:p w:rsidR="0061613C" w:rsidRPr="00734EB1" w:rsidRDefault="0061613C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П</w:t>
            </w:r>
            <w:r w:rsidR="009E4027" w:rsidRPr="00734EB1">
              <w:rPr>
                <w:color w:val="000000"/>
                <w:sz w:val="20"/>
                <w:szCs w:val="20"/>
              </w:rPr>
              <w:t>оддерж</w:t>
            </w:r>
            <w:r w:rsidR="00F16192" w:rsidRPr="00734EB1">
              <w:rPr>
                <w:color w:val="000000"/>
                <w:sz w:val="20"/>
                <w:szCs w:val="20"/>
              </w:rPr>
              <w:t>ка</w:t>
            </w:r>
            <w:r w:rsidR="009E4027" w:rsidRPr="00734EB1">
              <w:rPr>
                <w:color w:val="000000"/>
                <w:sz w:val="20"/>
                <w:szCs w:val="20"/>
              </w:rPr>
              <w:t xml:space="preserve"> ЕСКД и ANSI-стандарт</w:t>
            </w:r>
            <w:r w:rsidR="00F16192" w:rsidRPr="00734EB1">
              <w:rPr>
                <w:color w:val="000000"/>
                <w:sz w:val="20"/>
                <w:szCs w:val="20"/>
              </w:rPr>
              <w:t>ов</w:t>
            </w:r>
          </w:p>
          <w:p w:rsidR="0061613C" w:rsidRPr="00734EB1" w:rsidRDefault="0061613C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Т</w:t>
            </w:r>
            <w:r w:rsidR="009E4027" w:rsidRPr="00734EB1">
              <w:rPr>
                <w:color w:val="000000"/>
                <w:sz w:val="20"/>
                <w:szCs w:val="20"/>
              </w:rPr>
              <w:t xml:space="preserve">очность фальцовки </w:t>
            </w:r>
            <w:r w:rsidRPr="00734EB1">
              <w:rPr>
                <w:color w:val="000000"/>
                <w:sz w:val="20"/>
                <w:szCs w:val="20"/>
              </w:rPr>
              <w:t xml:space="preserve">в </w:t>
            </w:r>
            <w:r w:rsidR="009E4027" w:rsidRPr="00734EB1">
              <w:rPr>
                <w:color w:val="000000"/>
                <w:sz w:val="20"/>
                <w:szCs w:val="20"/>
              </w:rPr>
              <w:t>соответств</w:t>
            </w:r>
            <w:r w:rsidRPr="00734EB1">
              <w:rPr>
                <w:color w:val="000000"/>
                <w:sz w:val="20"/>
                <w:szCs w:val="20"/>
              </w:rPr>
              <w:t>ии с</w:t>
            </w:r>
            <w:r w:rsidR="009E4027" w:rsidRPr="00734EB1">
              <w:rPr>
                <w:color w:val="000000"/>
                <w:sz w:val="20"/>
                <w:szCs w:val="20"/>
              </w:rPr>
              <w:t xml:space="preserve"> DIN 824.</w:t>
            </w:r>
          </w:p>
          <w:p w:rsidR="00F16192" w:rsidRPr="00734EB1" w:rsidRDefault="00F16192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Б</w:t>
            </w:r>
            <w:r w:rsidR="009E4027" w:rsidRPr="00734EB1">
              <w:rPr>
                <w:color w:val="000000"/>
                <w:sz w:val="20"/>
                <w:szCs w:val="20"/>
              </w:rPr>
              <w:t>ыстродейст</w:t>
            </w:r>
            <w:r w:rsidRPr="00734EB1">
              <w:rPr>
                <w:color w:val="000000"/>
                <w:sz w:val="20"/>
                <w:szCs w:val="20"/>
              </w:rPr>
              <w:t>вие</w:t>
            </w:r>
            <w:r w:rsidR="0061613C" w:rsidRPr="00734EB1">
              <w:rPr>
                <w:color w:val="000000"/>
                <w:sz w:val="20"/>
                <w:szCs w:val="20"/>
              </w:rPr>
              <w:t xml:space="preserve">: </w:t>
            </w:r>
            <w:r w:rsidR="009E4027" w:rsidRPr="00734EB1">
              <w:rPr>
                <w:color w:val="000000"/>
                <w:sz w:val="20"/>
                <w:szCs w:val="20"/>
              </w:rPr>
              <w:t>до 6 А</w:t>
            </w:r>
            <w:proofErr w:type="gramStart"/>
            <w:r w:rsidR="009E4027" w:rsidRPr="00734EB1">
              <w:rPr>
                <w:color w:val="000000"/>
                <w:sz w:val="20"/>
                <w:szCs w:val="20"/>
              </w:rPr>
              <w:t>0</w:t>
            </w:r>
            <w:proofErr w:type="gramEnd"/>
            <w:r w:rsidR="009E4027" w:rsidRPr="00734EB1">
              <w:rPr>
                <w:color w:val="000000"/>
                <w:sz w:val="20"/>
                <w:szCs w:val="20"/>
              </w:rPr>
              <w:t xml:space="preserve"> в минуту, </w:t>
            </w:r>
            <w:r w:rsidR="0061613C" w:rsidRPr="00734EB1">
              <w:rPr>
                <w:color w:val="000000"/>
                <w:sz w:val="20"/>
                <w:szCs w:val="20"/>
              </w:rPr>
              <w:t>10м /мин.</w:t>
            </w:r>
          </w:p>
          <w:p w:rsidR="0061613C" w:rsidRPr="00734EB1" w:rsidRDefault="0061613C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Требования по питанию: 230В, (+/-10%) 50/60Гц.</w:t>
            </w:r>
          </w:p>
          <w:p w:rsidR="0061613C" w:rsidRPr="00734EB1" w:rsidRDefault="0061613C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Потребление  в рабочем режиме 100Вт / в дежурном 40Вт</w:t>
            </w:r>
          </w:p>
          <w:p w:rsidR="0061613C" w:rsidRPr="00734EB1" w:rsidRDefault="0061613C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Низкий уровень шума: не более 57Дб (в позиции оператора).</w:t>
            </w:r>
          </w:p>
          <w:p w:rsidR="0061613C" w:rsidRPr="00734EB1" w:rsidRDefault="00F16192" w:rsidP="00F16192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>Э</w:t>
            </w:r>
            <w:r w:rsidR="009E4027" w:rsidRPr="00734EB1">
              <w:rPr>
                <w:color w:val="000000"/>
                <w:sz w:val="20"/>
                <w:szCs w:val="20"/>
              </w:rPr>
              <w:t>ксплуатаци</w:t>
            </w:r>
            <w:r w:rsidRPr="00734EB1">
              <w:rPr>
                <w:color w:val="000000"/>
                <w:sz w:val="20"/>
                <w:szCs w:val="20"/>
              </w:rPr>
              <w:t>онные требования:</w:t>
            </w:r>
            <w:r w:rsidR="0061613C" w:rsidRPr="00734EB1">
              <w:rPr>
                <w:color w:val="000000"/>
                <w:sz w:val="20"/>
                <w:szCs w:val="20"/>
              </w:rPr>
              <w:t xml:space="preserve"> </w:t>
            </w:r>
          </w:p>
          <w:p w:rsidR="009E4027" w:rsidRPr="00734EB1" w:rsidRDefault="0061613C" w:rsidP="0061613C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 xml:space="preserve">Требования к рабочей зоне </w:t>
            </w:r>
            <w:r w:rsidR="009E4027" w:rsidRPr="00734EB1">
              <w:rPr>
                <w:color w:val="000000"/>
                <w:sz w:val="20"/>
                <w:szCs w:val="20"/>
              </w:rPr>
              <w:t>не более 4 м</w:t>
            </w:r>
            <w:proofErr w:type="gramStart"/>
            <w:r w:rsidR="009E4027" w:rsidRPr="00734EB1">
              <w:rPr>
                <w:color w:val="000000"/>
                <w:sz w:val="20"/>
                <w:szCs w:val="20"/>
                <w:vertAlign w:val="superscript"/>
              </w:rPr>
              <w:t>2</w:t>
            </w:r>
            <w:proofErr w:type="gramEnd"/>
            <w:r w:rsidR="009E4027" w:rsidRPr="00734EB1">
              <w:rPr>
                <w:color w:val="000000"/>
                <w:sz w:val="20"/>
                <w:szCs w:val="20"/>
              </w:rPr>
              <w:t xml:space="preserve"> площади</w:t>
            </w:r>
            <w:r w:rsidRPr="00734EB1">
              <w:rPr>
                <w:color w:val="000000"/>
                <w:sz w:val="20"/>
                <w:szCs w:val="20"/>
              </w:rPr>
              <w:t xml:space="preserve"> (2170*1770 мм.)</w:t>
            </w:r>
          </w:p>
          <w:p w:rsidR="0061613C" w:rsidRPr="00734EB1" w:rsidRDefault="0061613C" w:rsidP="0061613C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734EB1">
              <w:rPr>
                <w:color w:val="000000"/>
                <w:sz w:val="20"/>
                <w:szCs w:val="20"/>
              </w:rPr>
              <w:t xml:space="preserve">Габаритные размеры: </w:t>
            </w:r>
            <w:proofErr w:type="gramStart"/>
            <w:r w:rsidRPr="00734EB1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734EB1">
              <w:rPr>
                <w:color w:val="000000"/>
                <w:sz w:val="20"/>
                <w:szCs w:val="20"/>
              </w:rPr>
              <w:t>/Г/В/ 1175/765/1100мм.</w:t>
            </w:r>
          </w:p>
          <w:p w:rsidR="0061613C" w:rsidRPr="004A23F9" w:rsidRDefault="00734EB1" w:rsidP="0061613C">
            <w:pPr>
              <w:spacing w:line="264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734EB1">
              <w:rPr>
                <w:bCs/>
                <w:color w:val="000000"/>
                <w:sz w:val="20"/>
                <w:szCs w:val="20"/>
              </w:rPr>
              <w:t>Вес</w:t>
            </w:r>
            <w:proofErr w:type="gramStart"/>
            <w:r w:rsidRPr="00734EB1">
              <w:rPr>
                <w:b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734EB1">
              <w:rPr>
                <w:bCs/>
                <w:color w:val="000000"/>
                <w:sz w:val="20"/>
                <w:szCs w:val="20"/>
              </w:rPr>
              <w:t>100 кг.</w:t>
            </w:r>
          </w:p>
        </w:tc>
        <w:tc>
          <w:tcPr>
            <w:tcW w:w="1134" w:type="dxa"/>
            <w:vAlign w:val="center"/>
            <w:hideMark/>
          </w:tcPr>
          <w:p w:rsidR="009E4027" w:rsidRDefault="009E4027" w:rsidP="007645C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1275" w:type="dxa"/>
            <w:vAlign w:val="center"/>
          </w:tcPr>
          <w:p w:rsidR="009E4027" w:rsidRPr="00A118D8" w:rsidRDefault="009E4027" w:rsidP="007645C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мес.</w:t>
            </w:r>
          </w:p>
        </w:tc>
      </w:tr>
    </w:tbl>
    <w:p w:rsidR="009E4027" w:rsidRPr="00ED4C85" w:rsidRDefault="009E4027" w:rsidP="00991A56">
      <w:pPr>
        <w:shd w:val="clear" w:color="auto" w:fill="FFFFFF"/>
        <w:ind w:left="-425"/>
        <w:jc w:val="both"/>
        <w:rPr>
          <w:sz w:val="22"/>
          <w:szCs w:val="22"/>
        </w:rPr>
      </w:pPr>
    </w:p>
    <w:p w:rsidR="00991A56" w:rsidRPr="003E4DBE" w:rsidRDefault="00991A56" w:rsidP="00991A56">
      <w:pPr>
        <w:ind w:left="-426"/>
        <w:rPr>
          <w:sz w:val="28"/>
          <w:szCs w:val="28"/>
        </w:rPr>
      </w:pPr>
      <w:r w:rsidRPr="003E4DBE">
        <w:rPr>
          <w:sz w:val="28"/>
          <w:szCs w:val="28"/>
        </w:rPr>
        <w:t xml:space="preserve">Позиции спецификации содержат названия марок оборудования конкретных производителей. </w:t>
      </w:r>
    </w:p>
    <w:p w:rsidR="003E4DBE" w:rsidRPr="003E4DBE" w:rsidRDefault="003E4DBE" w:rsidP="00991A56">
      <w:pPr>
        <w:ind w:left="-426"/>
        <w:rPr>
          <w:sz w:val="28"/>
          <w:szCs w:val="28"/>
        </w:rPr>
      </w:pPr>
      <w:r w:rsidRPr="003E4DBE">
        <w:rPr>
          <w:sz w:val="28"/>
          <w:szCs w:val="28"/>
        </w:rPr>
        <w:t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3E4DBE" w:rsidRPr="00ED4C85" w:rsidRDefault="003E4DBE" w:rsidP="00991A56">
      <w:pPr>
        <w:ind w:left="-426"/>
        <w:rPr>
          <w:sz w:val="22"/>
          <w:szCs w:val="22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7007D7" w:rsidRPr="001F6931" w:rsidRDefault="007007D7" w:rsidP="007007D7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7007D7" w:rsidRPr="00A247B0" w:rsidRDefault="007007D7" w:rsidP="007007D7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0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7007D7" w:rsidRPr="00A247B0" w:rsidRDefault="007007D7" w:rsidP="007007D7">
            <w:r w:rsidRPr="00A247B0">
              <w:t xml:space="preserve">3.2. Маркировка упаковки должна соответствовать маркировке Товара. </w:t>
            </w:r>
          </w:p>
          <w:p w:rsidR="007007D7" w:rsidRPr="00A247B0" w:rsidRDefault="007007D7" w:rsidP="007007D7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7007D7" w:rsidRPr="00A247B0" w:rsidRDefault="007007D7" w:rsidP="007007D7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8B18AE" w:rsidRDefault="007007D7" w:rsidP="007007D7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Договора;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упаковки;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наименование Товара;</w:t>
            </w:r>
          </w:p>
          <w:p w:rsidR="007007D7" w:rsidRDefault="007007D7" w:rsidP="007007D7">
            <w:pPr>
              <w:ind w:left="540"/>
            </w:pPr>
            <w:r w:rsidRPr="008B18AE">
              <w:t>модель;</w:t>
            </w:r>
          </w:p>
          <w:p w:rsidR="007007D7" w:rsidRPr="001F6931" w:rsidRDefault="007007D7" w:rsidP="007007D7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357DD2" w:rsidRDefault="00431B5D" w:rsidP="00852B8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</w:t>
            </w:r>
            <w:r w:rsidR="00852B8C">
              <w:t>указан в проекте договора (Том 1, часть 3 закупочной документации)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71CDB" w:rsidRDefault="00431B5D" w:rsidP="00431B5D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 w:rsidR="00852B8C">
              <w:t>указаны в проекте договора (Том 1, часть 3 закупочной документации)</w:t>
            </w:r>
            <w:r w:rsidR="007007D7" w:rsidRPr="0086779B">
              <w:rPr>
                <w:bCs/>
                <w:color w:val="000000"/>
              </w:rPr>
              <w:t>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07D7" w:rsidRPr="0061357F" w:rsidRDefault="007007D7" w:rsidP="00873D2D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адресу</w:t>
            </w:r>
            <w:r w:rsidR="00873D2D">
              <w:rPr>
                <w:color w:val="000000"/>
              </w:rPr>
              <w:t xml:space="preserve"> согласно Спецификации (</w:t>
            </w:r>
            <w:r w:rsidR="004A4933">
              <w:rPr>
                <w:color w:val="000000"/>
              </w:rPr>
              <w:t>Раздел 1 Т</w:t>
            </w:r>
            <w:r w:rsidR="00873D2D">
              <w:rPr>
                <w:color w:val="000000"/>
              </w:rPr>
              <w:t>ехнического задания)</w:t>
            </w:r>
          </w:p>
          <w:p w:rsidR="007007D7" w:rsidRPr="0061357F" w:rsidRDefault="007007D7" w:rsidP="007007D7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873D2D" w:rsidRDefault="007007D7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 w:rsidR="00873D2D"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7007D7" w:rsidRPr="0061357F" w:rsidRDefault="00873D2D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 w:rsidR="007007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007D7"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C56870" w:rsidRDefault="007007D7" w:rsidP="007007D7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901B99" w:rsidRDefault="007007D7" w:rsidP="00873D2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="00873D2D" w:rsidRPr="004A4933">
              <w:rPr>
                <w:rFonts w:ascii="Times New Roman" w:hAnsi="Times New Roman" w:cs="Times New Roman"/>
                <w:sz w:val="24"/>
                <w:szCs w:val="24"/>
              </w:rPr>
              <w:t>Минимальный с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>рок гарантии на поставленный Товар указан в Спецификации</w:t>
            </w:r>
            <w:r w:rsidR="004A4933"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933" w:rsidRPr="004A49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(Раздел 1 Технического задания)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. Срок гарантии исчисляется с момента приемки Товара на складе Покупателя. Требования к гарантийному обслуживанию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 (Том 1, часть 3 закупочной документации)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02A03" w:rsidRDefault="007007D7" w:rsidP="007007D7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72DC6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для передачи Товара Покупателю.</w:t>
            </w:r>
          </w:p>
          <w:p w:rsidR="007007D7" w:rsidRPr="00B83E6F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7D7" w:rsidRPr="005148A2" w:rsidRDefault="007007D7" w:rsidP="007007D7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7007D7" w:rsidRPr="00787D06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7007D7" w:rsidP="007007D7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017ECE" w:rsidP="00017ECE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17ECE" w:rsidRDefault="00017ECE" w:rsidP="007007D7">
            <w:pPr>
              <w:jc w:val="center"/>
            </w:pPr>
            <w:r w:rsidRPr="00017ECE">
              <w:t>--</w:t>
            </w:r>
          </w:p>
        </w:tc>
      </w:tr>
    </w:tbl>
    <w:p w:rsidR="007007D7" w:rsidRDefault="007007D7" w:rsidP="007007D7">
      <w:pPr>
        <w:spacing w:after="200" w:line="276" w:lineRule="auto"/>
      </w:pPr>
    </w:p>
    <w:sectPr w:rsidR="007007D7" w:rsidSect="00664BA3">
      <w:pgSz w:w="11906" w:h="16838"/>
      <w:pgMar w:top="899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50B" w:rsidRDefault="0098450B" w:rsidP="00B151AB">
      <w:r>
        <w:separator/>
      </w:r>
    </w:p>
  </w:endnote>
  <w:endnote w:type="continuationSeparator" w:id="0">
    <w:p w:rsidR="0098450B" w:rsidRDefault="0098450B" w:rsidP="00B15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7F" w:rsidRDefault="00CE5D76">
    <w:pPr>
      <w:pStyle w:val="af1"/>
      <w:jc w:val="center"/>
    </w:pPr>
    <w:fldSimple w:instr=" PAGE   \* MERGEFORMAT ">
      <w:r w:rsidR="000D654B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7F" w:rsidRPr="00184DE1" w:rsidRDefault="002D2D7F">
    <w:pPr>
      <w:pStyle w:val="af1"/>
      <w:jc w:val="center"/>
    </w:pPr>
  </w:p>
  <w:p w:rsidR="002D2D7F" w:rsidRDefault="002D2D7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50B" w:rsidRDefault="0098450B" w:rsidP="00B151AB">
      <w:r>
        <w:separator/>
      </w:r>
    </w:p>
  </w:footnote>
  <w:footnote w:type="continuationSeparator" w:id="0">
    <w:p w:rsidR="0098450B" w:rsidRDefault="0098450B" w:rsidP="00B151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2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3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6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8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9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0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3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4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4"/>
  </w:num>
  <w:num w:numId="4">
    <w:abstractNumId w:val="1"/>
  </w:num>
  <w:num w:numId="5">
    <w:abstractNumId w:val="11"/>
  </w:num>
  <w:num w:numId="6">
    <w:abstractNumId w:val="9"/>
  </w:num>
  <w:num w:numId="7">
    <w:abstractNumId w:val="13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0"/>
  </w:num>
  <w:num w:numId="13">
    <w:abstractNumId w:val="14"/>
  </w:num>
  <w:num w:numId="14">
    <w:abstractNumId w:val="18"/>
  </w:num>
  <w:num w:numId="15">
    <w:abstractNumId w:val="24"/>
  </w:num>
  <w:num w:numId="16">
    <w:abstractNumId w:val="15"/>
  </w:num>
  <w:num w:numId="17">
    <w:abstractNumId w:val="5"/>
  </w:num>
  <w:num w:numId="18">
    <w:abstractNumId w:val="19"/>
  </w:num>
  <w:num w:numId="19">
    <w:abstractNumId w:val="12"/>
  </w:num>
  <w:num w:numId="20">
    <w:abstractNumId w:val="17"/>
  </w:num>
  <w:num w:numId="21">
    <w:abstractNumId w:val="20"/>
  </w:num>
  <w:num w:numId="22">
    <w:abstractNumId w:val="21"/>
  </w:num>
  <w:num w:numId="23">
    <w:abstractNumId w:val="26"/>
  </w:num>
  <w:num w:numId="24">
    <w:abstractNumId w:val="25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6"/>
  </w:num>
  <w:num w:numId="2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B43"/>
    <w:rsid w:val="00017ECE"/>
    <w:rsid w:val="00030D29"/>
    <w:rsid w:val="00034C41"/>
    <w:rsid w:val="00042713"/>
    <w:rsid w:val="00051F20"/>
    <w:rsid w:val="000573F6"/>
    <w:rsid w:val="00062470"/>
    <w:rsid w:val="0007138F"/>
    <w:rsid w:val="00086013"/>
    <w:rsid w:val="00096C37"/>
    <w:rsid w:val="000D654B"/>
    <w:rsid w:val="001062F9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200870"/>
    <w:rsid w:val="00203BB6"/>
    <w:rsid w:val="00216F75"/>
    <w:rsid w:val="002366F1"/>
    <w:rsid w:val="00237C24"/>
    <w:rsid w:val="00281893"/>
    <w:rsid w:val="00291B43"/>
    <w:rsid w:val="002D2344"/>
    <w:rsid w:val="002D2D7F"/>
    <w:rsid w:val="002F0CB3"/>
    <w:rsid w:val="00314877"/>
    <w:rsid w:val="0035176D"/>
    <w:rsid w:val="00353230"/>
    <w:rsid w:val="0037231C"/>
    <w:rsid w:val="0037659A"/>
    <w:rsid w:val="00386D53"/>
    <w:rsid w:val="00396035"/>
    <w:rsid w:val="003B2046"/>
    <w:rsid w:val="003D74CD"/>
    <w:rsid w:val="003D7B12"/>
    <w:rsid w:val="003E4D39"/>
    <w:rsid w:val="003E4DBE"/>
    <w:rsid w:val="00431B5D"/>
    <w:rsid w:val="004479CB"/>
    <w:rsid w:val="004629FD"/>
    <w:rsid w:val="004733CB"/>
    <w:rsid w:val="004740C2"/>
    <w:rsid w:val="00491071"/>
    <w:rsid w:val="004A062B"/>
    <w:rsid w:val="004A23F9"/>
    <w:rsid w:val="004A4933"/>
    <w:rsid w:val="004A54BE"/>
    <w:rsid w:val="004B2E2F"/>
    <w:rsid w:val="004B7069"/>
    <w:rsid w:val="004C7244"/>
    <w:rsid w:val="004C75DA"/>
    <w:rsid w:val="004D2447"/>
    <w:rsid w:val="004E0817"/>
    <w:rsid w:val="004E6E1F"/>
    <w:rsid w:val="004F7596"/>
    <w:rsid w:val="0055187D"/>
    <w:rsid w:val="00572CC8"/>
    <w:rsid w:val="00577B25"/>
    <w:rsid w:val="0059701B"/>
    <w:rsid w:val="005E1D26"/>
    <w:rsid w:val="0060140C"/>
    <w:rsid w:val="006151C9"/>
    <w:rsid w:val="0061613C"/>
    <w:rsid w:val="00623F48"/>
    <w:rsid w:val="0062473D"/>
    <w:rsid w:val="0062518E"/>
    <w:rsid w:val="006275E0"/>
    <w:rsid w:val="00627A49"/>
    <w:rsid w:val="0064297E"/>
    <w:rsid w:val="006536F4"/>
    <w:rsid w:val="0065505B"/>
    <w:rsid w:val="00664BA3"/>
    <w:rsid w:val="006819CF"/>
    <w:rsid w:val="00694985"/>
    <w:rsid w:val="006A0724"/>
    <w:rsid w:val="006A7363"/>
    <w:rsid w:val="006C5886"/>
    <w:rsid w:val="006F68B6"/>
    <w:rsid w:val="007007D7"/>
    <w:rsid w:val="00705BC1"/>
    <w:rsid w:val="0071578F"/>
    <w:rsid w:val="00734EB1"/>
    <w:rsid w:val="00765AA4"/>
    <w:rsid w:val="00773FF8"/>
    <w:rsid w:val="00781C39"/>
    <w:rsid w:val="00787A76"/>
    <w:rsid w:val="007A0964"/>
    <w:rsid w:val="007A7D1D"/>
    <w:rsid w:val="007B6302"/>
    <w:rsid w:val="007D0880"/>
    <w:rsid w:val="007D3692"/>
    <w:rsid w:val="007E5696"/>
    <w:rsid w:val="007F350C"/>
    <w:rsid w:val="007F3A16"/>
    <w:rsid w:val="007F539C"/>
    <w:rsid w:val="00805F37"/>
    <w:rsid w:val="008136A6"/>
    <w:rsid w:val="00815B5D"/>
    <w:rsid w:val="00832C31"/>
    <w:rsid w:val="00837374"/>
    <w:rsid w:val="008426BE"/>
    <w:rsid w:val="00852B8C"/>
    <w:rsid w:val="008535DA"/>
    <w:rsid w:val="00870016"/>
    <w:rsid w:val="00873D2D"/>
    <w:rsid w:val="00875446"/>
    <w:rsid w:val="008A7783"/>
    <w:rsid w:val="008B390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54CD6"/>
    <w:rsid w:val="00977F7F"/>
    <w:rsid w:val="0098450B"/>
    <w:rsid w:val="00991A56"/>
    <w:rsid w:val="009A0D3C"/>
    <w:rsid w:val="009A3538"/>
    <w:rsid w:val="009A38E7"/>
    <w:rsid w:val="009B0729"/>
    <w:rsid w:val="009B60A0"/>
    <w:rsid w:val="009C6851"/>
    <w:rsid w:val="009D0F78"/>
    <w:rsid w:val="009E4027"/>
    <w:rsid w:val="00A10D34"/>
    <w:rsid w:val="00A254BC"/>
    <w:rsid w:val="00A309F5"/>
    <w:rsid w:val="00A42358"/>
    <w:rsid w:val="00A4713D"/>
    <w:rsid w:val="00A548CC"/>
    <w:rsid w:val="00AB40E4"/>
    <w:rsid w:val="00AC2801"/>
    <w:rsid w:val="00AC7B9E"/>
    <w:rsid w:val="00B0654C"/>
    <w:rsid w:val="00B14490"/>
    <w:rsid w:val="00B151AB"/>
    <w:rsid w:val="00B20AD3"/>
    <w:rsid w:val="00B44758"/>
    <w:rsid w:val="00B569C9"/>
    <w:rsid w:val="00B66FE5"/>
    <w:rsid w:val="00B67494"/>
    <w:rsid w:val="00BB018B"/>
    <w:rsid w:val="00BB6B1D"/>
    <w:rsid w:val="00BD4051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77CA6"/>
    <w:rsid w:val="00C92135"/>
    <w:rsid w:val="00CA449B"/>
    <w:rsid w:val="00CC1446"/>
    <w:rsid w:val="00CD50FB"/>
    <w:rsid w:val="00CE1E0F"/>
    <w:rsid w:val="00CE5D76"/>
    <w:rsid w:val="00CF0AD3"/>
    <w:rsid w:val="00CF3235"/>
    <w:rsid w:val="00D17D28"/>
    <w:rsid w:val="00D30BC3"/>
    <w:rsid w:val="00D3238F"/>
    <w:rsid w:val="00D45E93"/>
    <w:rsid w:val="00D5337C"/>
    <w:rsid w:val="00D57CAE"/>
    <w:rsid w:val="00D74C4C"/>
    <w:rsid w:val="00D83AD1"/>
    <w:rsid w:val="00DA6C9F"/>
    <w:rsid w:val="00DC0918"/>
    <w:rsid w:val="00DC325B"/>
    <w:rsid w:val="00DC6655"/>
    <w:rsid w:val="00DD2414"/>
    <w:rsid w:val="00DF12C7"/>
    <w:rsid w:val="00E5103E"/>
    <w:rsid w:val="00E55745"/>
    <w:rsid w:val="00E63926"/>
    <w:rsid w:val="00E85DAB"/>
    <w:rsid w:val="00E96A0F"/>
    <w:rsid w:val="00EC1D6A"/>
    <w:rsid w:val="00EC482D"/>
    <w:rsid w:val="00ED339F"/>
    <w:rsid w:val="00ED4C85"/>
    <w:rsid w:val="00EE0B08"/>
    <w:rsid w:val="00EF6A39"/>
    <w:rsid w:val="00F16192"/>
    <w:rsid w:val="00F26AC8"/>
    <w:rsid w:val="00F55947"/>
    <w:rsid w:val="00F64DFB"/>
    <w:rsid w:val="00F80A6D"/>
    <w:rsid w:val="00FA2E08"/>
    <w:rsid w:val="00FA3AAA"/>
    <w:rsid w:val="00FA4406"/>
    <w:rsid w:val="00FA579B"/>
    <w:rsid w:val="00FF5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uiPriority w:val="99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  <w:lang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ListParagraph">
    <w:name w:val="List Paragraph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Spacing">
    <w:name w:val="No Spacing"/>
    <w:rsid w:val="004E6E1F"/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  <w:lang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  <w:lang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"/>
    <w:rsid w:val="00A309F5"/>
    <w:rPr>
      <w:shd w:val="clear" w:color="auto" w:fill="FFFFFF"/>
    </w:rPr>
  </w:style>
  <w:style w:type="paragraph" w:customStyle="1" w:styleId="1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0">
    <w:name w:val="Заголовок №1_"/>
    <w:basedOn w:val="a1"/>
    <w:link w:val="12"/>
    <w:rsid w:val="00A309F5"/>
    <w:rPr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0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2BC13-E5EF-46DC-A408-6136C48A2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1246</TotalTime>
  <Pages>10</Pages>
  <Words>2198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14704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Pisarev</cp:lastModifiedBy>
  <cp:revision>41</cp:revision>
  <cp:lastPrinted>2015-04-22T07:35:00Z</cp:lastPrinted>
  <dcterms:created xsi:type="dcterms:W3CDTF">2015-05-07T14:54:00Z</dcterms:created>
  <dcterms:modified xsi:type="dcterms:W3CDTF">2015-07-15T08:12:00Z</dcterms:modified>
</cp:coreProperties>
</file>