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210" w:type="dxa"/>
              <w:jc w:val="center"/>
              <w:tblInd w:w="108" w:type="dxa"/>
              <w:tblLayout w:type="fixed"/>
              <w:tblLook w:val="04A0"/>
            </w:tblPr>
            <w:tblGrid>
              <w:gridCol w:w="4210"/>
            </w:tblGrid>
            <w:tr w:rsidR="00772FC9" w:rsidRPr="00660CA9" w:rsidTr="00BA14D3">
              <w:trPr>
                <w:trHeight w:val="705"/>
                <w:jc w:val="center"/>
              </w:trPr>
              <w:tc>
                <w:tcPr>
                  <w:tcW w:w="4210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BA14D3" w:rsidRPr="007E4AB8" w:rsidRDefault="00BA14D3" w:rsidP="00BA14D3">
                  <w:pPr>
                    <w:rPr>
                      <w:bCs/>
                      <w:color w:val="000000"/>
                      <w:sz w:val="28"/>
                    </w:rPr>
                  </w:pPr>
                  <w:r w:rsidRPr="007E4AB8">
                    <w:rPr>
                      <w:bCs/>
                      <w:color w:val="000000"/>
                      <w:sz w:val="28"/>
                      <w:szCs w:val="22"/>
                    </w:rPr>
                    <w:t>Начальник управления №33</w:t>
                  </w:r>
                </w:p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BA14D3">
              <w:trPr>
                <w:trHeight w:val="465"/>
                <w:jc w:val="center"/>
              </w:trPr>
              <w:tc>
                <w:tcPr>
                  <w:tcW w:w="4210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="00D54133" w:rsidRPr="00A2771D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BA14D3">
                    <w:rPr>
                      <w:color w:val="000000"/>
                      <w:sz w:val="28"/>
                      <w:szCs w:val="22"/>
                      <w:u w:val="single"/>
                    </w:rPr>
                    <w:t>П.В. Балакирев</w:t>
                  </w:r>
                  <w:r w:rsidR="00BA14D3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260059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260059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260059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260059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260059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260059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260059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260059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2F242D" w:rsidRPr="00E25B1F" w:rsidRDefault="002F242D" w:rsidP="00772FC9">
      <w:pPr>
        <w:jc w:val="center"/>
        <w:outlineLvl w:val="0"/>
        <w:rPr>
          <w:bCs/>
          <w:sz w:val="28"/>
          <w:szCs w:val="28"/>
        </w:rPr>
      </w:pP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</w:t>
      </w:r>
      <w:r w:rsidR="00260059">
        <w:rPr>
          <w:sz w:val="28"/>
          <w:szCs w:val="28"/>
        </w:rPr>
        <w:t>цен</w:t>
      </w:r>
      <w:r w:rsidRPr="00CA7CFF">
        <w:rPr>
          <w:sz w:val="28"/>
          <w:szCs w:val="28"/>
        </w:rPr>
        <w:t xml:space="preserve"> в электронной форме без квалификационного отбора на право заключения договора </w:t>
      </w:r>
    </w:p>
    <w:p w:rsidR="00260059" w:rsidRPr="00260059" w:rsidRDefault="0013507A" w:rsidP="00260059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733F9E" w:rsidRPr="00733F9E">
        <w:rPr>
          <w:sz w:val="28"/>
          <w:szCs w:val="28"/>
        </w:rPr>
        <w:t xml:space="preserve">оказание </w:t>
      </w:r>
      <w:r w:rsidR="00FF2619">
        <w:rPr>
          <w:sz w:val="28"/>
          <w:szCs w:val="28"/>
        </w:rPr>
        <w:t>у</w:t>
      </w:r>
      <w:r w:rsidR="00260059">
        <w:rPr>
          <w:sz w:val="28"/>
          <w:szCs w:val="28"/>
        </w:rPr>
        <w:t>слуг</w:t>
      </w:r>
      <w:r w:rsidR="00260059" w:rsidRPr="00260059">
        <w:rPr>
          <w:sz w:val="28"/>
          <w:szCs w:val="28"/>
        </w:rPr>
        <w:t xml:space="preserve"> по подключению и обеспечению доступа к электронным информационным ресурсам </w:t>
      </w:r>
      <w:proofErr w:type="spellStart"/>
      <w:r w:rsidR="00260059" w:rsidRPr="00260059">
        <w:rPr>
          <w:sz w:val="28"/>
          <w:szCs w:val="28"/>
        </w:rPr>
        <w:t>Scince</w:t>
      </w:r>
      <w:proofErr w:type="spellEnd"/>
      <w:r w:rsidR="00260059" w:rsidRPr="00260059">
        <w:rPr>
          <w:sz w:val="28"/>
          <w:szCs w:val="28"/>
        </w:rPr>
        <w:t xml:space="preserve"> </w:t>
      </w:r>
      <w:proofErr w:type="spellStart"/>
      <w:r w:rsidR="00260059" w:rsidRPr="00260059">
        <w:rPr>
          <w:sz w:val="28"/>
          <w:szCs w:val="28"/>
        </w:rPr>
        <w:t>Direct</w:t>
      </w:r>
      <w:proofErr w:type="spellEnd"/>
      <w:r w:rsidR="00260059" w:rsidRPr="00260059">
        <w:rPr>
          <w:sz w:val="28"/>
          <w:szCs w:val="28"/>
        </w:rPr>
        <w:t xml:space="preserve"> и БД </w:t>
      </w:r>
      <w:proofErr w:type="spellStart"/>
      <w:r w:rsidR="00260059" w:rsidRPr="00260059">
        <w:rPr>
          <w:sz w:val="28"/>
          <w:szCs w:val="28"/>
        </w:rPr>
        <w:t>Scopus</w:t>
      </w:r>
      <w:proofErr w:type="spellEnd"/>
      <w:r w:rsidR="00260059" w:rsidRPr="00260059">
        <w:rPr>
          <w:sz w:val="28"/>
          <w:szCs w:val="28"/>
        </w:rPr>
        <w:t xml:space="preserve"> на 2015 год</w:t>
      </w:r>
      <w:bookmarkStart w:id="1" w:name="_GoBack"/>
      <w:bookmarkEnd w:id="1"/>
      <w:r w:rsidR="00260059">
        <w:rPr>
          <w:sz w:val="28"/>
          <w:szCs w:val="28"/>
        </w:rPr>
        <w:t>.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260059">
        <w:rPr>
          <w:snapToGrid/>
          <w:sz w:val="28"/>
          <w:szCs w:val="24"/>
        </w:rPr>
        <w:t>5</w:t>
      </w:r>
    </w:p>
    <w:p w:rsidR="0054367D" w:rsidRDefault="0054367D" w:rsidP="0054367D"/>
    <w:p w:rsidR="003E66A9" w:rsidRDefault="003E66A9" w:rsidP="003E66A9">
      <w:pPr>
        <w:jc w:val="center"/>
        <w:rPr>
          <w:color w:val="000000"/>
        </w:rPr>
      </w:pPr>
    </w:p>
    <w:p w:rsidR="003E66A9" w:rsidRPr="001F6931" w:rsidRDefault="003E66A9" w:rsidP="003E66A9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3E66A9" w:rsidRPr="001F6931" w:rsidRDefault="003E66A9" w:rsidP="003E66A9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E66A9" w:rsidRPr="001F6931" w:rsidTr="009A161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6A9" w:rsidRPr="001620C1" w:rsidRDefault="003E66A9" w:rsidP="009A1618">
            <w:pPr>
              <w:ind w:firstLine="601"/>
              <w:jc w:val="both"/>
              <w:rPr>
                <w:color w:val="000000"/>
              </w:rPr>
            </w:pPr>
            <w:r w:rsidRPr="000A141E">
              <w:t xml:space="preserve">Доступ к электронным информационным ресурсам </w:t>
            </w:r>
            <w:proofErr w:type="spellStart"/>
            <w:r w:rsidRPr="000A141E">
              <w:t>Scince</w:t>
            </w:r>
            <w:proofErr w:type="spellEnd"/>
            <w:r w:rsidRPr="000A141E">
              <w:t xml:space="preserve"> </w:t>
            </w:r>
            <w:proofErr w:type="spellStart"/>
            <w:r w:rsidRPr="000A141E">
              <w:t>Direct</w:t>
            </w:r>
            <w:proofErr w:type="spellEnd"/>
            <w:r w:rsidRPr="000A141E">
              <w:t xml:space="preserve"> и БД </w:t>
            </w:r>
            <w:proofErr w:type="spellStart"/>
            <w:r w:rsidRPr="000A141E">
              <w:t>Scopus</w:t>
            </w:r>
            <w:proofErr w:type="spellEnd"/>
            <w:r w:rsidRPr="000A141E">
              <w:t xml:space="preserve"> на 2015 год</w:t>
            </w:r>
            <w:r>
              <w:t>.</w:t>
            </w:r>
          </w:p>
          <w:p w:rsidR="003E66A9" w:rsidRPr="00524C27" w:rsidRDefault="003E66A9" w:rsidP="009A1618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3E66A9" w:rsidRPr="001F6931" w:rsidRDefault="003E66A9" w:rsidP="003E66A9">
      <w:pPr>
        <w:jc w:val="center"/>
        <w:rPr>
          <w:color w:val="000000"/>
        </w:rPr>
      </w:pPr>
    </w:p>
    <w:p w:rsidR="003E66A9" w:rsidRPr="001F6931" w:rsidRDefault="003E66A9" w:rsidP="003E66A9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3E66A9" w:rsidRPr="001F6931" w:rsidRDefault="003E66A9" w:rsidP="003E66A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E66A9" w:rsidRPr="001F6931" w:rsidTr="009A161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620C1" w:rsidRDefault="003E66A9" w:rsidP="009A1618">
            <w:pPr>
              <w:rPr>
                <w:color w:val="000000"/>
              </w:rPr>
            </w:pPr>
            <w:r w:rsidRPr="00524C27">
              <w:rPr>
                <w:color w:val="000000"/>
              </w:rPr>
              <w:t>Подключение и получение доступа к электронным научным изданиям издательства «Эльзевир» (</w:t>
            </w:r>
            <w:r w:rsidRPr="00524C27">
              <w:rPr>
                <w:color w:val="000000"/>
                <w:lang w:val="en-US"/>
              </w:rPr>
              <w:t>Elsevier</w:t>
            </w:r>
            <w:r w:rsidRPr="00524C27">
              <w:rPr>
                <w:color w:val="000000"/>
              </w:rPr>
              <w:t xml:space="preserve"> </w:t>
            </w:r>
            <w:r w:rsidRPr="00524C27">
              <w:rPr>
                <w:color w:val="000000"/>
                <w:lang w:val="en-US"/>
              </w:rPr>
              <w:t>B</w:t>
            </w:r>
            <w:r w:rsidRPr="00524C27">
              <w:rPr>
                <w:color w:val="000000"/>
              </w:rPr>
              <w:t>.</w:t>
            </w:r>
            <w:r w:rsidRPr="00524C27">
              <w:rPr>
                <w:color w:val="000000"/>
                <w:lang w:val="en-US"/>
              </w:rPr>
              <w:t>V</w:t>
            </w:r>
            <w:r w:rsidRPr="00524C27">
              <w:rPr>
                <w:color w:val="000000"/>
              </w:rPr>
              <w:t>.)</w:t>
            </w:r>
            <w:r>
              <w:rPr>
                <w:color w:val="000000"/>
              </w:rPr>
              <w:t>.</w:t>
            </w:r>
          </w:p>
          <w:p w:rsidR="003E66A9" w:rsidRPr="001F6931" w:rsidRDefault="003E66A9" w:rsidP="009A1618">
            <w:pPr>
              <w:rPr>
                <w:color w:val="000000"/>
              </w:rPr>
            </w:pPr>
            <w:r w:rsidRPr="005C03FB">
              <w:t xml:space="preserve">База данных </w:t>
            </w:r>
            <w:proofErr w:type="spellStart"/>
            <w:r w:rsidRPr="005C03FB">
              <w:t>Scopus</w:t>
            </w:r>
            <w:proofErr w:type="spellEnd"/>
            <w:r w:rsidRPr="005C03FB">
      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      </w:r>
          </w:p>
        </w:tc>
      </w:tr>
    </w:tbl>
    <w:p w:rsidR="003E66A9" w:rsidRPr="001F6931" w:rsidRDefault="003E66A9" w:rsidP="003E66A9">
      <w:pPr>
        <w:jc w:val="center"/>
        <w:rPr>
          <w:color w:val="000000"/>
        </w:rPr>
      </w:pPr>
    </w:p>
    <w:p w:rsidR="003E66A9" w:rsidRPr="001F6931" w:rsidRDefault="003E66A9" w:rsidP="003E66A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3E66A9" w:rsidRPr="001F6931" w:rsidRDefault="003E66A9" w:rsidP="003E66A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B4B6A" w:rsidRDefault="003E66A9" w:rsidP="009A1618">
            <w:pPr>
              <w:jc w:val="center"/>
              <w:rPr>
                <w:color w:val="000000"/>
              </w:rPr>
            </w:pPr>
          </w:p>
          <w:p w:rsidR="003E66A9" w:rsidRPr="001F6931" w:rsidRDefault="003E66A9" w:rsidP="009A16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</w:t>
            </w:r>
            <w:r w:rsidRPr="001F6931">
              <w:rPr>
                <w:color w:val="000000"/>
              </w:rPr>
              <w:t xml:space="preserve"> Требования к качеству оказываемых услуг</w:t>
            </w: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5C03FB" w:rsidRDefault="003E66A9" w:rsidP="009A1618">
            <w:r w:rsidRPr="005C03FB">
              <w:t>Предоставляемая услуга должна включать в себя следующие сервисы:</w:t>
            </w:r>
          </w:p>
          <w:p w:rsidR="003E66A9" w:rsidRPr="005C03FB" w:rsidRDefault="003E66A9" w:rsidP="009A1618">
            <w:r w:rsidRPr="005C03FB">
              <w:t>•</w:t>
            </w:r>
            <w:r w:rsidRPr="005C03FB">
              <w:tab/>
              <w:t xml:space="preserve">Возможность создания индивидуального пользовательского профиля для неограниченного числа пользователей </w:t>
            </w:r>
            <w:r>
              <w:t>организации</w:t>
            </w:r>
            <w:r w:rsidRPr="005C03FB">
              <w:t>-подписчика.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порталы.</w:t>
            </w:r>
          </w:p>
          <w:p w:rsidR="003E66A9" w:rsidRPr="005C03FB" w:rsidRDefault="003E66A9" w:rsidP="009A1618">
            <w:r w:rsidRPr="005C03FB">
              <w:t>•</w:t>
            </w:r>
            <w:r w:rsidRPr="005C03FB">
              <w:tab/>
              <w:t>Возможность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происков.</w:t>
            </w:r>
          </w:p>
          <w:p w:rsidR="003E66A9" w:rsidRPr="005C03FB" w:rsidRDefault="003E66A9" w:rsidP="009A1618">
            <w:r w:rsidRPr="005C03FB">
              <w:t>•</w:t>
            </w:r>
            <w:r w:rsidRPr="005C03FB">
              <w:tab/>
              <w:t xml:space="preserve">Возможность одновременной загрузки до 20 полнотекстовых статей на персональный компьютер или USB </w:t>
            </w:r>
            <w:proofErr w:type="spellStart"/>
            <w:r w:rsidRPr="005C03FB">
              <w:t>флеш</w:t>
            </w:r>
            <w:proofErr w:type="spellEnd"/>
            <w:r w:rsidRPr="005C03FB">
              <w:t xml:space="preserve"> (программа </w:t>
            </w:r>
            <w:proofErr w:type="spellStart"/>
            <w:r w:rsidRPr="005C03FB">
              <w:t>Document</w:t>
            </w:r>
            <w:proofErr w:type="spellEnd"/>
            <w:r w:rsidRPr="005C03FB">
              <w:t xml:space="preserve"> </w:t>
            </w:r>
            <w:proofErr w:type="spellStart"/>
            <w:r w:rsidRPr="005C03FB">
              <w:t>Download</w:t>
            </w:r>
            <w:proofErr w:type="spellEnd"/>
            <w:r w:rsidRPr="005C03FB">
              <w:t xml:space="preserve"> </w:t>
            </w:r>
            <w:proofErr w:type="spellStart"/>
            <w:r w:rsidRPr="005C03FB">
              <w:t>Manager</w:t>
            </w:r>
            <w:proofErr w:type="spellEnd"/>
            <w:r w:rsidRPr="005C03FB">
              <w:t>)</w:t>
            </w:r>
          </w:p>
          <w:p w:rsidR="003E66A9" w:rsidRPr="005C03FB" w:rsidRDefault="003E66A9" w:rsidP="009A1618">
            <w:r w:rsidRPr="005C03FB">
              <w:t>•</w:t>
            </w:r>
            <w:r w:rsidRPr="005C03FB">
              <w:tab/>
      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      </w:r>
          </w:p>
          <w:p w:rsidR="003E66A9" w:rsidRPr="005C03FB" w:rsidRDefault="003E66A9" w:rsidP="009A1618">
            <w:r w:rsidRPr="005C03FB">
              <w:t>•</w:t>
            </w:r>
            <w:r w:rsidRPr="005C03FB">
              <w:tab/>
              <w:t>Возможность быстрого перехода на полные тексты статей по сходной тематике.</w:t>
            </w:r>
          </w:p>
          <w:p w:rsidR="003E66A9" w:rsidRPr="005C03FB" w:rsidRDefault="003E66A9" w:rsidP="009A1618">
            <w:r w:rsidRPr="005C03FB">
              <w:t>•</w:t>
            </w:r>
            <w:r w:rsidRPr="005C03FB">
              <w:tab/>
              <w:t xml:space="preserve">Интеграция с системой PANGAEA, позволяющая переходить из коллекции </w:t>
            </w:r>
            <w:proofErr w:type="spellStart"/>
            <w:r w:rsidRPr="005C03FB">
              <w:t>Freedom</w:t>
            </w:r>
            <w:proofErr w:type="spellEnd"/>
            <w:r w:rsidRPr="005C03FB">
              <w:t xml:space="preserve"> </w:t>
            </w:r>
            <w:proofErr w:type="spellStart"/>
            <w:r w:rsidRPr="005C03FB">
              <w:t>Collection</w:t>
            </w:r>
            <w:proofErr w:type="spellEnd"/>
            <w:r w:rsidRPr="005C03FB">
              <w:t xml:space="preserve"> к геофизическим и климатическим базам данных сети PANGAEA.</w:t>
            </w:r>
          </w:p>
          <w:p w:rsidR="003E66A9" w:rsidRDefault="003E66A9" w:rsidP="009A1618">
            <w:r w:rsidRPr="005C03FB">
              <w:t>•</w:t>
            </w:r>
            <w:r w:rsidRPr="005C03FB">
              <w:tab/>
              <w:t xml:space="preserve">Интеграция с реферативной базой данных </w:t>
            </w:r>
            <w:proofErr w:type="spellStart"/>
            <w:r w:rsidRPr="005C03FB">
              <w:t>Scopus</w:t>
            </w:r>
            <w:proofErr w:type="spellEnd"/>
            <w:r w:rsidRPr="005C03FB">
              <w:t xml:space="preserve"> и возможность проведения одновременного поиска по </w:t>
            </w:r>
            <w:proofErr w:type="spellStart"/>
            <w:r w:rsidRPr="005C03FB">
              <w:t>ScienceDirect</w:t>
            </w:r>
            <w:proofErr w:type="spellEnd"/>
            <w:r w:rsidRPr="005C03FB">
              <w:t xml:space="preserve"> и </w:t>
            </w:r>
            <w:proofErr w:type="spellStart"/>
            <w:r w:rsidRPr="005C03FB">
              <w:t>Scopus</w:t>
            </w:r>
            <w:proofErr w:type="spellEnd"/>
            <w:r w:rsidRPr="005C03FB">
              <w:t xml:space="preserve"> на единой платформе </w:t>
            </w:r>
            <w:proofErr w:type="spellStart"/>
            <w:r w:rsidRPr="005C03FB">
              <w:t>Hub</w:t>
            </w:r>
            <w:proofErr w:type="spellEnd"/>
            <w:r w:rsidRPr="005C03FB">
              <w:t xml:space="preserve"> </w:t>
            </w:r>
            <w:proofErr w:type="spellStart"/>
            <w:r w:rsidRPr="005C03FB">
              <w:t>SciVerse</w:t>
            </w:r>
            <w:proofErr w:type="spellEnd"/>
            <w:r w:rsidRPr="005C03FB">
              <w:t xml:space="preserve">: </w:t>
            </w:r>
            <w:r w:rsidRPr="00033040">
              <w:t>http://www.hub.sciverse.com</w:t>
            </w:r>
            <w:r w:rsidRPr="006E0AB8">
              <w:t>.</w:t>
            </w:r>
          </w:p>
          <w:p w:rsidR="003E66A9" w:rsidRPr="006E0AB8" w:rsidRDefault="003E66A9" w:rsidP="009A1618">
            <w:pPr>
              <w:rPr>
                <w:i/>
                <w:color w:val="000000"/>
              </w:rPr>
            </w:pP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B4B6A" w:rsidRDefault="003E66A9" w:rsidP="009A1618">
            <w:pPr>
              <w:jc w:val="center"/>
              <w:rPr>
                <w:color w:val="000000"/>
              </w:rPr>
            </w:pPr>
          </w:p>
          <w:p w:rsidR="003E66A9" w:rsidRPr="001F6931" w:rsidRDefault="003E66A9" w:rsidP="009A16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</w:t>
            </w:r>
            <w:r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F6931" w:rsidRDefault="003E66A9" w:rsidP="009A1618">
            <w:pPr>
              <w:jc w:val="both"/>
              <w:rPr>
                <w:i/>
                <w:color w:val="000000"/>
              </w:rPr>
            </w:pPr>
            <w:r w:rsidRPr="005C03FB">
              <w:t xml:space="preserve">Гарантированный срок предоставления доступа к ресурсам: </w:t>
            </w:r>
            <w:proofErr w:type="gramStart"/>
            <w:r w:rsidRPr="005C03FB">
              <w:t>с даты подписания</w:t>
            </w:r>
            <w:proofErr w:type="gramEnd"/>
            <w:r w:rsidRPr="005C03FB">
              <w:t xml:space="preserve"> договора до 31.12.201</w:t>
            </w:r>
            <w:r w:rsidRPr="006E0AB8">
              <w:t>5</w:t>
            </w:r>
            <w:r w:rsidRPr="005C03FB">
              <w:t>.</w:t>
            </w: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B4B6A" w:rsidRDefault="003E66A9" w:rsidP="009A1618">
            <w:pPr>
              <w:jc w:val="center"/>
              <w:rPr>
                <w:color w:val="000000"/>
              </w:rPr>
            </w:pPr>
          </w:p>
          <w:p w:rsidR="003E66A9" w:rsidRPr="001F6931" w:rsidRDefault="003E66A9" w:rsidP="009A16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</w:t>
            </w:r>
            <w:r w:rsidRPr="001F6931">
              <w:rPr>
                <w:color w:val="000000"/>
              </w:rPr>
              <w:t xml:space="preserve"> Требования к конфиденциальности </w:t>
            </w: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B3711" w:rsidRDefault="003E66A9" w:rsidP="009A1618">
            <w:pPr>
              <w:ind w:right="-1" w:firstLine="709"/>
              <w:jc w:val="both"/>
              <w:rPr>
                <w:color w:val="000000"/>
              </w:rPr>
            </w:pPr>
            <w:r w:rsidRPr="001B3711">
              <w:rPr>
                <w:color w:val="000000"/>
              </w:rPr>
              <w:t xml:space="preserve">Электронные источники, а также средства индивидуализации, в том числе фирменные наименования, торговые знаки и знаки обслуживания третьих лиц, размещенные на сайте издательств-владельцев ресурсов, являются объектами интеллектуальной собственности и охраняются законодательством РФ и международными соглашениями, действующими в данной области. Авторы и (или) обладатели исключительных имущественных прав на эти объекты сохраняют исключительное право </w:t>
            </w:r>
            <w:r w:rsidRPr="001B3711">
              <w:rPr>
                <w:color w:val="000000"/>
              </w:rPr>
              <w:lastRenderedPageBreak/>
              <w:t>осуществлять и разрешать использование данных объектов в любой форме и любым способом.</w:t>
            </w:r>
          </w:p>
          <w:p w:rsidR="003E66A9" w:rsidRPr="001F6931" w:rsidRDefault="003E66A9" w:rsidP="009A1618">
            <w:pPr>
              <w:ind w:right="-1" w:firstLine="709"/>
              <w:jc w:val="both"/>
              <w:rPr>
                <w:i/>
                <w:color w:val="000000"/>
              </w:rPr>
            </w:pPr>
            <w:r w:rsidRPr="001B3711">
              <w:rPr>
                <w:color w:val="000000"/>
              </w:rPr>
              <w:t>Использование и цитирование электронных ресурсов допускается только со ссылкой на сайты издательств</w:t>
            </w:r>
            <w:r w:rsidRPr="001B3711">
              <w:t>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      </w: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B4B6A" w:rsidRDefault="003E66A9" w:rsidP="009A1618">
            <w:pPr>
              <w:jc w:val="center"/>
              <w:rPr>
                <w:color w:val="000000"/>
              </w:rPr>
            </w:pPr>
          </w:p>
          <w:p w:rsidR="003E66A9" w:rsidRPr="001F6931" w:rsidRDefault="003E66A9" w:rsidP="009A16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5C03FB" w:rsidRDefault="003E66A9" w:rsidP="009A1618">
            <w:r w:rsidRPr="00567028">
              <w:t xml:space="preserve">- </w:t>
            </w:r>
            <w:r w:rsidRPr="005C03FB">
              <w:t xml:space="preserve">Подключение производится путем предоставления Исполнителем Заказчику права доступа к ресурсам через сеть Интернет в режиме </w:t>
            </w:r>
            <w:proofErr w:type="spellStart"/>
            <w:r w:rsidRPr="005C03FB">
              <w:t>он-лайн</w:t>
            </w:r>
            <w:proofErr w:type="spellEnd"/>
            <w:r w:rsidRPr="005C03FB">
              <w:t xml:space="preserve"> по IP-адресам, используемым Заказчиком для выхода в сеть Интернет.</w:t>
            </w:r>
          </w:p>
          <w:p w:rsidR="003E66A9" w:rsidRDefault="003E66A9" w:rsidP="009A1618">
            <w:r w:rsidRPr="00567028">
              <w:t xml:space="preserve">- </w:t>
            </w:r>
            <w:r w:rsidRPr="005C03FB">
              <w:t xml:space="preserve"> Доступ организуется в многопользовательском режиме</w:t>
            </w:r>
            <w:r>
              <w:t>. Доступ к ресурсам не может осуществляться с аттестованных рабочих мест.</w:t>
            </w:r>
          </w:p>
          <w:p w:rsidR="003E66A9" w:rsidRPr="001F6931" w:rsidRDefault="003E66A9" w:rsidP="009A1618">
            <w:pPr>
              <w:rPr>
                <w:i/>
                <w:color w:val="000000"/>
              </w:rPr>
            </w:pPr>
            <w:r w:rsidRPr="00567028">
              <w:t xml:space="preserve">- </w:t>
            </w:r>
            <w:r w:rsidRPr="005C03FB">
              <w:t xml:space="preserve">Доступ к информации также предполагает  возможность ее копирования, сохранения на локальном </w:t>
            </w:r>
            <w:proofErr w:type="gramStart"/>
            <w:r w:rsidRPr="005C03FB">
              <w:t>носителе</w:t>
            </w:r>
            <w:proofErr w:type="gramEnd"/>
            <w:r w:rsidRPr="005C03FB">
              <w:t xml:space="preserve"> и распечатки пользователями.</w:t>
            </w:r>
          </w:p>
        </w:tc>
      </w:tr>
    </w:tbl>
    <w:p w:rsidR="003E66A9" w:rsidRPr="001F6931" w:rsidRDefault="003E66A9" w:rsidP="003E66A9">
      <w:pPr>
        <w:jc w:val="center"/>
        <w:rPr>
          <w:color w:val="000000"/>
        </w:rPr>
      </w:pPr>
    </w:p>
    <w:p w:rsidR="003E66A9" w:rsidRPr="001F6931" w:rsidRDefault="003E66A9" w:rsidP="003E66A9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3E66A9" w:rsidRPr="001F6931" w:rsidRDefault="003E66A9" w:rsidP="003E66A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B4B6A" w:rsidRDefault="003E66A9" w:rsidP="009A1618">
            <w:pPr>
              <w:jc w:val="center"/>
              <w:rPr>
                <w:color w:val="000000"/>
              </w:rPr>
            </w:pPr>
          </w:p>
          <w:p w:rsidR="003E66A9" w:rsidRPr="001F6931" w:rsidRDefault="003E66A9" w:rsidP="009A161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B4B6A" w:rsidRDefault="003E66A9" w:rsidP="009A1618">
            <w:pPr>
              <w:ind w:firstLine="601"/>
              <w:jc w:val="both"/>
            </w:pPr>
            <w:r w:rsidRPr="001B3711">
              <w:t xml:space="preserve">Фактом </w:t>
            </w:r>
            <w:r>
              <w:t>получения</w:t>
            </w:r>
            <w:r w:rsidRPr="001B3711">
              <w:t xml:space="preserve"> Услуг по подключению доступа к электронным информационным ресурсам является момент подключения доступа к электронным информационным ресурсам</w:t>
            </w:r>
            <w:r>
              <w:t>. Доступ осуществляется</w:t>
            </w:r>
            <w:r w:rsidRPr="001B3711">
              <w:t xml:space="preserve"> путем </w:t>
            </w:r>
            <w:r>
              <w:t xml:space="preserve">получения </w:t>
            </w:r>
            <w:r w:rsidRPr="001B3711">
              <w:t>права беспрепятственного доступа по ссылкам</w:t>
            </w:r>
            <w:r>
              <w:t xml:space="preserve"> </w:t>
            </w:r>
            <w:r w:rsidRPr="001B3711">
              <w:t xml:space="preserve">к электронным информационным ресурсам через сеть Интернет в режиме </w:t>
            </w:r>
            <w:proofErr w:type="spellStart"/>
            <w:r w:rsidRPr="001B3711">
              <w:t>он-лайн</w:t>
            </w:r>
            <w:proofErr w:type="spellEnd"/>
            <w:r w:rsidRPr="001B3711">
              <w:t xml:space="preserve"> по </w:t>
            </w:r>
            <w:r w:rsidRPr="001B3711">
              <w:rPr>
                <w:lang w:val="en-US"/>
              </w:rPr>
              <w:t>IP</w:t>
            </w:r>
            <w:r w:rsidRPr="001B3711">
              <w:t xml:space="preserve">-адресам, используемым </w:t>
            </w:r>
            <w:r>
              <w:t>Заказчиком</w:t>
            </w:r>
            <w:r w:rsidRPr="001B3711">
              <w:t xml:space="preserve"> для выхода в сеть Интерн</w:t>
            </w:r>
            <w:r>
              <w:t>ет.</w:t>
            </w:r>
          </w:p>
          <w:p w:rsidR="003E66A9" w:rsidRPr="001B4B6A" w:rsidRDefault="003E66A9" w:rsidP="009A1618">
            <w:pPr>
              <w:ind w:firstLine="601"/>
              <w:jc w:val="both"/>
            </w:pPr>
          </w:p>
          <w:p w:rsidR="003E66A9" w:rsidRPr="001B4B6A" w:rsidRDefault="003E66A9" w:rsidP="009A1618">
            <w:pPr>
              <w:ind w:firstLine="601"/>
              <w:jc w:val="both"/>
              <w:rPr>
                <w:color w:val="000000"/>
              </w:rPr>
            </w:pP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6A9" w:rsidRPr="001B4B6A" w:rsidRDefault="003E66A9" w:rsidP="009A1618">
            <w:pPr>
              <w:jc w:val="center"/>
              <w:rPr>
                <w:color w:val="000000"/>
              </w:rPr>
            </w:pPr>
          </w:p>
          <w:p w:rsidR="003E66A9" w:rsidRPr="001F6931" w:rsidRDefault="003E66A9" w:rsidP="009A1618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Подраздел 4.2</w:t>
            </w:r>
            <w:r w:rsidRPr="001F6931">
              <w:rPr>
                <w:color w:val="000000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E66A9" w:rsidRPr="001F6931" w:rsidTr="009A16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6A9" w:rsidRPr="001F6931" w:rsidRDefault="003E66A9" w:rsidP="009A1618">
            <w:pPr>
              <w:ind w:firstLine="601"/>
              <w:jc w:val="both"/>
              <w:rPr>
                <w:color w:val="000000"/>
              </w:rPr>
            </w:pPr>
            <w:r w:rsidRPr="001B3711">
              <w:t>В течение 3-х рабочих дней с момента оказания Услуг Исполнитель представляет Заказчику два экземпляра подписанного Исполнителем акта сдачи-приемки услуг по установленной форме</w:t>
            </w:r>
          </w:p>
        </w:tc>
      </w:tr>
    </w:tbl>
    <w:p w:rsidR="00733F9E" w:rsidRDefault="00733F9E" w:rsidP="003E66A9">
      <w:pPr>
        <w:jc w:val="center"/>
      </w:pPr>
    </w:p>
    <w:sectPr w:rsidR="00733F9E" w:rsidSect="009813B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731" w:rsidRDefault="00870731" w:rsidP="00502199">
      <w:r>
        <w:separator/>
      </w:r>
    </w:p>
  </w:endnote>
  <w:endnote w:type="continuationSeparator" w:id="0">
    <w:p w:rsidR="00870731" w:rsidRDefault="00870731" w:rsidP="00502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731" w:rsidRDefault="00870731" w:rsidP="00502199">
      <w:r>
        <w:separator/>
      </w:r>
    </w:p>
  </w:footnote>
  <w:footnote w:type="continuationSeparator" w:id="0">
    <w:p w:rsidR="00870731" w:rsidRDefault="00870731" w:rsidP="00502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>
    <w:nsid w:val="00000003"/>
    <w:multiLevelType w:val="singleLevel"/>
    <w:tmpl w:val="00000003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sz w:val="18"/>
        <w:szCs w:val="18"/>
      </w:rPr>
    </w:lvl>
  </w:abstractNum>
  <w:abstractNum w:abstractNumId="2">
    <w:nsid w:val="00000005"/>
    <w:multiLevelType w:val="multilevel"/>
    <w:tmpl w:val="00000005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EBD2A3C"/>
    <w:multiLevelType w:val="hybridMultilevel"/>
    <w:tmpl w:val="2C345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46918"/>
    <w:multiLevelType w:val="hybridMultilevel"/>
    <w:tmpl w:val="23909B2E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741B2"/>
    <w:multiLevelType w:val="hybridMultilevel"/>
    <w:tmpl w:val="0622C922"/>
    <w:lvl w:ilvl="0" w:tplc="1B7CDB30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E5524A"/>
    <w:multiLevelType w:val="hybridMultilevel"/>
    <w:tmpl w:val="431A8D78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C34209"/>
    <w:multiLevelType w:val="hybridMultilevel"/>
    <w:tmpl w:val="73FAB0E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765B4B"/>
    <w:multiLevelType w:val="multilevel"/>
    <w:tmpl w:val="5FAA8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u w:val="none"/>
      </w:rPr>
    </w:lvl>
  </w:abstractNum>
  <w:abstractNum w:abstractNumId="9">
    <w:nsid w:val="528467A3"/>
    <w:multiLevelType w:val="multilevel"/>
    <w:tmpl w:val="2BEEA4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833602B"/>
    <w:multiLevelType w:val="hybridMultilevel"/>
    <w:tmpl w:val="2F0C31A8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4"/>
  </w:num>
  <w:num w:numId="6">
    <w:abstractNumId w:val="10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37AE6"/>
    <w:rsid w:val="0008485C"/>
    <w:rsid w:val="00132CA6"/>
    <w:rsid w:val="0013507A"/>
    <w:rsid w:val="001C2C46"/>
    <w:rsid w:val="00207689"/>
    <w:rsid w:val="00230535"/>
    <w:rsid w:val="00260059"/>
    <w:rsid w:val="002A1F68"/>
    <w:rsid w:val="002C5E67"/>
    <w:rsid w:val="002F242D"/>
    <w:rsid w:val="003246F7"/>
    <w:rsid w:val="00337F3A"/>
    <w:rsid w:val="00354E6D"/>
    <w:rsid w:val="00372402"/>
    <w:rsid w:val="00386478"/>
    <w:rsid w:val="00394455"/>
    <w:rsid w:val="003B47A5"/>
    <w:rsid w:val="003C0458"/>
    <w:rsid w:val="003E66A9"/>
    <w:rsid w:val="0042307D"/>
    <w:rsid w:val="00502199"/>
    <w:rsid w:val="0054367D"/>
    <w:rsid w:val="00544DC2"/>
    <w:rsid w:val="005E65FB"/>
    <w:rsid w:val="00641A23"/>
    <w:rsid w:val="006E2068"/>
    <w:rsid w:val="006F478F"/>
    <w:rsid w:val="00733F9E"/>
    <w:rsid w:val="0074672C"/>
    <w:rsid w:val="00772FC9"/>
    <w:rsid w:val="007F5562"/>
    <w:rsid w:val="00870731"/>
    <w:rsid w:val="00896DCD"/>
    <w:rsid w:val="008B1244"/>
    <w:rsid w:val="008E1E45"/>
    <w:rsid w:val="009157D8"/>
    <w:rsid w:val="00941FD2"/>
    <w:rsid w:val="00955C45"/>
    <w:rsid w:val="009813B5"/>
    <w:rsid w:val="009A7B0A"/>
    <w:rsid w:val="009C531D"/>
    <w:rsid w:val="009C57D9"/>
    <w:rsid w:val="00A63A7C"/>
    <w:rsid w:val="00A75FB3"/>
    <w:rsid w:val="00A82E29"/>
    <w:rsid w:val="00A943E5"/>
    <w:rsid w:val="00AF20A0"/>
    <w:rsid w:val="00B61B91"/>
    <w:rsid w:val="00B65184"/>
    <w:rsid w:val="00BA14D3"/>
    <w:rsid w:val="00BA2D4E"/>
    <w:rsid w:val="00BC369A"/>
    <w:rsid w:val="00BF4131"/>
    <w:rsid w:val="00C22FAD"/>
    <w:rsid w:val="00C470EF"/>
    <w:rsid w:val="00C529E5"/>
    <w:rsid w:val="00CA19F3"/>
    <w:rsid w:val="00D408FC"/>
    <w:rsid w:val="00D54133"/>
    <w:rsid w:val="00DA39CF"/>
    <w:rsid w:val="00E04010"/>
    <w:rsid w:val="00E71ED4"/>
    <w:rsid w:val="00ED6089"/>
    <w:rsid w:val="00F7241B"/>
    <w:rsid w:val="00F804C0"/>
    <w:rsid w:val="00FD5499"/>
    <w:rsid w:val="00FF2619"/>
    <w:rsid w:val="00FF2688"/>
    <w:rsid w:val="00FF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1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37AE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7AE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41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Title"/>
    <w:basedOn w:val="a"/>
    <w:next w:val="a"/>
    <w:link w:val="ac"/>
    <w:qFormat/>
    <w:rsid w:val="00D541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D5413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d">
    <w:name w:val="List Paragraph"/>
    <w:basedOn w:val="a"/>
    <w:link w:val="ae"/>
    <w:qFormat/>
    <w:rsid w:val="00D54133"/>
    <w:pPr>
      <w:ind w:left="720"/>
      <w:contextualSpacing/>
      <w:jc w:val="both"/>
    </w:pPr>
    <w:rPr>
      <w:szCs w:val="20"/>
      <w:lang w:eastAsia="en-US"/>
    </w:rPr>
  </w:style>
  <w:style w:type="paragraph" w:customStyle="1" w:styleId="Style3">
    <w:name w:val="Style3"/>
    <w:basedOn w:val="a"/>
    <w:uiPriority w:val="99"/>
    <w:rsid w:val="00D5413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D54133"/>
    <w:rPr>
      <w:rFonts w:ascii="Times New Roman" w:hAnsi="Times New Roman" w:cs="Times New Roman" w:hint="default"/>
      <w:b/>
      <w:bCs/>
      <w:sz w:val="22"/>
      <w:szCs w:val="22"/>
    </w:rPr>
  </w:style>
  <w:style w:type="table" w:styleId="af">
    <w:name w:val="Table Grid"/>
    <w:basedOn w:val="a1"/>
    <w:rsid w:val="00D541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link w:val="ad"/>
    <w:locked/>
    <w:rsid w:val="00D54133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31">
    <w:name w:val="Font Style31"/>
    <w:rsid w:val="00D54133"/>
    <w:rPr>
      <w:rFonts w:ascii="Times New Roman" w:hAnsi="Times New Roman" w:cs="Times New Roman" w:hint="default"/>
      <w:sz w:val="24"/>
      <w:szCs w:val="24"/>
    </w:rPr>
  </w:style>
  <w:style w:type="paragraph" w:customStyle="1" w:styleId="13">
    <w:name w:val="Нижний колонтитул1"/>
    <w:basedOn w:val="a"/>
    <w:link w:val="af0"/>
    <w:uiPriority w:val="99"/>
    <w:unhideWhenUsed/>
    <w:rsid w:val="00FF3515"/>
    <w:pPr>
      <w:tabs>
        <w:tab w:val="center" w:pos="4677"/>
        <w:tab w:val="right" w:pos="9355"/>
      </w:tabs>
    </w:pPr>
    <w:rPr>
      <w:rFonts w:ascii="Calibri" w:eastAsia="Calibri" w:hAnsi="Calibri"/>
      <w:sz w:val="20"/>
      <w:szCs w:val="20"/>
    </w:rPr>
  </w:style>
  <w:style w:type="character" w:customStyle="1" w:styleId="af0">
    <w:name w:val="Нижний колонтитул Знак"/>
    <w:basedOn w:val="a0"/>
    <w:link w:val="13"/>
    <w:uiPriority w:val="99"/>
    <w:rsid w:val="00FF3515"/>
    <w:rPr>
      <w:rFonts w:ascii="Calibri" w:eastAsia="Calibri" w:hAnsi="Calibri" w:cs="Times New Roman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9C531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rsid w:val="009C531D"/>
  </w:style>
  <w:style w:type="paragraph" w:styleId="af3">
    <w:name w:val="footer"/>
    <w:basedOn w:val="a"/>
    <w:link w:val="14"/>
    <w:uiPriority w:val="99"/>
    <w:unhideWhenUsed/>
    <w:rsid w:val="009C531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4">
    <w:name w:val="Нижний колонтитул Знак1"/>
    <w:basedOn w:val="a0"/>
    <w:link w:val="af3"/>
    <w:uiPriority w:val="99"/>
    <w:semiHidden/>
    <w:rsid w:val="009C53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A14D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A14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unhideWhenUsed/>
    <w:rsid w:val="00BA14D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BA14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f"/>
    <w:rsid w:val="00BA14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733F9E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624</Words>
  <Characters>4489</Characters>
  <Application>Microsoft Office Word</Application>
  <DocSecurity>0</DocSecurity>
  <Lines>37</Lines>
  <Paragraphs>10</Paragraphs>
  <ScaleCrop>false</ScaleCrop>
  <Company/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24</cp:revision>
  <cp:lastPrinted>2014-09-08T13:17:00Z</cp:lastPrinted>
  <dcterms:created xsi:type="dcterms:W3CDTF">2014-02-14T07:25:00Z</dcterms:created>
  <dcterms:modified xsi:type="dcterms:W3CDTF">2015-03-19T10:50:00Z</dcterms:modified>
</cp:coreProperties>
</file>