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675"/>
        <w:tblW w:w="10138" w:type="dxa"/>
        <w:tblLook w:val="04A0" w:firstRow="1" w:lastRow="0" w:firstColumn="1" w:lastColumn="0" w:noHBand="0" w:noVBand="1"/>
      </w:tblPr>
      <w:tblGrid>
        <w:gridCol w:w="5211"/>
        <w:gridCol w:w="4927"/>
      </w:tblGrid>
      <w:tr w:rsidR="008C1714" w:rsidRPr="00C45A3D" w:rsidTr="008C1714">
        <w:tc>
          <w:tcPr>
            <w:tcW w:w="5211" w:type="dxa"/>
            <w:shd w:val="clear" w:color="auto" w:fill="auto"/>
          </w:tcPr>
          <w:p w:rsidR="008C1714" w:rsidRPr="00C45A3D" w:rsidRDefault="008C1714" w:rsidP="008C17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Согласовано:</w:t>
            </w:r>
          </w:p>
        </w:tc>
        <w:tc>
          <w:tcPr>
            <w:tcW w:w="4927" w:type="dxa"/>
            <w:shd w:val="clear" w:color="auto" w:fill="auto"/>
          </w:tcPr>
          <w:p w:rsidR="008C1714" w:rsidRPr="00C45A3D" w:rsidRDefault="008C1714" w:rsidP="008C1714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Утверждаю:</w:t>
            </w:r>
          </w:p>
        </w:tc>
      </w:tr>
      <w:tr w:rsidR="008C1714" w:rsidRPr="00C45A3D" w:rsidTr="008C1714">
        <w:tc>
          <w:tcPr>
            <w:tcW w:w="5211" w:type="dxa"/>
            <w:shd w:val="clear" w:color="auto" w:fill="auto"/>
          </w:tcPr>
          <w:p w:rsidR="008C1714" w:rsidRPr="00C45A3D" w:rsidRDefault="008C1714" w:rsidP="008C1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науке </w:t>
            </w:r>
          </w:p>
        </w:tc>
        <w:tc>
          <w:tcPr>
            <w:tcW w:w="4927" w:type="dxa"/>
            <w:shd w:val="clear" w:color="auto" w:fill="auto"/>
          </w:tcPr>
          <w:p w:rsidR="008C1714" w:rsidRPr="00C45A3D" w:rsidRDefault="008C1714" w:rsidP="008C1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 ОАО «Гиредмет»</w:t>
            </w:r>
          </w:p>
        </w:tc>
      </w:tr>
      <w:tr w:rsidR="008C1714" w:rsidRPr="00C45A3D" w:rsidTr="008C1714">
        <w:tc>
          <w:tcPr>
            <w:tcW w:w="5211" w:type="dxa"/>
            <w:shd w:val="clear" w:color="auto" w:fill="auto"/>
          </w:tcPr>
          <w:p w:rsidR="008C1714" w:rsidRPr="00C45A3D" w:rsidRDefault="008C1714" w:rsidP="008C1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1714" w:rsidRPr="00C45A3D" w:rsidRDefault="008C1714" w:rsidP="008C1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</w:t>
            </w:r>
            <w:r w:rsidRPr="00C45A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Е.Е. Едренникова </w:t>
            </w:r>
          </w:p>
        </w:tc>
        <w:tc>
          <w:tcPr>
            <w:tcW w:w="4927" w:type="dxa"/>
            <w:shd w:val="clear" w:color="auto" w:fill="auto"/>
          </w:tcPr>
          <w:p w:rsidR="008C1714" w:rsidRPr="00C45A3D" w:rsidRDefault="008C1714" w:rsidP="008C1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1714" w:rsidRPr="00C45A3D" w:rsidRDefault="008C1714" w:rsidP="008C1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_________________М.Ф. Булатов</w:t>
            </w:r>
          </w:p>
        </w:tc>
      </w:tr>
      <w:tr w:rsidR="008C1714" w:rsidRPr="00C45A3D" w:rsidTr="008C1714">
        <w:tc>
          <w:tcPr>
            <w:tcW w:w="5211" w:type="dxa"/>
            <w:shd w:val="clear" w:color="auto" w:fill="auto"/>
          </w:tcPr>
          <w:p w:rsidR="008C1714" w:rsidRPr="00C45A3D" w:rsidRDefault="008C1714" w:rsidP="008C1714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«____»_____________2014г.</w:t>
            </w:r>
          </w:p>
        </w:tc>
        <w:tc>
          <w:tcPr>
            <w:tcW w:w="4927" w:type="dxa"/>
            <w:shd w:val="clear" w:color="auto" w:fill="auto"/>
          </w:tcPr>
          <w:p w:rsidR="008C1714" w:rsidRPr="00C45A3D" w:rsidRDefault="008C1714" w:rsidP="008C1714">
            <w:pPr>
              <w:spacing w:after="0" w:line="48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«____»_____________2014г.</w:t>
            </w:r>
          </w:p>
        </w:tc>
      </w:tr>
    </w:tbl>
    <w:p w:rsidR="00660A98" w:rsidRDefault="00660A98" w:rsidP="000A69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8C1714" w:rsidRDefault="00FA4F1C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1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  <w:r w:rsidR="000A694F" w:rsidRPr="008C1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0A694F" w:rsidRPr="008C1714" w:rsidRDefault="000A694F" w:rsidP="00CD7F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1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поставку нестандартного технологического оборудования</w:t>
      </w:r>
      <w:r w:rsidR="00CD7F68" w:rsidRPr="008C17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A694F" w:rsidRPr="008C1714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694F" w:rsidRPr="008C1714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694F" w:rsidRPr="008C1714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A694F" w:rsidRPr="008C1714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CD7F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506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CD7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="00506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абораторный каскад</w:t>
      </w:r>
      <w:r w:rsidR="00B83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r w:rsidR="005064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центробежных </w:t>
      </w:r>
      <w:r w:rsidR="00C51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экстракторов с автоматизированной системой управления.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C1714" w:rsidRDefault="008C1714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C1714" w:rsidRDefault="008C1714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C1714" w:rsidRDefault="008C1714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C1714" w:rsidRDefault="008C1714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C1714" w:rsidRPr="00D4729F" w:rsidRDefault="008C1714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660A98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Инициатор:</w:t>
      </w:r>
      <w:r w:rsidR="00660A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60A98" w:rsidRDefault="00660A98" w:rsidP="00660A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заведующий лаборатория технологии </w:t>
      </w:r>
    </w:p>
    <w:p w:rsidR="00660A98" w:rsidRDefault="00660A98" w:rsidP="00660A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получения веществ особой чистоты </w:t>
      </w:r>
    </w:p>
    <w:p w:rsidR="000A694F" w:rsidRPr="00D4729F" w:rsidRDefault="00660A98" w:rsidP="00660A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 О.В. Юрасова 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0A694F" w:rsidRPr="00D4729F" w:rsidRDefault="000A694F" w:rsidP="00CD7F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нестандартного технологического оборудования 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объекта</w:t>
      </w:r>
      <w:r w:rsidRPr="00D472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D7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Лабораторный каскад из центробежных экстракторов.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СОДЕРЖАНИЕ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1. НАИМЕНОВАНИЕ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НАЗНАЧЕНИЕ (ОБЛАСТЬ ПРИМЕНЕНИЯ)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УСЛОВИЯ ЭКСПЛУАТАЦИИ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ТЕХНИЧЕСКИЕ ТРЕБОВАНИЯ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0A694F" w:rsidRPr="00D4729F" w:rsidRDefault="000A694F" w:rsidP="000A694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характеристики, технико-экономические и эксплуатационные показатели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 4.5. Требования к материалам и комплектующим нестандартного </w:t>
      </w:r>
    </w:p>
    <w:p w:rsidR="000A694F" w:rsidRPr="00D4729F" w:rsidRDefault="000A694F" w:rsidP="000A694F">
      <w:pPr>
        <w:spacing w:after="0" w:line="240" w:lineRule="auto"/>
        <w:ind w:left="241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технологического оборудования/изделия и/или системы</w:t>
      </w:r>
    </w:p>
    <w:p w:rsidR="000A694F" w:rsidRPr="00D4729F" w:rsidRDefault="000A694F" w:rsidP="000A694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Подраздел 4.8. Требования к </w:t>
      </w:r>
      <w:proofErr w:type="spellStart"/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контролепригодности</w:t>
      </w:r>
      <w:proofErr w:type="spellEnd"/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контрольно-измерительным приборам и автоматике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комплектности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маркировке</w:t>
      </w:r>
    </w:p>
    <w:p w:rsidR="000A694F" w:rsidRPr="00D4729F" w:rsidRDefault="000A694F" w:rsidP="000A694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4.12. Требования к упаковке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ПРАВИЛАМ СДАЧИ И ПРИЕМКИ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ТРЕБОВАНИЯ К ТРАНСПОРТИРОВАНИЮ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7. ТРЕБОВАНИЯ К КОНСЕРВАЦИИ И ХРАНЕНИЮ</w:t>
      </w:r>
    </w:p>
    <w:p w:rsidR="000A694F" w:rsidRPr="00D4729F" w:rsidRDefault="000A694F" w:rsidP="000A694F">
      <w:pPr>
        <w:spacing w:after="0"/>
        <w:ind w:left="1276" w:right="-142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8. ТРЕБОВАНИЯ К ОБЪЕМУ И/ИЛИ СРОКУ ПРЕДОСТАВЛЕНИЯ ГАРАНТИЙ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9. ТРЕБОВАНИЯ ПО РЕМОНТОПРИГОДНОСТИ</w:t>
      </w:r>
    </w:p>
    <w:p w:rsidR="000A694F" w:rsidRPr="00D4729F" w:rsidRDefault="000A694F" w:rsidP="000A694F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10. ТРЕБОВАНИЯ К ОБЕСПЕЧЕНИЮ МОНТАЖА, НАЛАДКИ И СЕРВИСНОМУ ОБСЛУЖИВАНИЮ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11. ЭКОЛОГИЧЕСКИЕ ТРЕБОВАНИЯ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12. ТРЕБОВАНИЯ ПО БЕЗОПАСНОСТИ</w:t>
      </w:r>
    </w:p>
    <w:p w:rsidR="000A694F" w:rsidRPr="00D4729F" w:rsidRDefault="000A694F" w:rsidP="000A694F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РАЗДЕЛ 13. ТРЕБОВАНИЯ К КАЧЕСТВУ 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14. СПЕЦИАЛЬНЫЕ ТРЕБОВАНИЯ</w:t>
      </w:r>
    </w:p>
    <w:p w:rsidR="000A694F" w:rsidRPr="00D4729F" w:rsidRDefault="000A694F" w:rsidP="000A694F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15. ТРЕБОВАНИЯ К КОЛИЧЕСТВУ И СРОКУ (ПЕРИОДИЧНОСТИ) ПОСТАВКИ</w:t>
      </w:r>
    </w:p>
    <w:p w:rsidR="000A694F" w:rsidRPr="00D4729F" w:rsidRDefault="000A694F" w:rsidP="000A694F">
      <w:pPr>
        <w:spacing w:after="0"/>
        <w:ind w:left="1276" w:hanging="127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17. ДОПОЛНИТЕЛЬНЫЕ ТРЕБОВАНИЯ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18. ТРЕБОВАНИЕ К ФОРМЕ ПРЕДСТАВЛЯЕМОЙ ИНТИПОВАЯ ФОРМАЦИИ</w:t>
      </w:r>
    </w:p>
    <w:p w:rsidR="000A694F" w:rsidRPr="00D4729F" w:rsidRDefault="000A694F" w:rsidP="000A694F">
      <w:pPr>
        <w:spacing w:after="0"/>
        <w:ind w:left="1134" w:right="-142" w:hanging="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19. ТРЕБОВАНИЯ К ТЕХНИЧЕСКОМУ ОБУЧЕНИЮ ПЕРСОНАЛА ЗАКАЗЧИКА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20. ПЕРЕЧЕНЬ ПРИНЯТЫХ СОКРАЩЕНИЙ</w:t>
      </w:r>
    </w:p>
    <w:p w:rsidR="000A694F" w:rsidRPr="00D4729F" w:rsidRDefault="000A694F" w:rsidP="000A694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21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4536"/>
      </w:tblGrid>
      <w:tr w:rsidR="000A694F" w:rsidRPr="00D4729F" w:rsidTr="00EE0221">
        <w:trPr>
          <w:trHeight w:val="24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№</w:t>
            </w: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4729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D4729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/п</w:t>
            </w: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 технического задания</w:t>
            </w:r>
          </w:p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6189" w:rsidRDefault="000A694F" w:rsidP="00D161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Значения нормируемых характеристик, рекомендации по заполнению Заказчиком разделов типовой формы технического задания</w:t>
            </w:r>
          </w:p>
          <w:p w:rsidR="000A694F" w:rsidRPr="00D16189" w:rsidRDefault="000A694F" w:rsidP="00D161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A694F" w:rsidRPr="00D4729F" w:rsidTr="0057542F">
        <w:trPr>
          <w:trHeight w:val="2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5D9" w:rsidRPr="00EE0221" w:rsidRDefault="00EE0221" w:rsidP="00EE02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л</w:t>
            </w:r>
            <w:r w:rsidR="00B835D9"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абораторн</w:t>
            </w:r>
            <w:r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</w:t>
            </w:r>
            <w:r w:rsidR="00B835D9"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каскад</w:t>
            </w:r>
            <w:r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 w:rsidR="00B835D9"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20 центробежных экстракторов модели ЭЦ -10ФА</w:t>
            </w:r>
            <w:r w:rsidR="008C1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(или аналог)</w:t>
            </w:r>
            <w:r w:rsidR="00B835D9"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включающ</w:t>
            </w:r>
            <w:r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 </w:t>
            </w:r>
            <w:r w:rsidR="00B835D9"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автоматизированную систему управления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A694F" w:rsidRPr="00EE0221" w:rsidRDefault="000A694F" w:rsidP="00EE02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EE0221" w:rsidRDefault="00EE0221" w:rsidP="000E0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E0221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Производительность </w:t>
            </w:r>
            <w:r w:rsidRPr="00EE02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центробежных экстракторов</w:t>
            </w:r>
            <w:r w:rsidRPr="00EE0221">
              <w:rPr>
                <w:rFonts w:ascii="Times New Roman" w:hAnsi="Times New Roman" w:cs="Times New Roman"/>
                <w:sz w:val="24"/>
                <w:szCs w:val="24"/>
              </w:rPr>
              <w:t xml:space="preserve"> на тестовых растворах до 10 л/час</w:t>
            </w:r>
            <w:r w:rsidR="000E0E2A">
              <w:rPr>
                <w:rFonts w:ascii="Times New Roman" w:hAnsi="Times New Roman" w:cs="Times New Roman"/>
                <w:sz w:val="24"/>
                <w:szCs w:val="24"/>
              </w:rPr>
              <w:t>. Экстракционный каскад должен быть изготовлен из коррозионностойких материалов (фторопласт или аналог).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536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 оборудованию/изделию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6AE" w:rsidRPr="005566AE" w:rsidRDefault="005566AE" w:rsidP="00974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20-ступенчатый</w:t>
            </w:r>
            <w:r w:rsidR="009745E5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каскад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лабораторный </w:t>
            </w:r>
            <w:r w:rsidR="009745E5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экстракционный на базе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центробежных экстракторов</w:t>
            </w:r>
            <w:r w:rsidR="009745E5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745E5" w:rsidRPr="00AA394C">
              <w:rPr>
                <w:rFonts w:ascii="Times New Roman" w:hAnsi="Times New Roman" w:cs="Times New Roman"/>
                <w:sz w:val="24"/>
                <w:szCs w:val="24"/>
              </w:rPr>
              <w:t>модели ЭЦ-10ФА</w:t>
            </w:r>
            <w:r w:rsidR="002E0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(или аналог)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6AE" w:rsidRPr="00D4729F" w:rsidRDefault="009745E5" w:rsidP="00974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hAnsi="Times New Roman" w:cs="Times New Roman"/>
                <w:sz w:val="24"/>
                <w:szCs w:val="24"/>
              </w:rPr>
              <w:t>Базовая модель ячейки каскада – экстрактор центробежный</w:t>
            </w:r>
            <w:r w:rsidR="005566AE" w:rsidRPr="00AA394C">
              <w:rPr>
                <w:rFonts w:ascii="Times New Roman" w:hAnsi="Times New Roman" w:cs="Times New Roman"/>
                <w:sz w:val="24"/>
                <w:szCs w:val="24"/>
              </w:rPr>
              <w:t xml:space="preserve"> ЭЦ-10ФА</w:t>
            </w:r>
            <w:r w:rsidR="008C1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7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(или аналог)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51" w:rsidRPr="0025596A" w:rsidRDefault="00D50B51" w:rsidP="000E0E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Экстрактор центробежный </w:t>
            </w:r>
            <w:r w:rsidRPr="00AA394C">
              <w:rPr>
                <w:rFonts w:ascii="Times New Roman" w:hAnsi="Times New Roman" w:cs="Times New Roman"/>
                <w:sz w:val="24"/>
                <w:szCs w:val="24"/>
              </w:rPr>
              <w:t xml:space="preserve">модели ЭЦ-10ФА </w:t>
            </w:r>
            <w:r w:rsidR="008C171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E0E2A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  <w:r w:rsidR="008C17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E0E2A">
              <w:rPr>
                <w:rFonts w:ascii="Times New Roman" w:hAnsi="Times New Roman" w:cs="Times New Roman"/>
                <w:sz w:val="24"/>
                <w:szCs w:val="24"/>
              </w:rPr>
              <w:t xml:space="preserve">, изготовленный из коррозионностойкого материала. </w:t>
            </w:r>
            <w:r w:rsidRPr="00AA39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 требованием, предъявляемым к работе центробежных экстракторов, является повышение извлечения основного продукта.</w:t>
            </w:r>
          </w:p>
        </w:tc>
      </w:tr>
      <w:tr w:rsidR="000A694F" w:rsidRPr="00D4729F" w:rsidTr="000A694F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8D" w:rsidRPr="0025596A" w:rsidRDefault="002E448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Лаборатория ОАО «Гиредмет»</w:t>
            </w:r>
          </w:p>
        </w:tc>
      </w:tr>
      <w:tr w:rsidR="000A694F" w:rsidRPr="00D4729F" w:rsidTr="000A694F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4B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51" w:rsidRPr="002E448D" w:rsidRDefault="00614BA2" w:rsidP="00B835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14B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361454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НАЗНАЧЕНИЕ (ОБЛАСТЬ ПРИМЕНЕНИЯ)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2E448D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2E448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2E4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2E448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4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51" w:rsidRPr="008C1714" w:rsidRDefault="00D50B51" w:rsidP="008C17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71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Экстрактор относится к химической аппаратуре, предназначенной для жидкостной экстракции с растворителями, не содержащими твердые примеси. Предполагается его </w:t>
            </w:r>
            <w:r w:rsidRPr="008C1714">
              <w:rPr>
                <w:rFonts w:ascii="Times New Roman" w:hAnsi="Times New Roman" w:cs="Times New Roman"/>
                <w:sz w:val="24"/>
                <w:szCs w:val="24"/>
              </w:rPr>
              <w:t>использование для разделения РЗ</w:t>
            </w:r>
            <w:r w:rsidR="009745E5" w:rsidRPr="008C171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C17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2C92" w:rsidRPr="002E448D" w:rsidRDefault="00D50B51" w:rsidP="008C1714">
            <w:pPr>
              <w:spacing w:after="0" w:line="240" w:lineRule="auto"/>
              <w:jc w:val="both"/>
              <w:rPr>
                <w:color w:val="000000"/>
                <w:lang w:eastAsia="ru-RU"/>
              </w:rPr>
            </w:pPr>
            <w:r w:rsidRPr="008C1714">
              <w:rPr>
                <w:rFonts w:ascii="Times New Roman" w:hAnsi="Times New Roman" w:cs="Times New Roman"/>
                <w:sz w:val="24"/>
                <w:szCs w:val="24"/>
              </w:rPr>
              <w:t>Данные центробежные экстракторы позволяют значительно расширить область применения и интенсифицировать извлечение, разделение и концентрирование веществ в одном из самых эффективных методов – жидкостную экстракцию.</w:t>
            </w:r>
          </w:p>
        </w:tc>
      </w:tr>
    </w:tbl>
    <w:p w:rsidR="000A694F" w:rsidRPr="002E448D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3. УСЛОВИЯ ЭКСПЛУАТАЦИИ 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BC" w:rsidRPr="00B977BC" w:rsidRDefault="00AA394C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977BC"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«У» - Для макроклиматического района с умеренным климатом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7BC" w:rsidRPr="00B977BC" w:rsidRDefault="00B977BC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Категория 4.2. (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Для эксплуатации в лабораторных, капитальных жилых и других подобного типа помещениях)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8D" w:rsidRPr="00177E8D" w:rsidRDefault="00177E8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Тип атмосферы 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II - </w:t>
            </w:r>
            <w:proofErr w:type="gramStart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Промышленная</w:t>
            </w:r>
            <w:proofErr w:type="gramEnd"/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E8D" w:rsidRPr="00177E8D" w:rsidRDefault="00177E8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Лабораторное помещение в г</w:t>
            </w:r>
            <w:proofErr w:type="gramStart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.М</w:t>
            </w:r>
            <w:proofErr w:type="gramEnd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осква (высота ~130 м над уровнем моря)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помещения по </w:t>
            </w:r>
            <w:proofErr w:type="spell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пожар</w:t>
            </w:r>
            <w:proofErr w:type="gram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51" w:rsidRPr="007F58F8" w:rsidRDefault="00D50B51" w:rsidP="00D50B51">
            <w:pPr>
              <w:pStyle w:val="a3"/>
              <w:spacing w:before="0" w:beforeAutospacing="0" w:after="0" w:afterAutospacing="0" w:line="250" w:lineRule="atLeast"/>
              <w:jc w:val="both"/>
              <w:rPr>
                <w:color w:val="000000"/>
              </w:rPr>
            </w:pPr>
            <w:r w:rsidRPr="00AA394C">
              <w:rPr>
                <w:color w:val="000000"/>
              </w:rPr>
              <w:t>Категория помещения В - пожароопасная</w:t>
            </w:r>
          </w:p>
          <w:p w:rsidR="00D50B51" w:rsidRPr="007F58F8" w:rsidRDefault="00D50B51" w:rsidP="007F58F8">
            <w:pPr>
              <w:pStyle w:val="a3"/>
              <w:spacing w:before="0" w:beforeAutospacing="0" w:after="0" w:afterAutospacing="0" w:line="250" w:lineRule="atLeast"/>
              <w:jc w:val="both"/>
              <w:rPr>
                <w:color w:val="000000"/>
              </w:rPr>
            </w:pPr>
          </w:p>
          <w:p w:rsidR="007F58F8" w:rsidRPr="007F58F8" w:rsidRDefault="007F58F8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AA394C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A394C" w:rsidRDefault="007F58F8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III</w:t>
            </w:r>
            <w:r w:rsidRPr="00AA394C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категория - помещения постоянного пребывания персонала, где радиационная обстановка допускает возможность постоянного пребывания персонала в течение всего рабочего времени.</w:t>
            </w:r>
          </w:p>
        </w:tc>
      </w:tr>
      <w:tr w:rsidR="000A694F" w:rsidRPr="00E73F08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E73F08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E73F08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3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B51" w:rsidRPr="00E73F08" w:rsidRDefault="00D50B51" w:rsidP="009745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Экстракционный каскад предполагается эксплуатировать в нормальных условиях: </w:t>
            </w:r>
            <w:proofErr w:type="spellStart"/>
            <w:r w:rsidR="004507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температура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</w:t>
            </w:r>
            <w:proofErr w:type="spellEnd"/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— в пределах 2</w:t>
            </w:r>
            <w:r w:rsidR="009745E5"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±</w:t>
            </w:r>
            <w:r w:rsidR="009745E5"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  <w:proofErr w:type="gramStart"/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°С</w:t>
            </w:r>
            <w:proofErr w:type="gramEnd"/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 давлением 760</w:t>
            </w:r>
            <w:r w:rsidR="009745E5"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± 20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мм рт. ст., относительн</w:t>
            </w:r>
            <w:r w:rsidR="009745E5"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ой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влажность</w:t>
            </w:r>
            <w:r w:rsidR="009745E5"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AA39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50-80%.</w:t>
            </w:r>
          </w:p>
        </w:tc>
      </w:tr>
    </w:tbl>
    <w:p w:rsidR="000A694F" w:rsidRPr="00E73F08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992D69" w:rsidP="00992D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Предельная масса одного экстрактора </w:t>
            </w:r>
            <w:r w:rsidR="000A694F"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5E5" w:rsidRPr="008C40BA" w:rsidRDefault="00992D69" w:rsidP="00992D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4,5 кг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AA394C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A394C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общая масса</w:t>
            </w:r>
            <w:r w:rsidR="00992D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каскада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A394C" w:rsidRDefault="00992D69" w:rsidP="00F142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</w:t>
            </w:r>
            <w:r w:rsidR="00F142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300</w:t>
            </w:r>
            <w:r w:rsidR="00B835D9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0 кг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992D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Предельные габаритные размеры </w:t>
            </w:r>
            <w:r w:rsidR="00992D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экстрактора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0BA" w:rsidRPr="00AA394C" w:rsidRDefault="00992D69" w:rsidP="00992D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="008C40BA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  <w:r w:rsidR="008C40BA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х120</w:t>
            </w:r>
            <w:r w:rsidR="00DC2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мм </w:t>
            </w:r>
            <w:r w:rsidR="008C40BA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х240</w:t>
            </w:r>
            <w:r w:rsidR="00DC2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мм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C24B9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27" w:rsidRPr="00D112BA" w:rsidRDefault="00982227" w:rsidP="007C5B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Патрубки подачи растворов необходимо располагать в нижней части экстракторов, к ним должен быть обеспечен лёгкий доступ при обслуживании и ремонте. Патрубки подачи растворов необходимо ориентировать перпендикулярно каскаду. Патрубок отвода лёгкой фазы долж</w:t>
            </w:r>
            <w:r w:rsidR="00992D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</w:t>
            </w: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находиться на одной стороне с патрубком аварийного контроля. Патрубок отвода тяжёлой фазы должен находиться на диаметрально противоположной стороне патрубку лёгкой фазы. Патрубки отвода фаз должны иметь уклоны для обеспечения свободного стока жидкостей. К патрубкам</w:t>
            </w:r>
            <w:r w:rsidR="007C5B3C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отвода лёгкой и тяжёлой фаз</w:t>
            </w: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</w:t>
            </w:r>
            <w:r w:rsidR="007C5B3C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димо обеспечить лёгкий доступ для ремонта, обслуживания и отбора лабораторных проб.</w:t>
            </w:r>
          </w:p>
        </w:tc>
      </w:tr>
      <w:tr w:rsidR="00333FD7" w:rsidRPr="00D4729F" w:rsidTr="00C60F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D7" w:rsidRPr="00D4729F" w:rsidRDefault="00333FD7" w:rsidP="0033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D7" w:rsidRPr="00D4729F" w:rsidRDefault="00333FD7" w:rsidP="00333F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D7" w:rsidRPr="00AA394C" w:rsidRDefault="00333FD7" w:rsidP="0033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333FD7" w:rsidRPr="00D4729F" w:rsidTr="00C60FB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D7" w:rsidRPr="00AA394C" w:rsidRDefault="00333FD7" w:rsidP="0033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D7" w:rsidRPr="00AA394C" w:rsidRDefault="00333FD7" w:rsidP="00333F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Схемы </w:t>
            </w:r>
            <w:proofErr w:type="spellStart"/>
            <w:proofErr w:type="gramStart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</w:t>
            </w:r>
            <w:proofErr w:type="spellEnd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-габаритные</w:t>
            </w:r>
            <w:proofErr w:type="gramEnd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строповки</w:t>
            </w:r>
            <w:proofErr w:type="spellEnd"/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D7" w:rsidRPr="008C40BA" w:rsidRDefault="00333FD7" w:rsidP="0033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red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характеристики, технико-экономические и эксплуатационные показатели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1"/>
        <w:gridCol w:w="4482"/>
      </w:tblGrid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59" w:rsidRPr="006C1D59" w:rsidRDefault="008941CA" w:rsidP="008C40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6C1D59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борудование, предназначенное для проведения в лабораторных условиях отработки процессов экстракционного разделения и выделения. Допускается проведение работ без присутствия твердой фазы. </w:t>
            </w:r>
            <w:proofErr w:type="spellStart"/>
            <w:r w:rsidR="006C1D59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Экстрагенты</w:t>
            </w:r>
            <w:proofErr w:type="spellEnd"/>
            <w:r w:rsidR="006C1D59"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совместимые с материалом изделия – ПТФЭ. Производительность на тестовых растворах до 10 л/час по сумме фаз.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02" w:rsidRPr="00AA394C" w:rsidRDefault="00C56A02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работе на нормальном режиме должны отсутствовать взаимные уносы фаз, не поддающиеся регулировке.</w:t>
            </w:r>
          </w:p>
          <w:p w:rsidR="00C56A02" w:rsidRPr="00AA394C" w:rsidRDefault="00C56A02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уходе каскада с нормального режима срабатывает предупреждающая сигнализация, оповещающая оператора.</w:t>
            </w:r>
          </w:p>
          <w:p w:rsidR="00C56A02" w:rsidRPr="00C56A02" w:rsidRDefault="00C56A02" w:rsidP="00C56A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переходе каскада в аварийные режимы и ситу</w:t>
            </w:r>
            <w:r w:rsidR="00894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ации производится автоматическая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останов</w:t>
            </w:r>
            <w:r w:rsidR="00894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оборудования с фиксацией причины в электронном журнале.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0BA" w:rsidRPr="008C40BA" w:rsidRDefault="008C40BA" w:rsidP="0033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Любые части изделия взаимозаменяемы без подгонки.</w:t>
            </w:r>
            <w:r w:rsidR="00894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941CA">
              <w:rPr>
                <w:rFonts w:ascii="Times New Roman" w:hAnsi="Times New Roman" w:cs="Times New Roman"/>
                <w:sz w:val="24"/>
                <w:szCs w:val="24"/>
              </w:rPr>
              <w:t>Экстракционный каскад должен быть изготовлен из коррозионностойких материалов (фторопласт или аналог).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835D9" w:rsidRDefault="00B835D9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 перед и после проведения экспериментов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каскада, его отдельных составляющих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835D9" w:rsidRDefault="000A694F" w:rsidP="00B835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Поставляемые оборудование/изделия и/или системы должны быть новым</w:t>
            </w:r>
            <w:r w:rsidR="00B835D9"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эксплуатации,  не являться выставочными образцами, свободными от  прав третьих лиц.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660B" w:rsidRDefault="008C660B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660B" w:rsidRDefault="008C660B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Назначенный срок службы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40BA" w:rsidRPr="008C40BA" w:rsidRDefault="008C40BA" w:rsidP="006050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</w:t>
            </w:r>
            <w:r w:rsidR="005517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ийный срок эксплуатации изделия – 24 месяца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 дня поставки потребителю, но не более 1000 часов непрер</w:t>
            </w:r>
            <w:r w:rsidR="0060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ывной наработки. Ремонт изделия и </w:t>
            </w:r>
            <w:proofErr w:type="gramStart"/>
            <w:r w:rsidR="0060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 ТО</w:t>
            </w:r>
            <w:proofErr w:type="gramEnd"/>
            <w:r w:rsidR="006050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течение гарантийного срока должен осуществляться производителем или его официальным представителем.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Назначенный ресурс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Наработка на отказ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время восстановления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службы между ремонтами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94C" w:rsidRDefault="00AA394C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FA4EBA" w:rsidRDefault="00FA4EBA" w:rsidP="00B83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FA4EBA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Конструкционные особенности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7C5B3C" w:rsidRDefault="007C5B3C" w:rsidP="002E0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Изделия должны быть изготовлены из высококачественных материалов обладающих химической инертностью к рабочей химической среде, обеспечивающих при этом стойкость к эксплуатационным нагрузкам, возникающим как в процессе работы, так и в процессе монтажа. Полимерные материалы, применяемые для изготовления деталей изделия должны обладать однородностью структуры материала по всему внутреннему объёму. Посторонние включения, </w:t>
            </w:r>
            <w:r w:rsidR="000C7CAA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раковины и дефекты, </w:t>
            </w:r>
            <w:proofErr w:type="spellStart"/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разноплотность</w:t>
            </w:r>
            <w:proofErr w:type="spellEnd"/>
            <w:r w:rsidR="000C7CAA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материала недопустимы.</w:t>
            </w: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C7CAA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онструкционной особенностью каскада</w:t>
            </w:r>
            <w:r w:rsidR="000C7CAA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</w:t>
            </w: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является тщательное согласование изделий по характеристикам электроприводов для облегчения настоек каскада и исключения паразитных пульсаций.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FA4EBA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CAA" w:rsidRPr="00D112BA" w:rsidRDefault="00B835D9" w:rsidP="00D11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Каскад монтируется в помещении лаборатории ОАО «Гиредмет»</w:t>
            </w:r>
            <w:r w:rsidR="000C7CAA"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A694F" w:rsidRPr="00FA4EBA" w:rsidRDefault="000A694F" w:rsidP="00D11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FA4EBA" w:rsidRDefault="00333FD7" w:rsidP="0033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FA4EBA" w:rsidRDefault="00333FD7" w:rsidP="0033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оборудования/изделия и/или системы при изготовлении и эксплуатации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0A694F" w:rsidRPr="00D4729F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FA4EBA" w:rsidRDefault="00FA4EBA" w:rsidP="00FA4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Экстракторы и другие комплектующие лабораторной установки должны быть изготовлены из фторопласта или его аналога.</w:t>
            </w:r>
          </w:p>
        </w:tc>
      </w:tr>
      <w:tr w:rsidR="00B7323E" w:rsidRPr="00D4729F" w:rsidTr="007A6F1B">
        <w:trPr>
          <w:trHeight w:val="286"/>
        </w:trPr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23E" w:rsidRPr="00D4729F" w:rsidRDefault="00B7323E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3E" w:rsidRPr="00B7323E" w:rsidRDefault="00B7323E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Комплектующие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23E" w:rsidRPr="00B7323E" w:rsidRDefault="00B7323E" w:rsidP="00EA07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323E" w:rsidRPr="00D4729F" w:rsidTr="00C518EE">
        <w:trPr>
          <w:trHeight w:val="387"/>
        </w:trPr>
        <w:tc>
          <w:tcPr>
            <w:tcW w:w="7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23E" w:rsidRPr="00D4729F" w:rsidRDefault="00B7323E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3E" w:rsidRPr="00B7323E" w:rsidRDefault="00B7323E" w:rsidP="00B73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Мембранный насос </w:t>
            </w:r>
            <w:r w:rsidR="00BB7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 шт.</w:t>
            </w:r>
          </w:p>
        </w:tc>
        <w:tc>
          <w:tcPr>
            <w:tcW w:w="4493" w:type="dxa"/>
            <w:tcBorders>
              <w:left w:val="single" w:sz="4" w:space="0" w:color="auto"/>
              <w:right w:val="single" w:sz="4" w:space="0" w:color="auto"/>
            </w:tcBorders>
          </w:tcPr>
          <w:p w:rsidR="00A71FBC" w:rsidRDefault="00BB76EE" w:rsidP="00B73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подачи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экстрагента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A71FBC" w:rsidRDefault="00A71FBC" w:rsidP="00B73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Производительность насоса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 мл/час</w:t>
            </w:r>
          </w:p>
          <w:p w:rsidR="00B7323E" w:rsidRPr="00B7323E" w:rsidRDefault="00BB76EE" w:rsidP="00E052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арка </w:t>
            </w:r>
            <w:proofErr w:type="spellStart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Mini</w:t>
            </w:r>
            <w:proofErr w:type="spellEnd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Dose</w:t>
            </w:r>
            <w:proofErr w:type="spellEnd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Pump</w:t>
            </w:r>
            <w:proofErr w:type="spellEnd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An</w:t>
            </w:r>
            <w:proofErr w:type="spellEnd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ISO 9001:2008,Certified </w:t>
            </w:r>
            <w:proofErr w:type="spellStart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</w:t>
            </w:r>
            <w:proofErr w:type="spellEnd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(производители:</w:t>
            </w:r>
            <w:proofErr w:type="gramEnd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7323E"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Кит</w:t>
            </w:r>
            <w:r w:rsidR="00E052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ай, Индия, Германия) или аналог</w:t>
            </w:r>
            <w:proofErr w:type="gramEnd"/>
          </w:p>
        </w:tc>
      </w:tr>
      <w:tr w:rsidR="00B7323E" w:rsidRPr="00D4729F" w:rsidTr="00C518EE">
        <w:trPr>
          <w:trHeight w:val="387"/>
        </w:trPr>
        <w:tc>
          <w:tcPr>
            <w:tcW w:w="7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23E" w:rsidRPr="00D4729F" w:rsidRDefault="00B7323E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3E" w:rsidRDefault="00B7323E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Перистальтический насос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3 шт.</w:t>
            </w:r>
          </w:p>
          <w:p w:rsidR="00B7323E" w:rsidRPr="00B7323E" w:rsidRDefault="00B7323E" w:rsidP="00B7323E">
            <w:pPr>
              <w:tabs>
                <w:tab w:val="left" w:pos="298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493" w:type="dxa"/>
            <w:tcBorders>
              <w:left w:val="single" w:sz="4" w:space="0" w:color="auto"/>
              <w:right w:val="single" w:sz="4" w:space="0" w:color="auto"/>
            </w:tcBorders>
          </w:tcPr>
          <w:p w:rsidR="00E2141E" w:rsidRPr="00E2141E" w:rsidRDefault="00E2141E" w:rsidP="00E214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14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Производительность насоса не менее 200 мл/час</w:t>
            </w:r>
          </w:p>
          <w:p w:rsidR="00B7323E" w:rsidRPr="00B7323E" w:rsidRDefault="00E2141E" w:rsidP="00EA07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B7323E"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арка </w:t>
            </w:r>
            <w:proofErr w:type="gramStart"/>
            <w:r w:rsidR="00B7323E"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</w:t>
            </w:r>
            <w:proofErr w:type="gramEnd"/>
            <w:r w:rsidR="00B7323E"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100 2J (Китай) или аналог с головкой к насосу YZ1515X или её аналогом.</w:t>
            </w:r>
          </w:p>
        </w:tc>
      </w:tr>
      <w:tr w:rsidR="00B7323E" w:rsidRPr="00D4729F" w:rsidTr="00C518EE">
        <w:trPr>
          <w:trHeight w:val="387"/>
        </w:trPr>
        <w:tc>
          <w:tcPr>
            <w:tcW w:w="7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323E" w:rsidRPr="00D4729F" w:rsidRDefault="00B7323E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3E" w:rsidRPr="00B7323E" w:rsidRDefault="00B7323E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 кр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епления</w:t>
            </w:r>
            <w:r w:rsidR="00BB76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4 шт.</w:t>
            </w:r>
          </w:p>
        </w:tc>
        <w:tc>
          <w:tcPr>
            <w:tcW w:w="4493" w:type="dxa"/>
            <w:tcBorders>
              <w:left w:val="single" w:sz="4" w:space="0" w:color="auto"/>
              <w:right w:val="single" w:sz="4" w:space="0" w:color="auto"/>
            </w:tcBorders>
          </w:tcPr>
          <w:p w:rsidR="00A71FBC" w:rsidRDefault="00A71FBC" w:rsidP="007A6F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еталличес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кая подставка каскада из 5 штук.</w:t>
            </w:r>
          </w:p>
          <w:p w:rsidR="00A71FBC" w:rsidRDefault="00A71FBC" w:rsidP="00EA07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(мм)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 810х135х180</w:t>
            </w:r>
          </w:p>
          <w:p w:rsidR="00A71FBC" w:rsidRPr="00B7323E" w:rsidRDefault="00A71FBC" w:rsidP="000E5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Рама - профильная труба 30х30х1,5 из нержавеющей стали</w:t>
            </w:r>
            <w:r w:rsidR="000E59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0E590A" w:rsidRPr="000E59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Коррозионная стойкость должна быть не хуже  стали 08Х18Н10 к азотнокислым растворам 160 г/л, содержащим 300 г/л редкоземельных элементов, в том числе до 30% (масс) </w:t>
            </w:r>
            <w:proofErr w:type="spellStart"/>
            <w:r w:rsidR="000E590A" w:rsidRPr="000E590A">
              <w:rPr>
                <w:rFonts w:ascii="Times New Roman" w:eastAsia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="000E590A" w:rsidRPr="000E59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(4+)</w:t>
            </w:r>
            <w:r w:rsidRPr="000E5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7323E" w:rsidRPr="00D4729F" w:rsidTr="00C518EE">
        <w:trPr>
          <w:trHeight w:val="387"/>
        </w:trPr>
        <w:tc>
          <w:tcPr>
            <w:tcW w:w="7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3E" w:rsidRPr="00D4729F" w:rsidRDefault="00B7323E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23E" w:rsidRPr="00B7323E" w:rsidRDefault="00B7323E" w:rsidP="00AE0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Платформа под установку каскада</w:t>
            </w:r>
            <w:r w:rsidR="00AE0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шт.</w:t>
            </w:r>
          </w:p>
        </w:tc>
        <w:tc>
          <w:tcPr>
            <w:tcW w:w="44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FBC" w:rsidRDefault="00A71FBC" w:rsidP="007A6F1B">
            <w:pPr>
              <w:spacing w:after="0" w:line="240" w:lineRule="auto"/>
              <w:ind w:left="-151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Экстракторы устанавливаются линией в 1 ряд, получаем 2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платформы </w:t>
            </w:r>
            <w:proofErr w:type="spellStart"/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 w:rsidR="00B2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(мм)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  1750х600х850 (общая длина 2х </w:t>
            </w:r>
            <w:r w:rsidR="00AE09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платформ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3500</w:t>
            </w:r>
            <w:r w:rsidR="00B2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мм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Под столешницей </w:t>
            </w:r>
            <w:r w:rsidR="004C32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платформы </w:t>
            </w:r>
            <w:r w:rsidRPr="00A71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смонтирована 1 полка размером 800х600. </w:t>
            </w:r>
          </w:p>
          <w:p w:rsidR="00B2117D" w:rsidRDefault="00B7323E" w:rsidP="007A6F1B">
            <w:pPr>
              <w:spacing w:after="0" w:line="240" w:lineRule="auto"/>
              <w:ind w:left="-151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нержавеющей стали (12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</w:t>
            </w:r>
            <w:r w:rsidRPr="00B73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полипропилена</w:t>
            </w:r>
            <w:r w:rsidR="00B2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2117D" w:rsidRPr="00B2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Покрытие столешницы </w:t>
            </w:r>
            <w:r w:rsidR="004C32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платформы </w:t>
            </w:r>
            <w:r w:rsidR="00B2117D" w:rsidRPr="00B211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полки - листовой полиэтилен толщиной 15мм.</w:t>
            </w:r>
          </w:p>
          <w:p w:rsidR="00B7323E" w:rsidRPr="00B7323E" w:rsidRDefault="00B7323E" w:rsidP="007A6F1B">
            <w:pPr>
              <w:spacing w:after="0" w:line="240" w:lineRule="auto"/>
              <w:ind w:left="-151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нагрузка: не менее 150 кг.</w:t>
            </w:r>
          </w:p>
        </w:tc>
      </w:tr>
      <w:tr w:rsidR="000A694F" w:rsidRPr="00D4729F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4.5.3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333FD7" w:rsidRDefault="000A694F" w:rsidP="00E05292">
            <w:pPr>
              <w:autoSpaceDE w:val="0"/>
              <w:autoSpaceDN w:val="0"/>
              <w:adjustRightInd w:val="0"/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6F2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Материалы, запасные части, специальный инструмент и приспособления, необходимые для ТО и ремонта в период эксплуатации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90" w:rsidRPr="00333FD7" w:rsidRDefault="006F2B5C" w:rsidP="006F2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6F2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7A6F1B">
        <w:trPr>
          <w:trHeight w:val="267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4.5.4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требования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835D9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835D9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сейсмостойкости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A394C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835D9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835D9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Предельные нагрузки и сочетания нагрузок, при которых оборудование/изделие и/или система должны сохранять свою прочность, герметичность и работоспособность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A394C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Нагрузки на патрубки оборудования/изделия и/или системы со стороны присоединяемых трубопроводов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</w:t>
            </w:r>
            <w:proofErr w:type="spell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вибропрочности</w:t>
            </w:r>
            <w:proofErr w:type="spellEnd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вибростойкости</w:t>
            </w:r>
            <w:proofErr w:type="spellEnd"/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по прочности, сохранению герметичности и работоспособности при гидроударах режимах проектных и </w:t>
            </w:r>
            <w:proofErr w:type="spell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запроектных</w:t>
            </w:r>
            <w:proofErr w:type="spellEnd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аварий ОИАЭ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Герметичность, для трубопроводной арматуры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4.6.7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Устойчивость к моющим средствам, средствам дезинфекции, дезактивации, рабочим средам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AA394C" w:rsidP="00AA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964FE6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0A694F" w:rsidRPr="00964FE6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69"/>
        <w:gridCol w:w="4496"/>
      </w:tblGrid>
      <w:tr w:rsidR="000A694F" w:rsidRPr="00964FE6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Группа электроснабжения, источники питания и</w:t>
            </w:r>
            <w:r w:rsidR="002E0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964FE6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3-я, переменный ток, 220-230 В, 50 Гц, 2,5 кВт</w:t>
            </w:r>
          </w:p>
        </w:tc>
      </w:tr>
      <w:tr w:rsidR="000A694F" w:rsidRPr="00964FE6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964FE6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50Гц, +/- 2%</w:t>
            </w:r>
          </w:p>
        </w:tc>
      </w:tr>
      <w:tr w:rsidR="000A694F" w:rsidRPr="00964FE6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964FE6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 В, +/- 10%</w:t>
            </w:r>
          </w:p>
        </w:tc>
      </w:tr>
      <w:tr w:rsidR="000A694F" w:rsidRPr="00964FE6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964FE6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1,4-2,5 кВт</w:t>
            </w:r>
          </w:p>
        </w:tc>
      </w:tr>
      <w:tr w:rsidR="000A694F" w:rsidRPr="00D4729F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64FE6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4F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964FE6" w:rsidP="00964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Особые т</w:t>
            </w:r>
            <w:r w:rsidR="000A694F"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ребования </w:t>
            </w: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4.8. Требования к </w:t>
      </w:r>
      <w:proofErr w:type="spellStart"/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контролепригодности</w:t>
      </w:r>
      <w:proofErr w:type="spellEnd"/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4372"/>
        <w:gridCol w:w="4493"/>
      </w:tblGrid>
      <w:tr w:rsidR="000A694F" w:rsidRPr="00D4729F" w:rsidTr="000A694F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4.8.1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Описание параметров, контроль за которыми необходим на основе требований эргономики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9F7B79" w:rsidRDefault="009F7B79" w:rsidP="009F7B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7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Каскад управляется автоматизированной системой управления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1D2E2D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2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4.9. Требования к контрольно-измерительным приборам и автоматике</w:t>
      </w:r>
    </w:p>
    <w:p w:rsidR="000A694F" w:rsidRPr="009F7B79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50"/>
        <w:gridCol w:w="4473"/>
      </w:tblGrid>
      <w:tr w:rsidR="000A694F" w:rsidRPr="009F7B79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221" w:rsidRPr="009F7B79" w:rsidRDefault="00EE0221" w:rsidP="002E09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F7B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Каскад управляется автоматизированной системой управления</w:t>
            </w:r>
            <w:r w:rsidR="00C82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включающий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2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сервер</w:t>
            </w:r>
            <w:r w:rsidR="00855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управления и рабочее место опе</w:t>
            </w:r>
            <w:r w:rsidR="00C82A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ратора.</w:t>
            </w:r>
          </w:p>
        </w:tc>
      </w:tr>
      <w:tr w:rsidR="000A694F" w:rsidRPr="009F7B79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74" w:rsidRPr="00B008C4" w:rsidRDefault="00CF1EDF" w:rsidP="00333E74">
            <w:pPr>
              <w:tabs>
                <w:tab w:val="num" w:pos="15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333E74"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олжны быть определены: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принципы и методы контроля и определения (расчета) МХ ИК;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МХ ИК, нормируемые или определяемые расчетом;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МХ ИК, определяемые экспериментальным или расчетно-экспериментальным способом;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номенклатура МВИ;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номенклатура методик калибровки (поверки) ИК;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номенклатура СИ и ИК, подлежащих калибровке, поверке, недоступных для метрологического обслуживания через межповерочный интервал, переведенных в разряд индикаторов;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номенклатура эталонов и поверочного (калибровочного) оборудования;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требуемые помещения для поверки (калибровки) и ремонта СИ;</w:t>
            </w:r>
          </w:p>
          <w:p w:rsidR="00333E74" w:rsidRPr="00B008C4" w:rsidRDefault="00333E74" w:rsidP="00333E74">
            <w:pPr>
              <w:tabs>
                <w:tab w:val="num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требуемая дополнительная численность персонала отдела метрологии с учетом ввода в эксплуатацию системы.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74" w:rsidRPr="00B008C4" w:rsidRDefault="00333E74" w:rsidP="00333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Метрологическое обеспечение (МО) осуществляется в соответствии с </w:t>
            </w: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ФЗ-102, ГОСТ Р 8.565-96, ГОСТ Р 8.596-2002, СТО 1.1.1.01.0678-2007, требованиями НП-082-07 и других нормативных документов</w:t>
            </w:r>
          </w:p>
          <w:p w:rsidR="00333E74" w:rsidRPr="00B008C4" w:rsidRDefault="00333E74" w:rsidP="00E47E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 должно носить комплексный характер, охватывать все этапы жизненного цикла СКУ и включ</w:t>
            </w:r>
            <w:r w:rsidR="00E47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ать </w:t>
            </w: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метрологическую экспертизу (МЭ) технической документации на СКУ</w:t>
            </w:r>
            <w:r w:rsidR="00E47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33E74" w:rsidRPr="00B008C4" w:rsidRDefault="00855BEB" w:rsidP="00333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и периодическая калибровка должна проводит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 с использованием средств встроенного контроля МХ ИК системы, обеспечивающих автоматизированную и бездемонтажную калибровку (при возможности).</w:t>
            </w:r>
          </w:p>
          <w:p w:rsidR="00333E74" w:rsidRPr="00D4729F" w:rsidRDefault="00333E74" w:rsidP="00333E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процессе эксплуатации ПТК СКУ должна обеспечиваться возможность проверки метрологических характеристик функциональных модулей в лабораторных условиях с использованием специализированного стенда.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B008C4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0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4.10. Требования к комплектности </w:t>
      </w:r>
    </w:p>
    <w:p w:rsidR="000A694F" w:rsidRPr="009F7B79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2"/>
        <w:gridCol w:w="4491"/>
      </w:tblGrid>
      <w:tr w:rsidR="000A694F" w:rsidRPr="009F7B79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74" w:rsidRPr="00215B29" w:rsidRDefault="00333E74" w:rsidP="00215B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</w:pPr>
            <w:r w:rsidRPr="00333E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Паспорт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экстрактор, инструкция к систе</w:t>
            </w:r>
            <w:r w:rsidR="00E22D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 управления каскадом, паспорта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насосное оборудова</w:t>
            </w:r>
            <w:r w:rsidR="00215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ние.</w:t>
            </w:r>
          </w:p>
        </w:tc>
      </w:tr>
      <w:tr w:rsidR="000A694F" w:rsidRPr="009F7B79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74" w:rsidRPr="00B008C4" w:rsidRDefault="00333E74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0A694F" w:rsidRPr="009F7B79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B008C4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74" w:rsidRPr="00B008C4" w:rsidRDefault="005D7885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08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0A694F" w:rsidRPr="009F7B79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112BA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112BA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эксплуатации, в том числе поставляемых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E74" w:rsidRPr="00935B19" w:rsidRDefault="00A01621" w:rsidP="00333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материалы, запасные части, специальные инструменты и приспособления, необходимые для монтажа должны быть </w:t>
            </w:r>
            <w:r w:rsidR="00333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новые, не бывшие в употреблении.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112BA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4.10.5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112BA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12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621" w:rsidRPr="00D112BA" w:rsidRDefault="00333FD7" w:rsidP="0033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9"/>
        <w:gridCol w:w="4474"/>
      </w:tblGrid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CC4D1C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4.11.1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CC4D1C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оборудования/изделия 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2E0940" w:rsidRDefault="00A01621" w:rsidP="00CC4D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изделии должен быть промаркирован порядковый номер изделия в каскаде. Порядковый номер изделия в каскаде наносится химически стойким  маркером на верхней крышке приводного электродвигателя и на боковой поверхности корпуса экстрактора. </w:t>
            </w:r>
            <w:r w:rsidR="00E619C7" w:rsidRPr="002E09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Обозначение и заводской номер изделия маркируется на этикетке из самоклеющейся полимерной плёнки. Этикетка закрепляется на боковой поверхности электродвигателя экстрактора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CC4D1C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4.11.2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CC4D1C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21C83" w:rsidRDefault="00A21C83" w:rsidP="00F03D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DBB">
              <w:rPr>
                <w:rFonts w:ascii="Times New Roman" w:hAnsi="Times New Roman"/>
                <w:sz w:val="24"/>
                <w:szCs w:val="24"/>
              </w:rPr>
              <w:t xml:space="preserve">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 Поставляемый товар, как серийная продукция должен описываться маркой и моделью, с </w:t>
            </w:r>
            <w:proofErr w:type="gramStart"/>
            <w:r w:rsidRPr="00F03DBB">
              <w:rPr>
                <w:rFonts w:ascii="Times New Roman" w:hAnsi="Times New Roman"/>
                <w:sz w:val="24"/>
                <w:szCs w:val="24"/>
              </w:rPr>
              <w:t>цифро-буквенным</w:t>
            </w:r>
            <w:proofErr w:type="gramEnd"/>
            <w:r w:rsidRPr="00F03DBB">
              <w:rPr>
                <w:rFonts w:ascii="Times New Roman" w:hAnsi="Times New Roman"/>
                <w:sz w:val="24"/>
                <w:szCs w:val="24"/>
              </w:rPr>
              <w:t xml:space="preserve"> обозначением.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43"/>
        <w:gridCol w:w="4480"/>
      </w:tblGrid>
      <w:tr w:rsidR="001D2E2D" w:rsidRPr="00D4729F" w:rsidTr="001D2E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CC4D1C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CC4D1C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2E2D" w:rsidRPr="00382B5B" w:rsidRDefault="00382B5B" w:rsidP="00382B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хранения изделия должны быть не ниже 1 (Л) по ГОСТ 15150 – в закрытых отапливаемых помещениях, с температурным диапазоном +5…+400С, относительной влажностью не более 80%.</w:t>
            </w:r>
          </w:p>
        </w:tc>
      </w:tr>
      <w:tr w:rsidR="001D2E2D" w:rsidRPr="00D4729F" w:rsidTr="00660A9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CC4D1C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CC4D1C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способам упаковки</w:t>
            </w:r>
          </w:p>
        </w:tc>
        <w:tc>
          <w:tcPr>
            <w:tcW w:w="4480" w:type="dxa"/>
            <w:tcBorders>
              <w:left w:val="single" w:sz="4" w:space="0" w:color="auto"/>
              <w:right w:val="single" w:sz="4" w:space="0" w:color="auto"/>
            </w:tcBorders>
          </w:tcPr>
          <w:p w:rsidR="001D2E2D" w:rsidRDefault="00382B5B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B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Упаковывание и консервацию изделия проводят в соответствии с требованиями ГОСТ 9.014  для условий хранения и транспортирования</w:t>
            </w:r>
            <w:r w:rsid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C4D1C" w:rsidRPr="00AA394C" w:rsidRDefault="00CC4D1C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4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уменьшения внешних нагрузок при транспортировании изделие в обязательном порядке транспортируется в индивидуальной упаковке, с обязательным заполнением пустот вспененным упаковочным материалом (поролоном). Крепление упакованного изделия в транспорте должно исключать самопроизвольное перемещение при любых транспортных нагрузках.</w:t>
            </w:r>
          </w:p>
        </w:tc>
      </w:tr>
      <w:tr w:rsidR="001D2E2D" w:rsidRPr="00D4729F" w:rsidTr="00660A9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402D90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402D90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left w:val="single" w:sz="4" w:space="0" w:color="auto"/>
              <w:right w:val="single" w:sz="4" w:space="0" w:color="auto"/>
            </w:tcBorders>
          </w:tcPr>
          <w:p w:rsidR="001D2E2D" w:rsidRPr="00402D90" w:rsidRDefault="00CC4D1C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Предель</w:t>
            </w:r>
            <w:r w:rsidR="00402D90" w:rsidRPr="00402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ная масса брутто единицы – до 100</w:t>
            </w:r>
            <w:r w:rsidRPr="00402D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кг.</w:t>
            </w:r>
          </w:p>
        </w:tc>
      </w:tr>
      <w:tr w:rsidR="001D2E2D" w:rsidRPr="00D4729F" w:rsidTr="00660A9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0B0D8A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4.12.4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0B0D8A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0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C13A15" w:rsidRDefault="004507D6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Сопроводительные документы </w:t>
            </w:r>
            <w:r w:rsidR="000B0D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все комплектующие лабораторной установки поставляются в отдельной папке.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ПРАВИЛАМ СДАЧИ И ПРИЕМКИ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83" w:rsidRDefault="00A21C83" w:rsidP="001D2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73A">
              <w:rPr>
                <w:rFonts w:ascii="Times New Roman" w:hAnsi="Times New Roman"/>
                <w:sz w:val="24"/>
                <w:szCs w:val="24"/>
              </w:rPr>
              <w:t xml:space="preserve">Оборудование поставляется комплектно и </w:t>
            </w:r>
            <w:r w:rsidR="00AE09ED">
              <w:rPr>
                <w:rFonts w:ascii="Times New Roman" w:hAnsi="Times New Roman"/>
                <w:sz w:val="24"/>
                <w:szCs w:val="24"/>
              </w:rPr>
              <w:t>должно</w:t>
            </w:r>
            <w:r w:rsidR="00AE09ED" w:rsidRPr="003867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673A">
              <w:rPr>
                <w:rFonts w:ascii="Times New Roman" w:hAnsi="Times New Roman"/>
                <w:sz w:val="24"/>
                <w:szCs w:val="24"/>
              </w:rPr>
              <w:t>обеспечивать конструктивную и функциональную совместимость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21C83" w:rsidRDefault="00A21C83" w:rsidP="001D2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2E2D" w:rsidRPr="001D2E2D" w:rsidRDefault="001D2E2D" w:rsidP="001D2E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252525"/>
                <w:sz w:val="24"/>
                <w:szCs w:val="24"/>
              </w:rPr>
            </w:pPr>
            <w:r w:rsidRPr="001D2E2D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Прием оборудования производится на основании Акта приема-передачи оборудования. Акт составляется в двух экземплярах, один экземпляр передается в бухгалтерию организации-получателя/заказчика, второй – организации-поставщику/подрядчику.</w:t>
            </w:r>
          </w:p>
          <w:p w:rsidR="001D2E2D" w:rsidRPr="00AA394C" w:rsidRDefault="001D2E2D" w:rsidP="00935B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hAnsi="Times New Roman" w:cs="Times New Roman"/>
                <w:bCs/>
                <w:color w:val="252525"/>
                <w:sz w:val="24"/>
                <w:szCs w:val="24"/>
              </w:rPr>
              <w:t>Акт приема-передачи оборудования</w:t>
            </w:r>
            <w:r w:rsidRPr="001D2E2D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 xml:space="preserve"> – составляется после передачи оборудования и </w:t>
            </w:r>
            <w:r w:rsidR="00935B19">
              <w:rPr>
                <w:rFonts w:ascii="Times New Roman" w:hAnsi="Times New Roman" w:cs="Times New Roman"/>
                <w:color w:val="252525"/>
                <w:sz w:val="24"/>
                <w:szCs w:val="24"/>
              </w:rPr>
              <w:t>проведения пуско-наладочных работ и инструктажа.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1D2E2D" w:rsidRDefault="00935B19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1D2E2D"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инструкция по выполнению технологических операций </w:t>
            </w:r>
          </w:p>
          <w:p w:rsidR="001D2E2D" w:rsidRPr="001D2E2D" w:rsidRDefault="00935B19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D2E2D"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инструкция контроля технологических операций </w:t>
            </w:r>
          </w:p>
          <w:p w:rsidR="001D2E2D" w:rsidRPr="001D2E2D" w:rsidRDefault="00935B19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1D2E2D" w:rsidRPr="00DA3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инструкция по технике безопасности и пожарной безопасности </w:t>
            </w:r>
          </w:p>
          <w:p w:rsidR="000A694F" w:rsidRPr="008177E1" w:rsidRDefault="00935B19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1D2E2D"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спецификация оборудования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выбору вида транспорта 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A21C83" w:rsidRDefault="001D2E2D" w:rsidP="001D2E2D">
            <w:pPr>
              <w:spacing w:after="0" w:line="240" w:lineRule="auto"/>
              <w:ind w:left="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Транспортировка частей каскада осуществляется силами </w:t>
            </w:r>
            <w:r w:rsidR="00355D22"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Поставщика</w:t>
            </w:r>
          </w:p>
          <w:p w:rsidR="001D2E2D" w:rsidRPr="00A21C83" w:rsidRDefault="001D2E2D" w:rsidP="00D73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поставке 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A21C83" w:rsidRDefault="001D2E2D" w:rsidP="00D73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строповке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21C83" w:rsidRDefault="00D73742" w:rsidP="00D73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21C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355D22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520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A21C83" w:rsidRDefault="00AC19B0" w:rsidP="00A21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Погрузка и выгрузка частей каскада осуществляется </w:t>
            </w:r>
            <w:r w:rsidR="00A21C83"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счет Поставщика </w:t>
            </w:r>
            <w:r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привлечения специальных погрузочны</w:t>
            </w:r>
            <w:r w:rsidR="00DD19EB"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и такелажных приспособления. Разгрузку оборудования производить под навесом исключив воздействие осадков на узлы и комплекты оборудования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1D2E2D" w:rsidRPr="00D4729F" w:rsidTr="001D2E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хранения 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2E2D" w:rsidRPr="00D4729F" w:rsidRDefault="001D2E2D" w:rsidP="00A21C8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1D2E2D" w:rsidRPr="001D2E2D" w:rsidRDefault="001D2E2D" w:rsidP="00A21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Установление каскада в помещении лаборатории (температура 15 – 30 </w:t>
            </w: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о</w:t>
            </w: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С, давление атмосферное, и пр.).</w:t>
            </w:r>
          </w:p>
          <w:p w:rsidR="001D2E2D" w:rsidRPr="00D4729F" w:rsidRDefault="001D2E2D" w:rsidP="00A21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D2E2D" w:rsidRPr="00D4729F" w:rsidRDefault="001D2E2D" w:rsidP="00A21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D2E2D" w:rsidRPr="00D4729F" w:rsidRDefault="001D2E2D" w:rsidP="001D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Условия хранения, </w:t>
            </w:r>
            <w:r w:rsidRPr="00D4729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тип атмосферы при хранении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D73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складирования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D73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требования и сроки хранения, консервации и переконсервации, расконсервации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D73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1D2E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1D2E2D" w:rsidRDefault="001D2E2D" w:rsidP="001D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1D2E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1D2E2D" w:rsidRDefault="00F03DBB" w:rsidP="00F03D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ийный срок эксплуатации изделия – 24 месяца</w:t>
            </w:r>
            <w:r w:rsidRPr="00AA39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 дня поставки потребителю, но не более 1000 часов непрер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ывной наработки. Ремонт изделия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 ТО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течение гарантийного срока должен осуществляться производителем или его официальным представителем.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0A694F" w:rsidRPr="00D4729F" w:rsidTr="001D2E2D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1D2E2D" w:rsidRDefault="001D2E2D" w:rsidP="001D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0A694F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1D2E2D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замены экстракторов, насосов</w:t>
            </w:r>
            <w:r w:rsidR="000A694F" w:rsidRPr="001D2E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Перенастройка автоматизированной системы управления при изменении составных частей каскада – числа экстракторов в экстракционной, промывной, реэкстракционной частях.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ОБЕСПЕЧЕНИЮ МОНТАЖА, НАЛАДКИ И СЕРВИСНОМУ ОБСЛУЖИВАНИЮ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монтажу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B5AC8" w:rsidRDefault="00F03DBB" w:rsidP="001D2E2D">
            <w:pPr>
              <w:tabs>
                <w:tab w:val="left" w:pos="-1985"/>
                <w:tab w:val="left" w:pos="51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  <w:r w:rsidR="001D2E2D" w:rsidRPr="001D2E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помещении Заказчика должен обеспечить монтаж отдельных частей каскада в единый комплекс – экстракционную установку, готовую к эксплуатации, включая подключение к сети электроснабжения, автоматизации, системам </w:t>
            </w:r>
            <w:r w:rsidR="001D2E2D"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канализации и трубопроводов; проводит н</w:t>
            </w:r>
            <w:r w:rsidR="00355D22"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аладку и испытание оборудования.</w:t>
            </w:r>
          </w:p>
          <w:p w:rsidR="000A694F" w:rsidRPr="00C5255A" w:rsidRDefault="000A694F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 необходимости предоставления услуг по шеф-монтажу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наладке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шеф-наладке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Требование при необходимости предоставления услуг по сервисному обслуживанию оборудования/изделия и/или системы в процессе эксплуатации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33"/>
        <w:gridCol w:w="4490"/>
      </w:tblGrid>
      <w:tr w:rsidR="006C5C26" w:rsidRPr="00D4729F" w:rsidTr="006C5C26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C26" w:rsidRPr="00D4729F" w:rsidRDefault="006C5C26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26" w:rsidRPr="00D4729F" w:rsidRDefault="006C5C26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Экологические требования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C26" w:rsidRPr="00370871" w:rsidRDefault="006C5C26" w:rsidP="0066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(каскад) должна быть создана из экологически чистых, безопасных для жизни человека материалов.</w:t>
            </w:r>
          </w:p>
        </w:tc>
      </w:tr>
    </w:tbl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безопасности по ПНАЭ  Г - 01 - 011 – 97 (ОПБ 88/97)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A21C83" w:rsidRDefault="001D2E2D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и ее комплектующие не должны содержать радиоактивных веществ и/или ионизирующего излучения.</w:t>
            </w:r>
          </w:p>
          <w:p w:rsidR="001D2E2D" w:rsidRPr="008177E1" w:rsidRDefault="001D2E2D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Уровень вибрации и шума должен соответствовать санитарно-техническим нормам.  </w:t>
            </w: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по ПНАЭ Г-7-008-89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E2D" w:rsidRPr="008177E1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E2D" w:rsidRPr="008177E1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обеспечению безопасности при монтаже оборудования/изделия и/или системы, подготовке к эксплуатации, эксплуатации, техническом обслуживании и ремонте в соответствии с действующей нормативной документацией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E2D" w:rsidRPr="008177E1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D2E2D" w:rsidRPr="00D4729F" w:rsidTr="00660A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2D" w:rsidRPr="00D4729F" w:rsidRDefault="001D2E2D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13. ТРЕБОВАНИЯ К КАЧЕСТВУ 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документов по качеству, требованиям которых должно соответствовать закупаемые оборудование/изделия и/или системы.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390" w:rsidRPr="001D2E2D" w:rsidRDefault="001D2E2D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Комплект </w:t>
            </w:r>
            <w:r w:rsidR="00042F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технической документации, техническое задание, паспорт на экстрактор.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Техническая </w:t>
            </w: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документация на </w:t>
            </w: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каскад </w:t>
            </w: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 составе: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пояснительная записка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чертежи (общего вида)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схемы в соответствии с ГОСТ 2.701-84 (обвязки оборудования)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4) инструкция по выполнению технологических операций 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5) инструкция контроля технологических операций </w:t>
            </w:r>
          </w:p>
          <w:p w:rsidR="001A1390" w:rsidRPr="001D2E2D" w:rsidRDefault="001A1390" w:rsidP="001A13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6) инструкция по технике безопасности и пожарной безопасности </w:t>
            </w:r>
          </w:p>
          <w:p w:rsidR="000A694F" w:rsidRPr="008177E1" w:rsidRDefault="001A1390" w:rsidP="00A21C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7) спецификация оборудования</w:t>
            </w:r>
          </w:p>
        </w:tc>
      </w:tr>
      <w:tr w:rsidR="000A694F" w:rsidRPr="00D4729F" w:rsidTr="001D2E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Категория обеспечения качества по НП-011-99, ПОКАС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1D2E2D" w:rsidRDefault="001D2E2D" w:rsidP="001D2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1D2E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обеспечению </w:t>
            </w:r>
            <w:r w:rsidRPr="00D472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особенностей оценки соответствия оборонной продукции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1D2E2D" w:rsidRDefault="001D2E2D" w:rsidP="001D2E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2E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A694F" w:rsidRPr="00D4729F" w:rsidTr="001D2E2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обеспечению </w:t>
            </w:r>
            <w:r w:rsidRPr="00D4729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особенностей оценки соответствия продукции важной для безопасности согласно ОПБ 88/97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1D2E2D" w:rsidRDefault="001D2E2D" w:rsidP="001D2E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</w:p>
        </w:tc>
      </w:tr>
    </w:tbl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ДОПОЛНИТЕЛЬНЫЕ ТРЕБОВАНИЯ</w:t>
      </w:r>
    </w:p>
    <w:p w:rsidR="000A694F" w:rsidRPr="00D4729F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дополнительных специальных требований, характеристик, условий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A02" w:rsidRPr="00A21C83" w:rsidRDefault="001D2E2D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Снабжение каскада автоматизированной системой управления</w:t>
            </w:r>
            <w:r w:rsidR="00A21C83" w:rsidRPr="00A21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21C83" w:rsidRPr="008177E1" w:rsidRDefault="00A21C83" w:rsidP="001D2E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A21C83">
              <w:rPr>
                <w:rFonts w:ascii="Times New Roman" w:hAnsi="Times New Roman"/>
                <w:sz w:val="24"/>
                <w:szCs w:val="24"/>
              </w:rPr>
              <w:t>Оборудование поставляется комплектно.</w:t>
            </w:r>
            <w:r w:rsidRPr="00A21C83">
              <w:rPr>
                <w:rFonts w:ascii="Times New Roman" w:hAnsi="Times New Roman"/>
                <w:bCs/>
                <w:sz w:val="24"/>
                <w:szCs w:val="24"/>
              </w:rPr>
              <w:t xml:space="preserve"> Оборудование поставляется новым, производства 2014г. Оборудование не было в употреблении, не прошло ремонт, в том числе восстановление, замену составных частей, восстановление потребительских свойств. Оборудование поставляется в упакованном виде, исключающем возможность порчи, повреждения его при перевозке и хранении, при условии выполнения требований к условиям перевозки и хранения, нанесенным маркировкой на упаковке.</w:t>
            </w:r>
          </w:p>
        </w:tc>
      </w:tr>
    </w:tbl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25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ТРЕБОВАНИЯ К КОЛИЧЕСТВУ И СРОКУ (ПЕРИОДИЧНОСТИ) ПОСТАВКИ</w:t>
      </w:r>
    </w:p>
    <w:p w:rsidR="000A694F" w:rsidRPr="00C5255A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7"/>
        <w:gridCol w:w="4533"/>
      </w:tblGrid>
      <w:tr w:rsidR="00C5255A" w:rsidRPr="00C5255A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C5255A" w:rsidRDefault="000A694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C5255A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94F" w:rsidRPr="00C5255A" w:rsidRDefault="008177E1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Экстракционный ка</w:t>
            </w:r>
            <w:r w:rsidR="00EE1E6B"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</w:t>
            </w:r>
            <w:r w:rsid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 шт.</w:t>
            </w:r>
          </w:p>
        </w:tc>
      </w:tr>
      <w:tr w:rsidR="00C5255A" w:rsidRPr="00C5255A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79F" w:rsidRPr="00C5255A" w:rsidRDefault="0093179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9F" w:rsidRPr="00C5255A" w:rsidRDefault="0093179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9F" w:rsidRPr="00C5255A" w:rsidRDefault="0093179F" w:rsidP="008177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C5255A" w:rsidRPr="00C5255A" w:rsidTr="00C5255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9F" w:rsidRPr="00C5255A" w:rsidRDefault="0093179F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9F" w:rsidRPr="00C5255A" w:rsidRDefault="0093179F" w:rsidP="000A6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(период) поставки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9F" w:rsidRPr="00DA3471" w:rsidRDefault="00C5255A" w:rsidP="00EA11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3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 w:rsidR="00EA11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DA3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кале</w:t>
            </w:r>
            <w:r w:rsidR="00AE0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DA3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дарных дней </w:t>
            </w:r>
          </w:p>
        </w:tc>
      </w:tr>
      <w:tr w:rsidR="00DB5AC8" w:rsidRPr="00C5255A" w:rsidTr="00DB5AC8">
        <w:trPr>
          <w:trHeight w:val="1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C8" w:rsidRPr="00C5255A" w:rsidRDefault="00DB5AC8" w:rsidP="000A69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C8" w:rsidRPr="00C5255A" w:rsidRDefault="00DB5AC8" w:rsidP="00F03DB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Монтаж, </w:t>
            </w:r>
            <w:proofErr w:type="spellStart"/>
            <w:proofErr w:type="gramStart"/>
            <w:r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пуско</w:t>
            </w:r>
            <w:proofErr w:type="spellEnd"/>
            <w:r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наладка</w:t>
            </w:r>
            <w:proofErr w:type="gramEnd"/>
            <w:r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Товара (оборудования)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</w:t>
            </w:r>
            <w:r w:rsidRPr="00DB5A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структаж пользованию и эксплуатации Товаром (обо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рудованием) персонала Покупателя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AC8" w:rsidRDefault="00DA3471" w:rsidP="00DA3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A3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45 календарных дней</w:t>
            </w:r>
          </w:p>
        </w:tc>
      </w:tr>
    </w:tbl>
    <w:p w:rsidR="000A694F" w:rsidRPr="00C5255A" w:rsidRDefault="000A694F" w:rsidP="000A694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C5255A" w:rsidRDefault="000A694F" w:rsidP="000A694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ТЕХНИЧЕСКОМУ СОПРОВОЖДЕНИЮ ПРИ ЭКСПЛУАТАЦИИ НЕСТАНДАРТНОГО ТЕХНОЛОГИЧЕСКОГО ОБОРУДОВАНИЯ/ИЗДЕЛИЯ И/ИЛИ СИСТЕМЫ</w:t>
      </w:r>
    </w:p>
    <w:p w:rsidR="000A694F" w:rsidRPr="00C5255A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694F" w:rsidRPr="00C5255A" w:rsidTr="000A694F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F03DBB" w:rsidRDefault="00F03DBB" w:rsidP="000A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03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Техническая</w:t>
            </w:r>
            <w:r w:rsidR="001D2E2D" w:rsidRPr="00F03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документация, инструкция по работе  каскада.</w:t>
            </w:r>
          </w:p>
        </w:tc>
      </w:tr>
    </w:tbl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ДОПОЛНИТЕЛЬНЫЕ СПЕЦИАЛИЗИРОВАННЫЕ ТРЕБОВАНИЯ</w:t>
      </w:r>
    </w:p>
    <w:p w:rsidR="000A694F" w:rsidRPr="00C5255A" w:rsidRDefault="000A694F" w:rsidP="000A694F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694F" w:rsidRPr="00C5255A" w:rsidTr="000A694F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C5255A" w:rsidRDefault="001D2E2D" w:rsidP="000A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</w:t>
            </w:r>
            <w:r w:rsidRPr="00C525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18. ТРЕБОВАНИЕ К ФОРМЕ ПРЕДСТАВЛЯЕМОЙ </w:t>
      </w:r>
      <w:r w:rsidR="00EE1E6B"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ТИПОВОЙ</w:t>
      </w:r>
      <w:r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1E6B"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ФОРМАЦИИ</w:t>
      </w:r>
    </w:p>
    <w:p w:rsidR="000A694F" w:rsidRPr="00C5255A" w:rsidRDefault="000A694F" w:rsidP="000A69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694F" w:rsidRPr="00C5255A" w:rsidTr="000A694F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94F" w:rsidRPr="00C5255A" w:rsidRDefault="001D2E2D" w:rsidP="000A694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2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предъявляются.</w:t>
            </w:r>
          </w:p>
        </w:tc>
      </w:tr>
    </w:tbl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ТРЕБОВАНИЯ</w:t>
      </w:r>
      <w:r w:rsidRPr="00D472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ТЕХНИЧЕСКОМУ ОБУЧЕНИЮ ПЕРСОНАЛА ЗАКАЗЧИКА</w:t>
      </w:r>
    </w:p>
    <w:p w:rsidR="000A694F" w:rsidRPr="00D4729F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694F" w:rsidRPr="00C5255A" w:rsidTr="000A694F">
        <w:trPr>
          <w:trHeight w:val="39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2E2D" w:rsidRPr="00C5255A" w:rsidRDefault="00F03DBB" w:rsidP="00F03D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</w:t>
            </w:r>
            <w:r w:rsidR="001D2E2D" w:rsidRPr="00C52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передает Заказчику Инструкцию по работе на оборудовании, проводит инструктаж специалистов Заказчика</w:t>
            </w:r>
            <w:r w:rsidR="00C52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694F" w:rsidRPr="00C5255A" w:rsidRDefault="000A694F" w:rsidP="000A69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25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20. ПЕРЕЧЕНЬ ПРИНЯТЫХ СОКРАЩЕНИЙ</w:t>
      </w:r>
    </w:p>
    <w:p w:rsidR="000A694F" w:rsidRPr="00C5255A" w:rsidRDefault="000A694F" w:rsidP="000A6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0A694F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0A694F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7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ПТФЭ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политетрафторэтилен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МХ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Метрологические характеристики</w:t>
            </w:r>
          </w:p>
        </w:tc>
      </w:tr>
      <w:tr w:rsidR="000A694F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4F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Измерительный канал</w:t>
            </w:r>
          </w:p>
        </w:tc>
      </w:tr>
      <w:tr w:rsidR="00602103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Pr="00D4729F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E28DC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измерения</w:t>
            </w:r>
          </w:p>
        </w:tc>
      </w:tr>
      <w:tr w:rsidR="00602103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Pr="00D4729F" w:rsidRDefault="006E28DC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МВИ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Методика выполнения измерений</w:t>
            </w:r>
          </w:p>
        </w:tc>
      </w:tr>
      <w:tr w:rsidR="00602103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Pr="00D4729F" w:rsidRDefault="006E28DC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Метрологическое обеспечение</w:t>
            </w:r>
          </w:p>
        </w:tc>
      </w:tr>
      <w:tr w:rsidR="00602103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Pr="00D4729F" w:rsidRDefault="006E28DC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03" w:rsidRDefault="00602103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 контроля и управления</w:t>
            </w:r>
          </w:p>
        </w:tc>
      </w:tr>
      <w:tr w:rsidR="006E28DC" w:rsidRPr="00D4729F" w:rsidTr="000A69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DC" w:rsidRPr="00D4729F" w:rsidRDefault="006E28DC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DC" w:rsidRDefault="006E28DC" w:rsidP="000A69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8DC" w:rsidRDefault="006E28DC" w:rsidP="000A6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Программно-технический комплекс</w:t>
            </w:r>
          </w:p>
        </w:tc>
      </w:tr>
    </w:tbl>
    <w:p w:rsidR="000A694F" w:rsidRPr="00D4729F" w:rsidRDefault="000A694F" w:rsidP="000A69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0A694F" w:rsidRPr="00D4729F" w:rsidSect="00660A98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A56C0"/>
    <w:multiLevelType w:val="hybridMultilevel"/>
    <w:tmpl w:val="118C7786"/>
    <w:lvl w:ilvl="0" w:tplc="5E10F016">
      <w:start w:val="1"/>
      <w:numFmt w:val="decimal"/>
      <w:suff w:val="space"/>
      <w:lvlText w:val="4.3.6.%1"/>
      <w:lvlJc w:val="left"/>
      <w:pPr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5D5AE4"/>
    <w:multiLevelType w:val="hybridMultilevel"/>
    <w:tmpl w:val="D93A2D14"/>
    <w:lvl w:ilvl="0" w:tplc="11A06A36">
      <w:start w:val="1"/>
      <w:numFmt w:val="bullet"/>
      <w:lvlText w:val="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  <w:lvl w:ilvl="1" w:tplc="04190019">
      <w:start w:val="1"/>
      <w:numFmt w:val="decimal"/>
      <w:lvlText w:val="%2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2" w:tplc="0419001B">
      <w:start w:val="1"/>
      <w:numFmt w:val="decimal"/>
      <w:lvlText w:val="4.1.2.%3"/>
      <w:lvlJc w:val="left"/>
      <w:pPr>
        <w:tabs>
          <w:tab w:val="num" w:pos="2480"/>
        </w:tabs>
        <w:ind w:left="1800" w:firstLine="680"/>
      </w:pPr>
      <w:rPr>
        <w:rFonts w:hint="default"/>
      </w:rPr>
    </w:lvl>
    <w:lvl w:ilvl="3" w:tplc="A24CA9AC">
      <w:start w:val="1"/>
      <w:numFmt w:val="decimal"/>
      <w:suff w:val="space"/>
      <w:lvlText w:val="5.%4"/>
      <w:lvlJc w:val="left"/>
      <w:pPr>
        <w:ind w:left="0" w:firstLine="680"/>
      </w:pPr>
      <w:rPr>
        <w:rFonts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8B"/>
    <w:rsid w:val="00001723"/>
    <w:rsid w:val="00042F7A"/>
    <w:rsid w:val="000679BE"/>
    <w:rsid w:val="000A694F"/>
    <w:rsid w:val="000B0D8A"/>
    <w:rsid w:val="000C7CAA"/>
    <w:rsid w:val="000E0E2A"/>
    <w:rsid w:val="000E590A"/>
    <w:rsid w:val="00177E8D"/>
    <w:rsid w:val="001A1390"/>
    <w:rsid w:val="001D2E2D"/>
    <w:rsid w:val="00215B29"/>
    <w:rsid w:val="0025596A"/>
    <w:rsid w:val="00294DD3"/>
    <w:rsid w:val="002A1596"/>
    <w:rsid w:val="002E0940"/>
    <w:rsid w:val="002E448D"/>
    <w:rsid w:val="00333E74"/>
    <w:rsid w:val="00333FD7"/>
    <w:rsid w:val="00355D22"/>
    <w:rsid w:val="00367239"/>
    <w:rsid w:val="00380BB9"/>
    <w:rsid w:val="00382B5B"/>
    <w:rsid w:val="003E3290"/>
    <w:rsid w:val="0040253B"/>
    <w:rsid w:val="00402D90"/>
    <w:rsid w:val="00413434"/>
    <w:rsid w:val="00442C92"/>
    <w:rsid w:val="004507D6"/>
    <w:rsid w:val="004C3232"/>
    <w:rsid w:val="004E6A80"/>
    <w:rsid w:val="005064DB"/>
    <w:rsid w:val="005517FB"/>
    <w:rsid w:val="005566AE"/>
    <w:rsid w:val="0057542F"/>
    <w:rsid w:val="005D7885"/>
    <w:rsid w:val="00602103"/>
    <w:rsid w:val="0060500F"/>
    <w:rsid w:val="00614BA2"/>
    <w:rsid w:val="00636A42"/>
    <w:rsid w:val="00660A98"/>
    <w:rsid w:val="006C1D59"/>
    <w:rsid w:val="006C5C26"/>
    <w:rsid w:val="006E28DC"/>
    <w:rsid w:val="006F2B5C"/>
    <w:rsid w:val="00717DB5"/>
    <w:rsid w:val="0072211D"/>
    <w:rsid w:val="007A6F1B"/>
    <w:rsid w:val="007C5B3C"/>
    <w:rsid w:val="007E5F6B"/>
    <w:rsid w:val="007F58F8"/>
    <w:rsid w:val="008177E1"/>
    <w:rsid w:val="00821464"/>
    <w:rsid w:val="00855BEB"/>
    <w:rsid w:val="008941CA"/>
    <w:rsid w:val="008C1714"/>
    <w:rsid w:val="008C40BA"/>
    <w:rsid w:val="008C660B"/>
    <w:rsid w:val="0093179F"/>
    <w:rsid w:val="00935B19"/>
    <w:rsid w:val="00964FE6"/>
    <w:rsid w:val="009745E5"/>
    <w:rsid w:val="00982227"/>
    <w:rsid w:val="00992D69"/>
    <w:rsid w:val="009F7B79"/>
    <w:rsid w:val="00A01621"/>
    <w:rsid w:val="00A21C83"/>
    <w:rsid w:val="00A71FBC"/>
    <w:rsid w:val="00AA394C"/>
    <w:rsid w:val="00AB014E"/>
    <w:rsid w:val="00AC19B0"/>
    <w:rsid w:val="00AE09ED"/>
    <w:rsid w:val="00B008C4"/>
    <w:rsid w:val="00B2117D"/>
    <w:rsid w:val="00B46B23"/>
    <w:rsid w:val="00B7323E"/>
    <w:rsid w:val="00B835D9"/>
    <w:rsid w:val="00B977BC"/>
    <w:rsid w:val="00BA07AB"/>
    <w:rsid w:val="00BB76EE"/>
    <w:rsid w:val="00BC1C48"/>
    <w:rsid w:val="00BE492F"/>
    <w:rsid w:val="00BE583B"/>
    <w:rsid w:val="00BF3920"/>
    <w:rsid w:val="00C13A15"/>
    <w:rsid w:val="00C518EE"/>
    <w:rsid w:val="00C52067"/>
    <w:rsid w:val="00C5255A"/>
    <w:rsid w:val="00C56A02"/>
    <w:rsid w:val="00C60FB0"/>
    <w:rsid w:val="00C77E33"/>
    <w:rsid w:val="00C82A7E"/>
    <w:rsid w:val="00C870B5"/>
    <w:rsid w:val="00CA39ED"/>
    <w:rsid w:val="00CC4D1C"/>
    <w:rsid w:val="00CD7F68"/>
    <w:rsid w:val="00CF1EDF"/>
    <w:rsid w:val="00D112BA"/>
    <w:rsid w:val="00D16189"/>
    <w:rsid w:val="00D351D4"/>
    <w:rsid w:val="00D50B51"/>
    <w:rsid w:val="00D73742"/>
    <w:rsid w:val="00DA3471"/>
    <w:rsid w:val="00DB5AC8"/>
    <w:rsid w:val="00DC24B9"/>
    <w:rsid w:val="00DD19EB"/>
    <w:rsid w:val="00E05292"/>
    <w:rsid w:val="00E2141E"/>
    <w:rsid w:val="00E22D0A"/>
    <w:rsid w:val="00E44D04"/>
    <w:rsid w:val="00E47E09"/>
    <w:rsid w:val="00E619C7"/>
    <w:rsid w:val="00E63547"/>
    <w:rsid w:val="00E73F08"/>
    <w:rsid w:val="00EA07C9"/>
    <w:rsid w:val="00EA116F"/>
    <w:rsid w:val="00EA45F6"/>
    <w:rsid w:val="00ED628B"/>
    <w:rsid w:val="00EE0221"/>
    <w:rsid w:val="00EE1E6B"/>
    <w:rsid w:val="00F03DBB"/>
    <w:rsid w:val="00F1429C"/>
    <w:rsid w:val="00FA4EBA"/>
    <w:rsid w:val="00FA4F1C"/>
    <w:rsid w:val="00FD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58F8"/>
  </w:style>
  <w:style w:type="character" w:styleId="a4">
    <w:name w:val="annotation reference"/>
    <w:basedOn w:val="a0"/>
    <w:uiPriority w:val="99"/>
    <w:semiHidden/>
    <w:unhideWhenUsed/>
    <w:rsid w:val="002E094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E094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E094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E094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E094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E0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E0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F58F8"/>
  </w:style>
  <w:style w:type="character" w:styleId="a4">
    <w:name w:val="annotation reference"/>
    <w:basedOn w:val="a0"/>
    <w:uiPriority w:val="99"/>
    <w:semiHidden/>
    <w:unhideWhenUsed/>
    <w:rsid w:val="002E094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E094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E094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2E094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2E094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E0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E0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14465-7ED4-4F2A-8102-58281BAE5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15</Pages>
  <Words>3676</Words>
  <Characters>20954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</cp:revision>
  <cp:lastPrinted>2014-10-07T10:39:00Z</cp:lastPrinted>
  <dcterms:created xsi:type="dcterms:W3CDTF">2014-10-24T12:36:00Z</dcterms:created>
  <dcterms:modified xsi:type="dcterms:W3CDTF">2014-11-20T14:18:00Z</dcterms:modified>
</cp:coreProperties>
</file>