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6D0" w:rsidRDefault="00B33CE3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bookmarkStart w:id="0" w:name="_GoBack"/>
      <w:bookmarkEnd w:id="0"/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Закрытое акционерное общество «ТВЭЛ-СТРОЙ»</w:t>
      </w:r>
    </w:p>
    <w:p w:rsidR="00C336D0" w:rsidRDefault="00C336D0">
      <w:pPr>
        <w:jc w:val="center"/>
        <w:rPr>
          <w:b/>
          <w:sz w:val="24"/>
          <w:szCs w:val="24"/>
          <w:u w:val="single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 ТО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ЗАО «ТВЭЛ-СТРОЙ»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(действующий на основании доверенности</w:t>
      </w:r>
      <w:proofErr w:type="gramEnd"/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№ 26/2014 от 01 января 2014 г.)</w:t>
      </w:r>
      <w:proofErr w:type="gramEnd"/>
    </w:p>
    <w:p w:rsidR="00C336D0" w:rsidRDefault="00C336D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_____________ С.И. Виноградова</w:t>
      </w:r>
    </w:p>
    <w:p w:rsidR="00C336D0" w:rsidRDefault="00C336D0">
      <w:pPr>
        <w:widowControl w:val="0"/>
        <w:ind w:left="5954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2014 г.</w:t>
      </w: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pStyle w:val="1"/>
        <w:jc w:val="center"/>
        <w:rPr>
          <w:b/>
          <w:bCs/>
          <w:szCs w:val="36"/>
        </w:rPr>
      </w:pPr>
      <w:r>
        <w:rPr>
          <w:b/>
          <w:bCs/>
          <w:szCs w:val="36"/>
        </w:rPr>
        <w:t>ИЗВЕЩЕНИЕ</w:t>
      </w:r>
    </w:p>
    <w:p w:rsidR="00C336D0" w:rsidRDefault="00B33CE3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 на выполнение работ по объекту</w:t>
      </w:r>
      <w:proofErr w:type="gramEnd"/>
      <w:r>
        <w:rPr>
          <w:b/>
          <w:color w:val="000000" w:themeColor="text1"/>
          <w:szCs w:val="28"/>
        </w:rPr>
        <w:t>: «</w:t>
      </w:r>
      <w:r w:rsidR="007F64FE">
        <w:rPr>
          <w:b/>
          <w:color w:val="000000" w:themeColor="text1"/>
          <w:szCs w:val="28"/>
        </w:rPr>
        <w:t>Установка и обвязка емкостного оборудования для сбора отработанных эмульсий и промывочных вод. Участок сбора и передачи отработанных эмульсий и промывных вод. Трубопроводы передачи отработанных эмульсий и промывных вод на ОАО ЧМЗ</w:t>
      </w:r>
      <w:r>
        <w:rPr>
          <w:b/>
          <w:color w:val="000000" w:themeColor="text1"/>
          <w:szCs w:val="28"/>
        </w:rPr>
        <w:t xml:space="preserve">» </w:t>
      </w:r>
    </w:p>
    <w:p w:rsidR="00C336D0" w:rsidRDefault="00C336D0">
      <w:pPr>
        <w:rPr>
          <w:color w:val="FF0000"/>
        </w:rPr>
      </w:pPr>
    </w:p>
    <w:p w:rsidR="00C336D0" w:rsidRDefault="00C336D0"/>
    <w:p w:rsidR="00C336D0" w:rsidRDefault="00C336D0"/>
    <w:p w:rsidR="00C336D0" w:rsidRDefault="00C336D0"/>
    <w:p w:rsidR="00C336D0" w:rsidRDefault="00C336D0">
      <w:pPr>
        <w:jc w:val="center"/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>»</w:t>
      </w:r>
    </w:p>
    <w:p w:rsidR="00C336D0" w:rsidRDefault="0088696F">
      <w:pPr>
        <w:jc w:val="center"/>
        <w:rPr>
          <w:sz w:val="24"/>
          <w:szCs w:val="24"/>
        </w:rPr>
      </w:pPr>
      <w:hyperlink r:id="rId7" w:history="1">
        <w:r w:rsidR="00B33CE3">
          <w:rPr>
            <w:rStyle w:val="a5"/>
            <w:sz w:val="24"/>
            <w:szCs w:val="24"/>
            <w:lang w:val="en-US"/>
          </w:rPr>
          <w:t>www</w:t>
        </w:r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 на Электронной торговой площадке </w:t>
      </w:r>
      <w:r w:rsidR="007F64FE">
        <w:rPr>
          <w:sz w:val="24"/>
          <w:szCs w:val="24"/>
        </w:rPr>
        <w:t>ООО «Аукционный Конкурсный Дом»</w:t>
      </w:r>
    </w:p>
    <w:p w:rsidR="00C336D0" w:rsidRDefault="0088696F">
      <w:pPr>
        <w:jc w:val="center"/>
        <w:rPr>
          <w:sz w:val="24"/>
          <w:szCs w:val="24"/>
          <w:u w:val="single"/>
        </w:rPr>
      </w:pPr>
      <w:hyperlink r:id="rId8" w:history="1">
        <w:r w:rsidR="00B33CE3">
          <w:rPr>
            <w:rStyle w:val="a5"/>
            <w:sz w:val="24"/>
            <w:szCs w:val="24"/>
          </w:rPr>
          <w:t>www.</w:t>
        </w:r>
        <w:r w:rsidR="007F64FE">
          <w:rPr>
            <w:rStyle w:val="a5"/>
            <w:sz w:val="24"/>
            <w:szCs w:val="24"/>
          </w:rPr>
          <w:t>a-k-d</w:t>
        </w:r>
        <w:r w:rsidR="00B33CE3"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center"/>
        <w:rPr>
          <w:sz w:val="24"/>
          <w:szCs w:val="24"/>
          <w:u w:val="single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Москва</w:t>
      </w: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2014 год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br w:type="page"/>
      </w:r>
      <w:bookmarkStart w:id="1" w:name="_Toc272394232"/>
      <w:r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2. Заказчик: </w:t>
      </w:r>
      <w:proofErr w:type="gramStart"/>
      <w:r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Тел. 8-495-6624606 доб. 250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Факс 8-495-6624605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B33CE3">
      <w:pPr>
        <w:spacing w:before="12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Организатор размещения заказа: </w:t>
      </w:r>
      <w:proofErr w:type="gramStart"/>
      <w:r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Тел. 8(495) 662-46-06 доб. 250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Факс 8(495) 662-46-05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 Описание запроса предложений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Открытый запрос предложений на право заключения договора субподряда на выполнение работ по объекту: «</w:t>
      </w:r>
      <w:r w:rsidR="007F64FE">
        <w:rPr>
          <w:color w:val="000000" w:themeColor="text1"/>
        </w:rPr>
        <w:t>Установка и обвязка емкостного оборудования для сбора отработанных эмульсий и промывочных вод. Участок сбора и передачи отработанных эмульсий и промывных вод. Трубопроводы передачи отработанных эмульсий и промывных вод на ОАО ЧМЗ</w:t>
      </w:r>
      <w:r>
        <w:rPr>
          <w:color w:val="000000" w:themeColor="text1"/>
        </w:rPr>
        <w:t>».</w:t>
      </w:r>
    </w:p>
    <w:p w:rsidR="00C336D0" w:rsidRDefault="00C336D0">
      <w:pPr>
        <w:pStyle w:val="Style1"/>
        <w:ind w:firstLine="567"/>
        <w:jc w:val="both"/>
        <w:rPr>
          <w:b/>
          <w:color w:val="000000" w:themeColor="text1"/>
        </w:rPr>
      </w:pPr>
    </w:p>
    <w:p w:rsidR="00C336D0" w:rsidRDefault="00B33CE3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3.1. Предмет договора: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Выполнение работ по объекту: «</w:t>
      </w:r>
      <w:r w:rsidR="007F64FE">
        <w:rPr>
          <w:color w:val="000000" w:themeColor="text1"/>
        </w:rPr>
        <w:t>Установка и обвязка емкостного оборудования для сбора отработанных эмульсий и промывочных вод. Участок сбора и передачи отработанных эмульсий и промывных вод. Трубопроводы передачи отработанных эмульсий и промывных вод на ОАО ЧМЗ</w:t>
      </w:r>
      <w:r>
        <w:rPr>
          <w:color w:val="000000" w:themeColor="text1"/>
        </w:rPr>
        <w:t>».</w:t>
      </w:r>
    </w:p>
    <w:p w:rsidR="00C336D0" w:rsidRDefault="00C336D0">
      <w:pPr>
        <w:pStyle w:val="Style1"/>
        <w:ind w:firstLine="567"/>
        <w:jc w:val="both"/>
        <w:rPr>
          <w:color w:val="000000"/>
          <w:u w:val="single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Состав и объем выполняемых работ: в соответствии с Томом 2 Документации «Техническая часть». 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rStyle w:val="FontStyle47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3.2. </w:t>
      </w:r>
      <w:proofErr w:type="gramStart"/>
      <w:r>
        <w:rPr>
          <w:b/>
          <w:color w:val="000000"/>
          <w:sz w:val="24"/>
          <w:szCs w:val="24"/>
        </w:rPr>
        <w:t xml:space="preserve">Место выполнения работ: </w:t>
      </w:r>
      <w:r>
        <w:rPr>
          <w:color w:val="000000"/>
          <w:sz w:val="24"/>
          <w:szCs w:val="24"/>
        </w:rPr>
        <w:t xml:space="preserve"> 427620, Россия, Удмуртская республика, г. Глазов, ул. Белова, д.7.</w:t>
      </w:r>
      <w:proofErr w:type="gramEnd"/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C336D0" w:rsidRDefault="00B33CE3">
      <w:pPr>
        <w:widowControl w:val="0"/>
        <w:ind w:firstLine="567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Начало работ: с момента заключения договора субподряда.</w:t>
      </w: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Окончание работ: </w:t>
      </w:r>
      <w:r w:rsidR="008446EF" w:rsidRPr="008446EF">
        <w:rPr>
          <w:color w:val="000000"/>
          <w:sz w:val="24"/>
          <w:szCs w:val="24"/>
        </w:rPr>
        <w:t>30 декабря 2014</w:t>
      </w:r>
      <w:r>
        <w:rPr>
          <w:color w:val="000000"/>
          <w:sz w:val="24"/>
          <w:szCs w:val="24"/>
        </w:rPr>
        <w:t xml:space="preserve"> года.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C336D0" w:rsidRDefault="007F64FE">
      <w:pPr>
        <w:widowControl w:val="0"/>
        <w:ind w:firstLine="567"/>
        <w:jc w:val="both"/>
        <w:rPr>
          <w:sz w:val="24"/>
          <w:szCs w:val="24"/>
        </w:rPr>
      </w:pPr>
      <w:r w:rsidRPr="007F64FE">
        <w:rPr>
          <w:sz w:val="24"/>
          <w:szCs w:val="24"/>
        </w:rPr>
        <w:t>6 856 244,64</w:t>
      </w:r>
      <w:r w:rsidR="00B33CE3">
        <w:rPr>
          <w:sz w:val="24"/>
          <w:szCs w:val="24"/>
        </w:rPr>
        <w:t xml:space="preserve"> (</w:t>
      </w:r>
      <w:r w:rsidRPr="007F64FE">
        <w:rPr>
          <w:sz w:val="24"/>
          <w:szCs w:val="24"/>
        </w:rPr>
        <w:t>Шесть миллионов восемьсот пятьдесят шесть тысяч двести сорок четыре рубля шестьдесят четыре копейки</w:t>
      </w:r>
      <w:r w:rsidR="00B33CE3">
        <w:rPr>
          <w:sz w:val="24"/>
          <w:szCs w:val="24"/>
        </w:rPr>
        <w:t>), включая НДС 18%.</w:t>
      </w:r>
    </w:p>
    <w:p w:rsidR="00C336D0" w:rsidRDefault="00C336D0">
      <w:pPr>
        <w:widowControl w:val="0"/>
        <w:ind w:firstLine="567"/>
        <w:jc w:val="both"/>
        <w:rPr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C336D0" w:rsidRDefault="00C336D0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C336D0" w:rsidRPr="007E4F0D" w:rsidRDefault="00B33CE3" w:rsidP="007E4F0D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>
        <w:rPr>
          <w:color w:val="000000"/>
          <w:sz w:val="24"/>
          <w:szCs w:val="24"/>
        </w:rPr>
        <w:t>преференции не предоставляются.</w:t>
      </w: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бесплатно ежедневно по рабочим дням с 10 час. 00 мин. до 17 час. 00 мин., начиная с </w:t>
      </w:r>
      <w:r w:rsidR="008446EF">
        <w:rPr>
          <w:color w:val="000000"/>
          <w:sz w:val="24"/>
          <w:szCs w:val="24"/>
        </w:rPr>
        <w:t>18 сентября</w:t>
      </w:r>
      <w:r>
        <w:rPr>
          <w:color w:val="000000"/>
          <w:sz w:val="24"/>
          <w:szCs w:val="24"/>
        </w:rPr>
        <w:t xml:space="preserve"> 2014</w:t>
      </w:r>
      <w:r>
        <w:rPr>
          <w:sz w:val="24"/>
          <w:szCs w:val="24"/>
        </w:rPr>
        <w:t xml:space="preserve"> года</w:t>
      </w:r>
      <w:r>
        <w:rPr>
          <w:color w:val="000000"/>
          <w:sz w:val="24"/>
          <w:szCs w:val="24"/>
        </w:rPr>
        <w:t xml:space="preserve"> по </w:t>
      </w:r>
      <w:r w:rsidR="0088696F">
        <w:rPr>
          <w:color w:val="000000"/>
          <w:sz w:val="24"/>
          <w:szCs w:val="24"/>
        </w:rPr>
        <w:t>01 октября</w:t>
      </w:r>
      <w:r>
        <w:rPr>
          <w:color w:val="000000"/>
          <w:sz w:val="24"/>
          <w:szCs w:val="24"/>
        </w:rPr>
        <w:t xml:space="preserve"> 2014 года по адресу: </w:t>
      </w:r>
      <w:r>
        <w:rPr>
          <w:bCs/>
          <w:iCs/>
          <w:color w:val="000000"/>
          <w:sz w:val="24"/>
          <w:szCs w:val="24"/>
        </w:rPr>
        <w:t>115230, г. Москва, Варшавское шоссе, д. 47, корп. 4, этаж 7 «Б»</w:t>
      </w:r>
      <w:r>
        <w:rPr>
          <w:color w:val="000000"/>
          <w:sz w:val="24"/>
          <w:szCs w:val="24"/>
        </w:rPr>
        <w:t>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на основании запроса любого заинтересованного лица, поданного в письменной форме (в том числе по электронной почте, по факсу), в течение двух рабочих дней со дня получения соответствующего запроса.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>
        <w:rPr>
          <w:rStyle w:val="a5"/>
          <w:sz w:val="24"/>
          <w:szCs w:val="24"/>
          <w:lang w:val="en-US"/>
        </w:rPr>
        <w:t>www</w:t>
      </w:r>
      <w:r>
        <w:rPr>
          <w:rStyle w:val="a5"/>
          <w:sz w:val="24"/>
          <w:szCs w:val="24"/>
        </w:rPr>
        <w:t>.zakupki.rosatom.ru</w:t>
      </w:r>
      <w:r>
        <w:rPr>
          <w:color w:val="000000"/>
          <w:sz w:val="24"/>
          <w:szCs w:val="24"/>
        </w:rPr>
        <w:t xml:space="preserve"> и на Электронной торговой площадке </w:t>
      </w:r>
      <w:r w:rsidR="007F64FE">
        <w:rPr>
          <w:color w:val="000000"/>
          <w:sz w:val="24"/>
          <w:szCs w:val="24"/>
        </w:rPr>
        <w:t>ООО «Аукционный Конкурсный Дом»</w:t>
      </w:r>
      <w:r>
        <w:rPr>
          <w:color w:val="000000"/>
          <w:sz w:val="24"/>
          <w:szCs w:val="24"/>
        </w:rPr>
        <w:t xml:space="preserve"> </w:t>
      </w:r>
      <w:hyperlink r:id="rId11" w:history="1">
        <w:r>
          <w:rPr>
            <w:rStyle w:val="a5"/>
            <w:sz w:val="24"/>
            <w:szCs w:val="24"/>
          </w:rPr>
          <w:t>www.</w:t>
        </w:r>
        <w:r w:rsidR="007F64FE">
          <w:rPr>
            <w:rStyle w:val="a5"/>
            <w:sz w:val="24"/>
            <w:szCs w:val="24"/>
          </w:rPr>
          <w:t>a-k-d</w:t>
        </w:r>
        <w:r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случае</w:t>
      </w:r>
      <w:proofErr w:type="gramStart"/>
      <w:r>
        <w:rPr>
          <w:color w:val="000000"/>
          <w:sz w:val="24"/>
          <w:szCs w:val="24"/>
        </w:rPr>
        <w:t>,</w:t>
      </w:r>
      <w:proofErr w:type="gramEnd"/>
      <w:r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Обеспечение заявки о подаче Предложения:</w:t>
      </w:r>
      <w:r>
        <w:rPr>
          <w:color w:val="000000"/>
          <w:sz w:val="24"/>
          <w:szCs w:val="24"/>
        </w:rPr>
        <w:t xml:space="preserve"> не предусмотрено.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Возможность проведения процедуры переторжки</w:t>
      </w:r>
      <w:r>
        <w:rPr>
          <w:b/>
          <w:color w:val="000000"/>
          <w:spacing w:val="-6"/>
          <w:sz w:val="24"/>
          <w:szCs w:val="24"/>
        </w:rPr>
        <w:t xml:space="preserve"> по снижению </w:t>
      </w:r>
      <w:r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>
        <w:rPr>
          <w:color w:val="000000"/>
          <w:sz w:val="24"/>
          <w:szCs w:val="24"/>
        </w:rPr>
        <w:t>предусмотрена.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>
        <w:rPr>
          <w:color w:val="000000"/>
          <w:sz w:val="24"/>
          <w:szCs w:val="24"/>
        </w:rPr>
        <w:t xml:space="preserve"> </w:t>
      </w:r>
    </w:p>
    <w:p w:rsidR="00C336D0" w:rsidRDefault="00B33CE3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</w:t>
      </w:r>
      <w:r w:rsidR="0088696F">
        <w:rPr>
          <w:color w:val="000000"/>
          <w:sz w:val="24"/>
          <w:szCs w:val="24"/>
        </w:rPr>
        <w:t>01 октября</w:t>
      </w:r>
      <w:r>
        <w:rPr>
          <w:color w:val="000000"/>
          <w:sz w:val="24"/>
          <w:szCs w:val="24"/>
        </w:rPr>
        <w:t xml:space="preserve"> 2014 </w:t>
      </w:r>
      <w:r>
        <w:rPr>
          <w:bCs/>
          <w:iCs/>
          <w:color w:val="000000"/>
          <w:sz w:val="24"/>
          <w:szCs w:val="24"/>
        </w:rPr>
        <w:t>г. до 10 часов 00 минут.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9. Место, дата и время открытия доступа к поданным заявкам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 </w:t>
      </w:r>
      <w:r w:rsidR="0088696F">
        <w:rPr>
          <w:color w:val="000000"/>
          <w:sz w:val="24"/>
          <w:szCs w:val="24"/>
        </w:rPr>
        <w:t>01 октября</w:t>
      </w:r>
      <w:r>
        <w:rPr>
          <w:color w:val="000000"/>
          <w:sz w:val="24"/>
          <w:szCs w:val="24"/>
        </w:rPr>
        <w:t xml:space="preserve"> 2014 года 10 часов 00 минут.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88696F">
        <w:rPr>
          <w:sz w:val="24"/>
          <w:szCs w:val="24"/>
        </w:rPr>
        <w:t>09 октября</w:t>
      </w:r>
      <w:r>
        <w:rPr>
          <w:sz w:val="24"/>
          <w:szCs w:val="24"/>
        </w:rPr>
        <w:t xml:space="preserve"> 2014 года.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88696F">
        <w:rPr>
          <w:sz w:val="24"/>
          <w:szCs w:val="24"/>
        </w:rPr>
        <w:t>09 октября</w:t>
      </w:r>
      <w:r>
        <w:rPr>
          <w:sz w:val="24"/>
          <w:szCs w:val="24"/>
        </w:rPr>
        <w:t xml:space="preserve"> 2014 года.</w:t>
      </w:r>
    </w:p>
    <w:p w:rsidR="00C336D0" w:rsidRDefault="00C336D0">
      <w:pPr>
        <w:ind w:firstLine="567"/>
        <w:rPr>
          <w:color w:val="000000"/>
          <w:sz w:val="24"/>
          <w:szCs w:val="24"/>
        </w:rPr>
      </w:pPr>
    </w:p>
    <w:p w:rsidR="00C336D0" w:rsidRPr="0089141B" w:rsidRDefault="00B33CE3" w:rsidP="0089141B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336D0" w:rsidRDefault="00B33CE3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Срок подписания договора с Победителем открытого запроса предложений:</w:t>
      </w:r>
    </w:p>
    <w:p w:rsidR="00C336D0" w:rsidRDefault="00B33CE3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>
        <w:rPr>
          <w:color w:val="000000"/>
          <w:sz w:val="24"/>
          <w:szCs w:val="24"/>
        </w:rPr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>
        <w:rPr>
          <w:sz w:val="24"/>
          <w:szCs w:val="24"/>
        </w:rPr>
        <w:t xml:space="preserve">протокола рассмотрения и подведения итогов </w:t>
      </w:r>
      <w:r>
        <w:rPr>
          <w:sz w:val="24"/>
          <w:szCs w:val="24"/>
        </w:rPr>
        <w:lastRenderedPageBreak/>
        <w:t xml:space="preserve">открытого запроса Предложений и не более двадцати дней. </w:t>
      </w:r>
      <w:proofErr w:type="gramStart"/>
      <w:r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C336D0" w:rsidRDefault="00C336D0">
      <w:pPr>
        <w:jc w:val="both"/>
        <w:rPr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Обеспечение исполнения договора: </w:t>
      </w:r>
      <w:r>
        <w:rPr>
          <w:color w:val="000000"/>
          <w:sz w:val="24"/>
          <w:szCs w:val="24"/>
        </w:rPr>
        <w:t xml:space="preserve">не требуется. 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>
        <w:rPr>
          <w:color w:val="000000"/>
          <w:sz w:val="24"/>
          <w:szCs w:val="24"/>
        </w:rPr>
        <w:t>Процедура запроса предложений не являе</w:t>
      </w:r>
      <w:r>
        <w:rPr>
          <w:sz w:val="24"/>
          <w:szCs w:val="24"/>
        </w:rPr>
        <w:t xml:space="preserve">тся конкурсом, либо аукционом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</w:t>
      </w:r>
      <w:r>
        <w:rPr>
          <w:color w:val="000000" w:themeColor="text1"/>
          <w:sz w:val="24"/>
          <w:szCs w:val="24"/>
        </w:rPr>
        <w:t xml:space="preserve">процедура не накладывает на </w:t>
      </w:r>
      <w:r>
        <w:rPr>
          <w:sz w:val="24"/>
          <w:szCs w:val="24"/>
        </w:rPr>
        <w:t>Заказчика соответствующего объема гражданско-правовых обязательств.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Организатор размещения заказа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>
        <w:rPr>
          <w:color w:val="000000" w:themeColor="text1"/>
          <w:sz w:val="24"/>
          <w:szCs w:val="24"/>
        </w:rPr>
        <w:t xml:space="preserve">содержатся </w:t>
      </w:r>
      <w:r>
        <w:rPr>
          <w:color w:val="000000"/>
          <w:sz w:val="24"/>
          <w:szCs w:val="24"/>
        </w:rPr>
        <w:t xml:space="preserve">в документации </w:t>
      </w:r>
      <w:r>
        <w:rPr>
          <w:color w:val="000000" w:themeColor="text1"/>
          <w:sz w:val="24"/>
          <w:szCs w:val="24"/>
        </w:rPr>
        <w:t>по проведению запроса предложений.</w:t>
      </w:r>
      <w:r>
        <w:rPr>
          <w:color w:val="000000"/>
          <w:sz w:val="24"/>
          <w:szCs w:val="24"/>
        </w:rPr>
        <w:t xml:space="preserve"> </w:t>
      </w:r>
    </w:p>
    <w:p w:rsidR="00C336D0" w:rsidRDefault="00C336D0">
      <w:pPr>
        <w:rPr>
          <w:color w:val="000000"/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bookmarkEnd w:id="1"/>
    <w:p w:rsidR="00C336D0" w:rsidRDefault="00C336D0">
      <w:pPr>
        <w:contextualSpacing/>
        <w:jc w:val="both"/>
        <w:rPr>
          <w:sz w:val="24"/>
          <w:szCs w:val="24"/>
        </w:rPr>
      </w:pPr>
    </w:p>
    <w:sectPr w:rsidR="00C336D0" w:rsidSect="006D3611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altName w:val="Times New Roman"/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C336D0"/>
    <w:rsid w:val="00135D86"/>
    <w:rsid w:val="00190C57"/>
    <w:rsid w:val="00553CBF"/>
    <w:rsid w:val="006D3611"/>
    <w:rsid w:val="00797F95"/>
    <w:rsid w:val="007E4F0D"/>
    <w:rsid w:val="007F64FE"/>
    <w:rsid w:val="008446EF"/>
    <w:rsid w:val="0088696F"/>
    <w:rsid w:val="0089141B"/>
    <w:rsid w:val="00B33CE3"/>
    <w:rsid w:val="00C24658"/>
    <w:rsid w:val="00C336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D3611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6D3611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6D3611"/>
    <w:pPr>
      <w:ind w:left="142" w:hanging="142"/>
    </w:pPr>
    <w:rPr>
      <w:sz w:val="28"/>
    </w:rPr>
  </w:style>
  <w:style w:type="paragraph" w:styleId="2">
    <w:name w:val="Body Text Indent 2"/>
    <w:basedOn w:val="a"/>
    <w:rsid w:val="006D3611"/>
    <w:pPr>
      <w:ind w:left="426" w:hanging="426"/>
    </w:pPr>
    <w:rPr>
      <w:sz w:val="28"/>
    </w:rPr>
  </w:style>
  <w:style w:type="table" w:styleId="a4">
    <w:name w:val="Table Grid"/>
    <w:basedOn w:val="a1"/>
    <w:rsid w:val="006D3611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sid w:val="006D3611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6D3611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6D3611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6D3611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6D3611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D3611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D3611"/>
    <w:rPr>
      <w:noProof/>
      <w:sz w:val="24"/>
    </w:rPr>
  </w:style>
  <w:style w:type="paragraph" w:customStyle="1" w:styleId="Style2">
    <w:name w:val="Style2"/>
    <w:basedOn w:val="a"/>
    <w:uiPriority w:val="99"/>
    <w:rsid w:val="006D3611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6D3611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6D3611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6D3611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6D361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6D3611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D3611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6D3611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6D3611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6D3611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6D3611"/>
    <w:pPr>
      <w:ind w:left="720"/>
      <w:contextualSpacing/>
    </w:pPr>
  </w:style>
  <w:style w:type="character" w:customStyle="1" w:styleId="4">
    <w:name w:val="Основной текст (4)"/>
    <w:rsid w:val="006D36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6D3611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6D3611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6D3611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1713CF-1F26-473E-AA4C-F442F69BE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4</Pages>
  <Words>1012</Words>
  <Characters>10013</Characters>
  <Application>Microsoft Office Word</Application>
  <DocSecurity>0</DocSecurity>
  <Lines>83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11003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Мутовкина Светлана Юрьевна</cp:lastModifiedBy>
  <cp:revision>100</cp:revision>
  <cp:lastPrinted>2014-04-30T07:33:00Z</cp:lastPrinted>
  <dcterms:created xsi:type="dcterms:W3CDTF">2014-05-20T05:22:00Z</dcterms:created>
  <dcterms:modified xsi:type="dcterms:W3CDTF">2014-09-18T12:55:00Z</dcterms:modified>
</cp:coreProperties>
</file>