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>комплекс</w:t>
      </w:r>
      <w:r w:rsidR="00672B89">
        <w:rPr>
          <w:rStyle w:val="FontStyle11"/>
          <w:rFonts w:ascii="Times New Roman" w:hAnsi="Times New Roman" w:cs="Times New Roman"/>
          <w:b/>
          <w:sz w:val="24"/>
          <w:szCs w:val="24"/>
        </w:rPr>
        <w:t>а видеонаблюдения</w:t>
      </w:r>
      <w:r w:rsidR="00164F85" w:rsidRPr="00164F8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164F85" w:rsidRPr="00164F85">
        <w:rPr>
          <w:rFonts w:ascii="Times New Roman" w:hAnsi="Times New Roman"/>
          <w:b/>
          <w:sz w:val="24"/>
          <w:szCs w:val="24"/>
        </w:rPr>
        <w:t>с комплектацией.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0A4E47" w:rsidRPr="000A4E47">
        <w:rPr>
          <w:bCs/>
          <w:color w:val="000000"/>
        </w:rPr>
        <w:t>К</w:t>
      </w:r>
      <w:r w:rsidR="000A4E47" w:rsidRPr="000A4E47">
        <w:rPr>
          <w:rStyle w:val="FontStyle11"/>
          <w:rFonts w:ascii="Times New Roman" w:hAnsi="Times New Roman"/>
          <w:sz w:val="24"/>
          <w:szCs w:val="24"/>
        </w:rPr>
        <w:t xml:space="preserve">омплекс </w:t>
      </w:r>
      <w:r w:rsidR="00084BE8">
        <w:rPr>
          <w:rStyle w:val="FontStyle11"/>
          <w:rFonts w:ascii="Times New Roman" w:hAnsi="Times New Roman"/>
          <w:sz w:val="24"/>
          <w:szCs w:val="24"/>
        </w:rPr>
        <w:t>видеонаблюдения</w:t>
      </w:r>
      <w:r w:rsidR="002D4D24">
        <w:rPr>
          <w:rStyle w:val="FontStyle11"/>
          <w:rFonts w:ascii="Times New Roman" w:hAnsi="Times New Roman"/>
          <w:sz w:val="24"/>
          <w:szCs w:val="24"/>
        </w:rPr>
        <w:t xml:space="preserve"> – 1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294CDE" w:rsidRPr="00880B65" w:rsidRDefault="00D7359C" w:rsidP="00294CDE">
      <w:pPr>
        <w:ind w:right="-285"/>
        <w:jc w:val="both"/>
        <w:rPr>
          <w:b/>
        </w:rPr>
      </w:pPr>
      <w:r w:rsidRPr="00D7359C">
        <w:rPr>
          <w:rStyle w:val="FontStyle11"/>
          <w:rFonts w:ascii="Times New Roman" w:hAnsi="Times New Roman"/>
          <w:sz w:val="22"/>
          <w:szCs w:val="22"/>
        </w:rPr>
        <w:t xml:space="preserve">Комплекс </w:t>
      </w:r>
      <w:r w:rsidR="00084BE8">
        <w:rPr>
          <w:rStyle w:val="FontStyle11"/>
          <w:rFonts w:ascii="Times New Roman" w:hAnsi="Times New Roman"/>
          <w:sz w:val="22"/>
          <w:szCs w:val="22"/>
        </w:rPr>
        <w:t>видеонаблюдения</w:t>
      </w:r>
      <w:r w:rsidR="00294CDE">
        <w:rPr>
          <w:rStyle w:val="FontStyle11"/>
          <w:rFonts w:ascii="Times New Roman" w:hAnsi="Times New Roman"/>
          <w:sz w:val="22"/>
          <w:szCs w:val="22"/>
        </w:rPr>
        <w:t xml:space="preserve"> </w:t>
      </w:r>
      <w:r w:rsidR="00294CDE" w:rsidRPr="00880B65">
        <w:t xml:space="preserve">состоит из  </w:t>
      </w:r>
      <w:proofErr w:type="spellStart"/>
      <w:r w:rsidR="00294CDE" w:rsidRPr="0045648C">
        <w:t>видеорегистратора</w:t>
      </w:r>
      <w:proofErr w:type="spellEnd"/>
      <w:r w:rsidR="00294CDE" w:rsidRPr="0045648C">
        <w:t xml:space="preserve"> </w:t>
      </w:r>
      <w:proofErr w:type="spellStart"/>
      <w:r w:rsidR="00294CDE" w:rsidRPr="0045648C">
        <w:rPr>
          <w:rStyle w:val="ae"/>
          <w:b w:val="0"/>
          <w:lang w:val="en-US"/>
        </w:rPr>
        <w:t>BestDVR</w:t>
      </w:r>
      <w:proofErr w:type="spellEnd"/>
      <w:r w:rsidR="00294CDE" w:rsidRPr="0045648C">
        <w:rPr>
          <w:rStyle w:val="ae"/>
          <w:b w:val="0"/>
        </w:rPr>
        <w:t>-1603</w:t>
      </w:r>
      <w:r w:rsidR="00294CDE" w:rsidRPr="0045648C">
        <w:rPr>
          <w:rStyle w:val="ae"/>
          <w:b w:val="0"/>
          <w:lang w:val="en-US"/>
        </w:rPr>
        <w:t>A</w:t>
      </w:r>
      <w:r w:rsidR="00294CDE" w:rsidRPr="0045648C">
        <w:rPr>
          <w:rStyle w:val="ae"/>
          <w:b w:val="0"/>
        </w:rPr>
        <w:t>-</w:t>
      </w:r>
      <w:r w:rsidR="00294CDE" w:rsidRPr="0045648C">
        <w:rPr>
          <w:rStyle w:val="ae"/>
          <w:b w:val="0"/>
          <w:lang w:val="en-US"/>
        </w:rPr>
        <w:t>S</w:t>
      </w:r>
      <w:r w:rsidR="00294CDE" w:rsidRPr="0045648C">
        <w:rPr>
          <w:rStyle w:val="ae"/>
          <w:b w:val="0"/>
        </w:rPr>
        <w:t xml:space="preserve"> (1 ед.), ц</w:t>
      </w:r>
      <w:r w:rsidR="00294CDE" w:rsidRPr="0045648C">
        <w:t>ветной</w:t>
      </w:r>
      <w:r w:rsidR="00294CDE" w:rsidRPr="00880B65">
        <w:t xml:space="preserve"> видеокамеры CNB B1760P (16 ед.), жесткого диска  </w:t>
      </w:r>
      <w:r w:rsidR="00294CDE" w:rsidRPr="00880B65">
        <w:rPr>
          <w:lang w:val="en-US"/>
        </w:rPr>
        <w:t>Seagate</w:t>
      </w:r>
      <w:r w:rsidR="00294CDE" w:rsidRPr="00880B65">
        <w:t xml:space="preserve"> </w:t>
      </w:r>
      <w:r w:rsidR="00294CDE" w:rsidRPr="00880B65">
        <w:rPr>
          <w:lang w:val="en-US"/>
        </w:rPr>
        <w:t>Constellation</w:t>
      </w:r>
      <w:r w:rsidR="00294CDE" w:rsidRPr="00880B65">
        <w:t xml:space="preserve"> </w:t>
      </w:r>
      <w:r w:rsidR="00294CDE" w:rsidRPr="00880B65">
        <w:rPr>
          <w:lang w:val="en-US"/>
        </w:rPr>
        <w:t>ES</w:t>
      </w:r>
      <w:r w:rsidR="00294CDE" w:rsidRPr="00880B65">
        <w:t xml:space="preserve"> (</w:t>
      </w:r>
      <w:r w:rsidR="00294CDE" w:rsidRPr="00880B65">
        <w:rPr>
          <w:lang w:val="en-US"/>
        </w:rPr>
        <w:t>ST</w:t>
      </w:r>
      <w:r w:rsidR="00294CDE" w:rsidRPr="00880B65">
        <w:t>3200644</w:t>
      </w:r>
      <w:r w:rsidR="00294CDE" w:rsidRPr="00880B65">
        <w:rPr>
          <w:lang w:val="en-US"/>
        </w:rPr>
        <w:t>NS</w:t>
      </w:r>
      <w:r w:rsidR="00294CDE" w:rsidRPr="00880B65">
        <w:t>, 2</w:t>
      </w:r>
      <w:r w:rsidR="00294CDE" w:rsidRPr="00880B65">
        <w:rPr>
          <w:lang w:val="en-US"/>
        </w:rPr>
        <w:t>TB</w:t>
      </w:r>
      <w:r w:rsidR="00294CDE" w:rsidRPr="00880B65">
        <w:t xml:space="preserve">) (4 ед.), монитора 26" </w:t>
      </w:r>
      <w:r w:rsidR="00294CDE" w:rsidRPr="00880B65">
        <w:rPr>
          <w:lang w:val="en-US"/>
        </w:rPr>
        <w:t>MONITOR</w:t>
      </w:r>
      <w:r w:rsidR="00294CDE" w:rsidRPr="00880B65">
        <w:t xml:space="preserve"> </w:t>
      </w:r>
      <w:r w:rsidR="00294CDE" w:rsidRPr="00880B65">
        <w:rPr>
          <w:lang w:val="en-US"/>
        </w:rPr>
        <w:t>NEC</w:t>
      </w:r>
      <w:r w:rsidR="00294CDE" w:rsidRPr="00880B65">
        <w:t xml:space="preserve"> </w:t>
      </w:r>
      <w:r w:rsidR="00294CDE" w:rsidRPr="00880B65">
        <w:rPr>
          <w:lang w:val="en-US"/>
        </w:rPr>
        <w:t>EA</w:t>
      </w:r>
      <w:r w:rsidR="00294CDE" w:rsidRPr="00880B65">
        <w:t>261</w:t>
      </w:r>
      <w:r w:rsidR="00294CDE" w:rsidRPr="00880B65">
        <w:rPr>
          <w:lang w:val="en-US"/>
        </w:rPr>
        <w:t>WM</w:t>
      </w:r>
      <w:r w:rsidR="00294CDE" w:rsidRPr="00880B65">
        <w:t>-</w:t>
      </w:r>
      <w:r w:rsidR="00294CDE" w:rsidRPr="00880B65">
        <w:rPr>
          <w:lang w:val="en-US"/>
        </w:rPr>
        <w:t>BK</w:t>
      </w:r>
      <w:r w:rsidR="00294CDE" w:rsidRPr="00880B65">
        <w:t>(1 ед.).</w:t>
      </w:r>
    </w:p>
    <w:p w:rsidR="00294CDE" w:rsidRPr="00CD3824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bCs/>
        </w:rPr>
      </w:pPr>
      <w:r w:rsidRPr="00CD3824">
        <w:rPr>
          <w:rStyle w:val="ae"/>
          <w:rFonts w:ascii="Times New Roman" w:hAnsi="Times New Roman"/>
          <w:b w:val="0"/>
        </w:rPr>
        <w:t>Основные технические характеристики оборудования</w:t>
      </w:r>
    </w:p>
    <w:p w:rsidR="00294CDE" w:rsidRPr="00880B65" w:rsidRDefault="00294CDE" w:rsidP="001F6B1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lang w:eastAsia="ru-RU"/>
        </w:rPr>
      </w:pPr>
      <w:r w:rsidRPr="00A97C7B">
        <w:rPr>
          <w:rStyle w:val="ae"/>
          <w:rFonts w:ascii="Times New Roman" w:hAnsi="Times New Roman"/>
          <w:b w:val="0"/>
        </w:rPr>
        <w:t xml:space="preserve">     2.1.</w:t>
      </w:r>
      <w:r w:rsidR="00CD3824" w:rsidRPr="00A97C7B">
        <w:rPr>
          <w:rStyle w:val="ae"/>
          <w:rFonts w:ascii="Times New Roman" w:hAnsi="Times New Roman"/>
          <w:b w:val="0"/>
        </w:rPr>
        <w:t>1.</w:t>
      </w:r>
      <w:r w:rsidR="00CD3824" w:rsidRPr="00CD3824">
        <w:rPr>
          <w:rStyle w:val="ae"/>
          <w:rFonts w:ascii="Times New Roman" w:hAnsi="Times New Roman"/>
          <w:b w:val="0"/>
        </w:rPr>
        <w:t xml:space="preserve"> </w:t>
      </w:r>
      <w:proofErr w:type="spellStart"/>
      <w:r w:rsidRPr="00CD3824">
        <w:rPr>
          <w:rStyle w:val="ae"/>
          <w:rFonts w:ascii="Times New Roman" w:hAnsi="Times New Roman"/>
          <w:b w:val="0"/>
          <w:lang w:val="en-US"/>
        </w:rPr>
        <w:t>BestDVR</w:t>
      </w:r>
      <w:proofErr w:type="spellEnd"/>
      <w:r w:rsidRPr="00CD3824">
        <w:rPr>
          <w:rStyle w:val="ae"/>
          <w:rFonts w:ascii="Times New Roman" w:hAnsi="Times New Roman"/>
          <w:b w:val="0"/>
        </w:rPr>
        <w:t>-1603</w:t>
      </w:r>
      <w:r w:rsidRPr="00CD3824">
        <w:rPr>
          <w:rStyle w:val="ae"/>
          <w:rFonts w:ascii="Times New Roman" w:hAnsi="Times New Roman"/>
          <w:b w:val="0"/>
          <w:lang w:val="en-US"/>
        </w:rPr>
        <w:t>A</w:t>
      </w:r>
      <w:r w:rsidRPr="00CD3824">
        <w:rPr>
          <w:rStyle w:val="ae"/>
          <w:rFonts w:ascii="Times New Roman" w:hAnsi="Times New Roman"/>
          <w:b w:val="0"/>
        </w:rPr>
        <w:t>-</w:t>
      </w:r>
      <w:r w:rsidRPr="00CD3824">
        <w:rPr>
          <w:rStyle w:val="ae"/>
          <w:rFonts w:ascii="Times New Roman" w:hAnsi="Times New Roman"/>
          <w:b w:val="0"/>
          <w:lang w:val="en-US"/>
        </w:rPr>
        <w:t>S</w:t>
      </w:r>
      <w:r w:rsidRPr="00CD3824">
        <w:rPr>
          <w:rStyle w:val="ae"/>
          <w:rFonts w:ascii="Times New Roman" w:hAnsi="Times New Roman"/>
          <w:b w:val="0"/>
        </w:rPr>
        <w:t xml:space="preserve"> (или аналог)</w:t>
      </w:r>
      <w:r w:rsidRPr="00CD3824">
        <w:rPr>
          <w:rFonts w:ascii="Times New Roman" w:hAnsi="Times New Roman"/>
          <w:b/>
        </w:rPr>
        <w:t xml:space="preserve"> -</w:t>
      </w:r>
      <w:r w:rsidRPr="00880B65">
        <w:rPr>
          <w:rFonts w:ascii="Times New Roman" w:hAnsi="Times New Roman"/>
        </w:rPr>
        <w:t xml:space="preserve"> </w:t>
      </w:r>
      <w:proofErr w:type="spellStart"/>
      <w:r w:rsidRPr="00880B65">
        <w:rPr>
          <w:rFonts w:ascii="Times New Roman" w:hAnsi="Times New Roman"/>
        </w:rPr>
        <w:t>видеорегистратор</w:t>
      </w:r>
      <w:proofErr w:type="spellEnd"/>
      <w:r w:rsidRPr="00880B65">
        <w:rPr>
          <w:rFonts w:ascii="Times New Roman" w:hAnsi="Times New Roman"/>
        </w:rPr>
        <w:t xml:space="preserve"> класса </w:t>
      </w:r>
      <w:r w:rsidRPr="00880B65">
        <w:rPr>
          <w:rFonts w:ascii="Times New Roman" w:hAnsi="Times New Roman"/>
          <w:lang w:val="en-US"/>
        </w:rPr>
        <w:t>Professional</w:t>
      </w:r>
      <w:r w:rsidRPr="00880B65">
        <w:rPr>
          <w:rFonts w:ascii="Times New Roman" w:hAnsi="Times New Roman"/>
        </w:rPr>
        <w:t xml:space="preserve">. </w:t>
      </w:r>
      <w:r w:rsidRPr="00880B65">
        <w:rPr>
          <w:rFonts w:ascii="Times New Roman" w:hAnsi="Times New Roman"/>
        </w:rPr>
        <w:br/>
        <w:t xml:space="preserve">16 каналов, </w:t>
      </w:r>
      <w:r w:rsidRPr="00880B65">
        <w:rPr>
          <w:rFonts w:ascii="Times New Roman" w:hAnsi="Times New Roman"/>
          <w:lang w:val="en-US"/>
        </w:rPr>
        <w:t>H</w:t>
      </w:r>
      <w:r w:rsidRPr="00880B65">
        <w:rPr>
          <w:rFonts w:ascii="Times New Roman" w:hAnsi="Times New Roman"/>
        </w:rPr>
        <w:t xml:space="preserve">264, 100 </w:t>
      </w:r>
      <w:r w:rsidRPr="00880B65">
        <w:rPr>
          <w:rFonts w:ascii="Times New Roman" w:hAnsi="Times New Roman"/>
          <w:lang w:val="en-US"/>
        </w:rPr>
        <w:t>D</w:t>
      </w:r>
      <w:r w:rsidRPr="00880B65">
        <w:rPr>
          <w:rFonts w:ascii="Times New Roman" w:hAnsi="Times New Roman"/>
        </w:rPr>
        <w:t>1(720х576)/</w:t>
      </w:r>
      <w:r w:rsidRPr="00880B65">
        <w:rPr>
          <w:rFonts w:ascii="Times New Roman" w:hAnsi="Times New Roman"/>
          <w:lang w:val="en-US"/>
        </w:rPr>
        <w:t>c</w:t>
      </w:r>
      <w:r w:rsidRPr="00880B65">
        <w:rPr>
          <w:rFonts w:ascii="Times New Roman" w:hAnsi="Times New Roman"/>
        </w:rPr>
        <w:t xml:space="preserve">, </w:t>
      </w:r>
      <w:r w:rsidRPr="00880B65">
        <w:rPr>
          <w:rFonts w:ascii="Times New Roman" w:hAnsi="Times New Roman"/>
          <w:lang w:val="en-US"/>
        </w:rPr>
        <w:t>dual</w:t>
      </w:r>
      <w:r w:rsidRPr="00880B65">
        <w:rPr>
          <w:rFonts w:ascii="Times New Roman" w:hAnsi="Times New Roman"/>
        </w:rPr>
        <w:t xml:space="preserve"> </w:t>
      </w:r>
      <w:r w:rsidRPr="00880B65">
        <w:rPr>
          <w:rFonts w:ascii="Times New Roman" w:hAnsi="Times New Roman"/>
          <w:lang w:val="en-US"/>
        </w:rPr>
        <w:t>stream</w:t>
      </w:r>
      <w:r w:rsidRPr="00880B65">
        <w:rPr>
          <w:rFonts w:ascii="Times New Roman" w:eastAsia="Times New Roman" w:hAnsi="Times New Roman"/>
          <w:bCs/>
          <w:lang w:eastAsia="ru-RU"/>
        </w:rPr>
        <w:t xml:space="preserve">: </w:t>
      </w:r>
      <w:r w:rsidRPr="00880B65">
        <w:rPr>
          <w:rFonts w:ascii="Times New Roman" w:eastAsia="Times New Roman" w:hAnsi="Times New Roman"/>
          <w:lang w:eastAsia="ru-RU"/>
        </w:rPr>
        <w:t xml:space="preserve">16 каналов видео и 4 канала аудио. </w:t>
      </w:r>
      <w:r w:rsidRPr="00880B65">
        <w:rPr>
          <w:rFonts w:ascii="Times New Roman" w:eastAsia="Times New Roman" w:hAnsi="Times New Roman"/>
          <w:bCs/>
          <w:lang w:eastAsia="ru-RU"/>
        </w:rPr>
        <w:t>BestDVR-1603A-S</w:t>
      </w:r>
      <w:r w:rsidRPr="00880B65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880B65">
        <w:rPr>
          <w:rFonts w:ascii="Times New Roman" w:eastAsia="Times New Roman" w:hAnsi="Times New Roman"/>
          <w:lang w:eastAsia="ru-RU"/>
        </w:rPr>
        <w:t>работает в триплексном режиме и позволяет одновременно просматривать, записывать, и работать по сети (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Internet</w:t>
      </w:r>
      <w:proofErr w:type="spellEnd"/>
      <w:r w:rsidRPr="00880B65">
        <w:rPr>
          <w:rFonts w:ascii="Times New Roman" w:eastAsia="Times New Roman" w:hAnsi="Times New Roman"/>
          <w:lang w:eastAsia="ru-RU"/>
        </w:rPr>
        <w:t xml:space="preserve">). Запись в формате  H-264 . Скорость отображения 400 кадров/сек., скорость записи:400fps/16кан(360*288), 200fps/16кан(720*288), 100fps/16кан(704*576). Сеть 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Ethernet</w:t>
      </w:r>
      <w:proofErr w:type="spellEnd"/>
      <w:r w:rsidRPr="00880B65">
        <w:rPr>
          <w:rFonts w:ascii="Times New Roman" w:eastAsia="Times New Roman" w:hAnsi="Times New Roman"/>
          <w:lang w:eastAsia="ru-RU"/>
        </w:rPr>
        <w:t xml:space="preserve"> 10/100 </w:t>
      </w:r>
      <w:proofErr w:type="spellStart"/>
      <w:r w:rsidRPr="00880B65">
        <w:rPr>
          <w:rFonts w:ascii="Times New Roman" w:eastAsia="Times New Roman" w:hAnsi="Times New Roman"/>
          <w:lang w:eastAsia="ru-RU"/>
        </w:rPr>
        <w:t>Base-T</w:t>
      </w:r>
      <w:proofErr w:type="spellEnd"/>
      <w:r w:rsidRPr="00880B65">
        <w:rPr>
          <w:rFonts w:ascii="Times New Roman" w:eastAsia="Times New Roman" w:hAnsi="Times New Roman"/>
          <w:lang w:eastAsia="ru-RU"/>
        </w:rPr>
        <w:t>. Порт USB 2.0 (архивация). Видеовыход VGA/BNC. ИК пульт управления. HDD 4 до 2000Gb.</w:t>
      </w:r>
    </w:p>
    <w:p w:rsidR="00294CDE" w:rsidRPr="00CD3824" w:rsidRDefault="00294CDE" w:rsidP="001F6B1A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bCs/>
          <w:u w:val="single"/>
          <w:lang w:eastAsia="ru-RU"/>
        </w:rPr>
      </w:pPr>
      <w:r w:rsidRPr="00CD3824">
        <w:rPr>
          <w:rFonts w:ascii="Times New Roman" w:eastAsia="Times New Roman" w:hAnsi="Times New Roman"/>
          <w:bCs/>
          <w:lang w:eastAsia="ru-RU"/>
        </w:rPr>
        <w:t xml:space="preserve">Основные характеристики BestDVR-1603A-S.   </w:t>
      </w:r>
    </w:p>
    <w:p w:rsidR="00294CDE" w:rsidRPr="00CD3824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Видео Входы 16 (BNC);</w:t>
      </w:r>
    </w:p>
    <w:p w:rsidR="00294CDE" w:rsidRPr="00CD3824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Аудио Входы 4(RCA);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CD3824">
        <w:t>Выходы на монитор 2(BNC) + 1(VGA</w:t>
      </w:r>
      <w:r w:rsidRPr="00880B65">
        <w:t xml:space="preserve">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Тревожные Входы 16 Выходы 1;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Меню Язык меню Русский;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Запись Компрессия H-264;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Разрешение (360x288), (720x288), (704x576);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Общая скорость записи 400fps/16кан(360*288), 200fps/16кан(720*288), 100fps/16кан(704*576); 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Скорость записи на канал 25fps/</w:t>
      </w:r>
      <w:proofErr w:type="spellStart"/>
      <w:r w:rsidRPr="00880B65">
        <w:t>кан</w:t>
      </w:r>
      <w:proofErr w:type="spellEnd"/>
      <w:r w:rsidRPr="00880B65">
        <w:t>(360*288), 12fps/</w:t>
      </w:r>
      <w:proofErr w:type="spellStart"/>
      <w:r w:rsidRPr="00880B65">
        <w:t>кан</w:t>
      </w:r>
      <w:proofErr w:type="spellEnd"/>
      <w:r w:rsidRPr="00880B65">
        <w:t>(720*288), 6fps/</w:t>
      </w:r>
      <w:proofErr w:type="spellStart"/>
      <w:r w:rsidRPr="00880B65">
        <w:t>кан</w:t>
      </w:r>
      <w:proofErr w:type="spellEnd"/>
      <w:r w:rsidRPr="00880B65">
        <w:t xml:space="preserve">(704*576);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Многозадачность Триплекс;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Управление: Управление ИК-пульт или мышка;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Порты RS-485 USB-порт для архивации только на "</w:t>
      </w:r>
      <w:proofErr w:type="spellStart"/>
      <w:r w:rsidRPr="00880B65">
        <w:t>флешку</w:t>
      </w:r>
      <w:proofErr w:type="spellEnd"/>
      <w:r w:rsidRPr="00880B65">
        <w:t xml:space="preserve">";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Возможна установка DVD-RW;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Работа по сети TCP/IP;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HDD Доступный объем 8000 </w:t>
      </w:r>
      <w:proofErr w:type="spellStart"/>
      <w:r w:rsidRPr="00880B65">
        <w:t>Gb</w:t>
      </w:r>
      <w:proofErr w:type="spellEnd"/>
      <w:r w:rsidRPr="00880B65">
        <w:t xml:space="preserve">;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Диски 4 SATA HDDх2000Гб (комплектация без HDD); Рекомендованные марки дисков WD, </w:t>
      </w:r>
      <w:proofErr w:type="spellStart"/>
      <w:r w:rsidRPr="00880B65">
        <w:t>Seagate</w:t>
      </w:r>
      <w:proofErr w:type="spellEnd"/>
      <w:r w:rsidRPr="00880B65">
        <w:t xml:space="preserve">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Размеры и вес Размеры устройства 440х440х75 мм 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>Установочный комплект для стойки 19".</w:t>
      </w:r>
    </w:p>
    <w:p w:rsidR="00294CDE" w:rsidRPr="00880B65" w:rsidRDefault="00294CDE" w:rsidP="001F6B1A">
      <w:pPr>
        <w:numPr>
          <w:ilvl w:val="0"/>
          <w:numId w:val="4"/>
        </w:numPr>
        <w:ind w:left="714" w:hanging="357"/>
        <w:jc w:val="both"/>
      </w:pPr>
      <w:r w:rsidRPr="00880B65">
        <w:t xml:space="preserve">Вес устройства 7кг. </w:t>
      </w:r>
    </w:p>
    <w:p w:rsidR="00294CDE" w:rsidRPr="00430975" w:rsidRDefault="00294CDE" w:rsidP="003C19BC">
      <w:pPr>
        <w:spacing w:after="225"/>
        <w:outlineLvl w:val="1"/>
        <w:rPr>
          <w:b/>
          <w:bCs/>
        </w:rPr>
      </w:pPr>
      <w:r w:rsidRPr="00880B65">
        <w:t>2.</w:t>
      </w:r>
      <w:r w:rsidR="00CD3824">
        <w:t>1.</w:t>
      </w:r>
      <w:r w:rsidRPr="00880B65">
        <w:t>2</w:t>
      </w:r>
      <w:r w:rsidR="00CD3824" w:rsidRPr="00CD3824">
        <w:t>.</w:t>
      </w:r>
      <w:r w:rsidRPr="00CD3824">
        <w:t xml:space="preserve"> Видеокамера</w:t>
      </w:r>
      <w:r w:rsidRPr="00880B65">
        <w:t xml:space="preserve"> - </w:t>
      </w:r>
      <w:r w:rsidR="003C19BC" w:rsidRPr="003C19BC">
        <w:rPr>
          <w:bCs/>
        </w:rPr>
        <w:t>CNB CNB-WCL-21S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571"/>
      </w:tblGrid>
      <w:tr w:rsidR="00077F8A" w:rsidRPr="00880B65" w:rsidTr="00A60813">
        <w:trPr>
          <w:trHeight w:val="225"/>
        </w:trPr>
        <w:tc>
          <w:tcPr>
            <w:tcW w:w="9571" w:type="dxa"/>
            <w:hideMark/>
          </w:tcPr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>
              <w:t xml:space="preserve"> </w:t>
            </w:r>
            <w:r w:rsidRPr="00077F8A">
              <w:t>Телевизионный стандарт PAL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Система сканирования 2:1 Чересстрочная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Частота развертки (H) 15.625kHz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Частота развертки (Y) 50Hz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Размер (марка) матрицы 1/3" SONY </w:t>
            </w:r>
            <w:proofErr w:type="spellStart"/>
            <w:r w:rsidRPr="00077F8A">
              <w:t>Super</w:t>
            </w:r>
            <w:proofErr w:type="spellEnd"/>
            <w:r w:rsidRPr="00077F8A">
              <w:t xml:space="preserve"> HAD CCD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Общее количество пикселей 795(H) </w:t>
            </w:r>
            <w:proofErr w:type="spellStart"/>
            <w:r w:rsidRPr="00077F8A">
              <w:t>x</w:t>
            </w:r>
            <w:proofErr w:type="spellEnd"/>
            <w:r w:rsidRPr="00077F8A">
              <w:t xml:space="preserve"> 596(V) 470K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Рабочее количество пикселей 752(H) </w:t>
            </w:r>
            <w:proofErr w:type="spellStart"/>
            <w:r w:rsidRPr="00077F8A">
              <w:t>x</w:t>
            </w:r>
            <w:proofErr w:type="spellEnd"/>
            <w:r w:rsidRPr="00077F8A">
              <w:t xml:space="preserve"> 582(V) 440K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lastRenderedPageBreak/>
              <w:t>Разрешение ТВЛ 600/650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  <w:rPr>
                <w:lang w:val="en-US"/>
              </w:rPr>
            </w:pPr>
            <w:r w:rsidRPr="00077F8A">
              <w:t>Формат</w:t>
            </w:r>
            <w:r w:rsidRPr="00077F8A">
              <w:rPr>
                <w:lang w:val="en-US"/>
              </w:rPr>
              <w:t xml:space="preserve"> </w:t>
            </w:r>
            <w:r w:rsidRPr="00077F8A">
              <w:t>сигнала</w:t>
            </w:r>
            <w:r w:rsidRPr="00077F8A">
              <w:rPr>
                <w:lang w:val="en-US"/>
              </w:rPr>
              <w:t xml:space="preserve"> 1.0 </w:t>
            </w:r>
            <w:proofErr w:type="spellStart"/>
            <w:r w:rsidRPr="00077F8A">
              <w:rPr>
                <w:lang w:val="en-US"/>
              </w:rPr>
              <w:t>Vp</w:t>
            </w:r>
            <w:proofErr w:type="spellEnd"/>
            <w:r w:rsidRPr="00077F8A">
              <w:rPr>
                <w:lang w:val="en-US"/>
              </w:rPr>
              <w:t>-p (75</w:t>
            </w:r>
            <w:r w:rsidRPr="00077F8A">
              <w:t>Ω</w:t>
            </w:r>
            <w:r w:rsidRPr="00077F8A">
              <w:rPr>
                <w:lang w:val="en-US"/>
              </w:rPr>
              <w:t>, Composite)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Отношение сигнал/шум, дБ</w:t>
            </w:r>
            <w:proofErr w:type="gramStart"/>
            <w:r w:rsidRPr="00077F8A">
              <w:t xml:space="preserve"> Б</w:t>
            </w:r>
            <w:proofErr w:type="gramEnd"/>
            <w:r w:rsidRPr="00077F8A">
              <w:t>олее 50dB (</w:t>
            </w:r>
            <w:proofErr w:type="spellStart"/>
            <w:r w:rsidRPr="00077F8A">
              <w:t>AGCOff</w:t>
            </w:r>
            <w:proofErr w:type="spellEnd"/>
            <w:r w:rsidRPr="00077F8A">
              <w:t>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Линза Фиксированный фокус (f=6мм)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День/Ночь Механический ИК фильтр, 12 светодиодов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 xml:space="preserve">Минимальная чувствительность 0,05 (0.00 IR </w:t>
            </w:r>
            <w:proofErr w:type="spellStart"/>
            <w:r w:rsidRPr="00077F8A">
              <w:t>On</w:t>
            </w:r>
            <w:proofErr w:type="spellEnd"/>
            <w:r w:rsidRPr="00077F8A">
              <w:t xml:space="preserve">) </w:t>
            </w:r>
            <w:proofErr w:type="spellStart"/>
            <w:r w:rsidRPr="00077F8A">
              <w:t>Lux</w:t>
            </w:r>
            <w:proofErr w:type="spellEnd"/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Автоматическая регулировка усиления (AGC) Автоматически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Компенсация задней засветки (SBLC)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Корпус IP66</w:t>
            </w:r>
          </w:p>
          <w:p w:rsidR="00077F8A" w:rsidRPr="00077F8A" w:rsidRDefault="00077F8A" w:rsidP="00CA0AA3">
            <w:pPr>
              <w:numPr>
                <w:ilvl w:val="0"/>
                <w:numId w:val="5"/>
              </w:numPr>
              <w:ind w:left="0"/>
            </w:pPr>
            <w:r w:rsidRPr="00077F8A">
              <w:t>Габаритные размеры 78.0x 150.0 мм</w:t>
            </w:r>
          </w:p>
          <w:p w:rsidR="00077F8A" w:rsidRPr="00880B65" w:rsidRDefault="00077F8A" w:rsidP="0061139F">
            <w:pPr>
              <w:numPr>
                <w:ilvl w:val="0"/>
                <w:numId w:val="5"/>
              </w:numPr>
              <w:ind w:left="0"/>
            </w:pPr>
            <w:r w:rsidRPr="00077F8A">
              <w:t>Вес 800 г</w:t>
            </w:r>
          </w:p>
        </w:tc>
      </w:tr>
    </w:tbl>
    <w:p w:rsidR="00294CDE" w:rsidRPr="00CB2815" w:rsidRDefault="00294CDE" w:rsidP="001F6B1A">
      <w:pPr>
        <w:pStyle w:val="2"/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2</w:t>
      </w:r>
      <w:r w:rsidR="00CB2815"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.1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.3. Монитор 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NEC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(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) (или аналог) </w:t>
      </w:r>
    </w:p>
    <w:p w:rsidR="00294CDE" w:rsidRPr="00CB2815" w:rsidRDefault="00294CDE" w:rsidP="001F6B1A">
      <w:pPr>
        <w:pStyle w:val="2"/>
        <w:tabs>
          <w:tab w:val="left" w:pos="7985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Характеристики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NEC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(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EA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261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WM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>-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  <w:lang w:val="en-US"/>
        </w:rPr>
        <w:t>BK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) </w:t>
      </w:r>
      <w:r w:rsidRPr="00CB2815">
        <w:rPr>
          <w:rFonts w:ascii="Times New Roman" w:hAnsi="Times New Roman" w:cs="Times New Roman"/>
          <w:b w:val="0"/>
          <w:color w:val="auto"/>
          <w:sz w:val="22"/>
          <w:szCs w:val="22"/>
        </w:rPr>
        <w:tab/>
      </w:r>
    </w:p>
    <w:p w:rsidR="00294CDE" w:rsidRPr="00CB2815" w:rsidRDefault="00294CDE" w:rsidP="001F6B1A">
      <w:pPr>
        <w:jc w:val="both"/>
      </w:pPr>
      <w:r w:rsidRPr="00CB2815">
        <w:t>Экран: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880B65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Диагональ дисплея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26 '' TFT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Размер пикселя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0.292 мм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Статическая контрастность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1000:1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Яркость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400 кд/м²</w:t>
            </w:r>
          </w:p>
          <w:p w:rsidR="00294CDE" w:rsidRPr="00880B65" w:rsidRDefault="00294CDE" w:rsidP="001F6B1A">
            <w:pPr>
              <w:jc w:val="both"/>
            </w:pPr>
            <w:r w:rsidRPr="00880B65">
              <w:t>Разрешение дисплея</w:t>
            </w:r>
            <w:r>
              <w:t xml:space="preserve"> </w:t>
            </w:r>
            <w:r w:rsidRPr="00880B65">
              <w:t xml:space="preserve">1920х1200 </w:t>
            </w:r>
          </w:p>
          <w:p w:rsidR="00294CDE" w:rsidRPr="00880B65" w:rsidRDefault="00294CDE" w:rsidP="001F6B1A">
            <w:pPr>
              <w:jc w:val="both"/>
            </w:pPr>
            <w:r w:rsidRPr="00880B65">
              <w:t>Время отклика</w:t>
            </w:r>
            <w:r>
              <w:t xml:space="preserve"> </w:t>
            </w:r>
            <w:r w:rsidRPr="00880B65">
              <w:t>5 мс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Углы обзора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160/160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Тип матрицы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TN + </w:t>
            </w:r>
            <w:proofErr w:type="spellStart"/>
            <w:r w:rsidRPr="00880B65">
              <w:rPr>
                <w:color w:val="333333"/>
              </w:rPr>
              <w:t>Film</w:t>
            </w:r>
            <w:proofErr w:type="spellEnd"/>
          </w:p>
        </w:tc>
      </w:tr>
    </w:tbl>
    <w:p w:rsidR="00294CDE" w:rsidRPr="00880B65" w:rsidRDefault="00294CDE" w:rsidP="001F6B1A">
      <w:pPr>
        <w:jc w:val="both"/>
      </w:pPr>
      <w:r w:rsidRPr="00880B65">
        <w:t>Порты и слоты расширения: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3C19BC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  <w:lang w:val="en-US"/>
              </w:rPr>
            </w:pPr>
            <w:r w:rsidRPr="00880B65">
              <w:rPr>
                <w:color w:val="333333"/>
              </w:rPr>
              <w:t>Разъемы</w:t>
            </w:r>
            <w:r w:rsidRPr="00880B65">
              <w:rPr>
                <w:color w:val="333333"/>
                <w:lang w:val="en-US"/>
              </w:rPr>
              <w:t xml:space="preserve"> DVI-D (</w:t>
            </w:r>
            <w:r w:rsidRPr="00880B65">
              <w:rPr>
                <w:color w:val="333333"/>
              </w:rPr>
              <w:t>с</w:t>
            </w:r>
            <w:r w:rsidRPr="00880B65">
              <w:rPr>
                <w:color w:val="333333"/>
                <w:lang w:val="en-US"/>
              </w:rPr>
              <w:t xml:space="preserve"> HDCP), USB ver. 2.0, D-sub </w:t>
            </w:r>
          </w:p>
        </w:tc>
      </w:tr>
    </w:tbl>
    <w:p w:rsidR="00294CDE" w:rsidRPr="00880B65" w:rsidRDefault="00294CDE" w:rsidP="001F6B1A">
      <w:pPr>
        <w:jc w:val="both"/>
      </w:pPr>
      <w:r w:rsidRPr="00880B65">
        <w:t>Дополнительная информация:</w:t>
      </w: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23"/>
      </w:tblGrid>
      <w:tr w:rsidR="00294CDE" w:rsidRPr="00880B65" w:rsidTr="00D0262D">
        <w:trPr>
          <w:tblCellSpacing w:w="0" w:type="dxa"/>
        </w:trPr>
        <w:tc>
          <w:tcPr>
            <w:tcW w:w="9923" w:type="dxa"/>
            <w:hideMark/>
          </w:tcPr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 xml:space="preserve">Размеры594 </w:t>
            </w:r>
            <w:proofErr w:type="spellStart"/>
            <w:r w:rsidRPr="00880B65">
              <w:rPr>
                <w:color w:val="333333"/>
              </w:rPr>
              <w:t>x</w:t>
            </w:r>
            <w:proofErr w:type="spellEnd"/>
            <w:r w:rsidRPr="00880B65">
              <w:rPr>
                <w:color w:val="333333"/>
              </w:rPr>
              <w:t xml:space="preserve"> 451 </w:t>
            </w:r>
            <w:proofErr w:type="spellStart"/>
            <w:r w:rsidRPr="00880B65">
              <w:rPr>
                <w:color w:val="333333"/>
              </w:rPr>
              <w:t>x</w:t>
            </w:r>
            <w:proofErr w:type="spellEnd"/>
            <w:r w:rsidRPr="00880B65">
              <w:rPr>
                <w:color w:val="333333"/>
              </w:rPr>
              <w:t xml:space="preserve"> 272 мм 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Масса</w:t>
            </w:r>
            <w:r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>12.3 кг</w:t>
            </w:r>
          </w:p>
          <w:p w:rsidR="00294CDE" w:rsidRPr="00880B65" w:rsidRDefault="00294CDE" w:rsidP="001F6B1A">
            <w:pPr>
              <w:jc w:val="both"/>
              <w:rPr>
                <w:color w:val="333333"/>
              </w:rPr>
            </w:pPr>
            <w:r w:rsidRPr="00880B65">
              <w:rPr>
                <w:color w:val="333333"/>
              </w:rPr>
              <w:t>Гарантия</w:t>
            </w:r>
            <w:r w:rsidR="00592AEB">
              <w:rPr>
                <w:color w:val="333333"/>
              </w:rPr>
              <w:t xml:space="preserve"> </w:t>
            </w:r>
            <w:r w:rsidRPr="00880B65">
              <w:rPr>
                <w:color w:val="333333"/>
              </w:rPr>
              <w:t xml:space="preserve">3 года </w:t>
            </w:r>
          </w:p>
        </w:tc>
      </w:tr>
    </w:tbl>
    <w:tbl>
      <w:tblPr>
        <w:tblStyle w:val="a3"/>
        <w:tblW w:w="5000" w:type="pct"/>
        <w:tblLook w:val="04A0"/>
      </w:tblPr>
      <w:tblGrid>
        <w:gridCol w:w="3005"/>
        <w:gridCol w:w="6566"/>
      </w:tblGrid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6B5B3F" w:rsidRDefault="00294CDE" w:rsidP="001F6B1A">
            <w:pPr>
              <w:jc w:val="both"/>
              <w:rPr>
                <w:color w:val="313131"/>
              </w:rPr>
            </w:pPr>
            <w:r w:rsidRPr="0025194C">
              <w:rPr>
                <w:b/>
                <w:bCs/>
                <w:color w:val="313131"/>
              </w:rPr>
              <w:t>Общие характеристики</w:t>
            </w:r>
            <w:r w:rsidRPr="006B5B3F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Тип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ЖК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Диагональ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26"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Максимальное разрешение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1920x1200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Светодиодная подсветка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tabs>
                <w:tab w:val="left" w:pos="2469"/>
              </w:tabs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Нет</w:t>
            </w:r>
            <w:r w:rsidRPr="00880B65">
              <w:rPr>
                <w:color w:val="000000"/>
              </w:rPr>
              <w:tab/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 Тип </w:t>
            </w:r>
            <w:proofErr w:type="spellStart"/>
            <w:r w:rsidRPr="00880B65">
              <w:rPr>
                <w:color w:val="000000"/>
              </w:rPr>
              <w:t>ЖК-матрицы</w:t>
            </w:r>
            <w:proofErr w:type="spellEnd"/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TFT TN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Широкоформатный монитор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Да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Серия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Бизнес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Развертка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Частота развертки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вертикальная</w:t>
            </w:r>
            <w:proofErr w:type="gramEnd"/>
            <w:r w:rsidRPr="00880B65">
              <w:rPr>
                <w:color w:val="000000"/>
              </w:rPr>
              <w:t>: 56-75 Гц, горизонтальная: 32-81 кГц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Функции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Функциональность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калибровка цвета, Поворот на 90 градусов, Регулировка по высоте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Экран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Шаг точки по горизонтали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0.29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Шаг точки по вертикали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0.29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Яркость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400 кд/м</w:t>
            </w:r>
            <w:proofErr w:type="gramStart"/>
            <w:r w:rsidRPr="00880B65">
              <w:rPr>
                <w:color w:val="000000"/>
              </w:rPr>
              <w:t>2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Контрастность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1000:1</w:t>
            </w:r>
          </w:p>
        </w:tc>
      </w:tr>
      <w:tr w:rsidR="0025194C" w:rsidRPr="00880B65" w:rsidTr="0025194C">
        <w:trPr>
          <w:trHeight w:val="315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  <w:hideMark/>
          </w:tcPr>
          <w:p w:rsidR="0025194C" w:rsidRPr="00880B65" w:rsidRDefault="0025194C" w:rsidP="0025194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Продолжение таблицы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Динамическая контрастность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-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Время отклика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5 мс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Область обзора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по вертикали: 160°, по горизонтали: 160°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Максимальное количество цветов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16.7 </w:t>
            </w:r>
            <w:proofErr w:type="spellStart"/>
            <w:proofErr w:type="gramStart"/>
            <w:r w:rsidRPr="00880B65">
              <w:rPr>
                <w:color w:val="000000"/>
              </w:rPr>
              <w:t>млн</w:t>
            </w:r>
            <w:proofErr w:type="spellEnd"/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Интерфейсы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3C19BC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Разъёмы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  <w:lang w:val="en-US"/>
              </w:rPr>
            </w:pPr>
            <w:r w:rsidRPr="00880B65">
              <w:rPr>
                <w:color w:val="000000"/>
                <w:lang w:val="en-US"/>
              </w:rPr>
              <w:t>DVI-D (HDCP), USB, VGA (D-Sub)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Система питания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Блок питания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встроенный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Потребляемая мощность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82 Вт</w:t>
            </w:r>
          </w:p>
        </w:tc>
      </w:tr>
      <w:tr w:rsidR="00294CDE" w:rsidRPr="00880B65" w:rsidTr="00D0262D">
        <w:trPr>
          <w:trHeight w:val="315"/>
        </w:trPr>
        <w:tc>
          <w:tcPr>
            <w:tcW w:w="0" w:type="auto"/>
            <w:gridSpan w:val="2"/>
            <w:hideMark/>
          </w:tcPr>
          <w:p w:rsidR="00294CDE" w:rsidRPr="00880B65" w:rsidRDefault="00294CDE" w:rsidP="001F6B1A">
            <w:pPr>
              <w:jc w:val="both"/>
              <w:rPr>
                <w:color w:val="313131"/>
              </w:rPr>
            </w:pPr>
            <w:r w:rsidRPr="00880B65">
              <w:rPr>
                <w:b/>
                <w:bCs/>
                <w:color w:val="313131"/>
              </w:rPr>
              <w:t>Дополнительно</w:t>
            </w:r>
            <w:r w:rsidRPr="00880B65">
              <w:rPr>
                <w:color w:val="313131"/>
              </w:rPr>
              <w:t xml:space="preserve"> / NEC EA261WM-BK (EA261WM-BK)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Ширина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594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Глубина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272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Высота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451 мм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Вес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12 кг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Цвет корпуса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proofErr w:type="gramStart"/>
            <w:r w:rsidRPr="00880B65">
              <w:rPr>
                <w:color w:val="000000"/>
              </w:rPr>
              <w:t>Чёрный</w:t>
            </w:r>
            <w:proofErr w:type="gramEnd"/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Гарантия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3 года</w:t>
            </w:r>
          </w:p>
        </w:tc>
      </w:tr>
      <w:tr w:rsidR="00294CDE" w:rsidRPr="00880B65" w:rsidTr="00D0262D">
        <w:trPr>
          <w:trHeight w:val="315"/>
        </w:trPr>
        <w:tc>
          <w:tcPr>
            <w:tcW w:w="1570" w:type="pct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> Дополнительно</w:t>
            </w:r>
          </w:p>
        </w:tc>
        <w:tc>
          <w:tcPr>
            <w:tcW w:w="0" w:type="auto"/>
            <w:hideMark/>
          </w:tcPr>
          <w:p w:rsidR="00294CDE" w:rsidRPr="00880B65" w:rsidRDefault="00294CDE" w:rsidP="001F6B1A">
            <w:pPr>
              <w:jc w:val="both"/>
              <w:rPr>
                <w:color w:val="000000"/>
              </w:rPr>
            </w:pPr>
            <w:r w:rsidRPr="00880B65">
              <w:rPr>
                <w:color w:val="000000"/>
              </w:rPr>
              <w:t xml:space="preserve">Встроенные динамики, Замок </w:t>
            </w:r>
            <w:proofErr w:type="spellStart"/>
            <w:r w:rsidRPr="00880B65">
              <w:rPr>
                <w:color w:val="000000"/>
              </w:rPr>
              <w:t>Кенсингтона</w:t>
            </w:r>
            <w:proofErr w:type="spellEnd"/>
          </w:p>
        </w:tc>
      </w:tr>
    </w:tbl>
    <w:p w:rsidR="00294CDE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294CDE" w:rsidRPr="00880B65" w:rsidRDefault="00294CDE" w:rsidP="001F6B1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80B65">
        <w:rPr>
          <w:rFonts w:ascii="Times New Roman" w:hAnsi="Times New Roman"/>
          <w:b/>
        </w:rPr>
        <w:t xml:space="preserve"> Комплектация:</w:t>
      </w:r>
    </w:p>
    <w:tbl>
      <w:tblPr>
        <w:tblStyle w:val="a3"/>
        <w:tblW w:w="0" w:type="auto"/>
        <w:tblLook w:val="04A0"/>
      </w:tblPr>
      <w:tblGrid>
        <w:gridCol w:w="817"/>
        <w:gridCol w:w="6237"/>
        <w:gridCol w:w="2517"/>
      </w:tblGrid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880B6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80B65">
              <w:rPr>
                <w:rFonts w:ascii="Times New Roman" w:hAnsi="Times New Roman"/>
              </w:rPr>
              <w:t>/</w:t>
            </w:r>
            <w:proofErr w:type="spellStart"/>
            <w:r w:rsidRPr="00880B6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Оборудование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Кол-во</w:t>
            </w:r>
          </w:p>
        </w:tc>
      </w:tr>
      <w:tr w:rsidR="00294CDE" w:rsidRPr="00880B65" w:rsidTr="00D0262D">
        <w:trPr>
          <w:trHeight w:val="553"/>
        </w:trPr>
        <w:tc>
          <w:tcPr>
            <w:tcW w:w="7054" w:type="dxa"/>
            <w:gridSpan w:val="2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  <w:b/>
              </w:rPr>
              <w:t>Комплекс системы видеонаблюдения в составе</w:t>
            </w:r>
            <w:r w:rsidRPr="00880B65">
              <w:rPr>
                <w:rFonts w:ascii="Times New Roman" w:hAnsi="Times New Roman"/>
              </w:rPr>
              <w:t>: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 комплект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proofErr w:type="spellStart"/>
            <w:r w:rsidRPr="00880B65">
              <w:rPr>
                <w:rFonts w:ascii="Times New Roman" w:hAnsi="Times New Roman"/>
              </w:rPr>
              <w:t>Видеорегистратор</w:t>
            </w:r>
            <w:proofErr w:type="spellEnd"/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BestDVR-1603A-S (или аналог)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880B65">
              <w:rPr>
                <w:rFonts w:ascii="Times New Roman" w:hAnsi="Times New Roman"/>
              </w:rPr>
              <w:t>Жесткий</w:t>
            </w:r>
            <w:r w:rsidRPr="00880B65">
              <w:rPr>
                <w:rFonts w:ascii="Times New Roman" w:hAnsi="Times New Roman"/>
                <w:lang w:val="en-US"/>
              </w:rPr>
              <w:t xml:space="preserve"> </w:t>
            </w:r>
            <w:r w:rsidRPr="00880B65">
              <w:rPr>
                <w:rFonts w:ascii="Times New Roman" w:hAnsi="Times New Roman"/>
              </w:rPr>
              <w:t>диск</w:t>
            </w:r>
            <w:r w:rsidRPr="00880B65">
              <w:rPr>
                <w:rFonts w:ascii="Times New Roman" w:hAnsi="Times New Roman"/>
                <w:lang w:val="en-US"/>
              </w:rPr>
              <w:t xml:space="preserve"> Seagate Constellation ES (ST3200644NS, 2TB) 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>(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или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 xml:space="preserve"> </w:t>
            </w:r>
            <w:r w:rsidRPr="00880B65">
              <w:rPr>
                <w:rFonts w:ascii="Times New Roman" w:eastAsia="Times New Roman" w:hAnsi="Times New Roman"/>
                <w:bCs/>
                <w:lang w:eastAsia="ru-RU"/>
              </w:rPr>
              <w:t>аналог</w:t>
            </w:r>
            <w:r w:rsidRPr="00880B65">
              <w:rPr>
                <w:rFonts w:ascii="Times New Roman" w:eastAsia="Times New Roman" w:hAnsi="Times New Roman"/>
                <w:bCs/>
                <w:lang w:val="en-US" w:eastAsia="ru-RU"/>
              </w:rPr>
              <w:t>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4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3</w:t>
            </w:r>
          </w:p>
        </w:tc>
        <w:tc>
          <w:tcPr>
            <w:tcW w:w="6237" w:type="dxa"/>
            <w:vAlign w:val="center"/>
          </w:tcPr>
          <w:p w:rsidR="00294CDE" w:rsidRPr="0069451B" w:rsidRDefault="0069451B" w:rsidP="0069451B">
            <w:pPr>
              <w:spacing w:after="225"/>
              <w:outlineLvl w:val="1"/>
              <w:rPr>
                <w:b/>
                <w:bCs/>
              </w:rPr>
            </w:pPr>
            <w:r>
              <w:rPr>
                <w:bCs/>
              </w:rPr>
              <w:t xml:space="preserve">Видеокамера </w:t>
            </w:r>
            <w:r w:rsidRPr="003C19BC">
              <w:rPr>
                <w:bCs/>
              </w:rPr>
              <w:t>CNB CNB-WCL-21S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16 шт.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4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Монитор</w:t>
            </w:r>
            <w:r w:rsidRPr="00880B65">
              <w:rPr>
                <w:rFonts w:ascii="Times New Roman" w:hAnsi="Times New Roman"/>
                <w:b/>
              </w:rPr>
              <w:t xml:space="preserve"> </w:t>
            </w:r>
            <w:r w:rsidRPr="00880B65">
              <w:rPr>
                <w:rFonts w:ascii="Times New Roman" w:hAnsi="Times New Roman"/>
              </w:rPr>
              <w:t xml:space="preserve">26" </w:t>
            </w:r>
            <w:r w:rsidRPr="00880B65">
              <w:rPr>
                <w:rFonts w:ascii="Times New Roman" w:hAnsi="Times New Roman"/>
                <w:lang w:val="en-US"/>
              </w:rPr>
              <w:t>MONITOR</w:t>
            </w:r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hAnsi="Times New Roman"/>
                <w:lang w:val="en-US"/>
              </w:rPr>
              <w:t>NEC</w:t>
            </w:r>
            <w:r w:rsidRPr="00880B65">
              <w:rPr>
                <w:rFonts w:ascii="Times New Roman" w:hAnsi="Times New Roman"/>
              </w:rPr>
              <w:t xml:space="preserve"> </w:t>
            </w:r>
            <w:r w:rsidRPr="00880B65">
              <w:rPr>
                <w:rFonts w:ascii="Times New Roman" w:hAnsi="Times New Roman"/>
                <w:lang w:val="en-US"/>
              </w:rPr>
              <w:t>EA</w:t>
            </w:r>
            <w:r w:rsidRPr="00880B65">
              <w:rPr>
                <w:rFonts w:ascii="Times New Roman" w:hAnsi="Times New Roman"/>
              </w:rPr>
              <w:t>261</w:t>
            </w:r>
            <w:r w:rsidRPr="00880B65">
              <w:rPr>
                <w:rFonts w:ascii="Times New Roman" w:hAnsi="Times New Roman"/>
                <w:lang w:val="en-US"/>
              </w:rPr>
              <w:t>WM</w:t>
            </w:r>
            <w:r w:rsidRPr="00880B65">
              <w:rPr>
                <w:rFonts w:ascii="Times New Roman" w:hAnsi="Times New Roman"/>
              </w:rPr>
              <w:t>-</w:t>
            </w:r>
            <w:r w:rsidRPr="00880B65">
              <w:rPr>
                <w:rFonts w:ascii="Times New Roman" w:hAnsi="Times New Roman"/>
                <w:lang w:val="en-US"/>
              </w:rPr>
              <w:t>BK</w:t>
            </w:r>
            <w:r w:rsidRPr="00880B65">
              <w:rPr>
                <w:rFonts w:ascii="Times New Roman" w:hAnsi="Times New Roman"/>
              </w:rPr>
              <w:t xml:space="preserve"> &lt;</w:t>
            </w:r>
            <w:r w:rsidRPr="00880B65">
              <w:rPr>
                <w:rFonts w:ascii="Times New Roman" w:hAnsi="Times New Roman"/>
                <w:lang w:val="en-US"/>
              </w:rPr>
              <w:t>Black</w:t>
            </w:r>
            <w:r w:rsidRPr="00880B65">
              <w:rPr>
                <w:rFonts w:ascii="Times New Roman" w:hAnsi="Times New Roman"/>
              </w:rPr>
              <w:t>&gt; (или аналог)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</w:t>
            </w:r>
          </w:p>
        </w:tc>
      </w:tr>
      <w:tr w:rsidR="00294CDE" w:rsidRPr="00880B65" w:rsidTr="00D0262D">
        <w:tc>
          <w:tcPr>
            <w:tcW w:w="8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5</w:t>
            </w:r>
          </w:p>
        </w:tc>
        <w:tc>
          <w:tcPr>
            <w:tcW w:w="623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Кабель КВК-П2-2*0,75 мм (уличный)</w:t>
            </w:r>
          </w:p>
        </w:tc>
        <w:tc>
          <w:tcPr>
            <w:tcW w:w="2517" w:type="dxa"/>
            <w:vAlign w:val="center"/>
          </w:tcPr>
          <w:p w:rsidR="00294CDE" w:rsidRPr="00880B65" w:rsidRDefault="00294CDE" w:rsidP="00243FE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</w:rPr>
            </w:pPr>
            <w:r w:rsidRPr="00880B65">
              <w:rPr>
                <w:rFonts w:ascii="Times New Roman" w:hAnsi="Times New Roman"/>
              </w:rPr>
              <w:t>1 000 м</w:t>
            </w:r>
          </w:p>
        </w:tc>
      </w:tr>
    </w:tbl>
    <w:p w:rsidR="00243FE3" w:rsidRDefault="00243FE3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 xml:space="preserve">.2. </w:t>
      </w:r>
      <w:proofErr w:type="gramStart"/>
      <w:r w:rsidR="00F23AEE" w:rsidRPr="00FD794F">
        <w:t xml:space="preserve">Все указания на товарные знаки, места происхождения товара по тексту сопровождаются словами «или </w:t>
      </w:r>
      <w:r w:rsidR="00DC6FA3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  <w:proofErr w:type="gramEnd"/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C6FA3">
        <w:t>о</w:t>
      </w:r>
      <w:r w:rsidR="00B50596">
        <w:t>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DC6FA3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2D4D24">
        <w:t>августа</w:t>
      </w:r>
      <w:r>
        <w:t xml:space="preserve"> 2011г.</w:t>
      </w:r>
      <w:r w:rsidR="00761529">
        <w:t>.</w:t>
      </w:r>
    </w:p>
    <w:p w:rsidR="0015691C" w:rsidRDefault="0015691C" w:rsidP="00CC21FF">
      <w:pPr>
        <w:ind w:right="-285"/>
        <w:jc w:val="both"/>
        <w:rPr>
          <w:b/>
        </w:rPr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DC8" w:rsidRDefault="00812DC8" w:rsidP="004C043B">
      <w:r>
        <w:separator/>
      </w:r>
    </w:p>
  </w:endnote>
  <w:endnote w:type="continuationSeparator" w:id="1">
    <w:p w:rsidR="00812DC8" w:rsidRDefault="00812DC8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6C37AF">
        <w:pPr>
          <w:pStyle w:val="ab"/>
          <w:jc w:val="center"/>
        </w:pPr>
        <w:fldSimple w:instr=" PAGE   \* MERGEFORMAT ">
          <w:r w:rsidR="0015691C">
            <w:rPr>
              <w:noProof/>
            </w:rPr>
            <w:t>4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DC8" w:rsidRDefault="00812DC8" w:rsidP="004C043B">
      <w:r>
        <w:separator/>
      </w:r>
    </w:p>
  </w:footnote>
  <w:footnote w:type="continuationSeparator" w:id="1">
    <w:p w:rsidR="00812DC8" w:rsidRDefault="00812DC8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27BA1"/>
    <w:multiLevelType w:val="multilevel"/>
    <w:tmpl w:val="3C18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77F8A"/>
    <w:rsid w:val="00084BE8"/>
    <w:rsid w:val="000A0E3E"/>
    <w:rsid w:val="000A4E47"/>
    <w:rsid w:val="001150AB"/>
    <w:rsid w:val="001513BA"/>
    <w:rsid w:val="0015691C"/>
    <w:rsid w:val="0016084C"/>
    <w:rsid w:val="00164F85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D4D24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C19BC"/>
    <w:rsid w:val="003D7D20"/>
    <w:rsid w:val="003E3173"/>
    <w:rsid w:val="003E59B3"/>
    <w:rsid w:val="003F3860"/>
    <w:rsid w:val="00415765"/>
    <w:rsid w:val="00415C29"/>
    <w:rsid w:val="004161DB"/>
    <w:rsid w:val="00427E31"/>
    <w:rsid w:val="00430975"/>
    <w:rsid w:val="004324DC"/>
    <w:rsid w:val="0045648C"/>
    <w:rsid w:val="0045784F"/>
    <w:rsid w:val="00460B23"/>
    <w:rsid w:val="00460F94"/>
    <w:rsid w:val="004709C0"/>
    <w:rsid w:val="00472646"/>
    <w:rsid w:val="00481729"/>
    <w:rsid w:val="004C043B"/>
    <w:rsid w:val="004E5CFF"/>
    <w:rsid w:val="004E6F8F"/>
    <w:rsid w:val="004F12AE"/>
    <w:rsid w:val="004F71C4"/>
    <w:rsid w:val="005027C1"/>
    <w:rsid w:val="005222AB"/>
    <w:rsid w:val="00547EF8"/>
    <w:rsid w:val="00554675"/>
    <w:rsid w:val="00592AEB"/>
    <w:rsid w:val="005A7B43"/>
    <w:rsid w:val="005C75FE"/>
    <w:rsid w:val="005E33E9"/>
    <w:rsid w:val="005E6F9D"/>
    <w:rsid w:val="0061090D"/>
    <w:rsid w:val="0061139F"/>
    <w:rsid w:val="00612A55"/>
    <w:rsid w:val="00617034"/>
    <w:rsid w:val="00635936"/>
    <w:rsid w:val="00651007"/>
    <w:rsid w:val="006566A2"/>
    <w:rsid w:val="00672B89"/>
    <w:rsid w:val="006774C2"/>
    <w:rsid w:val="0069451B"/>
    <w:rsid w:val="006B5B3F"/>
    <w:rsid w:val="006C37AF"/>
    <w:rsid w:val="006C7040"/>
    <w:rsid w:val="006E18B3"/>
    <w:rsid w:val="006E4F40"/>
    <w:rsid w:val="00705079"/>
    <w:rsid w:val="0072051E"/>
    <w:rsid w:val="00720744"/>
    <w:rsid w:val="00761529"/>
    <w:rsid w:val="007711E6"/>
    <w:rsid w:val="007940CA"/>
    <w:rsid w:val="007B2A51"/>
    <w:rsid w:val="007E3CE8"/>
    <w:rsid w:val="007F13E3"/>
    <w:rsid w:val="007F31C3"/>
    <w:rsid w:val="007F6818"/>
    <w:rsid w:val="00812DC8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97C7B"/>
    <w:rsid w:val="00AA4F58"/>
    <w:rsid w:val="00AA647C"/>
    <w:rsid w:val="00AA7539"/>
    <w:rsid w:val="00AC555C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509E"/>
    <w:rsid w:val="00CA0AA3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667C9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963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61</cp:revision>
  <cp:lastPrinted>2011-03-10T05:17:00Z</cp:lastPrinted>
  <dcterms:created xsi:type="dcterms:W3CDTF">2011-02-18T04:31:00Z</dcterms:created>
  <dcterms:modified xsi:type="dcterms:W3CDTF">2011-06-07T00:44:00Z</dcterms:modified>
</cp:coreProperties>
</file>