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AFD" w:rsidRPr="004A23E4" w:rsidRDefault="00FF5AFD" w:rsidP="00D30652">
      <w:pPr>
        <w:tabs>
          <w:tab w:val="left" w:pos="709"/>
        </w:tabs>
        <w:contextualSpacing/>
        <w:jc w:val="both"/>
        <w:rPr>
          <w:sz w:val="24"/>
          <w:szCs w:val="24"/>
          <w:lang w:val="en-US"/>
        </w:rPr>
      </w:pPr>
    </w:p>
    <w:p w:rsidR="00FC0CF2" w:rsidRPr="00E2186B" w:rsidRDefault="00972E51" w:rsidP="00377901">
      <w:pPr>
        <w:tabs>
          <w:tab w:val="left" w:pos="709"/>
        </w:tabs>
        <w:ind w:firstLine="709"/>
        <w:contextualSpacing/>
        <w:jc w:val="both"/>
        <w:rPr>
          <w:sz w:val="24"/>
          <w:szCs w:val="24"/>
        </w:rPr>
      </w:pPr>
      <w:r w:rsidRPr="00E2186B">
        <w:rPr>
          <w:sz w:val="24"/>
          <w:szCs w:val="24"/>
        </w:rPr>
        <w:t xml:space="preserve">ОАО «Атомэнергомаш» извещает о внесении изменений в документацию о проведении </w:t>
      </w:r>
      <w:r w:rsidR="0044681B" w:rsidRPr="00E2186B">
        <w:rPr>
          <w:sz w:val="24"/>
          <w:szCs w:val="24"/>
        </w:rPr>
        <w:t xml:space="preserve">открытого </w:t>
      </w:r>
      <w:r w:rsidR="00377901" w:rsidRPr="00E2186B">
        <w:rPr>
          <w:sz w:val="24"/>
          <w:szCs w:val="24"/>
        </w:rPr>
        <w:t xml:space="preserve">конкурса в электронной форме на право заключения договора на поставку труб 351*36 из стали 08Х18Н10Т в количестве 65 000 кг </w:t>
      </w:r>
      <w:r w:rsidR="00377901" w:rsidRPr="00E2186B">
        <w:rPr>
          <w:sz w:val="24"/>
          <w:szCs w:val="24"/>
        </w:rPr>
        <w:br/>
        <w:t>для нужд ООО «СТЭП»</w:t>
      </w:r>
    </w:p>
    <w:p w:rsidR="00377901" w:rsidRPr="00E2186B" w:rsidRDefault="00377901" w:rsidP="00377901">
      <w:pPr>
        <w:tabs>
          <w:tab w:val="left" w:pos="709"/>
        </w:tabs>
        <w:ind w:firstLine="709"/>
        <w:contextualSpacing/>
        <w:jc w:val="both"/>
        <w:rPr>
          <w:sz w:val="24"/>
          <w:szCs w:val="24"/>
        </w:rPr>
      </w:pPr>
    </w:p>
    <w:p w:rsidR="00E2186B" w:rsidRPr="00E2186B" w:rsidRDefault="00972E51" w:rsidP="00FC0CF2">
      <w:pPr>
        <w:jc w:val="center"/>
        <w:rPr>
          <w:b/>
          <w:sz w:val="24"/>
          <w:szCs w:val="24"/>
        </w:rPr>
      </w:pPr>
      <w:r w:rsidRPr="00E2186B">
        <w:rPr>
          <w:b/>
          <w:sz w:val="24"/>
          <w:szCs w:val="24"/>
        </w:rPr>
        <w:t>ИЗВЕЩЕНИЕ О ВНЕСЕНИИ ИЗМЕНЕНИЙ</w:t>
      </w:r>
      <w:r w:rsidR="00FC0CF2" w:rsidRPr="00E2186B">
        <w:rPr>
          <w:b/>
          <w:sz w:val="24"/>
          <w:szCs w:val="24"/>
        </w:rPr>
        <w:t xml:space="preserve"> </w:t>
      </w:r>
      <w:r w:rsidRPr="00E2186B">
        <w:rPr>
          <w:b/>
          <w:sz w:val="24"/>
          <w:szCs w:val="24"/>
        </w:rPr>
        <w:t xml:space="preserve">В ДОКУМЕНТАЦИЮ </w:t>
      </w:r>
    </w:p>
    <w:p w:rsidR="00FC0CF2" w:rsidRPr="00E2186B" w:rsidRDefault="00972E51" w:rsidP="00FC0CF2">
      <w:pPr>
        <w:jc w:val="center"/>
        <w:rPr>
          <w:b/>
          <w:sz w:val="24"/>
          <w:szCs w:val="24"/>
        </w:rPr>
      </w:pPr>
      <w:r w:rsidRPr="00E2186B">
        <w:rPr>
          <w:b/>
          <w:sz w:val="24"/>
          <w:szCs w:val="24"/>
        </w:rPr>
        <w:t xml:space="preserve">О ПРОВЕДЕНИИ ОТКРЫТОГО </w:t>
      </w:r>
      <w:r w:rsidR="00377901" w:rsidRPr="00E2186B">
        <w:rPr>
          <w:b/>
          <w:sz w:val="24"/>
          <w:szCs w:val="24"/>
        </w:rPr>
        <w:t>КОНКУРСА</w:t>
      </w:r>
      <w:r w:rsidR="00FC0CF2" w:rsidRPr="00E2186B">
        <w:rPr>
          <w:b/>
          <w:sz w:val="24"/>
          <w:szCs w:val="24"/>
        </w:rPr>
        <w:t xml:space="preserve"> </w:t>
      </w:r>
    </w:p>
    <w:p w:rsidR="00FC0CF2" w:rsidRPr="00E2186B" w:rsidRDefault="00FC0CF2" w:rsidP="00FC0CF2">
      <w:pPr>
        <w:tabs>
          <w:tab w:val="left" w:pos="709"/>
        </w:tabs>
        <w:ind w:firstLine="709"/>
        <w:contextualSpacing/>
        <w:jc w:val="center"/>
        <w:rPr>
          <w:b/>
          <w:sz w:val="24"/>
          <w:szCs w:val="24"/>
        </w:rPr>
      </w:pPr>
      <w:r w:rsidRPr="00E2186B">
        <w:rPr>
          <w:b/>
          <w:sz w:val="24"/>
          <w:szCs w:val="24"/>
        </w:rPr>
        <w:t>от «</w:t>
      </w:r>
      <w:r w:rsidR="00377901" w:rsidRPr="00E2186B">
        <w:rPr>
          <w:b/>
          <w:sz w:val="24"/>
          <w:szCs w:val="24"/>
        </w:rPr>
        <w:t>23</w:t>
      </w:r>
      <w:r w:rsidRPr="00E2186B">
        <w:rPr>
          <w:b/>
          <w:sz w:val="24"/>
          <w:szCs w:val="24"/>
        </w:rPr>
        <w:t xml:space="preserve">» октября 2012 № </w:t>
      </w:r>
      <w:r w:rsidR="00377901" w:rsidRPr="00E2186B">
        <w:rPr>
          <w:b/>
          <w:sz w:val="24"/>
          <w:szCs w:val="24"/>
        </w:rPr>
        <w:t>80</w:t>
      </w:r>
      <w:r w:rsidRPr="00E2186B">
        <w:rPr>
          <w:b/>
          <w:sz w:val="24"/>
          <w:szCs w:val="24"/>
        </w:rPr>
        <w:t>-12/СТЭП/О</w:t>
      </w:r>
      <w:r w:rsidR="00377901" w:rsidRPr="00E2186B">
        <w:rPr>
          <w:b/>
          <w:sz w:val="24"/>
          <w:szCs w:val="24"/>
        </w:rPr>
        <w:t>К</w:t>
      </w:r>
    </w:p>
    <w:p w:rsidR="00972E51" w:rsidRPr="00E2186B" w:rsidRDefault="00972E51" w:rsidP="00377901">
      <w:pPr>
        <w:pStyle w:val="21"/>
        <w:spacing w:after="0" w:line="240" w:lineRule="auto"/>
        <w:ind w:left="0"/>
        <w:rPr>
          <w:sz w:val="24"/>
          <w:szCs w:val="24"/>
        </w:rPr>
      </w:pPr>
    </w:p>
    <w:p w:rsidR="00972E51" w:rsidRPr="00E2186B" w:rsidRDefault="0044681B" w:rsidP="00972E51">
      <w:pPr>
        <w:pStyle w:val="21"/>
        <w:spacing w:after="0" w:line="240" w:lineRule="auto"/>
        <w:ind w:left="0"/>
        <w:rPr>
          <w:sz w:val="24"/>
          <w:szCs w:val="24"/>
        </w:rPr>
      </w:pPr>
      <w:r w:rsidRPr="00E2186B">
        <w:rPr>
          <w:sz w:val="24"/>
          <w:szCs w:val="24"/>
        </w:rPr>
        <w:t>г. Москва</w:t>
      </w:r>
      <w:r w:rsidRPr="00E2186B">
        <w:rPr>
          <w:sz w:val="24"/>
          <w:szCs w:val="24"/>
        </w:rPr>
        <w:tab/>
      </w:r>
      <w:r w:rsidRPr="00E2186B">
        <w:rPr>
          <w:sz w:val="24"/>
          <w:szCs w:val="24"/>
        </w:rPr>
        <w:tab/>
      </w:r>
      <w:r w:rsidRPr="00E2186B">
        <w:rPr>
          <w:sz w:val="24"/>
          <w:szCs w:val="24"/>
        </w:rPr>
        <w:tab/>
      </w:r>
      <w:r w:rsidRPr="00E2186B">
        <w:rPr>
          <w:sz w:val="24"/>
          <w:szCs w:val="24"/>
        </w:rPr>
        <w:tab/>
      </w:r>
      <w:r w:rsidRPr="00E2186B">
        <w:rPr>
          <w:sz w:val="24"/>
          <w:szCs w:val="24"/>
        </w:rPr>
        <w:tab/>
      </w:r>
      <w:r w:rsidRPr="00E2186B">
        <w:rPr>
          <w:sz w:val="24"/>
          <w:szCs w:val="24"/>
        </w:rPr>
        <w:tab/>
      </w:r>
      <w:r w:rsidRPr="00E2186B">
        <w:rPr>
          <w:sz w:val="24"/>
          <w:szCs w:val="24"/>
        </w:rPr>
        <w:tab/>
      </w:r>
      <w:r w:rsidRPr="00E2186B">
        <w:rPr>
          <w:sz w:val="24"/>
          <w:szCs w:val="24"/>
        </w:rPr>
        <w:tab/>
      </w:r>
      <w:r w:rsidR="009A65B9" w:rsidRPr="00E2186B">
        <w:rPr>
          <w:sz w:val="24"/>
          <w:szCs w:val="24"/>
        </w:rPr>
        <w:t xml:space="preserve">      </w:t>
      </w:r>
      <w:r w:rsidRPr="00E2186B">
        <w:rPr>
          <w:sz w:val="24"/>
          <w:szCs w:val="24"/>
        </w:rPr>
        <w:t xml:space="preserve">  </w:t>
      </w:r>
      <w:r w:rsidR="00972E51" w:rsidRPr="00E2186B">
        <w:rPr>
          <w:sz w:val="24"/>
          <w:szCs w:val="24"/>
        </w:rPr>
        <w:t xml:space="preserve"> </w:t>
      </w:r>
      <w:r w:rsidR="00FF5AFD" w:rsidRPr="00E2186B">
        <w:rPr>
          <w:sz w:val="24"/>
          <w:szCs w:val="24"/>
        </w:rPr>
        <w:t xml:space="preserve">  </w:t>
      </w:r>
      <w:r w:rsidR="00972E51" w:rsidRPr="00E2186B">
        <w:rPr>
          <w:sz w:val="24"/>
          <w:szCs w:val="24"/>
        </w:rPr>
        <w:t>«</w:t>
      </w:r>
      <w:r w:rsidR="00CF5116" w:rsidRPr="00E2186B">
        <w:rPr>
          <w:sz w:val="24"/>
          <w:szCs w:val="24"/>
        </w:rPr>
        <w:t>2</w:t>
      </w:r>
      <w:r w:rsidR="00FF5AFD" w:rsidRPr="00E2186B">
        <w:rPr>
          <w:sz w:val="24"/>
          <w:szCs w:val="24"/>
        </w:rPr>
        <w:t>6</w:t>
      </w:r>
      <w:r w:rsidR="00972E51" w:rsidRPr="00E2186B">
        <w:rPr>
          <w:sz w:val="24"/>
          <w:szCs w:val="24"/>
        </w:rPr>
        <w:t xml:space="preserve">» </w:t>
      </w:r>
      <w:r w:rsidR="00CF5116" w:rsidRPr="00E2186B">
        <w:rPr>
          <w:sz w:val="24"/>
          <w:szCs w:val="24"/>
        </w:rPr>
        <w:t>ноя</w:t>
      </w:r>
      <w:r w:rsidR="00FC0CF2" w:rsidRPr="00E2186B">
        <w:rPr>
          <w:sz w:val="24"/>
          <w:szCs w:val="24"/>
        </w:rPr>
        <w:t>бря</w:t>
      </w:r>
      <w:r w:rsidR="00972E51" w:rsidRPr="00E2186B">
        <w:rPr>
          <w:sz w:val="24"/>
          <w:szCs w:val="24"/>
        </w:rPr>
        <w:t xml:space="preserve">  2012 года</w:t>
      </w:r>
    </w:p>
    <w:p w:rsidR="00972E51" w:rsidRPr="00E2186B" w:rsidRDefault="00972E51" w:rsidP="0044681B">
      <w:pPr>
        <w:pStyle w:val="21"/>
        <w:spacing w:after="0" w:line="240" w:lineRule="auto"/>
        <w:ind w:left="0"/>
        <w:jc w:val="both"/>
        <w:rPr>
          <w:b/>
          <w:sz w:val="24"/>
          <w:szCs w:val="24"/>
        </w:rPr>
      </w:pPr>
    </w:p>
    <w:p w:rsidR="0044681B" w:rsidRPr="00E2186B" w:rsidRDefault="00972E51" w:rsidP="0044681B">
      <w:pPr>
        <w:jc w:val="both"/>
        <w:rPr>
          <w:sz w:val="24"/>
          <w:szCs w:val="24"/>
        </w:rPr>
      </w:pPr>
      <w:r w:rsidRPr="00E2186B">
        <w:rPr>
          <w:b/>
          <w:sz w:val="24"/>
          <w:szCs w:val="24"/>
        </w:rPr>
        <w:t>Предмет закупки:</w:t>
      </w:r>
      <w:r w:rsidRPr="00E2186B">
        <w:rPr>
          <w:sz w:val="24"/>
          <w:szCs w:val="24"/>
        </w:rPr>
        <w:t xml:space="preserve"> </w:t>
      </w:r>
      <w:r w:rsidR="00FC0CF2" w:rsidRPr="00E2186B">
        <w:rPr>
          <w:sz w:val="24"/>
          <w:szCs w:val="24"/>
        </w:rPr>
        <w:t xml:space="preserve">право заключения договора </w:t>
      </w:r>
      <w:r w:rsidR="00377901" w:rsidRPr="00E2186B">
        <w:rPr>
          <w:sz w:val="24"/>
          <w:szCs w:val="24"/>
        </w:rPr>
        <w:t>на поставку труб 351*36 из стали 08Х18Н10Т в количестве 65 000 кг для нужд ООО «СТЭП».</w:t>
      </w:r>
    </w:p>
    <w:p w:rsidR="0044681B" w:rsidRPr="00E2186B" w:rsidRDefault="0044681B" w:rsidP="00972E51">
      <w:pPr>
        <w:jc w:val="both"/>
        <w:rPr>
          <w:b/>
          <w:sz w:val="24"/>
          <w:szCs w:val="24"/>
        </w:rPr>
      </w:pPr>
    </w:p>
    <w:p w:rsidR="00CF5116" w:rsidRPr="00E2186B" w:rsidRDefault="00972E51" w:rsidP="00FF5AFD">
      <w:pPr>
        <w:ind w:firstLine="708"/>
        <w:jc w:val="both"/>
        <w:rPr>
          <w:sz w:val="24"/>
          <w:szCs w:val="24"/>
        </w:rPr>
      </w:pPr>
      <w:r w:rsidRPr="00E2186B">
        <w:rPr>
          <w:sz w:val="24"/>
          <w:szCs w:val="24"/>
        </w:rPr>
        <w:t>На основании п. 14.5.</w:t>
      </w:r>
      <w:r w:rsidR="0044681B" w:rsidRPr="00E2186B">
        <w:rPr>
          <w:sz w:val="24"/>
          <w:szCs w:val="24"/>
        </w:rPr>
        <w:t>3</w:t>
      </w:r>
      <w:r w:rsidRPr="00E2186B">
        <w:rPr>
          <w:sz w:val="24"/>
          <w:szCs w:val="24"/>
        </w:rPr>
        <w:t xml:space="preserve"> Единого отраслевого стандарта закупок </w:t>
      </w:r>
      <w:r w:rsidR="00920D5E" w:rsidRPr="00E2186B">
        <w:rPr>
          <w:sz w:val="24"/>
          <w:szCs w:val="24"/>
        </w:rPr>
        <w:t>(положение о </w:t>
      </w:r>
      <w:r w:rsidRPr="00E2186B">
        <w:rPr>
          <w:sz w:val="24"/>
          <w:szCs w:val="24"/>
        </w:rPr>
        <w:t xml:space="preserve">закупках) Госкорпорации «Росатом» и п. 4.3 Документации о проведении открытого </w:t>
      </w:r>
      <w:r w:rsidR="00CC7003" w:rsidRPr="00E2186B">
        <w:rPr>
          <w:sz w:val="24"/>
          <w:szCs w:val="24"/>
        </w:rPr>
        <w:t>конкурса в электронной форме</w:t>
      </w:r>
      <w:r w:rsidRPr="00E2186B">
        <w:rPr>
          <w:sz w:val="24"/>
          <w:szCs w:val="24"/>
        </w:rPr>
        <w:t xml:space="preserve"> принято решение внести следующие изменения в документацию о проведении </w:t>
      </w:r>
      <w:r w:rsidR="0044681B" w:rsidRPr="00E2186B">
        <w:rPr>
          <w:sz w:val="24"/>
          <w:szCs w:val="24"/>
        </w:rPr>
        <w:t>открыт</w:t>
      </w:r>
      <w:r w:rsidR="00FC0CF2" w:rsidRPr="00E2186B">
        <w:rPr>
          <w:sz w:val="24"/>
          <w:szCs w:val="24"/>
        </w:rPr>
        <w:t>ого</w:t>
      </w:r>
      <w:r w:rsidR="0044681B" w:rsidRPr="00E2186B">
        <w:rPr>
          <w:sz w:val="24"/>
          <w:szCs w:val="24"/>
        </w:rPr>
        <w:t xml:space="preserve"> </w:t>
      </w:r>
      <w:r w:rsidR="00FC0CF2" w:rsidRPr="00E2186B">
        <w:rPr>
          <w:sz w:val="24"/>
          <w:szCs w:val="24"/>
        </w:rPr>
        <w:t xml:space="preserve">одноэтапного </w:t>
      </w:r>
      <w:r w:rsidR="00CC7003" w:rsidRPr="00E2186B">
        <w:rPr>
          <w:sz w:val="24"/>
          <w:szCs w:val="24"/>
        </w:rPr>
        <w:t>конкурса</w:t>
      </w:r>
      <w:r w:rsidR="00920D5E" w:rsidRPr="00E2186B">
        <w:rPr>
          <w:sz w:val="24"/>
          <w:szCs w:val="24"/>
        </w:rPr>
        <w:t xml:space="preserve"> в </w:t>
      </w:r>
      <w:r w:rsidR="00FC0CF2" w:rsidRPr="00E2186B">
        <w:rPr>
          <w:sz w:val="24"/>
          <w:szCs w:val="24"/>
        </w:rPr>
        <w:t xml:space="preserve">электронной форме </w:t>
      </w:r>
      <w:proofErr w:type="gramStart"/>
      <w:r w:rsidR="00FC0CF2" w:rsidRPr="00E2186B">
        <w:rPr>
          <w:sz w:val="24"/>
          <w:szCs w:val="24"/>
        </w:rPr>
        <w:t>без</w:t>
      </w:r>
      <w:proofErr w:type="gramEnd"/>
      <w:r w:rsidR="00FC0CF2" w:rsidRPr="00E2186B">
        <w:rPr>
          <w:sz w:val="24"/>
          <w:szCs w:val="24"/>
        </w:rPr>
        <w:t xml:space="preserve"> квалификационного отбора на право заключения договора </w:t>
      </w:r>
      <w:r w:rsidR="00CC7003" w:rsidRPr="00E2186B">
        <w:rPr>
          <w:sz w:val="24"/>
          <w:szCs w:val="24"/>
        </w:rPr>
        <w:t>на поставку труб 351*36 из стали 08Х18Н</w:t>
      </w:r>
      <w:r w:rsidR="00920D5E" w:rsidRPr="00E2186B">
        <w:rPr>
          <w:sz w:val="24"/>
          <w:szCs w:val="24"/>
        </w:rPr>
        <w:t>10Т в количестве 65 000 кг для </w:t>
      </w:r>
      <w:r w:rsidR="00CC7003" w:rsidRPr="00E2186B">
        <w:rPr>
          <w:sz w:val="24"/>
          <w:szCs w:val="24"/>
        </w:rPr>
        <w:t>нужд ООО «СТЭП»</w:t>
      </w:r>
    </w:p>
    <w:p w:rsidR="00CF5116" w:rsidRPr="00E2186B" w:rsidRDefault="00CF5116" w:rsidP="00CF5116">
      <w:pPr>
        <w:numPr>
          <w:ilvl w:val="0"/>
          <w:numId w:val="1"/>
        </w:numPr>
        <w:ind w:left="0" w:firstLine="709"/>
        <w:jc w:val="both"/>
        <w:rPr>
          <w:spacing w:val="-6"/>
          <w:sz w:val="24"/>
          <w:szCs w:val="24"/>
        </w:rPr>
      </w:pPr>
      <w:r w:rsidRPr="00E2186B">
        <w:rPr>
          <w:spacing w:val="-6"/>
          <w:sz w:val="24"/>
          <w:szCs w:val="24"/>
        </w:rPr>
        <w:t xml:space="preserve">п. </w:t>
      </w:r>
      <w:r w:rsidR="00FF5AFD" w:rsidRPr="00E2186B">
        <w:rPr>
          <w:spacing w:val="-6"/>
          <w:sz w:val="24"/>
          <w:szCs w:val="24"/>
        </w:rPr>
        <w:t xml:space="preserve">14 </w:t>
      </w:r>
      <w:r w:rsidRPr="00E2186B">
        <w:rPr>
          <w:spacing w:val="-6"/>
          <w:sz w:val="24"/>
          <w:szCs w:val="24"/>
        </w:rPr>
        <w:t xml:space="preserve">раздела 5 «Информационная карта конкурса» документации о проведении настоящего конкурса изменить и изложить в следующей редакции: </w:t>
      </w: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498"/>
        <w:gridCol w:w="2551"/>
        <w:gridCol w:w="6946"/>
      </w:tblGrid>
      <w:tr w:rsidR="00FF5AFD" w:rsidRPr="00E2186B" w:rsidTr="00D30652">
        <w:trPr>
          <w:trHeight w:val="709"/>
        </w:trPr>
        <w:tc>
          <w:tcPr>
            <w:tcW w:w="498" w:type="dxa"/>
          </w:tcPr>
          <w:p w:rsidR="00FF5AFD" w:rsidRPr="00E2186B" w:rsidRDefault="00FF5AFD" w:rsidP="004D73AE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4"/>
                <w:szCs w:val="24"/>
              </w:rPr>
            </w:pPr>
            <w:bookmarkStart w:id="0" w:name="_Ref319658173"/>
          </w:p>
        </w:tc>
        <w:bookmarkEnd w:id="0"/>
        <w:tc>
          <w:tcPr>
            <w:tcW w:w="2551" w:type="dxa"/>
          </w:tcPr>
          <w:p w:rsidR="00FF5AFD" w:rsidRPr="00E2186B" w:rsidRDefault="00FF5AFD" w:rsidP="00FF5AFD">
            <w:pPr>
              <w:pStyle w:val="30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2186B">
              <w:rPr>
                <w:szCs w:val="24"/>
              </w:rPr>
              <w:t>Требования, предъявляемые к участникам конкурса</w:t>
            </w:r>
            <w:r w:rsidRPr="00E2186B">
              <w:rPr>
                <w:b/>
                <w:i/>
                <w:szCs w:val="24"/>
              </w:rPr>
              <w:t>/</w:t>
            </w:r>
            <w:r w:rsidRPr="00E2186B">
              <w:rPr>
                <w:szCs w:val="24"/>
              </w:rPr>
              <w:t>изготовителям поставщикам/ субподрядчикам/ соисполнителям в объеме поставляемого товара</w:t>
            </w:r>
          </w:p>
        </w:tc>
        <w:tc>
          <w:tcPr>
            <w:tcW w:w="6946" w:type="dxa"/>
          </w:tcPr>
          <w:p w:rsidR="00FF5AFD" w:rsidRPr="00E2186B" w:rsidRDefault="00FF5AFD" w:rsidP="00FF5AFD">
            <w:pPr>
              <w:widowControl w:val="0"/>
              <w:numPr>
                <w:ilvl w:val="0"/>
                <w:numId w:val="19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4"/>
                <w:szCs w:val="24"/>
              </w:rPr>
            </w:pPr>
            <w:bookmarkStart w:id="1" w:name="_Ref317250645"/>
            <w:bookmarkStart w:id="2" w:name="_Ref317251482"/>
            <w:bookmarkStart w:id="3" w:name="_Ref317251727"/>
            <w:r w:rsidRPr="00E2186B">
              <w:rPr>
                <w:sz w:val="24"/>
                <w:szCs w:val="24"/>
              </w:rPr>
              <w:t>Требования к участникам конкурса:</w:t>
            </w:r>
            <w:bookmarkEnd w:id="1"/>
            <w:bookmarkEnd w:id="2"/>
            <w:bookmarkEnd w:id="3"/>
          </w:p>
          <w:p w:rsidR="00FF5AFD" w:rsidRPr="00E2186B" w:rsidRDefault="00FF5AFD" w:rsidP="00FF5AFD">
            <w:pPr>
              <w:numPr>
                <w:ilvl w:val="0"/>
                <w:numId w:val="18"/>
              </w:numPr>
              <w:tabs>
                <w:tab w:val="left" w:pos="851"/>
              </w:tabs>
              <w:ind w:left="0" w:right="153" w:firstLine="660"/>
              <w:jc w:val="both"/>
              <w:rPr>
                <w:sz w:val="24"/>
                <w:szCs w:val="24"/>
              </w:rPr>
            </w:pPr>
            <w:r w:rsidRPr="00E2186B">
              <w:rPr>
                <w:sz w:val="24"/>
                <w:szCs w:val="24"/>
              </w:rPr>
              <w:t>должен отвечать требованиям, указанным в пункте </w:t>
            </w:r>
            <w:r w:rsidR="000A54EE">
              <w:rPr>
                <w:sz w:val="24"/>
                <w:szCs w:val="24"/>
              </w:rPr>
              <w:t xml:space="preserve">3.1. </w:t>
            </w:r>
            <w:r w:rsidRPr="00E2186B">
              <w:rPr>
                <w:sz w:val="24"/>
                <w:szCs w:val="24"/>
              </w:rPr>
              <w:t>настоящей документации;</w:t>
            </w:r>
          </w:p>
          <w:p w:rsidR="00FF5AFD" w:rsidRPr="00E2186B" w:rsidRDefault="00FF5AFD" w:rsidP="00FF5AFD">
            <w:pPr>
              <w:numPr>
                <w:ilvl w:val="0"/>
                <w:numId w:val="18"/>
              </w:numPr>
              <w:tabs>
                <w:tab w:val="left" w:pos="851"/>
              </w:tabs>
              <w:ind w:left="0" w:right="153" w:firstLine="660"/>
              <w:jc w:val="both"/>
              <w:rPr>
                <w:sz w:val="24"/>
                <w:szCs w:val="24"/>
              </w:rPr>
            </w:pPr>
            <w:r w:rsidRPr="00E2186B">
              <w:rPr>
                <w:sz w:val="24"/>
                <w:szCs w:val="24"/>
              </w:rPr>
              <w:t>должен раскрывать в составе заявки на участие в конкурсе информацию в отношении всей цепочки собственников, включая бенефициаров (в том числе конечных);</w:t>
            </w:r>
          </w:p>
          <w:p w:rsidR="00FF5AFD" w:rsidRPr="00E2186B" w:rsidRDefault="00FF5AFD" w:rsidP="00FF5AFD">
            <w:pPr>
              <w:tabs>
                <w:tab w:val="left" w:pos="851"/>
              </w:tabs>
              <w:ind w:right="153"/>
              <w:jc w:val="both"/>
              <w:rPr>
                <w:sz w:val="24"/>
                <w:szCs w:val="24"/>
              </w:rPr>
            </w:pPr>
            <w:proofErr w:type="gramStart"/>
            <w:r w:rsidRPr="00E2186B">
              <w:rPr>
                <w:sz w:val="24"/>
                <w:szCs w:val="24"/>
              </w:rPr>
              <w:t>В отношении участников конкурса,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FF5AFD" w:rsidRPr="00E2186B" w:rsidRDefault="00FF5AFD" w:rsidP="00FF5AFD">
            <w:pPr>
              <w:tabs>
                <w:tab w:val="left" w:pos="851"/>
              </w:tabs>
              <w:ind w:right="153"/>
              <w:jc w:val="both"/>
              <w:rPr>
                <w:sz w:val="24"/>
                <w:szCs w:val="24"/>
              </w:rPr>
            </w:pPr>
            <w:proofErr w:type="gramStart"/>
            <w:r w:rsidRPr="00E2186B">
              <w:rPr>
                <w:sz w:val="24"/>
                <w:szCs w:val="24"/>
              </w:rPr>
              <w:t>В отношении участников конкурса,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E2186B">
              <w:rPr>
                <w:sz w:val="24"/>
                <w:szCs w:val="24"/>
              </w:rPr>
              <w:t xml:space="preserve">, </w:t>
            </w:r>
            <w:proofErr w:type="gramStart"/>
            <w:r w:rsidRPr="00E2186B">
              <w:rPr>
                <w:sz w:val="24"/>
                <w:szCs w:val="24"/>
              </w:rPr>
              <w:t>посредством</w:t>
            </w:r>
            <w:proofErr w:type="gramEnd"/>
            <w:r w:rsidRPr="00E2186B">
              <w:rPr>
                <w:sz w:val="24"/>
                <w:szCs w:val="24"/>
              </w:rPr>
              <w:t xml:space="preserve"> которого в установленном законе порядке раскрыта соответствующая информация. В </w:t>
            </w:r>
            <w:proofErr w:type="gramStart"/>
            <w:r w:rsidRPr="00E2186B">
              <w:rPr>
                <w:sz w:val="24"/>
                <w:szCs w:val="24"/>
              </w:rPr>
              <w:t>отношении</w:t>
            </w:r>
            <w:proofErr w:type="gramEnd"/>
            <w:r w:rsidRPr="00E2186B">
              <w:rPr>
                <w:sz w:val="24"/>
                <w:szCs w:val="24"/>
              </w:rPr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FF5AFD" w:rsidRPr="00E2186B" w:rsidRDefault="00FF5AFD" w:rsidP="00FF5AFD">
            <w:pPr>
              <w:numPr>
                <w:ilvl w:val="0"/>
                <w:numId w:val="18"/>
              </w:numPr>
              <w:tabs>
                <w:tab w:val="left" w:pos="778"/>
              </w:tabs>
              <w:ind w:left="0" w:right="153" w:firstLine="660"/>
              <w:jc w:val="both"/>
              <w:rPr>
                <w:sz w:val="24"/>
                <w:szCs w:val="24"/>
              </w:rPr>
            </w:pPr>
            <w:r w:rsidRPr="00E2186B">
              <w:rPr>
                <w:sz w:val="24"/>
                <w:szCs w:val="24"/>
              </w:rPr>
              <w:lastRenderedPageBreak/>
              <w:t xml:space="preserve"> отсутствие сведений об участнике конкурса в Реестре недобросовестных поставщиков ФАС России и  в реестре недобросовестных поставщиков атомной отрасли.</w:t>
            </w:r>
          </w:p>
          <w:p w:rsidR="00FF5AFD" w:rsidRPr="00E2186B" w:rsidRDefault="00FF5AFD" w:rsidP="00FF5AFD">
            <w:pPr>
              <w:widowControl w:val="0"/>
              <w:numPr>
                <w:ilvl w:val="0"/>
                <w:numId w:val="19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4"/>
                <w:szCs w:val="24"/>
              </w:rPr>
            </w:pPr>
            <w:r w:rsidRPr="00E2186B">
              <w:rPr>
                <w:sz w:val="24"/>
                <w:szCs w:val="24"/>
              </w:rPr>
              <w:t>Требования к  участникам/ субпоставщикам/ изготовителям:</w:t>
            </w:r>
          </w:p>
          <w:p w:rsidR="00FF5AFD" w:rsidRPr="00E2186B" w:rsidRDefault="00FF5AFD" w:rsidP="00FF5AFD">
            <w:pPr>
              <w:numPr>
                <w:ilvl w:val="0"/>
                <w:numId w:val="20"/>
              </w:numPr>
              <w:tabs>
                <w:tab w:val="left" w:pos="778"/>
                <w:tab w:val="num" w:pos="1211"/>
              </w:tabs>
              <w:ind w:left="0" w:right="153" w:firstLine="660"/>
              <w:jc w:val="both"/>
              <w:rPr>
                <w:sz w:val="24"/>
                <w:szCs w:val="24"/>
              </w:rPr>
            </w:pPr>
            <w:r w:rsidRPr="00E2186B">
              <w:rPr>
                <w:sz w:val="24"/>
                <w:szCs w:val="24"/>
              </w:rPr>
              <w:t>должен отвечать требованиям, указанным в пункте </w:t>
            </w:r>
            <w:r w:rsidR="000A54EE">
              <w:rPr>
                <w:sz w:val="24"/>
                <w:szCs w:val="24"/>
              </w:rPr>
              <w:t xml:space="preserve">3.1. </w:t>
            </w:r>
            <w:r w:rsidRPr="00E2186B">
              <w:rPr>
                <w:sz w:val="24"/>
                <w:szCs w:val="24"/>
              </w:rPr>
              <w:t xml:space="preserve"> настоящей документации.</w:t>
            </w:r>
          </w:p>
          <w:p w:rsidR="00FF5AFD" w:rsidRPr="00E2186B" w:rsidRDefault="00FF5AFD" w:rsidP="00FF5AFD">
            <w:pPr>
              <w:numPr>
                <w:ilvl w:val="0"/>
                <w:numId w:val="20"/>
              </w:numPr>
              <w:tabs>
                <w:tab w:val="left" w:pos="778"/>
                <w:tab w:val="num" w:pos="1211"/>
              </w:tabs>
              <w:ind w:left="0" w:right="153" w:firstLine="660"/>
              <w:jc w:val="both"/>
              <w:rPr>
                <w:sz w:val="24"/>
                <w:szCs w:val="24"/>
              </w:rPr>
            </w:pPr>
            <w:r w:rsidRPr="00E2186B">
              <w:rPr>
                <w:sz w:val="24"/>
                <w:szCs w:val="24"/>
              </w:rPr>
              <w:t>участник конкурса и привлекаемые субпоставщики/изготовители совокупно должны обладать профессиональной компетентностью, оборудованием и другими материальными возможностями, надежностью, опытом и репутацией, а также людскими ресурсами, необходимыми для исполнения договора, а именно:</w:t>
            </w:r>
          </w:p>
          <w:p w:rsidR="00FF5AFD" w:rsidRPr="00E2186B" w:rsidRDefault="00FF5AFD" w:rsidP="00FF5AFD">
            <w:pPr>
              <w:tabs>
                <w:tab w:val="left" w:pos="778"/>
                <w:tab w:val="num" w:pos="1211"/>
              </w:tabs>
              <w:ind w:right="153"/>
              <w:jc w:val="both"/>
              <w:rPr>
                <w:sz w:val="24"/>
                <w:szCs w:val="24"/>
              </w:rPr>
            </w:pPr>
            <w:r w:rsidRPr="00E2186B">
              <w:rPr>
                <w:sz w:val="24"/>
                <w:szCs w:val="24"/>
              </w:rPr>
              <w:t xml:space="preserve">- наличие опыта поставок: должны иметь договоры с завершенными в 2009-2012 гг. поставками сопоставимого характера в объеме по массе нетто не менее 30% от объема по массе нетто закупаемой в рамках настоящей процедуры продукции. Для целей настоящей закупки под </w:t>
            </w:r>
            <w:proofErr w:type="gramStart"/>
            <w:r w:rsidRPr="00E2186B">
              <w:rPr>
                <w:sz w:val="24"/>
                <w:szCs w:val="24"/>
              </w:rPr>
              <w:t>сопоставимыми</w:t>
            </w:r>
            <w:proofErr w:type="gramEnd"/>
            <w:r w:rsidRPr="00E2186B">
              <w:rPr>
                <w:sz w:val="24"/>
                <w:szCs w:val="24"/>
              </w:rPr>
              <w:t xml:space="preserve"> принимаются договора поставки трубной продукции из высоколегированных (по ГОСТ 5632-72) сталей, изготовленной для систем 1, 2 или 3 классов безопасности по ОПБ – 88/97 (НП-001-97).</w:t>
            </w:r>
          </w:p>
        </w:tc>
      </w:tr>
    </w:tbl>
    <w:p w:rsidR="00CC7003" w:rsidRPr="00E2186B" w:rsidRDefault="00CC7003" w:rsidP="00CC7003">
      <w:pPr>
        <w:jc w:val="both"/>
        <w:rPr>
          <w:bCs/>
          <w:spacing w:val="-2"/>
          <w:sz w:val="24"/>
          <w:szCs w:val="24"/>
        </w:rPr>
      </w:pPr>
    </w:p>
    <w:p w:rsidR="00FF5AFD" w:rsidRPr="00E2186B" w:rsidRDefault="00FF5AFD" w:rsidP="00FF5AFD">
      <w:pPr>
        <w:numPr>
          <w:ilvl w:val="0"/>
          <w:numId w:val="1"/>
        </w:numPr>
        <w:ind w:left="0" w:firstLine="709"/>
        <w:jc w:val="both"/>
        <w:rPr>
          <w:spacing w:val="-6"/>
          <w:sz w:val="24"/>
          <w:szCs w:val="24"/>
        </w:rPr>
      </w:pPr>
      <w:r w:rsidRPr="00E2186B">
        <w:rPr>
          <w:spacing w:val="-6"/>
          <w:sz w:val="24"/>
          <w:szCs w:val="24"/>
        </w:rPr>
        <w:t xml:space="preserve">п. 17 раздела 5 «Информационная карта конкурса» документации о проведении настоящего конкурса изменить и изложить в следующей редакции: </w:t>
      </w:r>
    </w:p>
    <w:p w:rsidR="00920D5E" w:rsidRPr="00E2186B" w:rsidRDefault="00920D5E" w:rsidP="00CC7003">
      <w:pPr>
        <w:jc w:val="both"/>
        <w:rPr>
          <w:bCs/>
          <w:spacing w:val="-2"/>
          <w:sz w:val="24"/>
          <w:szCs w:val="24"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5986"/>
      </w:tblGrid>
      <w:tr w:rsidR="00FF5AFD" w:rsidRPr="00E2186B" w:rsidTr="00D30652">
        <w:trPr>
          <w:trHeight w:val="1031"/>
        </w:trPr>
        <w:tc>
          <w:tcPr>
            <w:tcW w:w="781" w:type="dxa"/>
          </w:tcPr>
          <w:p w:rsidR="00FF5AFD" w:rsidRPr="00E2186B" w:rsidRDefault="00FF5AFD" w:rsidP="00FF5AFD">
            <w:pPr>
              <w:numPr>
                <w:ilvl w:val="0"/>
                <w:numId w:val="27"/>
              </w:numPr>
              <w:tabs>
                <w:tab w:val="num" w:pos="786"/>
              </w:tabs>
              <w:ind w:left="0" w:hanging="15"/>
              <w:jc w:val="center"/>
              <w:rPr>
                <w:sz w:val="24"/>
                <w:szCs w:val="24"/>
              </w:rPr>
            </w:pPr>
            <w:bookmarkStart w:id="4" w:name="_Ref317257698"/>
          </w:p>
        </w:tc>
        <w:bookmarkEnd w:id="4"/>
        <w:tc>
          <w:tcPr>
            <w:tcW w:w="3228" w:type="dxa"/>
          </w:tcPr>
          <w:p w:rsidR="00FF5AFD" w:rsidRPr="00E2186B" w:rsidRDefault="00FF5AFD" w:rsidP="00FF5AFD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E2186B">
              <w:rPr>
                <w:szCs w:val="24"/>
              </w:rPr>
              <w:t xml:space="preserve">Документы, подтверждающие соответствие требованиям, предъявляемым участникам конкурса/ изготовителям/ привлекаемым поставщикам/ субподрядчикам/ соисполнителям и включаемые участником в состав заявки на участие в конкурсе </w:t>
            </w:r>
          </w:p>
        </w:tc>
        <w:tc>
          <w:tcPr>
            <w:tcW w:w="5986" w:type="dxa"/>
          </w:tcPr>
          <w:p w:rsidR="00FF5AFD" w:rsidRPr="00E2186B" w:rsidRDefault="00FF5AFD" w:rsidP="00FF5AFD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bCs/>
                <w:sz w:val="24"/>
                <w:szCs w:val="24"/>
              </w:rPr>
            </w:pPr>
            <w:bookmarkStart w:id="5" w:name="_Ref317251847"/>
            <w:r w:rsidRPr="00E2186B">
              <w:rPr>
                <w:bCs/>
                <w:sz w:val="24"/>
                <w:szCs w:val="24"/>
              </w:rPr>
              <w:t>Документы, подтверждающие соответствие требованиям, предъявляемым участникам конкурса/субпоставщикам:</w:t>
            </w:r>
            <w:bookmarkEnd w:id="5"/>
          </w:p>
          <w:p w:rsidR="00FF5AFD" w:rsidRPr="00E2186B" w:rsidRDefault="00FF5AFD" w:rsidP="00FF5AFD">
            <w:pPr>
              <w:numPr>
                <w:ilvl w:val="0"/>
                <w:numId w:val="26"/>
              </w:numPr>
              <w:tabs>
                <w:tab w:val="left" w:pos="778"/>
              </w:tabs>
              <w:ind w:left="0" w:right="153" w:firstLine="660"/>
              <w:jc w:val="both"/>
              <w:rPr>
                <w:bCs/>
                <w:sz w:val="24"/>
                <w:szCs w:val="24"/>
              </w:rPr>
            </w:pPr>
            <w:bookmarkStart w:id="6" w:name="_Ref317256601"/>
            <w:r w:rsidRPr="00E2186B">
              <w:rPr>
                <w:bCs/>
                <w:sz w:val="24"/>
                <w:szCs w:val="24"/>
              </w:rPr>
              <w:t>документы, указанные в пункте </w:t>
            </w:r>
            <w:r w:rsidR="000A54EE">
              <w:rPr>
                <w:bCs/>
                <w:sz w:val="24"/>
                <w:szCs w:val="24"/>
              </w:rPr>
              <w:t xml:space="preserve">3.3. </w:t>
            </w:r>
            <w:r w:rsidRPr="00E2186B">
              <w:rPr>
                <w:bCs/>
                <w:sz w:val="24"/>
                <w:szCs w:val="24"/>
              </w:rPr>
              <w:t>настоящей документации;</w:t>
            </w:r>
            <w:bookmarkStart w:id="7" w:name="_Ref317256699"/>
            <w:bookmarkEnd w:id="6"/>
          </w:p>
          <w:p w:rsidR="00FF5AFD" w:rsidRPr="00E2186B" w:rsidRDefault="00FF5AFD" w:rsidP="00FF5AFD">
            <w:pPr>
              <w:numPr>
                <w:ilvl w:val="0"/>
                <w:numId w:val="25"/>
              </w:numPr>
              <w:tabs>
                <w:tab w:val="left" w:pos="0"/>
              </w:tabs>
              <w:ind w:left="0" w:right="153" w:firstLine="660"/>
              <w:jc w:val="both"/>
              <w:rPr>
                <w:bCs/>
                <w:sz w:val="24"/>
                <w:szCs w:val="24"/>
              </w:rPr>
            </w:pPr>
            <w:bookmarkStart w:id="8" w:name="_Ref317252351"/>
            <w:bookmarkEnd w:id="7"/>
            <w:r w:rsidRPr="00E2186B">
              <w:rPr>
                <w:bCs/>
                <w:sz w:val="24"/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bookmarkEnd w:id="8"/>
            <w:r w:rsidRPr="00E2186B">
              <w:rPr>
                <w:bCs/>
                <w:sz w:val="24"/>
                <w:szCs w:val="24"/>
              </w:rPr>
              <w:t>конкурса:</w:t>
            </w:r>
          </w:p>
          <w:p w:rsidR="00FF5AFD" w:rsidRPr="00E2186B" w:rsidRDefault="00FF5AFD" w:rsidP="00FF5AFD">
            <w:pPr>
              <w:tabs>
                <w:tab w:val="left" w:pos="778"/>
              </w:tabs>
              <w:ind w:right="153" w:firstLine="660"/>
              <w:jc w:val="both"/>
              <w:rPr>
                <w:bCs/>
                <w:sz w:val="24"/>
                <w:szCs w:val="24"/>
              </w:rPr>
            </w:pPr>
            <w:bookmarkStart w:id="9" w:name="_Ref325033559"/>
            <w:r w:rsidRPr="00E2186B">
              <w:rPr>
                <w:bCs/>
                <w:sz w:val="24"/>
                <w:szCs w:val="24"/>
              </w:rPr>
              <w:t>17.2.1. документы, подтверждающие сведения о цепочке собственников, включая бенефициаров (в том числе конечных);</w:t>
            </w:r>
            <w:bookmarkEnd w:id="9"/>
          </w:p>
          <w:p w:rsidR="00FF5AFD" w:rsidRPr="00E2186B" w:rsidRDefault="00FF5AFD" w:rsidP="00FF5AFD">
            <w:pPr>
              <w:widowControl w:val="0"/>
              <w:tabs>
                <w:tab w:val="left" w:pos="-40"/>
              </w:tabs>
              <w:adjustRightInd w:val="0"/>
              <w:ind w:right="153" w:firstLine="660"/>
              <w:jc w:val="both"/>
              <w:textAlignment w:val="baseline"/>
              <w:rPr>
                <w:bCs/>
                <w:sz w:val="24"/>
                <w:szCs w:val="24"/>
              </w:rPr>
            </w:pPr>
            <w:r w:rsidRPr="00E2186B">
              <w:rPr>
                <w:bCs/>
                <w:sz w:val="24"/>
                <w:szCs w:val="24"/>
              </w:rPr>
              <w:t>17.2.2. документы, подтверждение право участника процедуры закупки на предложение, распространения фирменных гарантийных обязательств от головного изготовителя продукции, предлагаемой в рамках настоящего конкурса (копия дилерского договора и т.п.).</w:t>
            </w:r>
          </w:p>
          <w:p w:rsidR="00FF5AFD" w:rsidRPr="00E2186B" w:rsidRDefault="00FF5AFD" w:rsidP="00FF5AFD">
            <w:pPr>
              <w:ind w:left="-40" w:right="153" w:firstLine="709"/>
              <w:jc w:val="both"/>
              <w:rPr>
                <w:bCs/>
                <w:sz w:val="24"/>
                <w:szCs w:val="24"/>
              </w:rPr>
            </w:pPr>
            <w:r w:rsidRPr="00E2186B">
              <w:rPr>
                <w:bCs/>
                <w:sz w:val="24"/>
                <w:szCs w:val="24"/>
              </w:rPr>
              <w:t xml:space="preserve">17.2.3. справка об опыте выполнения договоров в 2009-2012гг. по поставкам трубной продукции из высоколегированных (по ГОСТ 5632-72) сталей, изготовленной для систем 1, 2 или 3 классов безопасности по ОПБ – 88/97 (НП-001-97) (раздел 6, соответствующая </w:t>
            </w:r>
            <w:hyperlink w:anchor="_Справка_о_перечне" w:history="1">
              <w:r w:rsidRPr="00E2186B">
                <w:rPr>
                  <w:bCs/>
                  <w:sz w:val="24"/>
                  <w:szCs w:val="24"/>
                </w:rPr>
                <w:t>форма</w:t>
              </w:r>
            </w:hyperlink>
            <w:r w:rsidRPr="00E2186B">
              <w:rPr>
                <w:bCs/>
                <w:sz w:val="24"/>
                <w:szCs w:val="24"/>
              </w:rPr>
              <w:t xml:space="preserve">) с приложением: </w:t>
            </w:r>
          </w:p>
          <w:p w:rsidR="00FF5AFD" w:rsidRPr="00E2186B" w:rsidRDefault="00FF5AFD" w:rsidP="00FF5AFD">
            <w:pPr>
              <w:ind w:right="153"/>
              <w:jc w:val="both"/>
              <w:rPr>
                <w:bCs/>
                <w:sz w:val="24"/>
                <w:szCs w:val="24"/>
              </w:rPr>
            </w:pPr>
            <w:r w:rsidRPr="00E2186B">
              <w:rPr>
                <w:bCs/>
                <w:sz w:val="24"/>
                <w:szCs w:val="24"/>
              </w:rPr>
              <w:t>- или копий планов качества по РД ЭО 1.12.01.0713-2008 с отметками о приемке продукции заказчиком и уполномоченной организацией;</w:t>
            </w:r>
          </w:p>
          <w:p w:rsidR="00FF5AFD" w:rsidRPr="00E2186B" w:rsidRDefault="00FF5AFD" w:rsidP="00FF5AFD">
            <w:pPr>
              <w:ind w:right="153"/>
              <w:jc w:val="both"/>
              <w:rPr>
                <w:bCs/>
                <w:sz w:val="24"/>
                <w:szCs w:val="24"/>
              </w:rPr>
            </w:pPr>
            <w:proofErr w:type="gramStart"/>
            <w:r w:rsidRPr="00E2186B">
              <w:rPr>
                <w:bCs/>
                <w:sz w:val="24"/>
                <w:szCs w:val="24"/>
              </w:rPr>
              <w:lastRenderedPageBreak/>
              <w:t>- или копий актов входного контроля с отметками о приемке продукции заказчиком и уполномоченной организацией в соответствии с Изменением от 01.01.2012 №3 к «Решению о порядке и объеме проведения оценок соответствия оборудования, изделий, комплектующих материалов и полуфабрикатов, поставляемых на атомные станции» №06-4421 с приложением копий документов о качестве от изготовителя/официального дилера</w:t>
            </w:r>
            <w:proofErr w:type="gramEnd"/>
          </w:p>
          <w:p w:rsidR="00FF5AFD" w:rsidRPr="00E2186B" w:rsidRDefault="00FF5AFD" w:rsidP="00FF5AFD">
            <w:pPr>
              <w:widowControl w:val="0"/>
              <w:shd w:val="clear" w:color="auto" w:fill="FFFFFF"/>
              <w:tabs>
                <w:tab w:val="left" w:pos="567"/>
              </w:tabs>
              <w:jc w:val="both"/>
              <w:rPr>
                <w:bCs/>
                <w:sz w:val="24"/>
                <w:szCs w:val="24"/>
              </w:rPr>
            </w:pPr>
            <w:r w:rsidRPr="00E2186B">
              <w:rPr>
                <w:bCs/>
                <w:sz w:val="24"/>
                <w:szCs w:val="24"/>
              </w:rPr>
              <w:t xml:space="preserve">В </w:t>
            </w:r>
            <w:proofErr w:type="gramStart"/>
            <w:r w:rsidRPr="00E2186B">
              <w:rPr>
                <w:bCs/>
                <w:sz w:val="24"/>
                <w:szCs w:val="24"/>
              </w:rPr>
              <w:t>случае</w:t>
            </w:r>
            <w:proofErr w:type="gramEnd"/>
            <w:r w:rsidRPr="00E2186B">
              <w:rPr>
                <w:bCs/>
                <w:sz w:val="24"/>
                <w:szCs w:val="24"/>
              </w:rPr>
              <w:t xml:space="preserve"> отсутствия в документах по качеству информации об объеме (массе) продукции, необходимо дополнительно приложить копию договора и/или спецификации, указанных в документах по качеству и содержащих такую информацию.</w:t>
            </w:r>
          </w:p>
          <w:p w:rsidR="00FF5AFD" w:rsidRPr="00E2186B" w:rsidRDefault="00FF5AFD" w:rsidP="00FF5AFD">
            <w:pPr>
              <w:tabs>
                <w:tab w:val="left" w:pos="778"/>
              </w:tabs>
              <w:ind w:right="153" w:firstLine="669"/>
              <w:jc w:val="both"/>
              <w:rPr>
                <w:bCs/>
                <w:sz w:val="24"/>
                <w:szCs w:val="24"/>
              </w:rPr>
            </w:pPr>
          </w:p>
          <w:p w:rsidR="00FF5AFD" w:rsidRPr="00E2186B" w:rsidRDefault="00FF5AFD" w:rsidP="00FF5AFD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bCs/>
                <w:sz w:val="24"/>
                <w:szCs w:val="24"/>
              </w:rPr>
            </w:pPr>
            <w:r w:rsidRPr="00E2186B">
              <w:rPr>
                <w:bCs/>
                <w:sz w:val="24"/>
                <w:szCs w:val="24"/>
              </w:rPr>
              <w:t>Участник конкурса вправе приложить к заявке на участие в конкурсе иные документы, которые, по мнению участника конкурса,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FF5AFD" w:rsidRPr="00E2186B" w:rsidRDefault="00FF5AFD" w:rsidP="00FF5AFD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bCs/>
                <w:sz w:val="24"/>
                <w:szCs w:val="24"/>
              </w:rPr>
            </w:pPr>
            <w:r w:rsidRPr="00E2186B">
              <w:rPr>
                <w:bCs/>
                <w:sz w:val="24"/>
                <w:szCs w:val="24"/>
              </w:rPr>
              <w:t>Все указанные документы прилагаются участником к заявке на участие в конкурсе.</w:t>
            </w:r>
          </w:p>
        </w:tc>
      </w:tr>
    </w:tbl>
    <w:p w:rsidR="00920D5E" w:rsidRPr="00E2186B" w:rsidRDefault="00920D5E" w:rsidP="00CC7003">
      <w:pPr>
        <w:jc w:val="both"/>
        <w:rPr>
          <w:bCs/>
          <w:spacing w:val="-2"/>
          <w:sz w:val="24"/>
          <w:szCs w:val="24"/>
        </w:rPr>
      </w:pPr>
    </w:p>
    <w:p w:rsidR="00920D5E" w:rsidRPr="00E2186B" w:rsidRDefault="00FF5AFD" w:rsidP="00FF5AFD">
      <w:pPr>
        <w:numPr>
          <w:ilvl w:val="0"/>
          <w:numId w:val="1"/>
        </w:numPr>
        <w:ind w:left="0" w:firstLine="709"/>
        <w:jc w:val="both"/>
        <w:rPr>
          <w:bCs/>
          <w:spacing w:val="-2"/>
          <w:sz w:val="24"/>
          <w:szCs w:val="24"/>
        </w:rPr>
      </w:pPr>
      <w:r w:rsidRPr="00E2186B">
        <w:rPr>
          <w:bCs/>
          <w:spacing w:val="-2"/>
          <w:sz w:val="24"/>
          <w:szCs w:val="24"/>
        </w:rPr>
        <w:t>п. 7.2.3. «Оценка по критерию «Квалификация</w:t>
      </w:r>
      <w:r w:rsidR="00C255C0" w:rsidRPr="00E2186B">
        <w:rPr>
          <w:bCs/>
          <w:spacing w:val="-2"/>
          <w:sz w:val="24"/>
          <w:szCs w:val="24"/>
        </w:rPr>
        <w:t xml:space="preserve"> участника» изменить и изложить в следующей редакции:</w:t>
      </w:r>
    </w:p>
    <w:p w:rsidR="00C255C0" w:rsidRPr="00E2186B" w:rsidRDefault="00C255C0" w:rsidP="00C255C0">
      <w:pPr>
        <w:ind w:left="709"/>
        <w:jc w:val="both"/>
        <w:rPr>
          <w:bCs/>
          <w:spacing w:val="-2"/>
          <w:sz w:val="24"/>
          <w:szCs w:val="24"/>
        </w:rPr>
      </w:pPr>
    </w:p>
    <w:p w:rsidR="00C255C0" w:rsidRPr="00E2186B" w:rsidRDefault="00C255C0" w:rsidP="00C255C0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4"/>
          <w:szCs w:val="24"/>
        </w:rPr>
      </w:pPr>
      <w:r w:rsidRPr="00E2186B">
        <w:rPr>
          <w:sz w:val="24"/>
          <w:szCs w:val="24"/>
        </w:rPr>
        <w:t>7.2.3. ОЦЕНКА ПО КРИТЕРИЮ «КВАЛИФИКАЦИЯ УЧАСТНИКА»</w:t>
      </w:r>
    </w:p>
    <w:p w:rsidR="00C255C0" w:rsidRPr="00E2186B" w:rsidRDefault="00C255C0" w:rsidP="00C255C0">
      <w:pPr>
        <w:ind w:right="153"/>
        <w:jc w:val="both"/>
        <w:rPr>
          <w:bCs/>
          <w:sz w:val="24"/>
          <w:szCs w:val="24"/>
        </w:rPr>
      </w:pPr>
    </w:p>
    <w:p w:rsidR="00C255C0" w:rsidRPr="00E2186B" w:rsidRDefault="00C255C0" w:rsidP="00C255C0">
      <w:pPr>
        <w:ind w:right="153" w:firstLine="709"/>
        <w:jc w:val="both"/>
        <w:rPr>
          <w:bCs/>
          <w:sz w:val="24"/>
          <w:szCs w:val="24"/>
        </w:rPr>
      </w:pPr>
      <w:r w:rsidRPr="00E2186B">
        <w:rPr>
          <w:bCs/>
          <w:sz w:val="24"/>
          <w:szCs w:val="24"/>
        </w:rPr>
        <w:t xml:space="preserve">БК </w:t>
      </w:r>
      <w:proofErr w:type="spellStart"/>
      <w:r w:rsidRPr="00E2186B">
        <w:rPr>
          <w:bCs/>
          <w:sz w:val="24"/>
          <w:szCs w:val="24"/>
          <w:vertAlign w:val="subscript"/>
          <w:lang w:val="en-US"/>
        </w:rPr>
        <w:t>i</w:t>
      </w:r>
      <w:proofErr w:type="spellEnd"/>
      <w:r w:rsidRPr="00E2186B">
        <w:rPr>
          <w:bCs/>
          <w:sz w:val="24"/>
          <w:szCs w:val="24"/>
          <w:vertAlign w:val="subscript"/>
        </w:rPr>
        <w:t xml:space="preserve"> </w:t>
      </w:r>
      <w:r w:rsidRPr="00E2186B">
        <w:rPr>
          <w:bCs/>
          <w:sz w:val="24"/>
          <w:szCs w:val="24"/>
        </w:rPr>
        <w:t xml:space="preserve">= БО </w:t>
      </w:r>
      <w:proofErr w:type="spellStart"/>
      <w:r w:rsidRPr="00E2186B">
        <w:rPr>
          <w:bCs/>
          <w:sz w:val="24"/>
          <w:szCs w:val="24"/>
          <w:vertAlign w:val="subscript"/>
          <w:lang w:val="en-US"/>
        </w:rPr>
        <w:t>i</w:t>
      </w:r>
      <w:proofErr w:type="spellEnd"/>
      <w:r w:rsidRPr="00E2186B">
        <w:rPr>
          <w:bCs/>
          <w:sz w:val="24"/>
          <w:szCs w:val="24"/>
          <w:vertAlign w:val="subscript"/>
        </w:rPr>
        <w:t xml:space="preserve"> </w:t>
      </w:r>
      <w:r w:rsidRPr="00E2186B">
        <w:rPr>
          <w:bCs/>
          <w:sz w:val="24"/>
          <w:szCs w:val="24"/>
        </w:rPr>
        <w:t xml:space="preserve"> </w:t>
      </w:r>
      <w:r w:rsidRPr="00E2186B">
        <w:rPr>
          <w:sz w:val="24"/>
          <w:szCs w:val="24"/>
        </w:rPr>
        <w:t>*</w:t>
      </w:r>
      <w:r w:rsidRPr="00E2186B">
        <w:rPr>
          <w:bCs/>
          <w:sz w:val="24"/>
          <w:szCs w:val="24"/>
        </w:rPr>
        <w:t xml:space="preserve"> </w:t>
      </w:r>
      <w:proofErr w:type="gramStart"/>
      <w:r w:rsidRPr="00E2186B">
        <w:rPr>
          <w:bCs/>
          <w:sz w:val="24"/>
          <w:szCs w:val="24"/>
          <w:lang w:val="en-US"/>
        </w:rPr>
        <w:t>V</w:t>
      </w:r>
      <w:proofErr w:type="gramEnd"/>
      <w:r w:rsidRPr="00E2186B">
        <w:rPr>
          <w:bCs/>
          <w:sz w:val="24"/>
          <w:szCs w:val="24"/>
          <w:vertAlign w:val="subscript"/>
        </w:rPr>
        <w:t>о</w:t>
      </w:r>
      <w:r w:rsidRPr="00E2186B">
        <w:rPr>
          <w:bCs/>
          <w:sz w:val="24"/>
          <w:szCs w:val="24"/>
        </w:rPr>
        <w:t xml:space="preserve"> </w:t>
      </w:r>
    </w:p>
    <w:p w:rsidR="00C255C0" w:rsidRPr="00E2186B" w:rsidRDefault="00C255C0" w:rsidP="00C255C0">
      <w:pPr>
        <w:ind w:right="153" w:firstLine="709"/>
        <w:jc w:val="both"/>
        <w:rPr>
          <w:bCs/>
          <w:sz w:val="24"/>
          <w:szCs w:val="24"/>
        </w:rPr>
      </w:pPr>
      <w:r w:rsidRPr="00E2186B">
        <w:rPr>
          <w:bCs/>
          <w:sz w:val="24"/>
          <w:szCs w:val="24"/>
        </w:rPr>
        <w:t xml:space="preserve">где: </w:t>
      </w:r>
      <w:r w:rsidRPr="00E2186B">
        <w:rPr>
          <w:bCs/>
          <w:sz w:val="24"/>
          <w:szCs w:val="24"/>
          <w:lang w:val="en-US"/>
        </w:rPr>
        <w:t>V</w:t>
      </w:r>
      <w:r w:rsidRPr="00E2186B">
        <w:rPr>
          <w:bCs/>
          <w:sz w:val="24"/>
          <w:szCs w:val="24"/>
        </w:rPr>
        <w:t xml:space="preserve"> – значимость (вес) соответствующего подкритерия,</w:t>
      </w:r>
    </w:p>
    <w:p w:rsidR="00C255C0" w:rsidRPr="00E2186B" w:rsidRDefault="00C255C0" w:rsidP="00C255C0">
      <w:pPr>
        <w:ind w:right="153" w:firstLine="709"/>
        <w:jc w:val="both"/>
        <w:rPr>
          <w:sz w:val="24"/>
          <w:szCs w:val="24"/>
        </w:rPr>
      </w:pPr>
      <w:r w:rsidRPr="00E2186B">
        <w:rPr>
          <w:bCs/>
          <w:sz w:val="24"/>
          <w:szCs w:val="24"/>
        </w:rPr>
        <w:t>БО – оценка (балл) соответствующего подкритерия</w:t>
      </w:r>
    </w:p>
    <w:p w:rsidR="00C255C0" w:rsidRPr="00E2186B" w:rsidRDefault="00C255C0" w:rsidP="00C255C0">
      <w:pPr>
        <w:ind w:right="153" w:firstLine="709"/>
        <w:jc w:val="both"/>
        <w:rPr>
          <w:sz w:val="24"/>
          <w:szCs w:val="24"/>
        </w:rPr>
      </w:pPr>
      <w:r w:rsidRPr="00E2186B">
        <w:rPr>
          <w:sz w:val="24"/>
          <w:szCs w:val="24"/>
        </w:rPr>
        <w:t xml:space="preserve">Совокупная значимость всех подкритериев одного критерия равна 100 процентам. </w:t>
      </w:r>
    </w:p>
    <w:p w:rsidR="00C255C0" w:rsidRPr="00E2186B" w:rsidRDefault="00C255C0" w:rsidP="00C255C0">
      <w:pPr>
        <w:shd w:val="clear" w:color="auto" w:fill="FFFFFF"/>
        <w:ind w:firstLine="709"/>
        <w:jc w:val="both"/>
        <w:rPr>
          <w:b/>
          <w:i/>
          <w:sz w:val="24"/>
          <w:szCs w:val="24"/>
        </w:rPr>
      </w:pPr>
      <w:r w:rsidRPr="00E2186B">
        <w:rPr>
          <w:sz w:val="24"/>
          <w:szCs w:val="24"/>
        </w:rPr>
        <w:t xml:space="preserve">Максимальная оценка в баллах по </w:t>
      </w:r>
      <w:r w:rsidRPr="00E2186B">
        <w:rPr>
          <w:bCs/>
          <w:sz w:val="24"/>
          <w:szCs w:val="24"/>
        </w:rPr>
        <w:t>подкритериям О</w:t>
      </w:r>
      <w:proofErr w:type="spellStart"/>
      <w:proofErr w:type="gramStart"/>
      <w:r w:rsidRPr="00E2186B">
        <w:rPr>
          <w:bCs/>
          <w:sz w:val="24"/>
          <w:szCs w:val="24"/>
          <w:vertAlign w:val="subscript"/>
          <w:lang w:val="en-US"/>
        </w:rPr>
        <w:t>i</w:t>
      </w:r>
      <w:proofErr w:type="spellEnd"/>
      <w:proofErr w:type="gramEnd"/>
      <w:r w:rsidRPr="00E2186B">
        <w:rPr>
          <w:bCs/>
          <w:sz w:val="24"/>
          <w:szCs w:val="24"/>
          <w:vertAlign w:val="subscript"/>
        </w:rPr>
        <w:t xml:space="preserve"> </w:t>
      </w:r>
      <w:r w:rsidRPr="00E2186B">
        <w:rPr>
          <w:bCs/>
          <w:sz w:val="24"/>
          <w:szCs w:val="24"/>
        </w:rPr>
        <w:t>,– 100 баллов</w:t>
      </w:r>
      <w:r w:rsidRPr="00E2186B">
        <w:rPr>
          <w:b/>
          <w:i/>
          <w:sz w:val="24"/>
          <w:szCs w:val="24"/>
        </w:rPr>
        <w:t xml:space="preserve"> </w:t>
      </w:r>
    </w:p>
    <w:p w:rsidR="00C255C0" w:rsidRPr="00E2186B" w:rsidRDefault="00C255C0" w:rsidP="00C255C0">
      <w:pPr>
        <w:widowControl w:val="0"/>
        <w:shd w:val="clear" w:color="auto" w:fill="FFFFFF"/>
        <w:tabs>
          <w:tab w:val="left" w:pos="567"/>
        </w:tabs>
        <w:jc w:val="both"/>
        <w:rPr>
          <w:sz w:val="24"/>
          <w:szCs w:val="24"/>
        </w:rPr>
      </w:pPr>
    </w:p>
    <w:p w:rsidR="00C255C0" w:rsidRPr="00E2186B" w:rsidRDefault="00C255C0" w:rsidP="00C255C0">
      <w:pPr>
        <w:widowControl w:val="0"/>
        <w:shd w:val="clear" w:color="auto" w:fill="FFFFFF"/>
        <w:tabs>
          <w:tab w:val="left" w:pos="567"/>
        </w:tabs>
        <w:jc w:val="both"/>
        <w:rPr>
          <w:sz w:val="24"/>
          <w:szCs w:val="24"/>
        </w:rPr>
      </w:pPr>
      <w:r w:rsidRPr="00E2186B">
        <w:rPr>
          <w:sz w:val="24"/>
          <w:szCs w:val="24"/>
        </w:rPr>
        <w:t>ОЦЕНКА ПО ПОДКРИТЕРИЮ «ОПЫТ И РЕПУТАЦИЯ УЧАСТНИКА ПРОЦЕДУРЫ ЗАКУПКИ»:</w:t>
      </w:r>
    </w:p>
    <w:p w:rsidR="00C255C0" w:rsidRPr="00E2186B" w:rsidRDefault="00C255C0" w:rsidP="00C255C0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4"/>
          <w:szCs w:val="24"/>
        </w:rPr>
      </w:pPr>
    </w:p>
    <w:tbl>
      <w:tblPr>
        <w:tblW w:w="6403" w:type="dxa"/>
        <w:jc w:val="center"/>
        <w:tblInd w:w="610" w:type="dxa"/>
        <w:tblLayout w:type="fixed"/>
        <w:tblLook w:val="0000"/>
      </w:tblPr>
      <w:tblGrid>
        <w:gridCol w:w="2719"/>
        <w:gridCol w:w="457"/>
        <w:gridCol w:w="1017"/>
        <w:gridCol w:w="519"/>
        <w:gridCol w:w="524"/>
        <w:gridCol w:w="1167"/>
      </w:tblGrid>
      <w:tr w:rsidR="00C255C0" w:rsidRPr="00E2186B" w:rsidTr="00D30652">
        <w:trPr>
          <w:cantSplit/>
          <w:trHeight w:val="243"/>
          <w:jc w:val="center"/>
        </w:trPr>
        <w:tc>
          <w:tcPr>
            <w:tcW w:w="47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5C0" w:rsidRPr="00E2186B" w:rsidRDefault="00C255C0" w:rsidP="00D30652">
            <w:pPr>
              <w:pStyle w:val="ad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E2186B">
              <w:t>Опыт</w:t>
            </w: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5C0" w:rsidRPr="00E2186B" w:rsidRDefault="00C255C0" w:rsidP="00D30652">
            <w:pPr>
              <w:pStyle w:val="ad"/>
              <w:spacing w:before="60" w:beforeAutospacing="0" w:after="60" w:afterAutospacing="0"/>
              <w:jc w:val="both"/>
              <w:rPr>
                <w:bCs/>
              </w:rPr>
            </w:pPr>
            <w:r w:rsidRPr="00E2186B">
              <w:rPr>
                <w:bCs/>
              </w:rPr>
              <w:t>Баллы</w:t>
            </w:r>
          </w:p>
        </w:tc>
      </w:tr>
      <w:tr w:rsidR="00C255C0" w:rsidRPr="00E2186B" w:rsidTr="00D30652">
        <w:trPr>
          <w:cantSplit/>
          <w:trHeight w:val="243"/>
          <w:jc w:val="center"/>
        </w:trPr>
        <w:tc>
          <w:tcPr>
            <w:tcW w:w="27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55C0" w:rsidRPr="00E2186B" w:rsidRDefault="00C255C0" w:rsidP="00D30652">
            <w:pPr>
              <w:pStyle w:val="ad"/>
              <w:spacing w:before="120" w:beforeAutospacing="0"/>
              <w:jc w:val="both"/>
            </w:pPr>
            <w:r w:rsidRPr="00E2186B">
              <w:rPr>
                <w:bCs/>
              </w:rPr>
              <w:t xml:space="preserve">БО </w:t>
            </w:r>
            <w:proofErr w:type="spellStart"/>
            <w:r w:rsidRPr="00E2186B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55C0" w:rsidRPr="00E2186B" w:rsidRDefault="00C255C0" w:rsidP="00D30652">
            <w:pPr>
              <w:pStyle w:val="ad"/>
              <w:spacing w:before="120" w:beforeAutospacing="0"/>
              <w:ind w:left="-57" w:right="-57" w:hanging="32"/>
              <w:jc w:val="both"/>
            </w:pPr>
            <w:r w:rsidRPr="00E2186B">
              <w:t>=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255C0" w:rsidRPr="00E2186B" w:rsidRDefault="00C255C0" w:rsidP="00D30652">
            <w:pPr>
              <w:pStyle w:val="ad"/>
              <w:spacing w:before="120" w:beforeAutospacing="0"/>
              <w:jc w:val="both"/>
            </w:pPr>
            <w:r w:rsidRPr="00E2186B">
              <w:t>О</w:t>
            </w:r>
            <w:r w:rsidRPr="00E2186B">
              <w:rPr>
                <w:vertAlign w:val="subscript"/>
              </w:rPr>
              <w:t xml:space="preserve"> </w:t>
            </w:r>
            <w:proofErr w:type="spellStart"/>
            <w:r w:rsidRPr="00E2186B">
              <w:rPr>
                <w:vertAlign w:val="subscript"/>
                <w:lang w:val="en-US"/>
              </w:rPr>
              <w:t>i</w:t>
            </w:r>
            <w:proofErr w:type="spellEnd"/>
            <w:r w:rsidRPr="00E2186B">
              <w:rPr>
                <w:vertAlign w:val="subscript"/>
              </w:rPr>
              <w:t xml:space="preserve">  </w:t>
            </w:r>
            <w:r w:rsidRPr="00E2186B"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55C0" w:rsidRPr="00E2186B" w:rsidRDefault="00C255C0" w:rsidP="00D30652">
            <w:pPr>
              <w:pStyle w:val="ad"/>
              <w:spacing w:before="120" w:beforeAutospacing="0"/>
              <w:ind w:hanging="12"/>
              <w:jc w:val="both"/>
            </w:pPr>
            <w:r w:rsidRPr="00E2186B">
              <w:rPr>
                <w:bCs/>
              </w:rPr>
              <w:t>* 100</w:t>
            </w:r>
          </w:p>
        </w:tc>
        <w:tc>
          <w:tcPr>
            <w:tcW w:w="116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255C0" w:rsidRPr="00E2186B" w:rsidRDefault="00C255C0" w:rsidP="00D30652">
            <w:pPr>
              <w:pStyle w:val="ad"/>
              <w:spacing w:before="120" w:beforeAutospacing="0"/>
              <w:ind w:firstLine="709"/>
              <w:jc w:val="both"/>
              <w:rPr>
                <w:bCs/>
              </w:rPr>
            </w:pPr>
          </w:p>
        </w:tc>
      </w:tr>
      <w:tr w:rsidR="00C255C0" w:rsidRPr="00E2186B" w:rsidTr="00D30652">
        <w:trPr>
          <w:cantSplit/>
          <w:jc w:val="center"/>
        </w:trPr>
        <w:tc>
          <w:tcPr>
            <w:tcW w:w="2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55C0" w:rsidRPr="00E2186B" w:rsidRDefault="00C255C0" w:rsidP="00D30652">
            <w:pPr>
              <w:pStyle w:val="ad"/>
              <w:spacing w:before="120" w:beforeAutospacing="0"/>
              <w:ind w:firstLine="709"/>
              <w:jc w:val="both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255C0" w:rsidRPr="00E2186B" w:rsidRDefault="00C255C0" w:rsidP="00D30652">
            <w:pPr>
              <w:pStyle w:val="ad"/>
              <w:spacing w:before="120" w:beforeAutospacing="0"/>
              <w:ind w:firstLine="709"/>
              <w:jc w:val="both"/>
            </w:pP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255C0" w:rsidRPr="00E2186B" w:rsidRDefault="00C255C0" w:rsidP="00D30652">
            <w:pPr>
              <w:pStyle w:val="ad"/>
              <w:spacing w:before="120" w:beforeAutospacing="0"/>
              <w:jc w:val="both"/>
            </w:pPr>
            <w:r w:rsidRPr="00E2186B">
              <w:t>О</w:t>
            </w:r>
            <w:r w:rsidRPr="00E2186B">
              <w:rPr>
                <w:vertAlign w:val="subscript"/>
              </w:rPr>
              <w:t xml:space="preserve"> предел.</w:t>
            </w:r>
            <w:r w:rsidRPr="00E2186B">
              <w:t xml:space="preserve"> 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C255C0" w:rsidRPr="00E2186B" w:rsidRDefault="00C255C0" w:rsidP="00D30652">
            <w:pPr>
              <w:pStyle w:val="ad"/>
              <w:spacing w:before="120" w:beforeAutospacing="0"/>
              <w:ind w:firstLine="709"/>
              <w:jc w:val="both"/>
            </w:pPr>
          </w:p>
        </w:tc>
        <w:tc>
          <w:tcPr>
            <w:tcW w:w="116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255C0" w:rsidRPr="00E2186B" w:rsidRDefault="00C255C0" w:rsidP="00D30652">
            <w:pPr>
              <w:pStyle w:val="ad"/>
              <w:spacing w:before="120" w:beforeAutospacing="0"/>
              <w:ind w:firstLine="709"/>
              <w:jc w:val="both"/>
            </w:pPr>
          </w:p>
        </w:tc>
      </w:tr>
      <w:tr w:rsidR="00C255C0" w:rsidRPr="00E2186B" w:rsidTr="00D30652">
        <w:trPr>
          <w:cantSplit/>
          <w:jc w:val="center"/>
        </w:trPr>
        <w:tc>
          <w:tcPr>
            <w:tcW w:w="47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5C0" w:rsidRPr="00E2186B" w:rsidRDefault="00C255C0" w:rsidP="00D30652">
            <w:pPr>
              <w:pStyle w:val="ad"/>
              <w:spacing w:before="0" w:beforeAutospacing="0" w:after="0" w:afterAutospacing="0"/>
              <w:jc w:val="both"/>
              <w:rPr>
                <w:b/>
                <w:i/>
              </w:rPr>
            </w:pPr>
            <w:r w:rsidRPr="00E2186B">
              <w:t>Объем (</w:t>
            </w:r>
            <w:r w:rsidRPr="00E2186B">
              <w:rPr>
                <w:bCs/>
                <w:snapToGrid w:val="0"/>
              </w:rPr>
              <w:t xml:space="preserve">масса нетто, </w:t>
            </w:r>
            <w:proofErr w:type="gramStart"/>
            <w:r w:rsidRPr="00E2186B">
              <w:rPr>
                <w:bCs/>
                <w:snapToGrid w:val="0"/>
              </w:rPr>
              <w:t>кг</w:t>
            </w:r>
            <w:proofErr w:type="gramEnd"/>
            <w:r w:rsidRPr="00E2186B">
              <w:rPr>
                <w:bCs/>
                <w:snapToGrid w:val="0"/>
              </w:rPr>
              <w:t xml:space="preserve">) </w:t>
            </w:r>
            <w:r w:rsidRPr="00E2186B">
              <w:t>изготовленной</w:t>
            </w:r>
            <w:r w:rsidRPr="00E2186B">
              <w:rPr>
                <w:bCs/>
                <w:snapToGrid w:val="0"/>
              </w:rPr>
              <w:t xml:space="preserve"> в 2009-2012гг. участником и привлекаемыми субподрядчиками продукции сопоставимого характера</w:t>
            </w:r>
            <w:r w:rsidRPr="00E2186B">
              <w:t xml:space="preserve"> равна, либо превышает </w:t>
            </w:r>
            <w:proofErr w:type="spellStart"/>
            <w:r w:rsidRPr="00E2186B">
              <w:t>О</w:t>
            </w:r>
            <w:r w:rsidRPr="00E2186B">
              <w:rPr>
                <w:vertAlign w:val="subscript"/>
              </w:rPr>
              <w:t>предел</w:t>
            </w:r>
            <w:proofErr w:type="spellEnd"/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5C0" w:rsidRPr="00E2186B" w:rsidRDefault="00C255C0" w:rsidP="00D30652">
            <w:pPr>
              <w:pStyle w:val="ad"/>
              <w:spacing w:before="120" w:beforeAutospacing="0"/>
              <w:jc w:val="both"/>
            </w:pPr>
            <w:r w:rsidRPr="00E2186B">
              <w:t>100</w:t>
            </w:r>
          </w:p>
        </w:tc>
      </w:tr>
    </w:tbl>
    <w:p w:rsidR="00C255C0" w:rsidRPr="00E2186B" w:rsidRDefault="00C255C0" w:rsidP="00C255C0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</w:p>
    <w:p w:rsidR="00C255C0" w:rsidRPr="00E2186B" w:rsidRDefault="00C255C0" w:rsidP="00C255C0">
      <w:pPr>
        <w:numPr>
          <w:ilvl w:val="3"/>
          <w:numId w:val="28"/>
        </w:numPr>
        <w:tabs>
          <w:tab w:val="clear" w:pos="3589"/>
          <w:tab w:val="num" w:pos="0"/>
          <w:tab w:val="left" w:pos="1140"/>
          <w:tab w:val="num" w:pos="1211"/>
        </w:tabs>
        <w:ind w:left="0" w:right="153" w:firstLine="669"/>
        <w:jc w:val="both"/>
        <w:rPr>
          <w:sz w:val="24"/>
          <w:szCs w:val="24"/>
        </w:rPr>
      </w:pPr>
      <w:r w:rsidRPr="00E2186B">
        <w:rPr>
          <w:sz w:val="24"/>
          <w:szCs w:val="24"/>
        </w:rPr>
        <w:t xml:space="preserve">где:  </w:t>
      </w:r>
      <w:proofErr w:type="spellStart"/>
      <w:r w:rsidRPr="00E2186B">
        <w:rPr>
          <w:sz w:val="24"/>
          <w:szCs w:val="24"/>
        </w:rPr>
        <w:t>О</w:t>
      </w:r>
      <w:proofErr w:type="gramStart"/>
      <w:r w:rsidRPr="00E2186B">
        <w:rPr>
          <w:sz w:val="24"/>
          <w:szCs w:val="24"/>
          <w:vertAlign w:val="subscript"/>
        </w:rPr>
        <w:t>i</w:t>
      </w:r>
      <w:proofErr w:type="spellEnd"/>
      <w:proofErr w:type="gramEnd"/>
      <w:r w:rsidRPr="00E2186B">
        <w:rPr>
          <w:sz w:val="24"/>
          <w:szCs w:val="24"/>
        </w:rPr>
        <w:tab/>
        <w:t>–</w:t>
      </w:r>
      <w:r w:rsidRPr="00E2186B">
        <w:rPr>
          <w:sz w:val="24"/>
          <w:szCs w:val="24"/>
        </w:rPr>
        <w:tab/>
        <w:t xml:space="preserve">объем (масса нетто) изготовленной в 2009-2012гг. участником и привлекаемыми субподрядчиками продукции сопоставимого характера. </w:t>
      </w:r>
      <w:proofErr w:type="gramStart"/>
      <w:r w:rsidRPr="00E2186B">
        <w:rPr>
          <w:sz w:val="24"/>
          <w:szCs w:val="24"/>
        </w:rPr>
        <w:t xml:space="preserve">Для целей оценки настоящей закупки под сопоставимой принимается трубная продукция из </w:t>
      </w:r>
      <w:r w:rsidRPr="00E2186B">
        <w:rPr>
          <w:sz w:val="24"/>
          <w:szCs w:val="24"/>
        </w:rPr>
        <w:lastRenderedPageBreak/>
        <w:t xml:space="preserve">высоколегированных (по ГОСТ 5632-72) сталей с наружным диаметром не менее 325 мм, изготовленная для систем 1, 2 или 3 классов безопасности по ОПБ – 88/97 (НП-001-97). </w:t>
      </w:r>
      <w:proofErr w:type="gramEnd"/>
    </w:p>
    <w:p w:rsidR="00C255C0" w:rsidRPr="00E2186B" w:rsidRDefault="00C255C0" w:rsidP="00E2186B">
      <w:pPr>
        <w:ind w:right="153" w:firstLine="709"/>
        <w:jc w:val="both"/>
        <w:rPr>
          <w:sz w:val="24"/>
          <w:szCs w:val="24"/>
        </w:rPr>
      </w:pPr>
      <w:r w:rsidRPr="00E2186B">
        <w:rPr>
          <w:sz w:val="24"/>
          <w:szCs w:val="24"/>
        </w:rPr>
        <w:t xml:space="preserve">Наличие опыта подтверждается предоставлением следующих документов по качеству: </w:t>
      </w:r>
    </w:p>
    <w:p w:rsidR="00C255C0" w:rsidRPr="00E2186B" w:rsidRDefault="00D30652" w:rsidP="00D30652">
      <w:pPr>
        <w:ind w:right="153"/>
        <w:jc w:val="both"/>
        <w:rPr>
          <w:sz w:val="24"/>
          <w:szCs w:val="24"/>
        </w:rPr>
      </w:pPr>
      <w:r w:rsidRPr="00E2186B">
        <w:rPr>
          <w:sz w:val="24"/>
          <w:szCs w:val="24"/>
        </w:rPr>
        <w:t xml:space="preserve">- </w:t>
      </w:r>
      <w:r w:rsidR="00C255C0" w:rsidRPr="00E2186B">
        <w:rPr>
          <w:sz w:val="24"/>
          <w:szCs w:val="24"/>
        </w:rPr>
        <w:t>или копий планов качества по РД ЭО 1.12.01.0713-2008 с отметками о приемке продукции заказчиком и уполномоченной организацией,</w:t>
      </w:r>
    </w:p>
    <w:p w:rsidR="00C255C0" w:rsidRPr="00E2186B" w:rsidRDefault="00D30652" w:rsidP="00D30652">
      <w:pPr>
        <w:ind w:right="153"/>
        <w:jc w:val="both"/>
        <w:rPr>
          <w:sz w:val="24"/>
          <w:szCs w:val="24"/>
        </w:rPr>
      </w:pPr>
      <w:proofErr w:type="gramStart"/>
      <w:r w:rsidRPr="00E2186B">
        <w:rPr>
          <w:sz w:val="24"/>
          <w:szCs w:val="24"/>
        </w:rPr>
        <w:t xml:space="preserve">- </w:t>
      </w:r>
      <w:r w:rsidR="00C255C0" w:rsidRPr="00E2186B">
        <w:rPr>
          <w:sz w:val="24"/>
          <w:szCs w:val="24"/>
        </w:rPr>
        <w:t>или копий актов входного контроля с отметками о приемке продукции заказчиком и уполномоченной организацией в соответствии с Изменением от 01.01.2012 №3 к «Решению о порядке и объеме проведения оценок соответствия оборудования, изделий, комплектующих материалов и полуфабрикатов, поставляемых на атомные станции» №06-4421 с приложением копий документов о качестве от изготовителя/официального дилера.</w:t>
      </w:r>
      <w:proofErr w:type="gramEnd"/>
    </w:p>
    <w:p w:rsidR="00C255C0" w:rsidRPr="00E2186B" w:rsidRDefault="00E2186B" w:rsidP="00E2186B">
      <w:pPr>
        <w:tabs>
          <w:tab w:val="left" w:pos="426"/>
          <w:tab w:val="num" w:pos="709"/>
        </w:tabs>
        <w:ind w:right="153"/>
        <w:jc w:val="both"/>
        <w:rPr>
          <w:sz w:val="24"/>
          <w:szCs w:val="24"/>
        </w:rPr>
      </w:pPr>
      <w:r w:rsidRPr="00E2186B">
        <w:rPr>
          <w:sz w:val="24"/>
          <w:szCs w:val="24"/>
        </w:rPr>
        <w:tab/>
      </w:r>
      <w:r w:rsidRPr="00E2186B">
        <w:rPr>
          <w:sz w:val="24"/>
          <w:szCs w:val="24"/>
        </w:rPr>
        <w:tab/>
      </w:r>
      <w:r w:rsidR="00C255C0" w:rsidRPr="00E2186B">
        <w:rPr>
          <w:sz w:val="24"/>
          <w:szCs w:val="24"/>
        </w:rPr>
        <w:t xml:space="preserve">В </w:t>
      </w:r>
      <w:proofErr w:type="gramStart"/>
      <w:r w:rsidR="00C255C0" w:rsidRPr="00E2186B">
        <w:rPr>
          <w:sz w:val="24"/>
          <w:szCs w:val="24"/>
        </w:rPr>
        <w:t>случае</w:t>
      </w:r>
      <w:proofErr w:type="gramEnd"/>
      <w:r w:rsidR="00C255C0" w:rsidRPr="00E2186B">
        <w:rPr>
          <w:sz w:val="24"/>
          <w:szCs w:val="24"/>
        </w:rPr>
        <w:t xml:space="preserve"> отсутствия в представленных документах информации об объеме продукции, необходимо дополнительно приложить копию договора и/или спецификации, указанных документах по качеству и содержащих такую информацию. </w:t>
      </w:r>
    </w:p>
    <w:p w:rsidR="00C255C0" w:rsidRPr="00E2186B" w:rsidRDefault="00C255C0" w:rsidP="00E2186B">
      <w:pPr>
        <w:tabs>
          <w:tab w:val="left" w:pos="709"/>
          <w:tab w:val="num" w:pos="2134"/>
        </w:tabs>
        <w:ind w:right="153"/>
        <w:jc w:val="both"/>
        <w:rPr>
          <w:sz w:val="24"/>
          <w:szCs w:val="24"/>
        </w:rPr>
      </w:pPr>
      <w:r w:rsidRPr="00E2186B">
        <w:rPr>
          <w:sz w:val="24"/>
          <w:szCs w:val="24"/>
        </w:rPr>
        <w:tab/>
        <w:t xml:space="preserve">В расчете имеющегося у участника и привлекаемых субподрядчиков опыта учитываются только те поставки, в </w:t>
      </w:r>
      <w:proofErr w:type="gramStart"/>
      <w:r w:rsidRPr="00E2186B">
        <w:rPr>
          <w:sz w:val="24"/>
          <w:szCs w:val="24"/>
        </w:rPr>
        <w:t>документах</w:t>
      </w:r>
      <w:proofErr w:type="gramEnd"/>
      <w:r w:rsidRPr="00E2186B">
        <w:rPr>
          <w:sz w:val="24"/>
          <w:szCs w:val="24"/>
        </w:rPr>
        <w:t xml:space="preserve"> по качеству которых участник или привлекаемые субподрядчики указаны в качестве завода-изготовителя. </w:t>
      </w:r>
    </w:p>
    <w:p w:rsidR="00C255C0" w:rsidRPr="00E2186B" w:rsidRDefault="00C255C0" w:rsidP="00C255C0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proofErr w:type="spellStart"/>
      <w:r w:rsidRPr="00E2186B">
        <w:t>О</w:t>
      </w:r>
      <w:r w:rsidRPr="00E2186B">
        <w:rPr>
          <w:vertAlign w:val="subscript"/>
        </w:rPr>
        <w:t>предел</w:t>
      </w:r>
      <w:proofErr w:type="spellEnd"/>
      <w:r w:rsidRPr="00E2186B">
        <w:t xml:space="preserve"> – предельное значение объема (масса нетто) изготовленной в 2009-2012гг. участником и привлекаемыми субподрядчиками продукции сопоставимого характера.</w:t>
      </w:r>
    </w:p>
    <w:p w:rsidR="00CF5116" w:rsidRPr="00E2186B" w:rsidRDefault="00C255C0" w:rsidP="00D30652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/>
        </w:rPr>
      </w:pPr>
      <w:proofErr w:type="spellStart"/>
      <w:r w:rsidRPr="00E2186B">
        <w:rPr>
          <w:b/>
        </w:rPr>
        <w:t>О</w:t>
      </w:r>
      <w:r w:rsidRPr="00E2186B">
        <w:rPr>
          <w:b/>
          <w:vertAlign w:val="subscript"/>
        </w:rPr>
        <w:t>предел</w:t>
      </w:r>
      <w:proofErr w:type="spellEnd"/>
      <w:r w:rsidRPr="00E2186B">
        <w:rPr>
          <w:b/>
        </w:rPr>
        <w:t xml:space="preserve"> = 130 000 кг.</w:t>
      </w:r>
    </w:p>
    <w:p w:rsidR="00E2186B" w:rsidRPr="00E2186B" w:rsidRDefault="00E2186B" w:rsidP="00CC7003">
      <w:pPr>
        <w:jc w:val="both"/>
        <w:rPr>
          <w:bCs/>
          <w:spacing w:val="-2"/>
          <w:sz w:val="24"/>
          <w:szCs w:val="24"/>
        </w:rPr>
      </w:pPr>
    </w:p>
    <w:p w:rsidR="00E2186B" w:rsidRPr="00E2186B" w:rsidRDefault="00E2186B" w:rsidP="00CC7003">
      <w:pPr>
        <w:jc w:val="both"/>
        <w:rPr>
          <w:bCs/>
          <w:spacing w:val="-2"/>
          <w:sz w:val="24"/>
          <w:szCs w:val="24"/>
        </w:rPr>
      </w:pPr>
    </w:p>
    <w:p w:rsidR="00E2186B" w:rsidRPr="00E2186B" w:rsidRDefault="00E2186B" w:rsidP="00CC7003">
      <w:pPr>
        <w:jc w:val="both"/>
        <w:rPr>
          <w:bCs/>
          <w:spacing w:val="-2"/>
          <w:sz w:val="24"/>
          <w:szCs w:val="24"/>
        </w:rPr>
      </w:pPr>
    </w:p>
    <w:p w:rsidR="00E2186B" w:rsidRPr="00E2186B" w:rsidRDefault="00E2186B" w:rsidP="00CC7003">
      <w:pPr>
        <w:jc w:val="both"/>
        <w:rPr>
          <w:bCs/>
          <w:spacing w:val="-2"/>
          <w:sz w:val="24"/>
          <w:szCs w:val="24"/>
        </w:rPr>
      </w:pPr>
    </w:p>
    <w:p w:rsidR="00E2186B" w:rsidRPr="00E2186B" w:rsidRDefault="00E2186B" w:rsidP="00CC7003">
      <w:pPr>
        <w:jc w:val="both"/>
        <w:rPr>
          <w:bCs/>
          <w:spacing w:val="-2"/>
          <w:sz w:val="24"/>
          <w:szCs w:val="24"/>
        </w:rPr>
      </w:pPr>
    </w:p>
    <w:p w:rsidR="00E2186B" w:rsidRPr="00E2186B" w:rsidRDefault="00E2186B" w:rsidP="00CC7003">
      <w:pPr>
        <w:jc w:val="both"/>
        <w:rPr>
          <w:bCs/>
          <w:spacing w:val="-2"/>
          <w:sz w:val="24"/>
          <w:szCs w:val="24"/>
        </w:rPr>
      </w:pPr>
    </w:p>
    <w:p w:rsidR="00E2186B" w:rsidRPr="00E2186B" w:rsidRDefault="00E2186B" w:rsidP="00CC7003">
      <w:pPr>
        <w:jc w:val="both"/>
        <w:rPr>
          <w:bCs/>
          <w:spacing w:val="-2"/>
          <w:sz w:val="24"/>
          <w:szCs w:val="24"/>
        </w:rPr>
      </w:pPr>
    </w:p>
    <w:p w:rsidR="00E2186B" w:rsidRPr="00E2186B" w:rsidRDefault="00E2186B" w:rsidP="00CC7003">
      <w:pPr>
        <w:jc w:val="both"/>
        <w:rPr>
          <w:bCs/>
          <w:spacing w:val="-2"/>
          <w:sz w:val="24"/>
          <w:szCs w:val="24"/>
        </w:rPr>
      </w:pPr>
    </w:p>
    <w:p w:rsidR="00E2186B" w:rsidRPr="00E2186B" w:rsidRDefault="00E2186B" w:rsidP="00CC7003">
      <w:pPr>
        <w:jc w:val="both"/>
        <w:rPr>
          <w:bCs/>
          <w:spacing w:val="-2"/>
          <w:sz w:val="24"/>
          <w:szCs w:val="24"/>
        </w:rPr>
      </w:pPr>
    </w:p>
    <w:p w:rsidR="00E2186B" w:rsidRPr="00E2186B" w:rsidRDefault="00E2186B" w:rsidP="00CC7003">
      <w:pPr>
        <w:jc w:val="both"/>
        <w:rPr>
          <w:bCs/>
          <w:spacing w:val="-2"/>
          <w:sz w:val="24"/>
          <w:szCs w:val="24"/>
        </w:rPr>
      </w:pPr>
    </w:p>
    <w:p w:rsidR="00E2186B" w:rsidRPr="00E2186B" w:rsidRDefault="00E2186B" w:rsidP="00CC7003">
      <w:pPr>
        <w:jc w:val="both"/>
        <w:rPr>
          <w:bCs/>
          <w:spacing w:val="-2"/>
          <w:sz w:val="24"/>
          <w:szCs w:val="24"/>
        </w:rPr>
      </w:pPr>
    </w:p>
    <w:p w:rsidR="00E2186B" w:rsidRPr="00E2186B" w:rsidRDefault="00E2186B" w:rsidP="00CC7003">
      <w:pPr>
        <w:jc w:val="both"/>
        <w:rPr>
          <w:bCs/>
          <w:spacing w:val="-2"/>
          <w:sz w:val="24"/>
          <w:szCs w:val="24"/>
        </w:rPr>
      </w:pPr>
    </w:p>
    <w:p w:rsidR="00E2186B" w:rsidRDefault="00E2186B" w:rsidP="00CC7003">
      <w:pPr>
        <w:jc w:val="both"/>
        <w:rPr>
          <w:bCs/>
          <w:spacing w:val="-2"/>
          <w:sz w:val="24"/>
          <w:szCs w:val="24"/>
        </w:rPr>
      </w:pPr>
    </w:p>
    <w:p w:rsidR="00E2186B" w:rsidRDefault="00E2186B" w:rsidP="00CC7003">
      <w:pPr>
        <w:jc w:val="both"/>
        <w:rPr>
          <w:bCs/>
          <w:spacing w:val="-2"/>
          <w:sz w:val="24"/>
          <w:szCs w:val="24"/>
        </w:rPr>
      </w:pPr>
    </w:p>
    <w:p w:rsidR="00E2186B" w:rsidRDefault="00E2186B" w:rsidP="00CC7003">
      <w:pPr>
        <w:jc w:val="both"/>
        <w:rPr>
          <w:bCs/>
          <w:spacing w:val="-2"/>
          <w:sz w:val="24"/>
          <w:szCs w:val="24"/>
        </w:rPr>
      </w:pPr>
    </w:p>
    <w:p w:rsidR="00E2186B" w:rsidRDefault="00E2186B" w:rsidP="00CC7003">
      <w:pPr>
        <w:jc w:val="both"/>
        <w:rPr>
          <w:bCs/>
          <w:spacing w:val="-2"/>
          <w:sz w:val="24"/>
          <w:szCs w:val="24"/>
        </w:rPr>
      </w:pPr>
    </w:p>
    <w:p w:rsidR="00E2186B" w:rsidRDefault="00E2186B" w:rsidP="00CC7003">
      <w:pPr>
        <w:jc w:val="both"/>
        <w:rPr>
          <w:bCs/>
          <w:spacing w:val="-2"/>
          <w:sz w:val="24"/>
          <w:szCs w:val="24"/>
        </w:rPr>
      </w:pPr>
    </w:p>
    <w:p w:rsidR="00E2186B" w:rsidRDefault="00E2186B" w:rsidP="00CC7003">
      <w:pPr>
        <w:jc w:val="both"/>
        <w:rPr>
          <w:bCs/>
          <w:spacing w:val="-2"/>
          <w:sz w:val="24"/>
          <w:szCs w:val="24"/>
        </w:rPr>
      </w:pPr>
    </w:p>
    <w:p w:rsidR="00E2186B" w:rsidRDefault="00E2186B" w:rsidP="00CC7003">
      <w:pPr>
        <w:jc w:val="both"/>
        <w:rPr>
          <w:bCs/>
          <w:spacing w:val="-2"/>
          <w:sz w:val="24"/>
          <w:szCs w:val="24"/>
        </w:rPr>
      </w:pPr>
    </w:p>
    <w:p w:rsidR="00E2186B" w:rsidRDefault="00E2186B" w:rsidP="00CC7003">
      <w:pPr>
        <w:jc w:val="both"/>
        <w:rPr>
          <w:bCs/>
          <w:spacing w:val="-2"/>
          <w:sz w:val="24"/>
          <w:szCs w:val="24"/>
        </w:rPr>
      </w:pPr>
    </w:p>
    <w:sectPr w:rsidR="00E2186B" w:rsidSect="00D30652">
      <w:pgSz w:w="11907" w:h="16840" w:code="9"/>
      <w:pgMar w:top="1134" w:right="567" w:bottom="1134" w:left="1418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B3E81"/>
    <w:multiLevelType w:val="hybridMultilevel"/>
    <w:tmpl w:val="174AC9FA"/>
    <w:lvl w:ilvl="0" w:tplc="3C38A55A">
      <w:start w:val="1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020C2520"/>
    <w:multiLevelType w:val="hybridMultilevel"/>
    <w:tmpl w:val="F0767310"/>
    <w:lvl w:ilvl="0" w:tplc="2D242294">
      <w:start w:val="2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903FFC"/>
    <w:multiLevelType w:val="hybridMultilevel"/>
    <w:tmpl w:val="EFF059C2"/>
    <w:lvl w:ilvl="0" w:tplc="FD2E4FE2">
      <w:start w:val="1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B2A9F"/>
    <w:multiLevelType w:val="hybridMultilevel"/>
    <w:tmpl w:val="AB3E0EAA"/>
    <w:lvl w:ilvl="0" w:tplc="6AD01564">
      <w:start w:val="1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0B66B5"/>
    <w:multiLevelType w:val="hybridMultilevel"/>
    <w:tmpl w:val="5FFCA304"/>
    <w:lvl w:ilvl="0" w:tplc="D09A292E">
      <w:start w:val="1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49825110" w:tentative="1">
      <w:start w:val="1"/>
      <w:numFmt w:val="lowerLetter"/>
      <w:lvlText w:val="%2."/>
      <w:lvlJc w:val="left"/>
      <w:pPr>
        <w:ind w:left="1440" w:hanging="360"/>
      </w:pPr>
    </w:lvl>
    <w:lvl w:ilvl="2" w:tplc="21AACF62" w:tentative="1">
      <w:start w:val="1"/>
      <w:numFmt w:val="lowerRoman"/>
      <w:lvlText w:val="%3."/>
      <w:lvlJc w:val="right"/>
      <w:pPr>
        <w:ind w:left="2160" w:hanging="180"/>
      </w:pPr>
    </w:lvl>
    <w:lvl w:ilvl="3" w:tplc="79367DAC" w:tentative="1">
      <w:start w:val="1"/>
      <w:numFmt w:val="decimal"/>
      <w:lvlText w:val="%4."/>
      <w:lvlJc w:val="left"/>
      <w:pPr>
        <w:ind w:left="2880" w:hanging="360"/>
      </w:pPr>
    </w:lvl>
    <w:lvl w:ilvl="4" w:tplc="C0FC2896" w:tentative="1">
      <w:start w:val="1"/>
      <w:numFmt w:val="lowerLetter"/>
      <w:lvlText w:val="%5."/>
      <w:lvlJc w:val="left"/>
      <w:pPr>
        <w:ind w:left="3600" w:hanging="360"/>
      </w:pPr>
    </w:lvl>
    <w:lvl w:ilvl="5" w:tplc="648EF74E" w:tentative="1">
      <w:start w:val="1"/>
      <w:numFmt w:val="lowerRoman"/>
      <w:lvlText w:val="%6."/>
      <w:lvlJc w:val="right"/>
      <w:pPr>
        <w:ind w:left="4320" w:hanging="180"/>
      </w:pPr>
    </w:lvl>
    <w:lvl w:ilvl="6" w:tplc="FEB63CBE" w:tentative="1">
      <w:start w:val="1"/>
      <w:numFmt w:val="decimal"/>
      <w:lvlText w:val="%7."/>
      <w:lvlJc w:val="left"/>
      <w:pPr>
        <w:ind w:left="5040" w:hanging="360"/>
      </w:pPr>
    </w:lvl>
    <w:lvl w:ilvl="7" w:tplc="A71EC6B6" w:tentative="1">
      <w:start w:val="1"/>
      <w:numFmt w:val="lowerLetter"/>
      <w:lvlText w:val="%8."/>
      <w:lvlJc w:val="left"/>
      <w:pPr>
        <w:ind w:left="5760" w:hanging="360"/>
      </w:pPr>
    </w:lvl>
    <w:lvl w:ilvl="8" w:tplc="C8029B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205A23"/>
    <w:multiLevelType w:val="hybridMultilevel"/>
    <w:tmpl w:val="664498EE"/>
    <w:lvl w:ilvl="0" w:tplc="332A5312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6">
    <w:nsid w:val="22FF451C"/>
    <w:multiLevelType w:val="hybridMultilevel"/>
    <w:tmpl w:val="610ECBB0"/>
    <w:lvl w:ilvl="0" w:tplc="1D186FD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59EC04B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6D462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ED6C3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7EC60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318BB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ED8DC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E245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BA60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4E0F02"/>
    <w:multiLevelType w:val="hybridMultilevel"/>
    <w:tmpl w:val="8AF67A1E"/>
    <w:lvl w:ilvl="0" w:tplc="3AAC49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D2EAB"/>
    <w:multiLevelType w:val="hybridMultilevel"/>
    <w:tmpl w:val="A2A2A9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94C0613"/>
    <w:multiLevelType w:val="hybridMultilevel"/>
    <w:tmpl w:val="6930F66E"/>
    <w:lvl w:ilvl="0" w:tplc="3CAA990E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182B20"/>
    <w:multiLevelType w:val="hybridMultilevel"/>
    <w:tmpl w:val="4AC015A0"/>
    <w:lvl w:ilvl="0" w:tplc="A52047C2">
      <w:start w:val="1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CC7F59"/>
    <w:multiLevelType w:val="hybridMultilevel"/>
    <w:tmpl w:val="5A2A781C"/>
    <w:lvl w:ilvl="0" w:tplc="08FC167A">
      <w:start w:val="1"/>
      <w:numFmt w:val="decimal"/>
      <w:lvlText w:val="17.%1"/>
      <w:lvlJc w:val="left"/>
      <w:pPr>
        <w:ind w:left="720" w:hanging="360"/>
      </w:pPr>
      <w:rPr>
        <w:rFonts w:hint="default"/>
      </w:rPr>
    </w:lvl>
    <w:lvl w:ilvl="1" w:tplc="A8869154" w:tentative="1">
      <w:start w:val="1"/>
      <w:numFmt w:val="lowerLetter"/>
      <w:lvlText w:val="%2."/>
      <w:lvlJc w:val="left"/>
      <w:pPr>
        <w:ind w:left="1440" w:hanging="360"/>
      </w:pPr>
    </w:lvl>
    <w:lvl w:ilvl="2" w:tplc="E9C86538">
      <w:start w:val="1"/>
      <w:numFmt w:val="lowerRoman"/>
      <w:lvlText w:val="%3."/>
      <w:lvlJc w:val="right"/>
      <w:pPr>
        <w:ind w:left="2160" w:hanging="180"/>
      </w:pPr>
    </w:lvl>
    <w:lvl w:ilvl="3" w:tplc="6FF23558" w:tentative="1">
      <w:start w:val="1"/>
      <w:numFmt w:val="decimal"/>
      <w:lvlText w:val="%4."/>
      <w:lvlJc w:val="left"/>
      <w:pPr>
        <w:ind w:left="2880" w:hanging="360"/>
      </w:pPr>
    </w:lvl>
    <w:lvl w:ilvl="4" w:tplc="C6F67A98">
      <w:start w:val="1"/>
      <w:numFmt w:val="lowerLetter"/>
      <w:lvlText w:val="%5."/>
      <w:lvlJc w:val="left"/>
      <w:pPr>
        <w:ind w:left="3600" w:hanging="360"/>
      </w:pPr>
    </w:lvl>
    <w:lvl w:ilvl="5" w:tplc="A5A2CB24" w:tentative="1">
      <w:start w:val="1"/>
      <w:numFmt w:val="lowerRoman"/>
      <w:lvlText w:val="%6."/>
      <w:lvlJc w:val="right"/>
      <w:pPr>
        <w:ind w:left="4320" w:hanging="180"/>
      </w:pPr>
    </w:lvl>
    <w:lvl w:ilvl="6" w:tplc="B7CA4020" w:tentative="1">
      <w:start w:val="1"/>
      <w:numFmt w:val="decimal"/>
      <w:lvlText w:val="%7."/>
      <w:lvlJc w:val="left"/>
      <w:pPr>
        <w:ind w:left="5040" w:hanging="360"/>
      </w:pPr>
    </w:lvl>
    <w:lvl w:ilvl="7" w:tplc="5B122C42" w:tentative="1">
      <w:start w:val="1"/>
      <w:numFmt w:val="lowerLetter"/>
      <w:lvlText w:val="%8."/>
      <w:lvlJc w:val="left"/>
      <w:pPr>
        <w:ind w:left="5760" w:hanging="360"/>
      </w:pPr>
    </w:lvl>
    <w:lvl w:ilvl="8" w:tplc="2D1E658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8427063"/>
    <w:multiLevelType w:val="hybridMultilevel"/>
    <w:tmpl w:val="338E35AC"/>
    <w:lvl w:ilvl="0" w:tplc="35FA385A">
      <w:start w:val="1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49546920"/>
    <w:multiLevelType w:val="multilevel"/>
    <w:tmpl w:val="86C6CC5C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>
    <w:nsid w:val="4A38032B"/>
    <w:multiLevelType w:val="hybridMultilevel"/>
    <w:tmpl w:val="7D70A658"/>
    <w:lvl w:ilvl="0" w:tplc="FFFFFFFF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8101A8"/>
    <w:multiLevelType w:val="hybridMultilevel"/>
    <w:tmpl w:val="93627CAE"/>
    <w:lvl w:ilvl="0" w:tplc="89B8CEE4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5D1D5A"/>
    <w:multiLevelType w:val="multilevel"/>
    <w:tmpl w:val="D430E090"/>
    <w:lvl w:ilvl="0">
      <w:start w:val="1"/>
      <w:numFmt w:val="decimal"/>
      <w:lvlText w:val="14.2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nsid w:val="5E9420E2"/>
    <w:multiLevelType w:val="hybridMultilevel"/>
    <w:tmpl w:val="795412CA"/>
    <w:lvl w:ilvl="0" w:tplc="E7A086BE">
      <w:start w:val="22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3">
    <w:nsid w:val="60473DA8"/>
    <w:multiLevelType w:val="hybridMultilevel"/>
    <w:tmpl w:val="93627CAE"/>
    <w:lvl w:ilvl="0" w:tplc="89B8CEE4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8B417DB"/>
    <w:multiLevelType w:val="hybridMultilevel"/>
    <w:tmpl w:val="B120C7DE"/>
    <w:lvl w:ilvl="0" w:tplc="AE847194">
      <w:start w:val="1"/>
      <w:numFmt w:val="decimal"/>
      <w:lvlText w:val="17.%1.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5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6">
    <w:nsid w:val="70943F09"/>
    <w:multiLevelType w:val="hybridMultilevel"/>
    <w:tmpl w:val="0876F170"/>
    <w:lvl w:ilvl="0" w:tplc="A558A3D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CA046E4C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07CE4A0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DD4249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17C9EDC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D3E675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AA2A84A4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BEC396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8A42D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28">
    <w:nsid w:val="7ADE6DF5"/>
    <w:multiLevelType w:val="hybridMultilevel"/>
    <w:tmpl w:val="3F38AA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C255BE1"/>
    <w:multiLevelType w:val="hybridMultilevel"/>
    <w:tmpl w:val="60ECA92C"/>
    <w:lvl w:ilvl="0" w:tplc="E1E82F7E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23"/>
  </w:num>
  <w:num w:numId="2">
    <w:abstractNumId w:val="29"/>
  </w:num>
  <w:num w:numId="3">
    <w:abstractNumId w:val="5"/>
  </w:num>
  <w:num w:numId="4">
    <w:abstractNumId w:val="15"/>
  </w:num>
  <w:num w:numId="5">
    <w:abstractNumId w:val="7"/>
  </w:num>
  <w:num w:numId="6">
    <w:abstractNumId w:val="17"/>
  </w:num>
  <w:num w:numId="7">
    <w:abstractNumId w:val="14"/>
  </w:num>
  <w:num w:numId="8">
    <w:abstractNumId w:val="13"/>
  </w:num>
  <w:num w:numId="9">
    <w:abstractNumId w:val="25"/>
  </w:num>
  <w:num w:numId="10">
    <w:abstractNumId w:val="16"/>
  </w:num>
  <w:num w:numId="11">
    <w:abstractNumId w:val="22"/>
  </w:num>
  <w:num w:numId="12">
    <w:abstractNumId w:val="8"/>
  </w:num>
  <w:num w:numId="13">
    <w:abstractNumId w:val="0"/>
  </w:num>
  <w:num w:numId="14">
    <w:abstractNumId w:val="19"/>
  </w:num>
  <w:num w:numId="15">
    <w:abstractNumId w:val="3"/>
  </w:num>
  <w:num w:numId="16">
    <w:abstractNumId w:val="6"/>
  </w:num>
  <w:num w:numId="17">
    <w:abstractNumId w:val="1"/>
  </w:num>
  <w:num w:numId="18">
    <w:abstractNumId w:val="18"/>
  </w:num>
  <w:num w:numId="19">
    <w:abstractNumId w:val="4"/>
  </w:num>
  <w:num w:numId="20">
    <w:abstractNumId w:val="21"/>
  </w:num>
  <w:num w:numId="21">
    <w:abstractNumId w:val="12"/>
  </w:num>
  <w:num w:numId="22">
    <w:abstractNumId w:val="2"/>
  </w:num>
  <w:num w:numId="23">
    <w:abstractNumId w:val="26"/>
  </w:num>
  <w:num w:numId="24">
    <w:abstractNumId w:val="20"/>
  </w:num>
  <w:num w:numId="25">
    <w:abstractNumId w:val="11"/>
  </w:num>
  <w:num w:numId="26">
    <w:abstractNumId w:val="24"/>
  </w:num>
  <w:num w:numId="27">
    <w:abstractNumId w:val="9"/>
  </w:num>
  <w:num w:numId="28">
    <w:abstractNumId w:val="27"/>
  </w:num>
  <w:num w:numId="2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972E51"/>
    <w:rsid w:val="00001886"/>
    <w:rsid w:val="00013F06"/>
    <w:rsid w:val="00027BE0"/>
    <w:rsid w:val="00092C3D"/>
    <w:rsid w:val="000A54EE"/>
    <w:rsid w:val="001D2580"/>
    <w:rsid w:val="001E27DA"/>
    <w:rsid w:val="002629E4"/>
    <w:rsid w:val="00377901"/>
    <w:rsid w:val="0044681B"/>
    <w:rsid w:val="004728AB"/>
    <w:rsid w:val="004A23E4"/>
    <w:rsid w:val="004D73AE"/>
    <w:rsid w:val="004F6BFC"/>
    <w:rsid w:val="00551ADD"/>
    <w:rsid w:val="008E4147"/>
    <w:rsid w:val="0090341F"/>
    <w:rsid w:val="00920D5E"/>
    <w:rsid w:val="00931F85"/>
    <w:rsid w:val="00935B94"/>
    <w:rsid w:val="00972E51"/>
    <w:rsid w:val="00991BC8"/>
    <w:rsid w:val="009A65B9"/>
    <w:rsid w:val="00AD45A2"/>
    <w:rsid w:val="00B00D51"/>
    <w:rsid w:val="00B06D82"/>
    <w:rsid w:val="00C255C0"/>
    <w:rsid w:val="00C33680"/>
    <w:rsid w:val="00C94F29"/>
    <w:rsid w:val="00CC7003"/>
    <w:rsid w:val="00CF5116"/>
    <w:rsid w:val="00D1502D"/>
    <w:rsid w:val="00D30652"/>
    <w:rsid w:val="00D62098"/>
    <w:rsid w:val="00D95D3C"/>
    <w:rsid w:val="00DE6DDC"/>
    <w:rsid w:val="00E1026A"/>
    <w:rsid w:val="00E2186B"/>
    <w:rsid w:val="00EB3309"/>
    <w:rsid w:val="00F97523"/>
    <w:rsid w:val="00FC0CF2"/>
    <w:rsid w:val="00FF4B21"/>
    <w:rsid w:val="00FF5A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972E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D62098"/>
    <w:pPr>
      <w:keepNext/>
      <w:numPr>
        <w:numId w:val="6"/>
      </w:numPr>
      <w:jc w:val="right"/>
      <w:outlineLvl w:val="0"/>
    </w:pPr>
    <w:rPr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D62098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21">
    <w:name w:val="Body Text Indent 2"/>
    <w:basedOn w:val="a1"/>
    <w:link w:val="22"/>
    <w:rsid w:val="00972E5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rsid w:val="00972E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1"/>
    <w:link w:val="a6"/>
    <w:rsid w:val="00972E51"/>
    <w:pPr>
      <w:spacing w:after="120"/>
    </w:pPr>
  </w:style>
  <w:style w:type="character" w:customStyle="1" w:styleId="a6">
    <w:name w:val="Основной текст Знак"/>
    <w:basedOn w:val="a2"/>
    <w:link w:val="a5"/>
    <w:rsid w:val="00972E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imes12">
    <w:name w:val="Times 12"/>
    <w:basedOn w:val="a1"/>
    <w:rsid w:val="0044681B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D62098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D6209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7">
    <w:name w:val="Таблица шапка"/>
    <w:basedOn w:val="a1"/>
    <w:rsid w:val="00D62098"/>
    <w:pPr>
      <w:keepNext/>
      <w:spacing w:before="40" w:after="40"/>
      <w:ind w:left="57" w:right="57"/>
    </w:pPr>
    <w:rPr>
      <w:snapToGrid w:val="0"/>
      <w:sz w:val="22"/>
    </w:rPr>
  </w:style>
  <w:style w:type="paragraph" w:customStyle="1" w:styleId="a8">
    <w:name w:val="Таблица текст"/>
    <w:basedOn w:val="a1"/>
    <w:rsid w:val="00D62098"/>
    <w:pPr>
      <w:spacing w:before="40" w:after="40"/>
      <w:ind w:left="57" w:right="57"/>
    </w:pPr>
    <w:rPr>
      <w:snapToGrid w:val="0"/>
      <w:sz w:val="24"/>
    </w:rPr>
  </w:style>
  <w:style w:type="paragraph" w:customStyle="1" w:styleId="a0">
    <w:name w:val="Пункт"/>
    <w:basedOn w:val="a1"/>
    <w:link w:val="11"/>
    <w:uiPriority w:val="99"/>
    <w:rsid w:val="00D62098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a">
    <w:name w:val="Подподпункт"/>
    <w:basedOn w:val="a1"/>
    <w:rsid w:val="00D62098"/>
    <w:pPr>
      <w:numPr>
        <w:numId w:val="7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a9">
    <w:name w:val="Пункт б/н"/>
    <w:basedOn w:val="a1"/>
    <w:rsid w:val="00D6209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styleId="aa">
    <w:name w:val="Hyperlink"/>
    <w:uiPriority w:val="99"/>
    <w:rsid w:val="00DE6DDC"/>
    <w:rPr>
      <w:color w:val="0000FF"/>
      <w:u w:val="single"/>
    </w:rPr>
  </w:style>
  <w:style w:type="paragraph" w:styleId="HTML">
    <w:name w:val="HTML Preformatted"/>
    <w:basedOn w:val="a1"/>
    <w:link w:val="HTML0"/>
    <w:rsid w:val="00DE6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2"/>
    <w:link w:val="HTML"/>
    <w:rsid w:val="00DE6DD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Пункт Знак1"/>
    <w:basedOn w:val="a2"/>
    <w:link w:val="a0"/>
    <w:uiPriority w:val="99"/>
    <w:locked/>
    <w:rsid w:val="00FC0CF2"/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b">
    <w:name w:val="Balloon Text"/>
    <w:basedOn w:val="a1"/>
    <w:link w:val="ac"/>
    <w:uiPriority w:val="99"/>
    <w:semiHidden/>
    <w:unhideWhenUsed/>
    <w:rsid w:val="00092C3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2"/>
    <w:link w:val="ab"/>
    <w:uiPriority w:val="99"/>
    <w:semiHidden/>
    <w:rsid w:val="00092C3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30">
    <w:name w:val="Стиль3"/>
    <w:basedOn w:val="21"/>
    <w:rsid w:val="00FF5AF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customStyle="1" w:styleId="3">
    <w:name w:val="Пункт_3"/>
    <w:basedOn w:val="a1"/>
    <w:rsid w:val="00FF5AFD"/>
    <w:pPr>
      <w:numPr>
        <w:ilvl w:val="2"/>
        <w:numId w:val="23"/>
      </w:numPr>
      <w:jc w:val="both"/>
    </w:pPr>
    <w:rPr>
      <w:sz w:val="28"/>
      <w:szCs w:val="28"/>
    </w:rPr>
  </w:style>
  <w:style w:type="paragraph" w:styleId="ad">
    <w:name w:val="Normal (Web)"/>
    <w:aliases w:val="Обычный (Web),Обычный (веб) Знак Знак,Обычный (Web) Знак Знак Знак"/>
    <w:basedOn w:val="a1"/>
    <w:link w:val="ae"/>
    <w:rsid w:val="00C255C0"/>
    <w:pPr>
      <w:spacing w:before="100" w:beforeAutospacing="1" w:after="100" w:afterAutospacing="1"/>
    </w:pPr>
    <w:rPr>
      <w:sz w:val="24"/>
      <w:szCs w:val="24"/>
    </w:rPr>
  </w:style>
  <w:style w:type="character" w:customStyle="1" w:styleId="ae">
    <w:name w:val="Обычный (веб) Знак"/>
    <w:aliases w:val="Обычный (Web) Знак,Обычный (веб) Знак Знак Знак,Обычный (Web) Знак Знак Знак Знак"/>
    <w:link w:val="ad"/>
    <w:rsid w:val="00C255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 Paragraph"/>
    <w:basedOn w:val="a1"/>
    <w:uiPriority w:val="34"/>
    <w:qFormat/>
    <w:rsid w:val="00C255C0"/>
    <w:pPr>
      <w:ind w:left="720"/>
    </w:pPr>
    <w:rPr>
      <w:rFonts w:eastAsiaTheme="minorHAns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86D67C-F27D-44DB-9AC3-5796F9B62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1266</Words>
  <Characters>7218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smirnova-ai</cp:lastModifiedBy>
  <cp:revision>2</cp:revision>
  <cp:lastPrinted>2012-11-27T05:31:00Z</cp:lastPrinted>
  <dcterms:created xsi:type="dcterms:W3CDTF">2012-11-27T07:46:00Z</dcterms:created>
  <dcterms:modified xsi:type="dcterms:W3CDTF">2012-11-27T07:46:00Z</dcterms:modified>
</cp:coreProperties>
</file>