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237" w:rsidRPr="00F47416" w:rsidRDefault="00F91237" w:rsidP="002B5D6C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>
        <w:rPr>
          <w:color w:val="000000"/>
        </w:rPr>
        <w:t>е задание</w:t>
      </w:r>
    </w:p>
    <w:p w:rsidR="00F91237" w:rsidRPr="00F47416" w:rsidRDefault="00F91237" w:rsidP="002B5D6C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>
        <w:rPr>
          <w:color w:val="000000"/>
        </w:rPr>
        <w:t>блоков базовых станций</w:t>
      </w:r>
    </w:p>
    <w:p w:rsidR="00F91237" w:rsidRPr="00F47416" w:rsidRDefault="00F91237" w:rsidP="002B5D6C">
      <w:pPr>
        <w:jc w:val="center"/>
        <w:rPr>
          <w:color w:val="000000"/>
        </w:rPr>
      </w:pPr>
      <w:r w:rsidRPr="00F47416">
        <w:rPr>
          <w:color w:val="000000"/>
        </w:rPr>
        <w:t xml:space="preserve">для </w:t>
      </w:r>
      <w:r>
        <w:rPr>
          <w:color w:val="000000"/>
        </w:rPr>
        <w:t xml:space="preserve">нужд </w:t>
      </w:r>
      <w:r w:rsidRPr="00EF2DB5">
        <w:rPr>
          <w:color w:val="000000"/>
        </w:rPr>
        <w:t>АО «ФЦНИВТ «СНПО «Элерон»</w:t>
      </w:r>
    </w:p>
    <w:p w:rsidR="00F91237" w:rsidRPr="00F47416" w:rsidRDefault="00F91237" w:rsidP="002B5D6C">
      <w:pPr>
        <w:jc w:val="center"/>
        <w:rPr>
          <w:color w:val="000000"/>
        </w:rPr>
      </w:pPr>
    </w:p>
    <w:p w:rsidR="00F91237" w:rsidRPr="00F47416" w:rsidRDefault="00F91237" w:rsidP="002B5D6C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F91237" w:rsidRPr="00F47416" w:rsidRDefault="00F91237" w:rsidP="002B5D6C">
      <w:pPr>
        <w:jc w:val="center"/>
        <w:rPr>
          <w:color w:val="000000"/>
        </w:rPr>
      </w:pPr>
    </w:p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F91237" w:rsidRPr="00F47416" w:rsidRDefault="00F91237" w:rsidP="002B5D6C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F91237" w:rsidRPr="00F47416" w:rsidRDefault="00F91237" w:rsidP="002B5D6C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F91237" w:rsidRPr="00F47416" w:rsidRDefault="00F91237" w:rsidP="002B5D6C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F91237" w:rsidRPr="00F47416" w:rsidRDefault="00F91237" w:rsidP="002B5D6C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F91237" w:rsidRPr="00F47416" w:rsidRDefault="00F91237" w:rsidP="002B5D6C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F91237" w:rsidRPr="00F47416" w:rsidRDefault="00F91237" w:rsidP="002B5D6C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91237" w:rsidRPr="00F47416" w:rsidRDefault="00F91237" w:rsidP="002B5D6C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F91237" w:rsidRPr="00F47416" w:rsidRDefault="00F91237" w:rsidP="002B5D6C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F91237" w:rsidRPr="00F47416" w:rsidRDefault="00F91237" w:rsidP="002B5D6C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F91237" w:rsidRPr="00F47416" w:rsidRDefault="00F91237" w:rsidP="002B5D6C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F91237" w:rsidRPr="00F47416" w:rsidRDefault="00F91237" w:rsidP="002B5D6C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F91237" w:rsidRPr="00F47416" w:rsidRDefault="00F91237" w:rsidP="002B5D6C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F91237" w:rsidRPr="00F47416" w:rsidRDefault="00F91237" w:rsidP="002B5D6C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F91237" w:rsidRPr="00F47416" w:rsidRDefault="00F91237" w:rsidP="002B5D6C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F91237" w:rsidRPr="00F47416" w:rsidRDefault="00F91237" w:rsidP="002B5D6C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F91237" w:rsidRPr="00F47416" w:rsidRDefault="00F91237" w:rsidP="002B5D6C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F91237" w:rsidRPr="001F6931" w:rsidRDefault="00F91237" w:rsidP="002B5D6C">
      <w:pPr>
        <w:rPr>
          <w:color w:val="000000"/>
          <w:sz w:val="26"/>
          <w:szCs w:val="26"/>
        </w:rPr>
      </w:pPr>
    </w:p>
    <w:p w:rsidR="00F91237" w:rsidRDefault="00F91237" w:rsidP="002B5D6C">
      <w:pPr>
        <w:rPr>
          <w:color w:val="000000"/>
          <w:sz w:val="26"/>
          <w:szCs w:val="26"/>
        </w:rPr>
      </w:pPr>
    </w:p>
    <w:p w:rsidR="00F91237" w:rsidRPr="001F6931" w:rsidRDefault="00F91237" w:rsidP="002B5D6C">
      <w:pPr>
        <w:rPr>
          <w:color w:val="000000"/>
          <w:sz w:val="26"/>
          <w:szCs w:val="26"/>
        </w:rPr>
      </w:pPr>
    </w:p>
    <w:p w:rsidR="00F91237" w:rsidRPr="001F6931" w:rsidRDefault="00F91237" w:rsidP="002B5D6C">
      <w:pPr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F91237" w:rsidRPr="001F6931" w:rsidRDefault="00F91237" w:rsidP="002B5D6C">
      <w:pPr>
        <w:rPr>
          <w:color w:val="000000"/>
          <w:sz w:val="24"/>
          <w:szCs w:val="24"/>
        </w:rPr>
      </w:pPr>
    </w:p>
    <w:tbl>
      <w:tblPr>
        <w:tblW w:w="973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32"/>
      </w:tblGrid>
      <w:tr w:rsidR="00F91237" w:rsidRPr="001F6931">
        <w:trPr>
          <w:trHeight w:val="279"/>
        </w:trPr>
        <w:tc>
          <w:tcPr>
            <w:tcW w:w="9732" w:type="dxa"/>
          </w:tcPr>
          <w:p w:rsidR="00F91237" w:rsidRPr="001F6931" w:rsidRDefault="00F91237" w:rsidP="00AB68B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F91237" w:rsidRPr="001F6931">
        <w:trPr>
          <w:trHeight w:val="408"/>
        </w:trPr>
        <w:tc>
          <w:tcPr>
            <w:tcW w:w="9732" w:type="dxa"/>
          </w:tcPr>
          <w:p w:rsidR="00F91237" w:rsidRPr="00252B7F" w:rsidRDefault="00F91237" w:rsidP="006D5D1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Блок БС-0</w:t>
            </w:r>
            <w:r>
              <w:rPr>
                <w:color w:val="000000"/>
                <w:lang w:val="en-US"/>
              </w:rPr>
              <w:t>10</w:t>
            </w:r>
            <w:r>
              <w:rPr>
                <w:color w:val="000000"/>
              </w:rPr>
              <w:t>-01 (или аналог)</w:t>
            </w:r>
          </w:p>
        </w:tc>
      </w:tr>
      <w:tr w:rsidR="00F91237" w:rsidRPr="001F6931">
        <w:trPr>
          <w:trHeight w:val="408"/>
        </w:trPr>
        <w:tc>
          <w:tcPr>
            <w:tcW w:w="9732" w:type="dxa"/>
          </w:tcPr>
          <w:p w:rsidR="00F91237" w:rsidRPr="001F6931" w:rsidRDefault="00F91237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F91237" w:rsidRPr="001F6931">
        <w:trPr>
          <w:trHeight w:val="408"/>
        </w:trPr>
        <w:tc>
          <w:tcPr>
            <w:tcW w:w="9732" w:type="dxa"/>
          </w:tcPr>
          <w:p w:rsidR="00F91237" w:rsidRPr="00EF2DB5" w:rsidRDefault="00F91237" w:rsidP="004A48DD">
            <w:pPr>
              <w:jc w:val="center"/>
              <w:rPr>
                <w:color w:val="000000"/>
                <w:lang w:val="en-US"/>
              </w:rPr>
            </w:pPr>
            <w:r w:rsidRPr="00EF2DB5">
              <w:rPr>
                <w:color w:val="000000"/>
              </w:rPr>
              <w:t>Год выпуска: 2015 г</w:t>
            </w:r>
            <w:r w:rsidRPr="00EF2DB5">
              <w:rPr>
                <w:color w:val="000000"/>
                <w:lang w:val="en-US"/>
              </w:rPr>
              <w:t>.</w:t>
            </w:r>
          </w:p>
        </w:tc>
      </w:tr>
      <w:bookmarkEnd w:id="2"/>
      <w:tr w:rsidR="00F91237" w:rsidRPr="001F6931">
        <w:trPr>
          <w:trHeight w:val="408"/>
        </w:trPr>
        <w:tc>
          <w:tcPr>
            <w:tcW w:w="9732" w:type="dxa"/>
          </w:tcPr>
          <w:p w:rsidR="00F91237" w:rsidRPr="001F6931" w:rsidRDefault="00F91237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F91237" w:rsidRPr="001F6931">
        <w:trPr>
          <w:trHeight w:val="408"/>
        </w:trPr>
        <w:tc>
          <w:tcPr>
            <w:tcW w:w="9732" w:type="dxa"/>
          </w:tcPr>
          <w:p w:rsidR="00F91237" w:rsidRPr="00EF2DB5" w:rsidRDefault="00F91237" w:rsidP="00AB68B4">
            <w:pPr>
              <w:jc w:val="center"/>
              <w:rPr>
                <w:color w:val="000000"/>
              </w:rPr>
            </w:pPr>
            <w:r w:rsidRPr="00EF2DB5">
              <w:rPr>
                <w:color w:val="000000"/>
              </w:rPr>
              <w:t>Не предусмотрено</w:t>
            </w:r>
          </w:p>
        </w:tc>
      </w:tr>
      <w:tr w:rsidR="00F91237" w:rsidRPr="001F6931">
        <w:trPr>
          <w:trHeight w:val="408"/>
        </w:trPr>
        <w:tc>
          <w:tcPr>
            <w:tcW w:w="9732" w:type="dxa"/>
          </w:tcPr>
          <w:p w:rsidR="00F91237" w:rsidRPr="001F6931" w:rsidRDefault="00F91237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F91237" w:rsidRPr="001F6931">
        <w:trPr>
          <w:trHeight w:val="408"/>
        </w:trPr>
        <w:tc>
          <w:tcPr>
            <w:tcW w:w="9732" w:type="dxa"/>
          </w:tcPr>
          <w:p w:rsidR="00F91237" w:rsidRPr="00EF2DB5" w:rsidRDefault="00F91237" w:rsidP="00AB68B4">
            <w:pPr>
              <w:jc w:val="center"/>
              <w:rPr>
                <w:color w:val="000000"/>
              </w:rPr>
            </w:pPr>
            <w:r w:rsidRPr="00EF2DB5">
              <w:rPr>
                <w:color w:val="000000"/>
              </w:rPr>
              <w:t>Не предусмотрено</w:t>
            </w:r>
          </w:p>
        </w:tc>
      </w:tr>
      <w:tr w:rsidR="00F91237" w:rsidRPr="001F6931">
        <w:trPr>
          <w:trHeight w:val="408"/>
        </w:trPr>
        <w:tc>
          <w:tcPr>
            <w:tcW w:w="9732" w:type="dxa"/>
          </w:tcPr>
          <w:p w:rsidR="00F91237" w:rsidRPr="001F6931" w:rsidRDefault="00F91237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F91237" w:rsidRPr="001F6931">
        <w:trPr>
          <w:trHeight w:val="408"/>
        </w:trPr>
        <w:tc>
          <w:tcPr>
            <w:tcW w:w="9732" w:type="dxa"/>
            <w:tcBorders>
              <w:bottom w:val="single" w:sz="4" w:space="0" w:color="FFFFFF"/>
            </w:tcBorders>
          </w:tcPr>
          <w:p w:rsidR="00F91237" w:rsidRPr="001F6931" w:rsidRDefault="00F91237" w:rsidP="00DD0525">
            <w:pPr>
              <w:tabs>
                <w:tab w:val="left" w:pos="5103"/>
              </w:tabs>
              <w:jc w:val="center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F91237" w:rsidRPr="001F6931" w:rsidRDefault="00F91237" w:rsidP="00D466E6">
      <w:pPr>
        <w:tabs>
          <w:tab w:val="left" w:pos="1172"/>
        </w:tabs>
        <w:rPr>
          <w:color w:val="000000"/>
        </w:rPr>
      </w:pPr>
      <w:r>
        <w:rPr>
          <w:color w:val="000000"/>
        </w:rPr>
        <w:tab/>
      </w:r>
      <w:r w:rsidRPr="001F6931">
        <w:rPr>
          <w:color w:val="000000"/>
        </w:rPr>
        <w:t>РАЗДЕЛ 2. ОБЛАСТЬ ПРИМЕНЕНИЯ</w:t>
      </w:r>
    </w:p>
    <w:p w:rsidR="00F91237" w:rsidRPr="001F6931" w:rsidRDefault="00F91237" w:rsidP="002B5D6C">
      <w:pPr>
        <w:rPr>
          <w:color w:val="000000"/>
          <w:sz w:val="24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1F6931">
        <w:trPr>
          <w:trHeight w:val="335"/>
        </w:trPr>
        <w:tc>
          <w:tcPr>
            <w:tcW w:w="9781" w:type="dxa"/>
            <w:shd w:val="clear" w:color="auto" w:fill="FFFFFF"/>
          </w:tcPr>
          <w:p w:rsidR="00F91237" w:rsidRPr="006D5D14" w:rsidRDefault="00F91237" w:rsidP="00AD267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 информации от датчиков интеллектуальных и преобразования в последовательный интерфейс </w:t>
            </w:r>
            <w:r>
              <w:rPr>
                <w:sz w:val="24"/>
                <w:szCs w:val="24"/>
                <w:lang w:val="en-US"/>
              </w:rPr>
              <w:t>USB</w:t>
            </w:r>
            <w:r w:rsidRPr="006D5D14">
              <w:rPr>
                <w:sz w:val="24"/>
                <w:szCs w:val="24"/>
              </w:rPr>
              <w:t>.</w:t>
            </w:r>
          </w:p>
        </w:tc>
      </w:tr>
    </w:tbl>
    <w:p w:rsidR="00F91237" w:rsidRPr="001F6931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F91237" w:rsidRPr="001F6931" w:rsidRDefault="00F91237" w:rsidP="002B5D6C">
      <w:pPr>
        <w:jc w:val="center"/>
        <w:rPr>
          <w:b/>
          <w:bCs/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1F6931">
        <w:trPr>
          <w:trHeight w:val="269"/>
        </w:trPr>
        <w:tc>
          <w:tcPr>
            <w:tcW w:w="9781" w:type="dxa"/>
          </w:tcPr>
          <w:p w:rsidR="00F91237" w:rsidRPr="00564C93" w:rsidRDefault="00F91237" w:rsidP="00D466E6">
            <w:pPr>
              <w:pStyle w:val="BodyText"/>
              <w:shd w:val="clear" w:color="auto" w:fill="auto"/>
              <w:tabs>
                <w:tab w:val="left" w:pos="818"/>
              </w:tabs>
              <w:spacing w:after="0" w:line="240" w:lineRule="auto"/>
              <w:ind w:left="357"/>
              <w:rPr>
                <w:color w:val="000000"/>
                <w:sz w:val="24"/>
                <w:szCs w:val="24"/>
              </w:rPr>
            </w:pPr>
            <w:r w:rsidRPr="00564C93">
              <w:rPr>
                <w:rStyle w:val="a0"/>
                <w:color w:val="000000"/>
                <w:sz w:val="24"/>
                <w:szCs w:val="24"/>
                <w:lang w:val="ru-RU"/>
              </w:rPr>
              <w:t>Применение в температурном диапазоне</w:t>
            </w:r>
            <w:r>
              <w:rPr>
                <w:rStyle w:val="a0"/>
                <w:color w:val="000000"/>
                <w:sz w:val="24"/>
                <w:szCs w:val="24"/>
                <w:lang w:val="ru-RU"/>
              </w:rPr>
              <w:t xml:space="preserve"> не менее чем от</w:t>
            </w:r>
            <w:r w:rsidRPr="00564C93">
              <w:rPr>
                <w:rStyle w:val="a0"/>
                <w:color w:val="000000"/>
                <w:sz w:val="24"/>
                <w:szCs w:val="24"/>
                <w:lang w:val="ru-RU"/>
              </w:rPr>
              <w:t xml:space="preserve"> (-</w:t>
            </w:r>
            <w:r>
              <w:rPr>
                <w:rStyle w:val="a0"/>
                <w:color w:val="000000"/>
                <w:sz w:val="24"/>
                <w:szCs w:val="24"/>
                <w:lang w:val="ru-RU"/>
              </w:rPr>
              <w:t>5С) до (+5</w:t>
            </w:r>
            <w:r w:rsidRPr="00D13206">
              <w:rPr>
                <w:rStyle w:val="a0"/>
                <w:color w:val="000000"/>
                <w:sz w:val="24"/>
                <w:szCs w:val="24"/>
                <w:lang w:val="ru-RU"/>
              </w:rPr>
              <w:t>5</w:t>
            </w:r>
            <w:r w:rsidRPr="00564C93">
              <w:rPr>
                <w:rStyle w:val="a0"/>
                <w:color w:val="000000"/>
                <w:sz w:val="24"/>
                <w:szCs w:val="24"/>
                <w:lang w:val="ru-RU"/>
              </w:rPr>
              <w:t>С);</w:t>
            </w:r>
          </w:p>
        </w:tc>
      </w:tr>
    </w:tbl>
    <w:p w:rsidR="00F91237" w:rsidRPr="0054650F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F91237" w:rsidRPr="001F6931" w:rsidRDefault="00F91237" w:rsidP="002B5D6C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1F6931">
        <w:trPr>
          <w:trHeight w:val="335"/>
        </w:trPr>
        <w:tc>
          <w:tcPr>
            <w:tcW w:w="9781" w:type="dxa"/>
          </w:tcPr>
          <w:p w:rsidR="00F91237" w:rsidRPr="001F6931" w:rsidRDefault="00F91237" w:rsidP="00AB68B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F91237" w:rsidRPr="001F6931">
        <w:trPr>
          <w:trHeight w:val="335"/>
        </w:trPr>
        <w:tc>
          <w:tcPr>
            <w:tcW w:w="9781" w:type="dxa"/>
          </w:tcPr>
          <w:p w:rsidR="00F91237" w:rsidRDefault="00F91237" w:rsidP="00D132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 информации от датчиков интеллектуальных и преобразования в последовательный интерфейс </w:t>
            </w:r>
            <w:r>
              <w:rPr>
                <w:sz w:val="24"/>
                <w:szCs w:val="24"/>
                <w:lang w:val="en-US"/>
              </w:rPr>
              <w:t>USB</w:t>
            </w:r>
            <w:r>
              <w:rPr>
                <w:sz w:val="24"/>
                <w:szCs w:val="24"/>
              </w:rPr>
              <w:t>.</w:t>
            </w:r>
          </w:p>
          <w:p w:rsidR="00F91237" w:rsidRPr="00895315" w:rsidRDefault="00F91237" w:rsidP="00763DC1">
            <w:pPr>
              <w:pStyle w:val="BodyText"/>
              <w:shd w:val="clear" w:color="auto" w:fill="auto"/>
              <w:tabs>
                <w:tab w:val="left" w:pos="818"/>
              </w:tabs>
              <w:spacing w:after="0" w:line="240" w:lineRule="auto"/>
              <w:rPr>
                <w:sz w:val="24"/>
                <w:szCs w:val="24"/>
              </w:rPr>
            </w:pPr>
            <w:r w:rsidRPr="00895315">
              <w:rPr>
                <w:sz w:val="24"/>
                <w:szCs w:val="24"/>
              </w:rPr>
              <w:t xml:space="preserve">Напряжение питания </w:t>
            </w:r>
            <w:r>
              <w:rPr>
                <w:sz w:val="24"/>
                <w:szCs w:val="24"/>
              </w:rPr>
              <w:t xml:space="preserve">не менее чем </w:t>
            </w:r>
            <w:r w:rsidRPr="00895315">
              <w:rPr>
                <w:sz w:val="24"/>
                <w:szCs w:val="24"/>
              </w:rPr>
              <w:t>от 10В до 14В.</w:t>
            </w:r>
          </w:p>
          <w:p w:rsidR="00F91237" w:rsidRPr="00E7722C" w:rsidRDefault="00F91237" w:rsidP="00763DC1">
            <w:pPr>
              <w:pStyle w:val="BodyText"/>
              <w:shd w:val="clear" w:color="auto" w:fill="auto"/>
              <w:tabs>
                <w:tab w:val="left" w:pos="818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Совместимость с программой </w:t>
            </w:r>
            <w:r>
              <w:rPr>
                <w:sz w:val="24"/>
                <w:szCs w:val="24"/>
                <w:lang w:val="en-US"/>
              </w:rPr>
              <w:t>Tracker</w:t>
            </w:r>
            <w:r w:rsidRPr="00E7722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Mobile</w:t>
            </w:r>
            <w:r w:rsidRPr="00E7722C">
              <w:rPr>
                <w:sz w:val="24"/>
                <w:szCs w:val="24"/>
              </w:rPr>
              <w:t>.</w:t>
            </w:r>
          </w:p>
          <w:p w:rsidR="00F91237" w:rsidRPr="006C741E" w:rsidRDefault="00F91237" w:rsidP="00763DC1">
            <w:pPr>
              <w:pStyle w:val="BodyText"/>
              <w:shd w:val="clear" w:color="auto" w:fill="auto"/>
              <w:tabs>
                <w:tab w:val="left" w:pos="818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Поддержка радиопередатчиков </w:t>
            </w:r>
            <w:r>
              <w:rPr>
                <w:sz w:val="24"/>
                <w:szCs w:val="24"/>
                <w:lang w:val="en-US"/>
              </w:rPr>
              <w:t>RMU</w:t>
            </w:r>
            <w:r w:rsidRPr="006C741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RMU</w:t>
            </w:r>
            <w:r w:rsidRPr="006C741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  <w:lang w:val="en-US"/>
              </w:rPr>
              <w:t>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RMU</w:t>
            </w:r>
            <w:r w:rsidRPr="006C741E"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  <w:lang w:val="en-US"/>
              </w:rPr>
              <w:t>A</w:t>
            </w:r>
            <w:r w:rsidRPr="006C741E">
              <w:rPr>
                <w:sz w:val="24"/>
                <w:szCs w:val="24"/>
              </w:rPr>
              <w:t>.</w:t>
            </w:r>
          </w:p>
          <w:p w:rsidR="00F91237" w:rsidRPr="00895315" w:rsidRDefault="00F91237" w:rsidP="00763DC1">
            <w:pPr>
              <w:pStyle w:val="BodyText"/>
              <w:shd w:val="clear" w:color="auto" w:fill="auto"/>
              <w:tabs>
                <w:tab w:val="left" w:pos="818"/>
              </w:tabs>
              <w:spacing w:after="0" w:line="240" w:lineRule="auto"/>
              <w:rPr>
                <w:sz w:val="24"/>
                <w:szCs w:val="24"/>
              </w:rPr>
            </w:pPr>
            <w:r w:rsidRPr="00895315">
              <w:rPr>
                <w:rStyle w:val="FontStyle144"/>
                <w:rFonts w:ascii="Times New Roman" w:hAnsi="Times New Roman" w:cs="Times New Roman"/>
                <w:sz w:val="24"/>
                <w:szCs w:val="24"/>
              </w:rPr>
              <w:t xml:space="preserve">Наличие широкополосного радиоканала в диапазоне 433 МГц (для сбора информации от </w:t>
            </w:r>
            <w:r w:rsidRPr="00895315">
              <w:rPr>
                <w:sz w:val="24"/>
                <w:szCs w:val="24"/>
              </w:rPr>
              <w:t>интеллектуальных</w:t>
            </w:r>
            <w:r w:rsidRPr="00895315">
              <w:rPr>
                <w:rStyle w:val="FontStyle144"/>
                <w:rFonts w:ascii="Times New Roman" w:hAnsi="Times New Roman" w:cs="Times New Roman"/>
                <w:sz w:val="24"/>
                <w:szCs w:val="24"/>
              </w:rPr>
              <w:t xml:space="preserve"> датчиков).</w:t>
            </w:r>
          </w:p>
          <w:p w:rsidR="00F91237" w:rsidRDefault="00F91237" w:rsidP="00763DC1">
            <w:pPr>
              <w:rPr>
                <w:sz w:val="24"/>
                <w:szCs w:val="24"/>
              </w:rPr>
            </w:pPr>
            <w:r w:rsidRPr="00895315">
              <w:rPr>
                <w:sz w:val="24"/>
                <w:szCs w:val="24"/>
                <w:vertAlign w:val="superscript"/>
              </w:rPr>
              <w:t xml:space="preserve"> </w:t>
            </w:r>
            <w:r>
              <w:rPr>
                <w:sz w:val="24"/>
                <w:szCs w:val="24"/>
              </w:rPr>
              <w:t>Габаритные размеры 246х74х164 (±2 мм).</w:t>
            </w:r>
          </w:p>
          <w:p w:rsidR="00F91237" w:rsidRPr="00BA5B57" w:rsidRDefault="00F91237" w:rsidP="00763DC1"/>
        </w:tc>
      </w:tr>
      <w:tr w:rsidR="00F91237" w:rsidRPr="001F6931">
        <w:trPr>
          <w:trHeight w:val="335"/>
        </w:trPr>
        <w:tc>
          <w:tcPr>
            <w:tcW w:w="9781" w:type="dxa"/>
          </w:tcPr>
          <w:p w:rsidR="00F91237" w:rsidRPr="001F6931" w:rsidRDefault="00F91237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F91237" w:rsidRPr="001F6931">
        <w:trPr>
          <w:trHeight w:val="335"/>
        </w:trPr>
        <w:tc>
          <w:tcPr>
            <w:tcW w:w="9781" w:type="dxa"/>
          </w:tcPr>
          <w:p w:rsidR="00F91237" w:rsidRPr="000D3DCF" w:rsidRDefault="00F91237" w:rsidP="00B33491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 xml:space="preserve">Не </w:t>
            </w:r>
            <w:r>
              <w:rPr>
                <w:color w:val="000000"/>
                <w:sz w:val="24"/>
                <w:szCs w:val="24"/>
              </w:rPr>
              <w:t xml:space="preserve">стабильность выходного напряжения не более </w:t>
            </w:r>
            <w:r w:rsidRPr="000D3DCF">
              <w:rPr>
                <w:color w:val="000000"/>
                <w:sz w:val="24"/>
                <w:szCs w:val="24"/>
                <w:u w:val="single"/>
              </w:rPr>
              <w:t>+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0D3DCF">
              <w:rPr>
                <w:color w:val="000000"/>
                <w:sz w:val="24"/>
                <w:szCs w:val="24"/>
              </w:rPr>
              <w:t>0,5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0D3DCF">
              <w:rPr>
                <w:color w:val="000000"/>
                <w:sz w:val="24"/>
                <w:szCs w:val="24"/>
              </w:rPr>
              <w:t>%</w:t>
            </w:r>
          </w:p>
        </w:tc>
      </w:tr>
      <w:tr w:rsidR="00F91237" w:rsidRPr="001F6931">
        <w:trPr>
          <w:trHeight w:val="335"/>
        </w:trPr>
        <w:tc>
          <w:tcPr>
            <w:tcW w:w="9781" w:type="dxa"/>
          </w:tcPr>
          <w:p w:rsidR="00F91237" w:rsidRPr="001F6931" w:rsidRDefault="00F91237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F91237" w:rsidRPr="001F6931">
        <w:trPr>
          <w:trHeight w:val="335"/>
        </w:trPr>
        <w:tc>
          <w:tcPr>
            <w:tcW w:w="9781" w:type="dxa"/>
          </w:tcPr>
          <w:p w:rsidR="00F91237" w:rsidRPr="00252B7F" w:rsidRDefault="00F91237" w:rsidP="00CE3294">
            <w:pPr>
              <w:pStyle w:val="Header"/>
              <w:tabs>
                <w:tab w:val="left" w:pos="0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52B7F">
              <w:rPr>
                <w:color w:val="000000"/>
                <w:sz w:val="24"/>
                <w:szCs w:val="24"/>
              </w:rPr>
              <w:t>Электрическая прочность изоляции между входными и выходными контактами должна выдерживать без пробоя и поверхностного перекрытия воздействие испытательного напряжения постоянного тока величиной 500В в течение 1 мин в нормальных климатических условиях.</w:t>
            </w:r>
          </w:p>
        </w:tc>
      </w:tr>
      <w:tr w:rsidR="00F91237" w:rsidRPr="001F6931">
        <w:trPr>
          <w:trHeight w:val="335"/>
        </w:trPr>
        <w:tc>
          <w:tcPr>
            <w:tcW w:w="9781" w:type="dxa"/>
          </w:tcPr>
          <w:p w:rsidR="00F91237" w:rsidRPr="001F6931" w:rsidRDefault="00F91237" w:rsidP="00AB68B4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F91237" w:rsidRPr="001F6931">
        <w:trPr>
          <w:trHeight w:val="335"/>
        </w:trPr>
        <w:tc>
          <w:tcPr>
            <w:tcW w:w="9781" w:type="dxa"/>
          </w:tcPr>
          <w:p w:rsidR="00F91237" w:rsidRPr="001F6931" w:rsidRDefault="00F91237" w:rsidP="00CE329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CE3294">
              <w:rPr>
                <w:color w:val="000000"/>
                <w:sz w:val="26"/>
                <w:szCs w:val="26"/>
              </w:rPr>
              <w:t>Место и способ маркировки установлен в конструкторской документации.</w:t>
            </w:r>
          </w:p>
        </w:tc>
      </w:tr>
      <w:tr w:rsidR="00F91237" w:rsidRPr="001F6931">
        <w:trPr>
          <w:trHeight w:val="335"/>
        </w:trPr>
        <w:tc>
          <w:tcPr>
            <w:tcW w:w="9781" w:type="dxa"/>
          </w:tcPr>
          <w:p w:rsidR="00F91237" w:rsidRPr="001F6931" w:rsidRDefault="00F91237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F91237" w:rsidRPr="001F6931">
        <w:trPr>
          <w:trHeight w:val="335"/>
        </w:trPr>
        <w:tc>
          <w:tcPr>
            <w:tcW w:w="9781" w:type="dxa"/>
          </w:tcPr>
          <w:p w:rsidR="00F91237" w:rsidRPr="00984C91" w:rsidRDefault="00F91237" w:rsidP="002B1F32">
            <w:pPr>
              <w:jc w:val="both"/>
              <w:rPr>
                <w:color w:val="000000"/>
                <w:sz w:val="24"/>
                <w:szCs w:val="24"/>
              </w:rPr>
            </w:pPr>
            <w:r w:rsidRPr="00CE3294">
              <w:rPr>
                <w:color w:val="000000"/>
                <w:sz w:val="26"/>
                <w:szCs w:val="26"/>
              </w:rPr>
              <w:t>Модуль должен быть упакован в соответствии с конструкторской документацией.</w:t>
            </w:r>
          </w:p>
        </w:tc>
      </w:tr>
    </w:tbl>
    <w:p w:rsidR="00F91237" w:rsidRPr="001F6931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91237" w:rsidRPr="001F6931" w:rsidRDefault="00F91237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1F6931">
        <w:trPr>
          <w:trHeight w:val="399"/>
        </w:trPr>
        <w:tc>
          <w:tcPr>
            <w:tcW w:w="9781" w:type="dxa"/>
          </w:tcPr>
          <w:p w:rsidR="00F91237" w:rsidRPr="001F6931" w:rsidRDefault="00F91237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91237" w:rsidRPr="001F6931">
        <w:trPr>
          <w:trHeight w:val="399"/>
        </w:trPr>
        <w:tc>
          <w:tcPr>
            <w:tcW w:w="9781" w:type="dxa"/>
          </w:tcPr>
          <w:p w:rsidR="00F91237" w:rsidRPr="001F6931" w:rsidRDefault="00F91237" w:rsidP="00F373BD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  <w:tr w:rsidR="00F91237" w:rsidRPr="001F6931">
        <w:trPr>
          <w:trHeight w:val="399"/>
        </w:trPr>
        <w:tc>
          <w:tcPr>
            <w:tcW w:w="9781" w:type="dxa"/>
          </w:tcPr>
          <w:p w:rsidR="00F91237" w:rsidRPr="001F6931" w:rsidRDefault="00F91237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91237" w:rsidRPr="001F6931">
        <w:trPr>
          <w:trHeight w:val="399"/>
        </w:trPr>
        <w:tc>
          <w:tcPr>
            <w:tcW w:w="9781" w:type="dxa"/>
          </w:tcPr>
          <w:p w:rsidR="00F91237" w:rsidRPr="006F349A" w:rsidRDefault="00F91237" w:rsidP="00F373BD">
            <w:pPr>
              <w:pStyle w:val="Header"/>
              <w:tabs>
                <w:tab w:val="left" w:pos="284"/>
              </w:tabs>
              <w:ind w:right="33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91237" w:rsidRPr="001F6931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F91237" w:rsidRPr="001F6931" w:rsidRDefault="00F91237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1F6931">
        <w:trPr>
          <w:trHeight w:val="399"/>
        </w:trPr>
        <w:tc>
          <w:tcPr>
            <w:tcW w:w="9781" w:type="dxa"/>
          </w:tcPr>
          <w:p w:rsidR="00F91237" w:rsidRPr="001F6931" w:rsidRDefault="00F91237" w:rsidP="00F373BD">
            <w:pPr>
              <w:ind w:firstLine="318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91237" w:rsidRPr="001F6931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F91237" w:rsidRPr="001F6931" w:rsidRDefault="00F91237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1F6931">
        <w:trPr>
          <w:trHeight w:val="399"/>
        </w:trPr>
        <w:tc>
          <w:tcPr>
            <w:tcW w:w="9781" w:type="dxa"/>
          </w:tcPr>
          <w:p w:rsidR="00F91237" w:rsidRPr="00564C93" w:rsidRDefault="00F91237" w:rsidP="00A8588F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564C93">
              <w:rPr>
                <w:color w:val="000000"/>
                <w:sz w:val="24"/>
                <w:szCs w:val="24"/>
              </w:rPr>
              <w:t>Модули следует хранить в условиях 1 группы по ГОСТ 15150 при отсутствии в воздухе кислотных, щелочных и других агрессивных примесей.</w:t>
            </w:r>
          </w:p>
        </w:tc>
      </w:tr>
    </w:tbl>
    <w:p w:rsidR="00F91237" w:rsidRPr="001F6931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F91237" w:rsidRPr="00B33491" w:rsidRDefault="00F91237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B33491">
        <w:trPr>
          <w:trHeight w:val="399"/>
        </w:trPr>
        <w:tc>
          <w:tcPr>
            <w:tcW w:w="9781" w:type="dxa"/>
          </w:tcPr>
          <w:p w:rsidR="00F91237" w:rsidRPr="00B33491" w:rsidRDefault="00F91237" w:rsidP="007747D4">
            <w:pPr>
              <w:pStyle w:val="Header"/>
              <w:tabs>
                <w:tab w:val="left" w:pos="284"/>
              </w:tabs>
              <w:ind w:right="34"/>
              <w:jc w:val="center"/>
              <w:rPr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91237" w:rsidRPr="001F6931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F91237" w:rsidRPr="001F6931" w:rsidRDefault="00F91237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1F6931">
        <w:trPr>
          <w:trHeight w:val="399"/>
        </w:trPr>
        <w:tc>
          <w:tcPr>
            <w:tcW w:w="9781" w:type="dxa"/>
          </w:tcPr>
          <w:p w:rsidR="00F91237" w:rsidRPr="001F6931" w:rsidRDefault="00F91237" w:rsidP="00B33491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91237" w:rsidRPr="001F6931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F91237" w:rsidRPr="001F6931" w:rsidRDefault="00F91237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1F6931">
        <w:trPr>
          <w:trHeight w:val="399"/>
        </w:trPr>
        <w:tc>
          <w:tcPr>
            <w:tcW w:w="9781" w:type="dxa"/>
          </w:tcPr>
          <w:p w:rsidR="00F91237" w:rsidRPr="001F6931" w:rsidRDefault="00F91237" w:rsidP="00741052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91237" w:rsidRPr="0054650F" w:rsidRDefault="00F91237" w:rsidP="002B5D6C">
      <w:pPr>
        <w:jc w:val="center"/>
        <w:rPr>
          <w:color w:val="000000"/>
        </w:rPr>
      </w:pPr>
    </w:p>
    <w:p w:rsidR="00F91237" w:rsidRDefault="00F91237" w:rsidP="002B5D6C">
      <w:pPr>
        <w:jc w:val="center"/>
        <w:rPr>
          <w:color w:val="000000"/>
        </w:rPr>
      </w:pPr>
    </w:p>
    <w:p w:rsidR="00F91237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F91237" w:rsidRPr="001F6931" w:rsidRDefault="00F91237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1F6931">
        <w:trPr>
          <w:trHeight w:val="399"/>
        </w:trPr>
        <w:tc>
          <w:tcPr>
            <w:tcW w:w="9781" w:type="dxa"/>
          </w:tcPr>
          <w:p w:rsidR="00F91237" w:rsidRPr="006F349A" w:rsidRDefault="00F91237" w:rsidP="00741052">
            <w:pPr>
              <w:pStyle w:val="Header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F91237" w:rsidRPr="001F6931" w:rsidRDefault="00F91237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1F6931">
        <w:trPr>
          <w:trHeight w:val="399"/>
        </w:trPr>
        <w:tc>
          <w:tcPr>
            <w:tcW w:w="9781" w:type="dxa"/>
          </w:tcPr>
          <w:p w:rsidR="00F91237" w:rsidRPr="001F6931" w:rsidRDefault="00F91237" w:rsidP="002E7E4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91237" w:rsidRDefault="00F91237" w:rsidP="002B5D6C">
      <w:pPr>
        <w:jc w:val="center"/>
        <w:rPr>
          <w:color w:val="000000"/>
        </w:rPr>
      </w:pPr>
    </w:p>
    <w:p w:rsidR="00F91237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F91237" w:rsidRPr="001F6931" w:rsidRDefault="00F91237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1F6931">
        <w:trPr>
          <w:trHeight w:val="399"/>
        </w:trPr>
        <w:tc>
          <w:tcPr>
            <w:tcW w:w="9781" w:type="dxa"/>
          </w:tcPr>
          <w:p w:rsidR="00F91237" w:rsidRPr="006F349A" w:rsidRDefault="00F91237" w:rsidP="00F373BD">
            <w:pPr>
              <w:pStyle w:val="Header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91237" w:rsidRPr="001F6931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F91237" w:rsidRPr="001F6931" w:rsidRDefault="00F91237" w:rsidP="002B5D6C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1F6931">
        <w:trPr>
          <w:trHeight w:val="399"/>
        </w:trPr>
        <w:tc>
          <w:tcPr>
            <w:tcW w:w="9781" w:type="dxa"/>
          </w:tcPr>
          <w:p w:rsidR="00F91237" w:rsidRDefault="00F91237" w:rsidP="00F373BD">
            <w:pPr>
              <w:ind w:firstLine="318"/>
              <w:jc w:val="center"/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</w:rPr>
              <w:t>Блок БС-0</w:t>
            </w:r>
            <w:r w:rsidRPr="00EF2DB5">
              <w:rPr>
                <w:color w:val="000000"/>
              </w:rPr>
              <w:t>10</w:t>
            </w:r>
            <w:r>
              <w:rPr>
                <w:color w:val="000000"/>
              </w:rPr>
              <w:t xml:space="preserve">-01 (или аналог) </w:t>
            </w:r>
            <w:r w:rsidRPr="00EF2DB5">
              <w:rPr>
                <w:color w:val="000000"/>
              </w:rPr>
              <w:t xml:space="preserve">- </w:t>
            </w:r>
            <w:r w:rsidRPr="00EF2DB5">
              <w:t>15 шт</w:t>
            </w:r>
            <w:r w:rsidRPr="00EF2DB5">
              <w:rPr>
                <w:color w:val="000000"/>
              </w:rPr>
              <w:t>.</w:t>
            </w:r>
          </w:p>
          <w:p w:rsidR="00F91237" w:rsidRPr="007747D4" w:rsidRDefault="00F91237" w:rsidP="00F373BD">
            <w:pPr>
              <w:ind w:firstLine="3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Срок поставки – не позднее 10 недель с даты заключения договора.</w:t>
            </w:r>
          </w:p>
        </w:tc>
      </w:tr>
    </w:tbl>
    <w:p w:rsidR="00F91237" w:rsidRPr="001F6931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F91237" w:rsidRPr="001F6931" w:rsidRDefault="00F91237" w:rsidP="002B5D6C">
      <w:pPr>
        <w:rPr>
          <w:color w:val="000000"/>
          <w:sz w:val="24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F91237" w:rsidRPr="001F6931">
        <w:trPr>
          <w:trHeight w:val="399"/>
        </w:trPr>
        <w:tc>
          <w:tcPr>
            <w:tcW w:w="9781" w:type="dxa"/>
          </w:tcPr>
          <w:p w:rsidR="00F91237" w:rsidRPr="001F6931" w:rsidRDefault="00F91237" w:rsidP="00F373BD">
            <w:pPr>
              <w:jc w:val="center"/>
              <w:rPr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91237" w:rsidRPr="001F6931" w:rsidRDefault="00F91237" w:rsidP="002B5D6C">
      <w:pPr>
        <w:jc w:val="center"/>
        <w:rPr>
          <w:color w:val="000000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F91237" w:rsidRPr="001F6931" w:rsidRDefault="00F91237" w:rsidP="002B5D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F91237" w:rsidRPr="001F6931">
        <w:trPr>
          <w:trHeight w:val="399"/>
        </w:trPr>
        <w:tc>
          <w:tcPr>
            <w:tcW w:w="709" w:type="dxa"/>
            <w:vAlign w:val="center"/>
          </w:tcPr>
          <w:p w:rsidR="00F91237" w:rsidRPr="001F6931" w:rsidRDefault="00F91237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F91237" w:rsidRPr="001F6931" w:rsidRDefault="00F91237" w:rsidP="00AB68B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F91237" w:rsidRPr="001F6931" w:rsidRDefault="00F91237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91237" w:rsidRPr="001F6931">
        <w:trPr>
          <w:trHeight w:val="399"/>
        </w:trPr>
        <w:tc>
          <w:tcPr>
            <w:tcW w:w="709" w:type="dxa"/>
          </w:tcPr>
          <w:p w:rsidR="00F91237" w:rsidRPr="004C35E3" w:rsidRDefault="00F91237" w:rsidP="00BC0CB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410" w:type="dxa"/>
          </w:tcPr>
          <w:p w:rsidR="00F91237" w:rsidRPr="001F6931" w:rsidRDefault="00F91237" w:rsidP="00BC0CB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предусмотрено</w:t>
            </w:r>
          </w:p>
        </w:tc>
        <w:tc>
          <w:tcPr>
            <w:tcW w:w="6662" w:type="dxa"/>
          </w:tcPr>
          <w:p w:rsidR="00F91237" w:rsidRPr="004C35E3" w:rsidRDefault="00F91237" w:rsidP="00BC0CBE">
            <w:pPr>
              <w:jc w:val="center"/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F91237" w:rsidRPr="001F6931" w:rsidRDefault="00F91237" w:rsidP="002B5D6C">
      <w:pPr>
        <w:ind w:firstLine="567"/>
        <w:jc w:val="both"/>
        <w:rPr>
          <w:color w:val="000000"/>
          <w:sz w:val="24"/>
          <w:szCs w:val="24"/>
        </w:rPr>
      </w:pPr>
    </w:p>
    <w:p w:rsidR="00F91237" w:rsidRPr="001F6931" w:rsidRDefault="00F91237" w:rsidP="002B5D6C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F91237" w:rsidRPr="001F6931" w:rsidRDefault="00F91237" w:rsidP="002B5D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F91237" w:rsidRPr="001F6931">
        <w:trPr>
          <w:trHeight w:val="399"/>
        </w:trPr>
        <w:tc>
          <w:tcPr>
            <w:tcW w:w="709" w:type="dxa"/>
            <w:vAlign w:val="center"/>
          </w:tcPr>
          <w:p w:rsidR="00F91237" w:rsidRPr="001F6931" w:rsidRDefault="00F91237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F91237" w:rsidRPr="001F6931" w:rsidRDefault="00F91237" w:rsidP="00AB68B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F91237" w:rsidRPr="001F6931" w:rsidRDefault="00F91237" w:rsidP="00AB68B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91237" w:rsidRPr="001F6931">
        <w:trPr>
          <w:trHeight w:val="399"/>
        </w:trPr>
        <w:tc>
          <w:tcPr>
            <w:tcW w:w="709" w:type="dxa"/>
          </w:tcPr>
          <w:p w:rsidR="00F91237" w:rsidRPr="004C35E3" w:rsidRDefault="00F91237" w:rsidP="00BC0CB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</w:tcPr>
          <w:p w:rsidR="00F91237" w:rsidRPr="005661D8" w:rsidRDefault="00F91237" w:rsidP="00BC0CB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50322C">
              <w:rPr>
                <w:color w:val="000000"/>
                <w:sz w:val="24"/>
                <w:szCs w:val="24"/>
              </w:rPr>
              <w:t>Не предусмотрено</w:t>
            </w:r>
          </w:p>
        </w:tc>
        <w:tc>
          <w:tcPr>
            <w:tcW w:w="1843" w:type="dxa"/>
          </w:tcPr>
          <w:p w:rsidR="00F91237" w:rsidRPr="005661D8" w:rsidRDefault="00F91237" w:rsidP="00BC0CBE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F91237" w:rsidRDefault="00F91237" w:rsidP="002B5D6C"/>
    <w:p w:rsidR="00F91237" w:rsidRDefault="00F91237" w:rsidP="002B5D6C"/>
    <w:p w:rsidR="00F91237" w:rsidRDefault="00F91237" w:rsidP="00EF2DB5">
      <w:r>
        <w:t>Начальник подразделения     _____________ С.А. Каравцев</w:t>
      </w:r>
    </w:p>
    <w:p w:rsidR="00F91237" w:rsidRDefault="00F91237" w:rsidP="00EF2DB5">
      <w:r>
        <w:t xml:space="preserve">  </w:t>
      </w:r>
    </w:p>
    <w:p w:rsidR="00F91237" w:rsidRDefault="00F91237" w:rsidP="00EF2DB5">
      <w:r>
        <w:t>Исполнитель                           _____________ Е.Ю. Фадеева</w:t>
      </w:r>
    </w:p>
    <w:p w:rsidR="00F91237" w:rsidRDefault="00F91237" w:rsidP="00EF2DB5"/>
    <w:p w:rsidR="00F91237" w:rsidRDefault="00F91237" w:rsidP="00EF2DB5"/>
    <w:p w:rsidR="00F91237" w:rsidRPr="002B5D6C" w:rsidRDefault="00F91237" w:rsidP="00EF2DB5">
      <w:r>
        <w:t>Ответственный от НТЦ ТСБ _____________ С.В. Сагулин</w:t>
      </w:r>
    </w:p>
    <w:p w:rsidR="00F91237" w:rsidRPr="002B5D6C" w:rsidRDefault="00F91237" w:rsidP="002B5D6C"/>
    <w:sectPr w:rsidR="00F91237" w:rsidRPr="002B5D6C" w:rsidSect="00D46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5D6C"/>
    <w:rsid w:val="0000334B"/>
    <w:rsid w:val="00037C99"/>
    <w:rsid w:val="000C3B6D"/>
    <w:rsid w:val="000D3DCF"/>
    <w:rsid w:val="00160D53"/>
    <w:rsid w:val="001772A7"/>
    <w:rsid w:val="001A7E3E"/>
    <w:rsid w:val="001B1908"/>
    <w:rsid w:val="001D381B"/>
    <w:rsid w:val="001F6931"/>
    <w:rsid w:val="00252B7F"/>
    <w:rsid w:val="00273D6C"/>
    <w:rsid w:val="002860C9"/>
    <w:rsid w:val="002B1288"/>
    <w:rsid w:val="002B1F32"/>
    <w:rsid w:val="002B5D6C"/>
    <w:rsid w:val="002E7E4F"/>
    <w:rsid w:val="00374C1A"/>
    <w:rsid w:val="004177F1"/>
    <w:rsid w:val="004369ED"/>
    <w:rsid w:val="00450BA1"/>
    <w:rsid w:val="00461D77"/>
    <w:rsid w:val="004A48DD"/>
    <w:rsid w:val="004C35E3"/>
    <w:rsid w:val="0050322C"/>
    <w:rsid w:val="005124FC"/>
    <w:rsid w:val="00535FE3"/>
    <w:rsid w:val="0054650F"/>
    <w:rsid w:val="00564C93"/>
    <w:rsid w:val="005661D8"/>
    <w:rsid w:val="00590714"/>
    <w:rsid w:val="005C009D"/>
    <w:rsid w:val="00687ADC"/>
    <w:rsid w:val="006A6ABD"/>
    <w:rsid w:val="006C741E"/>
    <w:rsid w:val="006D26FA"/>
    <w:rsid w:val="006D5D14"/>
    <w:rsid w:val="006F349A"/>
    <w:rsid w:val="00741052"/>
    <w:rsid w:val="00763DC1"/>
    <w:rsid w:val="007747D4"/>
    <w:rsid w:val="00776BBB"/>
    <w:rsid w:val="00794625"/>
    <w:rsid w:val="007D26EF"/>
    <w:rsid w:val="00895315"/>
    <w:rsid w:val="008E1DF0"/>
    <w:rsid w:val="00923EDB"/>
    <w:rsid w:val="0092500D"/>
    <w:rsid w:val="009667EF"/>
    <w:rsid w:val="00984C91"/>
    <w:rsid w:val="00986D9D"/>
    <w:rsid w:val="009A473C"/>
    <w:rsid w:val="00A25E80"/>
    <w:rsid w:val="00A8588F"/>
    <w:rsid w:val="00AA5376"/>
    <w:rsid w:val="00AB68B4"/>
    <w:rsid w:val="00AD267B"/>
    <w:rsid w:val="00B062A9"/>
    <w:rsid w:val="00B33491"/>
    <w:rsid w:val="00B40EA6"/>
    <w:rsid w:val="00B74B37"/>
    <w:rsid w:val="00B80940"/>
    <w:rsid w:val="00B8760A"/>
    <w:rsid w:val="00BA5B57"/>
    <w:rsid w:val="00BC0CBE"/>
    <w:rsid w:val="00BC4979"/>
    <w:rsid w:val="00C37721"/>
    <w:rsid w:val="00C461C8"/>
    <w:rsid w:val="00C672F0"/>
    <w:rsid w:val="00C8093B"/>
    <w:rsid w:val="00CE3294"/>
    <w:rsid w:val="00D05FD7"/>
    <w:rsid w:val="00D13206"/>
    <w:rsid w:val="00D23DD4"/>
    <w:rsid w:val="00D43B38"/>
    <w:rsid w:val="00D466E6"/>
    <w:rsid w:val="00D46F15"/>
    <w:rsid w:val="00DD0525"/>
    <w:rsid w:val="00DE1FFF"/>
    <w:rsid w:val="00E32B84"/>
    <w:rsid w:val="00E365C7"/>
    <w:rsid w:val="00E61951"/>
    <w:rsid w:val="00E743E7"/>
    <w:rsid w:val="00E7722C"/>
    <w:rsid w:val="00EF2DB5"/>
    <w:rsid w:val="00F02393"/>
    <w:rsid w:val="00F20815"/>
    <w:rsid w:val="00F373BD"/>
    <w:rsid w:val="00F47416"/>
    <w:rsid w:val="00F61EDA"/>
    <w:rsid w:val="00F91237"/>
    <w:rsid w:val="00FB51F5"/>
    <w:rsid w:val="00FF3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D6C"/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61951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369ED"/>
    <w:rPr>
      <w:rFonts w:ascii="Cambria" w:hAnsi="Cambria" w:cs="Cambria"/>
      <w:b/>
      <w:bCs/>
      <w:i/>
      <w:iCs/>
      <w:sz w:val="28"/>
      <w:szCs w:val="28"/>
    </w:rPr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"/>
    <w:uiPriority w:val="99"/>
    <w:rsid w:val="002B5D6C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locked/>
    <w:rsid w:val="002B5D6C"/>
    <w:rPr>
      <w:sz w:val="28"/>
      <w:szCs w:val="28"/>
      <w:lang w:val="ru-RU" w:eastAsia="ru-RU"/>
    </w:rPr>
  </w:style>
  <w:style w:type="paragraph" w:customStyle="1" w:styleId="Default">
    <w:name w:val="Default"/>
    <w:uiPriority w:val="99"/>
    <w:rsid w:val="002B5D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">
    <w:name w:val="Стиль"/>
    <w:basedOn w:val="Normal"/>
    <w:uiPriority w:val="99"/>
    <w:rsid w:val="00B33491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a0">
    <w:name w:val="Основной текст_"/>
    <w:uiPriority w:val="99"/>
    <w:rsid w:val="00B33491"/>
    <w:rPr>
      <w:sz w:val="19"/>
      <w:szCs w:val="19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B33491"/>
    <w:pPr>
      <w:widowControl w:val="0"/>
      <w:shd w:val="clear" w:color="auto" w:fill="FFFFFF"/>
      <w:spacing w:after="120" w:line="240" w:lineRule="atLeast"/>
      <w:jc w:val="both"/>
    </w:pPr>
    <w:rPr>
      <w:sz w:val="19"/>
      <w:szCs w:val="19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369ED"/>
    <w:rPr>
      <w:sz w:val="28"/>
      <w:szCs w:val="28"/>
    </w:rPr>
  </w:style>
  <w:style w:type="paragraph" w:customStyle="1" w:styleId="a1">
    <w:name w:val="Знак Знак Знак Знак Знак Знак Знак"/>
    <w:basedOn w:val="Normal"/>
    <w:uiPriority w:val="99"/>
    <w:rsid w:val="0074105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FontStyle138">
    <w:name w:val="Font Style138"/>
    <w:basedOn w:val="DefaultParagraphFont"/>
    <w:uiPriority w:val="99"/>
    <w:rsid w:val="00564C93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44">
    <w:name w:val="Font Style144"/>
    <w:basedOn w:val="DefaultParagraphFont"/>
    <w:uiPriority w:val="99"/>
    <w:rsid w:val="00564C93"/>
    <w:rPr>
      <w:rFonts w:ascii="Arial" w:hAnsi="Arial" w:cs="Arial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EF2D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473C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6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6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60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60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6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6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6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</TotalTime>
  <Pages>4</Pages>
  <Words>688</Words>
  <Characters>3924</Characters>
  <Application>Microsoft Office Outlook</Application>
  <DocSecurity>0</DocSecurity>
  <Lines>0</Lines>
  <Paragraphs>0</Paragraphs>
  <ScaleCrop>false</ScaleCrop>
  <Company>Win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заявке на закупку № 1</dc:title>
  <dc:subject/>
  <dc:creator>tulyakov</dc:creator>
  <cp:keywords/>
  <dc:description/>
  <cp:lastModifiedBy>User</cp:lastModifiedBy>
  <cp:revision>9</cp:revision>
  <cp:lastPrinted>2015-08-03T10:11:00Z</cp:lastPrinted>
  <dcterms:created xsi:type="dcterms:W3CDTF">2015-06-01T08:19:00Z</dcterms:created>
  <dcterms:modified xsi:type="dcterms:W3CDTF">2015-08-03T10:12:00Z</dcterms:modified>
</cp:coreProperties>
</file>