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DBA" w:rsidRPr="00C97F44" w:rsidRDefault="007C0DBA" w:rsidP="007C0DBA">
      <w:pPr>
        <w:spacing w:after="0" w:line="240" w:lineRule="auto"/>
        <w:jc w:val="center"/>
        <w:outlineLvl w:val="0"/>
        <w:rPr>
          <w:rFonts w:ascii="Times New Roman" w:hAnsi="Times New Roman"/>
          <w:bCs/>
          <w:sz w:val="28"/>
          <w:szCs w:val="28"/>
        </w:rPr>
      </w:pPr>
      <w:bookmarkStart w:id="0" w:name="_Toc326685843"/>
      <w:bookmarkStart w:id="1" w:name="_Toc329699144"/>
      <w:bookmarkStart w:id="2" w:name="_Toc334444137"/>
      <w:r w:rsidRPr="00C97F44">
        <w:rPr>
          <w:rFonts w:ascii="Times New Roman" w:hAnsi="Times New Roman"/>
          <w:bCs/>
          <w:sz w:val="28"/>
          <w:szCs w:val="28"/>
        </w:rPr>
        <w:t>ДОКУМЕНТАЦИЯ ПО ЗАПРОСУ ЦЕН</w:t>
      </w:r>
      <w:bookmarkEnd w:id="0"/>
      <w:bookmarkEnd w:id="1"/>
      <w:bookmarkEnd w:id="2"/>
    </w:p>
    <w:p w:rsidR="007C0DBA" w:rsidRPr="00C97F44" w:rsidRDefault="007C0DBA" w:rsidP="007C0DBA">
      <w:pPr>
        <w:spacing w:after="0" w:line="240" w:lineRule="auto"/>
        <w:jc w:val="center"/>
        <w:rPr>
          <w:rFonts w:ascii="Times New Roman" w:hAnsi="Times New Roman"/>
          <w:sz w:val="28"/>
          <w:szCs w:val="28"/>
        </w:rPr>
      </w:pPr>
      <w:r w:rsidRPr="00C97F44">
        <w:rPr>
          <w:rFonts w:ascii="Times New Roman" w:hAnsi="Times New Roman"/>
          <w:sz w:val="28"/>
          <w:szCs w:val="28"/>
        </w:rPr>
        <w:t xml:space="preserve">в электронной форме на право заключения договора </w:t>
      </w:r>
    </w:p>
    <w:p w:rsidR="007C0DBA" w:rsidRPr="00C97F44" w:rsidRDefault="007C0DBA" w:rsidP="007C0DBA">
      <w:pPr>
        <w:pStyle w:val="a5"/>
        <w:spacing w:before="0" w:beforeAutospacing="0" w:after="0" w:afterAutospacing="0"/>
        <w:contextualSpacing/>
        <w:jc w:val="center"/>
        <w:rPr>
          <w:b/>
        </w:rPr>
      </w:pPr>
      <w:r w:rsidRPr="00C97F44">
        <w:rPr>
          <w:sz w:val="28"/>
          <w:szCs w:val="28"/>
        </w:rPr>
        <w:t>на поставку легкового автомобиля</w:t>
      </w:r>
    </w:p>
    <w:p w:rsidR="007C0DBA" w:rsidRPr="00C97F44" w:rsidRDefault="007C0DBA" w:rsidP="007C0DBA">
      <w:pPr>
        <w:spacing w:line="240" w:lineRule="auto"/>
        <w:jc w:val="center"/>
        <w:rPr>
          <w:rFonts w:ascii="Times New Roman" w:hAnsi="Times New Roman"/>
          <w:sz w:val="28"/>
          <w:szCs w:val="28"/>
        </w:rPr>
      </w:pPr>
      <w:r w:rsidRPr="00C97F44">
        <w:rPr>
          <w:rFonts w:ascii="Times New Roman" w:hAnsi="Times New Roman"/>
          <w:sz w:val="28"/>
          <w:szCs w:val="28"/>
        </w:rPr>
        <w:t xml:space="preserve"> (№ 12/301-510; 2460/70)</w:t>
      </w:r>
    </w:p>
    <w:p w:rsidR="007C0DBA" w:rsidRDefault="007C0DBA" w:rsidP="007C0DBA">
      <w:pPr>
        <w:pStyle w:val="a3"/>
        <w:rPr>
          <w:rFonts w:ascii="Times New Roman" w:hAnsi="Times New Roman"/>
          <w:b/>
          <w:color w:val="000000"/>
          <w:sz w:val="24"/>
          <w:szCs w:val="24"/>
        </w:rPr>
      </w:pPr>
    </w:p>
    <w:p w:rsidR="007C0DBA" w:rsidRDefault="007C0DBA" w:rsidP="007C0DBA">
      <w:pPr>
        <w:pStyle w:val="a3"/>
        <w:jc w:val="center"/>
        <w:rPr>
          <w:rFonts w:ascii="Times New Roman" w:hAnsi="Times New Roman"/>
          <w:b/>
          <w:color w:val="000000"/>
          <w:sz w:val="24"/>
          <w:szCs w:val="24"/>
        </w:rPr>
      </w:pPr>
      <w:r>
        <w:rPr>
          <w:rFonts w:ascii="Times New Roman" w:hAnsi="Times New Roman"/>
          <w:b/>
          <w:color w:val="000000"/>
          <w:sz w:val="24"/>
          <w:szCs w:val="24"/>
        </w:rPr>
        <w:t>ТОМ 2 «ТЕХНИЧЕСКОЕ ЗАДАНИЕ»</w:t>
      </w:r>
    </w:p>
    <w:p w:rsidR="007C0DBA" w:rsidRDefault="007C0DBA" w:rsidP="007C0DBA">
      <w:pPr>
        <w:pStyle w:val="a3"/>
        <w:jc w:val="center"/>
        <w:rPr>
          <w:rFonts w:ascii="Times New Roman" w:hAnsi="Times New Roman"/>
          <w:color w:val="000000"/>
          <w:sz w:val="24"/>
          <w:szCs w:val="24"/>
        </w:rPr>
      </w:pPr>
    </w:p>
    <w:p w:rsidR="007C0DBA" w:rsidRPr="00287560" w:rsidRDefault="007C0DBA" w:rsidP="007C0DBA">
      <w:pPr>
        <w:spacing w:line="240" w:lineRule="auto"/>
        <w:ind w:firstLine="708"/>
        <w:contextualSpacing/>
        <w:jc w:val="both"/>
        <w:rPr>
          <w:rFonts w:ascii="Times New Roman" w:hAnsi="Times New Roman"/>
          <w:b/>
          <w:sz w:val="24"/>
          <w:szCs w:val="24"/>
        </w:rPr>
      </w:pPr>
      <w:r w:rsidRPr="0079382A">
        <w:rPr>
          <w:rFonts w:ascii="Times New Roman" w:hAnsi="Times New Roman"/>
          <w:b/>
          <w:sz w:val="24"/>
          <w:szCs w:val="24"/>
        </w:rPr>
        <w:t xml:space="preserve">Модель (или эквивалент): </w:t>
      </w:r>
      <w:r>
        <w:rPr>
          <w:rFonts w:ascii="Times New Roman" w:hAnsi="Times New Roman"/>
          <w:b/>
          <w:sz w:val="24"/>
          <w:szCs w:val="24"/>
          <w:lang w:val="en-US"/>
        </w:rPr>
        <w:t>NISSAN</w:t>
      </w:r>
      <w:r w:rsidRPr="00310040">
        <w:rPr>
          <w:rFonts w:ascii="Times New Roman" w:hAnsi="Times New Roman"/>
          <w:b/>
          <w:sz w:val="24"/>
          <w:szCs w:val="24"/>
        </w:rPr>
        <w:t xml:space="preserve"> </w:t>
      </w:r>
      <w:r>
        <w:rPr>
          <w:rFonts w:ascii="Times New Roman" w:hAnsi="Times New Roman"/>
          <w:b/>
          <w:sz w:val="24"/>
          <w:szCs w:val="24"/>
          <w:lang w:val="en-US"/>
        </w:rPr>
        <w:t>X</w:t>
      </w:r>
      <w:r w:rsidRPr="00310040">
        <w:rPr>
          <w:rFonts w:ascii="Times New Roman" w:hAnsi="Times New Roman"/>
          <w:b/>
          <w:sz w:val="24"/>
          <w:szCs w:val="24"/>
        </w:rPr>
        <w:t>-</w:t>
      </w:r>
      <w:r>
        <w:rPr>
          <w:rFonts w:ascii="Times New Roman" w:hAnsi="Times New Roman"/>
          <w:b/>
          <w:sz w:val="24"/>
          <w:szCs w:val="24"/>
          <w:lang w:val="en-US"/>
        </w:rPr>
        <w:t>Trail</w:t>
      </w:r>
      <w:r w:rsidRPr="00310040">
        <w:rPr>
          <w:rFonts w:ascii="Times New Roman" w:hAnsi="Times New Roman"/>
          <w:b/>
          <w:sz w:val="24"/>
          <w:szCs w:val="24"/>
        </w:rPr>
        <w:t xml:space="preserve"> </w:t>
      </w:r>
      <w:r>
        <w:rPr>
          <w:rFonts w:ascii="Times New Roman" w:hAnsi="Times New Roman"/>
          <w:b/>
          <w:sz w:val="24"/>
          <w:szCs w:val="24"/>
          <w:lang w:val="en-US"/>
        </w:rPr>
        <w:t>MCVT</w:t>
      </w:r>
      <w:r w:rsidRPr="00310040">
        <w:rPr>
          <w:rFonts w:ascii="Times New Roman" w:hAnsi="Times New Roman"/>
          <w:b/>
          <w:sz w:val="24"/>
          <w:szCs w:val="24"/>
        </w:rPr>
        <w:t xml:space="preserve"> 2.5 </w:t>
      </w:r>
      <w:r>
        <w:rPr>
          <w:rFonts w:ascii="Times New Roman" w:hAnsi="Times New Roman"/>
          <w:b/>
          <w:sz w:val="24"/>
          <w:szCs w:val="24"/>
          <w:lang w:val="en-US"/>
        </w:rPr>
        <w:t>LE</w:t>
      </w:r>
      <w:r w:rsidRPr="00310040">
        <w:rPr>
          <w:rFonts w:ascii="Times New Roman" w:hAnsi="Times New Roman"/>
          <w:b/>
          <w:sz w:val="24"/>
          <w:szCs w:val="24"/>
        </w:rPr>
        <w:t xml:space="preserve"> (</w:t>
      </w:r>
      <w:r>
        <w:rPr>
          <w:rFonts w:ascii="Times New Roman" w:hAnsi="Times New Roman"/>
          <w:b/>
          <w:sz w:val="24"/>
          <w:szCs w:val="24"/>
          <w:lang w:val="en-US"/>
        </w:rPr>
        <w:t>P</w:t>
      </w:r>
      <w:r>
        <w:rPr>
          <w:rFonts w:ascii="Times New Roman" w:hAnsi="Times New Roman"/>
          <w:b/>
          <w:sz w:val="24"/>
          <w:szCs w:val="24"/>
        </w:rPr>
        <w:t>- -</w:t>
      </w:r>
      <w:r>
        <w:rPr>
          <w:rFonts w:ascii="Times New Roman" w:hAnsi="Times New Roman"/>
          <w:b/>
          <w:sz w:val="24"/>
          <w:szCs w:val="24"/>
          <w:lang w:val="en-US"/>
        </w:rPr>
        <w:t>DE</w:t>
      </w:r>
      <w:r w:rsidRPr="00310040">
        <w:rPr>
          <w:rFonts w:ascii="Times New Roman" w:hAnsi="Times New Roman"/>
          <w:b/>
          <w:sz w:val="24"/>
          <w:szCs w:val="24"/>
        </w:rPr>
        <w:t>-)</w:t>
      </w:r>
    </w:p>
    <w:p w:rsidR="007C0DBA" w:rsidRPr="00C97F44" w:rsidRDefault="007C0DBA" w:rsidP="007C0DBA">
      <w:pPr>
        <w:tabs>
          <w:tab w:val="left" w:pos="1204"/>
          <w:tab w:val="left" w:pos="5657"/>
        </w:tabs>
        <w:spacing w:after="0" w:line="240" w:lineRule="auto"/>
        <w:ind w:firstLine="495"/>
        <w:jc w:val="both"/>
        <w:rPr>
          <w:rFonts w:ascii="Times New Roman" w:hAnsi="Times New Roman"/>
          <w:sz w:val="24"/>
          <w:szCs w:val="24"/>
        </w:rPr>
      </w:pPr>
      <w:r w:rsidRPr="00C97F44">
        <w:rPr>
          <w:rFonts w:ascii="Times New Roman" w:hAnsi="Times New Roman"/>
          <w:b/>
          <w:sz w:val="24"/>
          <w:szCs w:val="24"/>
        </w:rPr>
        <w:t xml:space="preserve"> </w:t>
      </w:r>
      <w:r w:rsidRPr="00C97F44">
        <w:rPr>
          <w:rFonts w:ascii="Times New Roman" w:hAnsi="Times New Roman"/>
          <w:sz w:val="24"/>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97F44">
        <w:rPr>
          <w:rFonts w:ascii="Times New Roman" w:hAnsi="Times New Roman"/>
          <w:sz w:val="24"/>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C0DBA" w:rsidRPr="00C97F44" w:rsidRDefault="007C0DBA" w:rsidP="007C0DBA">
      <w:pPr>
        <w:spacing w:line="240" w:lineRule="auto"/>
        <w:ind w:firstLine="567"/>
        <w:contextualSpacing/>
        <w:jc w:val="both"/>
        <w:rPr>
          <w:rFonts w:ascii="Times New Roman" w:hAnsi="Times New Roman"/>
          <w:b/>
          <w:sz w:val="24"/>
          <w:szCs w:val="24"/>
        </w:rPr>
      </w:pPr>
      <w:r w:rsidRPr="00C97F44">
        <w:rPr>
          <w:rFonts w:ascii="Times New Roman" w:hAnsi="Times New Roman"/>
          <w:bCs/>
          <w:iCs/>
        </w:rPr>
        <w:t>Указание Участником запроса цен эквивалентов товаров, указанных в техническом задании, не может являться причиной для отклонения Участника.</w:t>
      </w:r>
    </w:p>
    <w:p w:rsidR="007C0DBA" w:rsidRPr="0079382A" w:rsidRDefault="007C0DBA" w:rsidP="007C0DBA">
      <w:pPr>
        <w:spacing w:line="240" w:lineRule="auto"/>
        <w:ind w:firstLine="567"/>
        <w:contextualSpacing/>
        <w:jc w:val="both"/>
        <w:rPr>
          <w:rFonts w:ascii="Times New Roman" w:hAnsi="Times New Roman"/>
          <w:b/>
          <w:sz w:val="24"/>
          <w:szCs w:val="24"/>
        </w:rPr>
      </w:pPr>
      <w:r>
        <w:rPr>
          <w:rFonts w:ascii="Times New Roman" w:hAnsi="Times New Roman"/>
          <w:b/>
          <w:sz w:val="24"/>
          <w:szCs w:val="24"/>
        </w:rPr>
        <w:t xml:space="preserve"> </w:t>
      </w:r>
      <w:r w:rsidRPr="0079382A">
        <w:rPr>
          <w:rFonts w:ascii="Times New Roman" w:hAnsi="Times New Roman"/>
          <w:b/>
          <w:sz w:val="24"/>
          <w:szCs w:val="24"/>
        </w:rPr>
        <w:t xml:space="preserve">Количество: </w:t>
      </w:r>
      <w:r w:rsidRPr="002E0D0C">
        <w:rPr>
          <w:rFonts w:ascii="Times New Roman" w:hAnsi="Times New Roman"/>
          <w:sz w:val="24"/>
          <w:szCs w:val="24"/>
        </w:rPr>
        <w:t>1</w:t>
      </w:r>
      <w:r w:rsidRPr="0079382A">
        <w:rPr>
          <w:rFonts w:ascii="Times New Roman" w:hAnsi="Times New Roman"/>
          <w:sz w:val="24"/>
          <w:szCs w:val="24"/>
        </w:rPr>
        <w:t xml:space="preserve"> шт.</w:t>
      </w:r>
    </w:p>
    <w:p w:rsidR="007C0DBA" w:rsidRDefault="007C0DBA" w:rsidP="007C0DBA">
      <w:pPr>
        <w:spacing w:line="240" w:lineRule="auto"/>
        <w:contextualSpacing/>
        <w:jc w:val="both"/>
        <w:rPr>
          <w:rFonts w:ascii="Times New Roman" w:hAnsi="Times New Roman"/>
          <w:b/>
          <w:sz w:val="24"/>
          <w:szCs w:val="24"/>
        </w:rPr>
      </w:pPr>
      <w:r>
        <w:rPr>
          <w:rFonts w:ascii="Times New Roman" w:hAnsi="Times New Roman"/>
          <w:b/>
          <w:sz w:val="24"/>
          <w:szCs w:val="24"/>
        </w:rPr>
        <w:t xml:space="preserve">          </w:t>
      </w:r>
      <w:r w:rsidRPr="0079382A">
        <w:rPr>
          <w:rFonts w:ascii="Times New Roman" w:hAnsi="Times New Roman"/>
          <w:b/>
          <w:sz w:val="24"/>
          <w:szCs w:val="24"/>
        </w:rPr>
        <w:t xml:space="preserve">Требования к техническим характеристикам товара: </w:t>
      </w:r>
    </w:p>
    <w:tbl>
      <w:tblPr>
        <w:tblW w:w="9464" w:type="dxa"/>
        <w:tblBorders>
          <w:insideH w:val="single" w:sz="4" w:space="0" w:color="auto"/>
        </w:tblBorders>
        <w:tblLayout w:type="fixed"/>
        <w:tblLook w:val="04A0"/>
      </w:tblPr>
      <w:tblGrid>
        <w:gridCol w:w="6062"/>
        <w:gridCol w:w="3402"/>
      </w:tblGrid>
      <w:tr w:rsidR="007C0DBA" w:rsidRPr="007C0DBA"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b/>
                <w:sz w:val="24"/>
                <w:szCs w:val="24"/>
              </w:rPr>
            </w:pPr>
            <w:r w:rsidRPr="00D60144">
              <w:rPr>
                <w:rFonts w:ascii="Times New Roman" w:hAnsi="Times New Roman"/>
                <w:b/>
                <w:sz w:val="24"/>
                <w:szCs w:val="24"/>
              </w:rPr>
              <w:t xml:space="preserve">Технические характеристики товара: </w:t>
            </w:r>
          </w:p>
        </w:tc>
        <w:tc>
          <w:tcPr>
            <w:tcW w:w="3402" w:type="dxa"/>
            <w:tcBorders>
              <w:top w:val="nil"/>
              <w:left w:val="nil"/>
              <w:bottom w:val="single" w:sz="4" w:space="0" w:color="auto"/>
              <w:right w:val="nil"/>
            </w:tcBorders>
          </w:tcPr>
          <w:p w:rsidR="007C0DBA" w:rsidRPr="00B81B98" w:rsidRDefault="007C0DBA" w:rsidP="004E7092">
            <w:pPr>
              <w:spacing w:after="0" w:line="240" w:lineRule="auto"/>
              <w:rPr>
                <w:rFonts w:ascii="Times New Roman" w:hAnsi="Times New Roman"/>
                <w:b/>
                <w:color w:val="000000"/>
                <w:sz w:val="24"/>
                <w:szCs w:val="24"/>
                <w:lang w:val="en-US"/>
              </w:rPr>
            </w:pPr>
            <w:r w:rsidRPr="00B81B98">
              <w:rPr>
                <w:rFonts w:ascii="Times New Roman" w:hAnsi="Times New Roman"/>
                <w:b/>
                <w:color w:val="000000"/>
                <w:sz w:val="24"/>
                <w:szCs w:val="24"/>
              </w:rPr>
              <w:t>Автомобиль</w:t>
            </w:r>
            <w:r w:rsidRPr="00287560">
              <w:rPr>
                <w:rFonts w:ascii="Times New Roman" w:hAnsi="Times New Roman"/>
                <w:b/>
                <w:color w:val="000000"/>
                <w:sz w:val="24"/>
                <w:szCs w:val="24"/>
                <w:lang w:val="en-US"/>
              </w:rPr>
              <w:t xml:space="preserve"> </w:t>
            </w:r>
            <w:r>
              <w:rPr>
                <w:rFonts w:ascii="Times New Roman" w:hAnsi="Times New Roman"/>
                <w:b/>
                <w:sz w:val="24"/>
                <w:szCs w:val="24"/>
                <w:lang w:val="en-US"/>
              </w:rPr>
              <w:t>NISSAN X-Trail MCVT 2.5 LE (P</w:t>
            </w:r>
            <w:r w:rsidRPr="00287560">
              <w:rPr>
                <w:rFonts w:ascii="Times New Roman" w:hAnsi="Times New Roman"/>
                <w:b/>
                <w:sz w:val="24"/>
                <w:szCs w:val="24"/>
                <w:lang w:val="en-US"/>
              </w:rPr>
              <w:t>- -</w:t>
            </w:r>
            <w:r>
              <w:rPr>
                <w:rFonts w:ascii="Times New Roman" w:hAnsi="Times New Roman"/>
                <w:b/>
                <w:sz w:val="24"/>
                <w:szCs w:val="24"/>
                <w:lang w:val="en-US"/>
              </w:rPr>
              <w:t>DE-)</w:t>
            </w:r>
          </w:p>
        </w:tc>
      </w:tr>
      <w:tr w:rsidR="007C0DBA" w:rsidRPr="00E2737C"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rPr>
                <w:rFonts w:ascii="Times New Roman" w:hAnsi="Times New Roman"/>
                <w:b/>
                <w:sz w:val="24"/>
                <w:szCs w:val="24"/>
              </w:rPr>
            </w:pPr>
            <w:r w:rsidRPr="00D60144">
              <w:rPr>
                <w:rFonts w:ascii="Times New Roman" w:hAnsi="Times New Roman"/>
                <w:color w:val="000000"/>
                <w:sz w:val="24"/>
                <w:szCs w:val="24"/>
              </w:rPr>
              <w:t>Тип двигателя</w:t>
            </w:r>
          </w:p>
        </w:tc>
        <w:tc>
          <w:tcPr>
            <w:tcW w:w="3402" w:type="dxa"/>
            <w:tcBorders>
              <w:top w:val="single" w:sz="4" w:space="0" w:color="auto"/>
              <w:left w:val="nil"/>
              <w:bottom w:val="single" w:sz="4" w:space="0" w:color="auto"/>
              <w:right w:val="nil"/>
            </w:tcBorders>
          </w:tcPr>
          <w:p w:rsidR="007C0DBA" w:rsidRPr="00E2737C"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бензиновый</w:t>
            </w:r>
          </w:p>
        </w:tc>
      </w:tr>
      <w:tr w:rsidR="007C0DBA" w:rsidRPr="00AD0FDE"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b/>
                <w:sz w:val="24"/>
                <w:szCs w:val="24"/>
              </w:rPr>
            </w:pPr>
            <w:r w:rsidRPr="00D60144">
              <w:rPr>
                <w:rFonts w:ascii="Times New Roman" w:hAnsi="Times New Roman"/>
                <w:color w:val="000000"/>
                <w:sz w:val="24"/>
                <w:szCs w:val="24"/>
              </w:rPr>
              <w:t>Рабочий объем</w:t>
            </w:r>
          </w:p>
        </w:tc>
        <w:tc>
          <w:tcPr>
            <w:tcW w:w="3402" w:type="dxa"/>
            <w:tcBorders>
              <w:top w:val="single" w:sz="4" w:space="0" w:color="auto"/>
              <w:left w:val="nil"/>
              <w:bottom w:val="single" w:sz="4" w:space="0" w:color="auto"/>
              <w:right w:val="nil"/>
            </w:tcBorders>
          </w:tcPr>
          <w:p w:rsidR="007C0DBA" w:rsidRPr="00287560" w:rsidRDefault="007C0DBA" w:rsidP="004E7092">
            <w:pPr>
              <w:spacing w:after="0" w:line="240" w:lineRule="auto"/>
              <w:contextualSpacing/>
              <w:jc w:val="both"/>
              <w:rPr>
                <w:rFonts w:ascii="Times New Roman" w:hAnsi="Times New Roman"/>
                <w:b/>
                <w:sz w:val="24"/>
                <w:szCs w:val="24"/>
                <w:lang w:val="en-US"/>
              </w:rPr>
            </w:pPr>
            <w:r>
              <w:rPr>
                <w:rFonts w:ascii="Times New Roman" w:hAnsi="Times New Roman"/>
                <w:b/>
                <w:sz w:val="24"/>
                <w:szCs w:val="24"/>
              </w:rPr>
              <w:t xml:space="preserve">2.5л </w:t>
            </w:r>
            <w:r>
              <w:rPr>
                <w:rFonts w:ascii="Times New Roman" w:hAnsi="Times New Roman"/>
                <w:b/>
                <w:sz w:val="24"/>
                <w:szCs w:val="24"/>
                <w:lang w:val="en-US"/>
              </w:rPr>
              <w:t>QR25DE</w:t>
            </w:r>
          </w:p>
        </w:tc>
      </w:tr>
      <w:tr w:rsidR="007C0DBA" w:rsidRPr="00AD0FDE" w:rsidTr="004E7092">
        <w:tc>
          <w:tcPr>
            <w:tcW w:w="6062" w:type="dxa"/>
            <w:tcBorders>
              <w:top w:val="nil"/>
              <w:left w:val="nil"/>
              <w:bottom w:val="nil"/>
              <w:right w:val="nil"/>
            </w:tcBorders>
          </w:tcPr>
          <w:p w:rsidR="007C0DBA" w:rsidRPr="00AD0FDE" w:rsidRDefault="007C0DBA" w:rsidP="004E7092">
            <w:pPr>
              <w:tabs>
                <w:tab w:val="left" w:pos="9923"/>
              </w:tabs>
              <w:spacing w:after="0" w:line="240" w:lineRule="auto"/>
              <w:contextualSpacing/>
              <w:jc w:val="both"/>
              <w:rPr>
                <w:rFonts w:ascii="Times New Roman" w:hAnsi="Times New Roman"/>
                <w:sz w:val="24"/>
                <w:szCs w:val="24"/>
              </w:rPr>
            </w:pPr>
            <w:r w:rsidRPr="00AD0FDE">
              <w:rPr>
                <w:rFonts w:ascii="Times New Roman" w:hAnsi="Times New Roman"/>
                <w:sz w:val="24"/>
                <w:szCs w:val="24"/>
              </w:rPr>
              <w:t>Привод</w:t>
            </w:r>
          </w:p>
        </w:tc>
        <w:tc>
          <w:tcPr>
            <w:tcW w:w="3402" w:type="dxa"/>
            <w:tcBorders>
              <w:top w:val="single" w:sz="4" w:space="0" w:color="auto"/>
              <w:left w:val="nil"/>
              <w:bottom w:val="single" w:sz="4" w:space="0" w:color="auto"/>
              <w:right w:val="nil"/>
            </w:tcBorders>
          </w:tcPr>
          <w:p w:rsidR="007C0DBA" w:rsidRPr="00287560" w:rsidRDefault="007C0DBA" w:rsidP="004E7092">
            <w:pPr>
              <w:spacing w:after="0" w:line="240" w:lineRule="auto"/>
              <w:contextualSpacing/>
              <w:jc w:val="both"/>
              <w:rPr>
                <w:rFonts w:ascii="Times New Roman" w:hAnsi="Times New Roman"/>
                <w:b/>
                <w:sz w:val="24"/>
                <w:szCs w:val="24"/>
                <w:lang w:val="en-US"/>
              </w:rPr>
            </w:pPr>
            <w:r>
              <w:rPr>
                <w:rFonts w:ascii="Times New Roman" w:hAnsi="Times New Roman"/>
                <w:b/>
                <w:sz w:val="24"/>
                <w:szCs w:val="24"/>
                <w:lang w:val="en-US"/>
              </w:rPr>
              <w:t>4WD  (</w:t>
            </w:r>
            <w:r>
              <w:rPr>
                <w:rFonts w:ascii="Times New Roman" w:hAnsi="Times New Roman"/>
                <w:color w:val="000000"/>
                <w:sz w:val="24"/>
                <w:szCs w:val="24"/>
                <w:lang w:val="en-US"/>
              </w:rPr>
              <w:t>ALL</w:t>
            </w:r>
            <w:r w:rsidRPr="008C5B9A">
              <w:rPr>
                <w:rFonts w:ascii="Times New Roman" w:hAnsi="Times New Roman"/>
                <w:color w:val="000000"/>
                <w:sz w:val="24"/>
                <w:szCs w:val="24"/>
              </w:rPr>
              <w:t>-</w:t>
            </w:r>
            <w:r>
              <w:rPr>
                <w:rFonts w:ascii="Times New Roman" w:hAnsi="Times New Roman"/>
                <w:color w:val="000000"/>
                <w:sz w:val="24"/>
                <w:szCs w:val="24"/>
                <w:lang w:val="en-US"/>
              </w:rPr>
              <w:t>MODE</w:t>
            </w:r>
            <w:r>
              <w:rPr>
                <w:rFonts w:ascii="Times New Roman" w:hAnsi="Times New Roman"/>
                <w:b/>
                <w:sz w:val="24"/>
                <w:szCs w:val="24"/>
              </w:rPr>
              <w:t xml:space="preserve">  4х</w:t>
            </w:r>
            <w:r>
              <w:rPr>
                <w:rFonts w:ascii="Times New Roman" w:hAnsi="Times New Roman"/>
                <w:b/>
                <w:sz w:val="24"/>
                <w:szCs w:val="24"/>
                <w:lang w:val="en-US"/>
              </w:rPr>
              <w:t>4)</w:t>
            </w:r>
          </w:p>
        </w:tc>
      </w:tr>
      <w:tr w:rsidR="007C0DBA" w:rsidRPr="00D60144" w:rsidTr="004E7092">
        <w:tc>
          <w:tcPr>
            <w:tcW w:w="6062" w:type="dxa"/>
            <w:tcBorders>
              <w:top w:val="nil"/>
              <w:left w:val="nil"/>
              <w:bottom w:val="nil"/>
              <w:right w:val="nil"/>
            </w:tcBorders>
          </w:tcPr>
          <w:p w:rsidR="007C0DBA" w:rsidRPr="00AD0FDE" w:rsidRDefault="007C0DBA" w:rsidP="004E7092">
            <w:pPr>
              <w:tabs>
                <w:tab w:val="left" w:pos="9923"/>
              </w:tabs>
              <w:spacing w:after="0" w:line="240" w:lineRule="auto"/>
              <w:contextualSpacing/>
              <w:jc w:val="both"/>
              <w:rPr>
                <w:rFonts w:ascii="Times New Roman" w:hAnsi="Times New Roman"/>
                <w:sz w:val="24"/>
                <w:szCs w:val="24"/>
              </w:rPr>
            </w:pPr>
            <w:r>
              <w:rPr>
                <w:rFonts w:ascii="Times New Roman" w:hAnsi="Times New Roman"/>
                <w:sz w:val="24"/>
                <w:szCs w:val="24"/>
              </w:rPr>
              <w:t>Цвет кузова</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 xml:space="preserve">Черный </w:t>
            </w:r>
            <w:proofErr w:type="spellStart"/>
            <w:r>
              <w:rPr>
                <w:rFonts w:ascii="Times New Roman" w:hAnsi="Times New Roman"/>
                <w:b/>
                <w:sz w:val="24"/>
                <w:szCs w:val="24"/>
              </w:rPr>
              <w:t>металлик</w:t>
            </w:r>
            <w:proofErr w:type="spellEnd"/>
          </w:p>
        </w:tc>
      </w:tr>
      <w:tr w:rsidR="007C0DBA" w:rsidRPr="00E2737C" w:rsidTr="004E7092">
        <w:tc>
          <w:tcPr>
            <w:tcW w:w="6062" w:type="dxa"/>
            <w:tcBorders>
              <w:top w:val="nil"/>
              <w:left w:val="nil"/>
              <w:bottom w:val="nil"/>
              <w:right w:val="nil"/>
            </w:tcBorders>
          </w:tcPr>
          <w:p w:rsidR="007C0DBA" w:rsidRPr="00AD0FDE" w:rsidRDefault="007C0DBA" w:rsidP="004E7092">
            <w:pPr>
              <w:tabs>
                <w:tab w:val="left" w:pos="9923"/>
              </w:tabs>
              <w:spacing w:after="0" w:line="240" w:lineRule="auto"/>
              <w:contextualSpacing/>
              <w:jc w:val="both"/>
              <w:rPr>
                <w:rFonts w:ascii="Times New Roman" w:hAnsi="Times New Roman"/>
                <w:sz w:val="24"/>
                <w:szCs w:val="24"/>
              </w:rPr>
            </w:pPr>
            <w:r>
              <w:rPr>
                <w:rFonts w:ascii="Times New Roman" w:hAnsi="Times New Roman"/>
                <w:sz w:val="24"/>
                <w:szCs w:val="24"/>
              </w:rPr>
              <w:t>Цвет салона</w:t>
            </w:r>
          </w:p>
        </w:tc>
        <w:tc>
          <w:tcPr>
            <w:tcW w:w="3402" w:type="dxa"/>
            <w:tcBorders>
              <w:top w:val="single" w:sz="4" w:space="0" w:color="auto"/>
              <w:left w:val="nil"/>
              <w:bottom w:val="single" w:sz="4" w:space="0" w:color="auto"/>
              <w:right w:val="nil"/>
            </w:tcBorders>
          </w:tcPr>
          <w:p w:rsidR="007C0DBA" w:rsidRPr="00E2737C"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серый</w:t>
            </w:r>
          </w:p>
        </w:tc>
      </w:tr>
      <w:tr w:rsidR="007C0DBA" w:rsidRPr="00AD0FDE"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sz w:val="24"/>
                <w:szCs w:val="24"/>
              </w:rPr>
            </w:pPr>
            <w:r w:rsidRPr="00D60144">
              <w:rPr>
                <w:rFonts w:ascii="Times New Roman" w:hAnsi="Times New Roman"/>
                <w:sz w:val="24"/>
                <w:szCs w:val="24"/>
              </w:rPr>
              <w:t>Коробка передач</w:t>
            </w:r>
          </w:p>
        </w:tc>
        <w:tc>
          <w:tcPr>
            <w:tcW w:w="3402" w:type="dxa"/>
            <w:tcBorders>
              <w:top w:val="single" w:sz="4" w:space="0" w:color="auto"/>
              <w:left w:val="nil"/>
              <w:bottom w:val="single" w:sz="4" w:space="0" w:color="auto"/>
              <w:right w:val="nil"/>
            </w:tcBorders>
          </w:tcPr>
          <w:p w:rsidR="007C0DBA" w:rsidRPr="00AD0FDE" w:rsidRDefault="007C0DBA" w:rsidP="004E7092">
            <w:pPr>
              <w:spacing w:after="0" w:line="240" w:lineRule="auto"/>
              <w:contextualSpacing/>
              <w:jc w:val="both"/>
              <w:rPr>
                <w:rFonts w:ascii="Times New Roman" w:hAnsi="Times New Roman"/>
                <w:b/>
                <w:sz w:val="24"/>
                <w:szCs w:val="24"/>
              </w:rPr>
            </w:pPr>
            <w:proofErr w:type="spellStart"/>
            <w:r>
              <w:rPr>
                <w:rFonts w:ascii="Times New Roman" w:hAnsi="Times New Roman"/>
                <w:b/>
                <w:sz w:val="24"/>
                <w:szCs w:val="24"/>
                <w:lang w:val="en-US"/>
              </w:rPr>
              <w:t>Tiptronic</w:t>
            </w:r>
            <w:proofErr w:type="spellEnd"/>
            <w:r>
              <w:rPr>
                <w:rFonts w:ascii="Times New Roman" w:hAnsi="Times New Roman"/>
                <w:b/>
                <w:sz w:val="24"/>
                <w:szCs w:val="24"/>
                <w:lang w:val="en-US"/>
              </w:rPr>
              <w:t xml:space="preserve"> (8)</w:t>
            </w:r>
          </w:p>
        </w:tc>
      </w:tr>
      <w:tr w:rsidR="007C0DBA" w:rsidRPr="00D60144" w:rsidTr="004E7092">
        <w:tc>
          <w:tcPr>
            <w:tcW w:w="6062" w:type="dxa"/>
            <w:tcBorders>
              <w:top w:val="nil"/>
              <w:left w:val="nil"/>
              <w:bottom w:val="nil"/>
              <w:right w:val="nil"/>
            </w:tcBorders>
          </w:tcPr>
          <w:p w:rsidR="007C0DBA" w:rsidRPr="0086522E" w:rsidRDefault="007C0DBA" w:rsidP="004E7092">
            <w:pPr>
              <w:tabs>
                <w:tab w:val="left" w:pos="9923"/>
              </w:tabs>
              <w:spacing w:after="0" w:line="240" w:lineRule="auto"/>
              <w:contextualSpacing/>
              <w:jc w:val="both"/>
              <w:rPr>
                <w:rFonts w:ascii="Times New Roman" w:hAnsi="Times New Roman"/>
                <w:b/>
                <w:sz w:val="24"/>
                <w:szCs w:val="24"/>
              </w:rPr>
            </w:pPr>
            <w:r w:rsidRPr="0086522E">
              <w:rPr>
                <w:rFonts w:ascii="Times New Roman" w:hAnsi="Times New Roman"/>
                <w:b/>
                <w:sz w:val="24"/>
                <w:szCs w:val="24"/>
              </w:rPr>
              <w:t>Комплектация</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p>
        </w:tc>
      </w:tr>
      <w:tr w:rsidR="007C0DBA" w:rsidRPr="00D60144"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sz w:val="24"/>
                <w:szCs w:val="24"/>
              </w:rPr>
            </w:pPr>
            <w:r>
              <w:rPr>
                <w:rFonts w:ascii="Times New Roman" w:hAnsi="Times New Roman"/>
                <w:sz w:val="24"/>
                <w:szCs w:val="24"/>
              </w:rPr>
              <w:t>Контрастная окраска кузова</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Задние светодиодные фонари</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86522E" w:rsidRDefault="007C0DBA" w:rsidP="004E7092">
            <w:pPr>
              <w:tabs>
                <w:tab w:val="left" w:pos="9923"/>
              </w:tabs>
              <w:spacing w:after="0" w:line="240" w:lineRule="auto"/>
              <w:contextualSpacing/>
              <w:jc w:val="both"/>
              <w:rPr>
                <w:rFonts w:ascii="Times New Roman" w:hAnsi="Times New Roman"/>
                <w:color w:val="000000"/>
                <w:sz w:val="24"/>
                <w:szCs w:val="24"/>
              </w:rPr>
            </w:pPr>
            <w:proofErr w:type="spellStart"/>
            <w:r>
              <w:rPr>
                <w:rFonts w:ascii="Times New Roman" w:hAnsi="Times New Roman"/>
                <w:color w:val="000000"/>
                <w:sz w:val="24"/>
                <w:szCs w:val="24"/>
              </w:rPr>
              <w:t>Легкосплавные</w:t>
            </w:r>
            <w:proofErr w:type="spellEnd"/>
            <w:r>
              <w:rPr>
                <w:rFonts w:ascii="Times New Roman" w:hAnsi="Times New Roman"/>
                <w:color w:val="000000"/>
                <w:sz w:val="24"/>
                <w:szCs w:val="24"/>
              </w:rPr>
              <w:t xml:space="preserve"> 17-дюймовые диски  (17х7</w:t>
            </w:r>
            <w:r>
              <w:rPr>
                <w:rFonts w:ascii="Times New Roman" w:hAnsi="Times New Roman"/>
                <w:color w:val="000000"/>
                <w:sz w:val="24"/>
                <w:szCs w:val="24"/>
                <w:lang w:val="en-US"/>
              </w:rPr>
              <w:t>J)</w:t>
            </w:r>
            <w:r>
              <w:rPr>
                <w:rFonts w:ascii="Times New Roman" w:hAnsi="Times New Roman"/>
                <w:color w:val="000000"/>
                <w:sz w:val="24"/>
                <w:szCs w:val="24"/>
              </w:rPr>
              <w:t xml:space="preserve"> </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86522E" w:rsidRDefault="007C0DBA" w:rsidP="004E7092">
            <w:pPr>
              <w:tabs>
                <w:tab w:val="left" w:pos="9923"/>
              </w:tabs>
              <w:spacing w:after="0" w:line="240" w:lineRule="auto"/>
              <w:contextualSpacing/>
              <w:jc w:val="both"/>
              <w:rPr>
                <w:rFonts w:ascii="Times New Roman" w:hAnsi="Times New Roman"/>
                <w:b/>
                <w:color w:val="000000"/>
                <w:sz w:val="24"/>
                <w:szCs w:val="24"/>
              </w:rPr>
            </w:pPr>
            <w:r w:rsidRPr="0086522E">
              <w:rPr>
                <w:rFonts w:ascii="Times New Roman" w:hAnsi="Times New Roman"/>
                <w:b/>
                <w:color w:val="000000"/>
                <w:sz w:val="24"/>
                <w:szCs w:val="24"/>
              </w:rPr>
              <w:t>Интерьер</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p>
        </w:tc>
      </w:tr>
      <w:tr w:rsidR="007C0DBA" w:rsidRPr="00D60144"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Рычаг переключения скоростей из кожи</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86522E" w:rsidRDefault="007C0DBA" w:rsidP="004E7092">
            <w:pPr>
              <w:tabs>
                <w:tab w:val="left" w:pos="9923"/>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 xml:space="preserve">Обивка сидений тканью </w:t>
            </w:r>
            <w:r>
              <w:rPr>
                <w:rFonts w:ascii="Times New Roman" w:hAnsi="Times New Roman"/>
                <w:color w:val="000000"/>
                <w:sz w:val="24"/>
                <w:szCs w:val="24"/>
                <w:lang w:val="en-US"/>
              </w:rPr>
              <w:t>Cosmo</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Декоративные вставки, черные матовые</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FE6504" w:rsidTr="004E7092">
        <w:tc>
          <w:tcPr>
            <w:tcW w:w="6062" w:type="dxa"/>
            <w:tcBorders>
              <w:top w:val="nil"/>
              <w:left w:val="nil"/>
              <w:bottom w:val="nil"/>
              <w:right w:val="nil"/>
            </w:tcBorders>
          </w:tcPr>
          <w:p w:rsidR="007C0DBA" w:rsidRPr="001B0D0B" w:rsidRDefault="007C0DBA" w:rsidP="004E7092">
            <w:pPr>
              <w:tabs>
                <w:tab w:val="left" w:pos="9923"/>
              </w:tabs>
              <w:spacing w:after="0" w:line="240" w:lineRule="auto"/>
              <w:contextualSpacing/>
              <w:jc w:val="both"/>
              <w:rPr>
                <w:rFonts w:ascii="Times New Roman" w:hAnsi="Times New Roman"/>
                <w:b/>
                <w:color w:val="000000"/>
                <w:sz w:val="24"/>
                <w:szCs w:val="24"/>
              </w:rPr>
            </w:pPr>
            <w:r w:rsidRPr="001B0D0B">
              <w:rPr>
                <w:rFonts w:ascii="Times New Roman" w:hAnsi="Times New Roman"/>
                <w:b/>
                <w:color w:val="000000"/>
                <w:sz w:val="24"/>
                <w:szCs w:val="24"/>
              </w:rPr>
              <w:t xml:space="preserve">Безопасность и управление </w:t>
            </w:r>
          </w:p>
        </w:tc>
        <w:tc>
          <w:tcPr>
            <w:tcW w:w="3402" w:type="dxa"/>
            <w:tcBorders>
              <w:top w:val="single" w:sz="4" w:space="0" w:color="auto"/>
              <w:left w:val="nil"/>
              <w:bottom w:val="single" w:sz="4" w:space="0" w:color="auto"/>
              <w:right w:val="nil"/>
            </w:tcBorders>
          </w:tcPr>
          <w:p w:rsidR="007C0DBA" w:rsidRPr="00FE6504" w:rsidRDefault="007C0DBA" w:rsidP="004E7092">
            <w:pPr>
              <w:spacing w:after="0" w:line="240" w:lineRule="auto"/>
              <w:contextualSpacing/>
              <w:jc w:val="both"/>
              <w:rPr>
                <w:rFonts w:ascii="Times New Roman" w:hAnsi="Times New Roman"/>
                <w:b/>
                <w:sz w:val="20"/>
                <w:szCs w:val="20"/>
              </w:rPr>
            </w:pPr>
          </w:p>
        </w:tc>
      </w:tr>
      <w:tr w:rsidR="007C0DBA" w:rsidRPr="00D60144"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 xml:space="preserve">Электронная система полного привода </w:t>
            </w:r>
            <w:r>
              <w:rPr>
                <w:rFonts w:ascii="Times New Roman" w:hAnsi="Times New Roman"/>
                <w:color w:val="000000"/>
                <w:sz w:val="24"/>
                <w:szCs w:val="24"/>
                <w:lang w:val="en-US"/>
              </w:rPr>
              <w:t>ALL</w:t>
            </w:r>
            <w:r w:rsidRPr="008C5B9A">
              <w:rPr>
                <w:rFonts w:ascii="Times New Roman" w:hAnsi="Times New Roman"/>
                <w:color w:val="000000"/>
                <w:sz w:val="24"/>
                <w:szCs w:val="24"/>
              </w:rPr>
              <w:t>-</w:t>
            </w:r>
            <w:r>
              <w:rPr>
                <w:rFonts w:ascii="Times New Roman" w:hAnsi="Times New Roman"/>
                <w:color w:val="000000"/>
                <w:sz w:val="24"/>
                <w:szCs w:val="24"/>
                <w:lang w:val="en-US"/>
              </w:rPr>
              <w:t>MODE</w:t>
            </w:r>
            <w:r w:rsidRPr="008C5B9A">
              <w:rPr>
                <w:rFonts w:ascii="Times New Roman" w:hAnsi="Times New Roman"/>
                <w:color w:val="000000"/>
                <w:sz w:val="24"/>
                <w:szCs w:val="24"/>
              </w:rPr>
              <w:t xml:space="preserve"> 4</w:t>
            </w:r>
            <w:r>
              <w:rPr>
                <w:rFonts w:ascii="Times New Roman" w:hAnsi="Times New Roman"/>
                <w:color w:val="000000"/>
                <w:sz w:val="24"/>
                <w:szCs w:val="24"/>
              </w:rPr>
              <w:t xml:space="preserve">х4. </w:t>
            </w:r>
            <w:proofErr w:type="spellStart"/>
            <w:r>
              <w:rPr>
                <w:rFonts w:ascii="Times New Roman" w:hAnsi="Times New Roman"/>
                <w:color w:val="000000"/>
                <w:sz w:val="24"/>
                <w:szCs w:val="24"/>
              </w:rPr>
              <w:t>Электроусилитель</w:t>
            </w:r>
            <w:proofErr w:type="spellEnd"/>
            <w:r>
              <w:rPr>
                <w:rFonts w:ascii="Times New Roman" w:hAnsi="Times New Roman"/>
                <w:color w:val="000000"/>
                <w:sz w:val="24"/>
                <w:szCs w:val="24"/>
              </w:rPr>
              <w:t xml:space="preserve"> руля. </w:t>
            </w:r>
            <w:proofErr w:type="spellStart"/>
            <w:r>
              <w:rPr>
                <w:rFonts w:ascii="Times New Roman" w:hAnsi="Times New Roman"/>
                <w:color w:val="000000"/>
                <w:sz w:val="24"/>
                <w:szCs w:val="24"/>
              </w:rPr>
              <w:t>Антиблокировочная</w:t>
            </w:r>
            <w:proofErr w:type="spellEnd"/>
            <w:r>
              <w:rPr>
                <w:rFonts w:ascii="Times New Roman" w:hAnsi="Times New Roman"/>
                <w:color w:val="000000"/>
                <w:sz w:val="24"/>
                <w:szCs w:val="24"/>
              </w:rPr>
              <w:t xml:space="preserve"> система тормозов (АВ</w:t>
            </w:r>
            <w:proofErr w:type="gramStart"/>
            <w:r>
              <w:rPr>
                <w:rFonts w:ascii="Times New Roman" w:hAnsi="Times New Roman"/>
                <w:color w:val="000000"/>
                <w:sz w:val="24"/>
                <w:szCs w:val="24"/>
                <w:lang w:val="en-US"/>
              </w:rPr>
              <w:t>S</w:t>
            </w:r>
            <w:proofErr w:type="gramEnd"/>
            <w:r>
              <w:rPr>
                <w:rFonts w:ascii="Times New Roman" w:hAnsi="Times New Roman"/>
                <w:color w:val="000000"/>
                <w:sz w:val="24"/>
                <w:szCs w:val="24"/>
              </w:rPr>
              <w:t>). Электронная система распределения тормозных сил (ЕВ</w:t>
            </w:r>
            <w:proofErr w:type="gramStart"/>
            <w:r>
              <w:rPr>
                <w:rFonts w:ascii="Times New Roman" w:hAnsi="Times New Roman"/>
                <w:color w:val="000000"/>
                <w:sz w:val="24"/>
                <w:szCs w:val="24"/>
                <w:lang w:val="en-US"/>
              </w:rPr>
              <w:t>D</w:t>
            </w:r>
            <w:proofErr w:type="gramEnd"/>
            <w:r>
              <w:rPr>
                <w:rFonts w:ascii="Times New Roman" w:hAnsi="Times New Roman"/>
                <w:color w:val="000000"/>
                <w:sz w:val="24"/>
                <w:szCs w:val="24"/>
              </w:rPr>
              <w:t xml:space="preserve">). Система динамической стабилизации </w:t>
            </w:r>
            <w:r>
              <w:rPr>
                <w:rFonts w:ascii="Times New Roman" w:hAnsi="Times New Roman"/>
                <w:color w:val="000000"/>
                <w:sz w:val="24"/>
                <w:szCs w:val="24"/>
                <w:lang w:val="en-US"/>
              </w:rPr>
              <w:t>ESP</w:t>
            </w:r>
            <w:r>
              <w:rPr>
                <w:rFonts w:ascii="Times New Roman" w:hAnsi="Times New Roman"/>
                <w:color w:val="000000"/>
                <w:sz w:val="24"/>
                <w:szCs w:val="24"/>
              </w:rPr>
              <w:t xml:space="preserve">. </w:t>
            </w:r>
            <w:proofErr w:type="spellStart"/>
            <w:r>
              <w:rPr>
                <w:rFonts w:ascii="Times New Roman" w:hAnsi="Times New Roman"/>
                <w:color w:val="000000"/>
                <w:sz w:val="24"/>
                <w:szCs w:val="24"/>
              </w:rPr>
              <w:t>Противобуксовочная</w:t>
            </w:r>
            <w:proofErr w:type="spellEnd"/>
            <w:r>
              <w:rPr>
                <w:rFonts w:ascii="Times New Roman" w:hAnsi="Times New Roman"/>
                <w:color w:val="000000"/>
                <w:sz w:val="24"/>
                <w:szCs w:val="24"/>
              </w:rPr>
              <w:t xml:space="preserve"> система (</w:t>
            </w:r>
            <w:r>
              <w:rPr>
                <w:rFonts w:ascii="Times New Roman" w:hAnsi="Times New Roman"/>
                <w:color w:val="000000"/>
                <w:sz w:val="24"/>
                <w:szCs w:val="24"/>
                <w:lang w:val="en-US"/>
              </w:rPr>
              <w:t>TCS</w:t>
            </w:r>
            <w:r w:rsidRPr="005B68EA">
              <w:rPr>
                <w:rFonts w:ascii="Times New Roman" w:hAnsi="Times New Roman"/>
                <w:color w:val="000000"/>
                <w:sz w:val="24"/>
                <w:szCs w:val="24"/>
              </w:rPr>
              <w:t>).</w:t>
            </w:r>
            <w:r>
              <w:rPr>
                <w:rFonts w:ascii="Times New Roman" w:hAnsi="Times New Roman"/>
                <w:color w:val="000000"/>
                <w:sz w:val="24"/>
                <w:szCs w:val="24"/>
              </w:rPr>
              <w:t xml:space="preserve"> Усилитель </w:t>
            </w:r>
            <w:proofErr w:type="gramStart"/>
            <w:r>
              <w:rPr>
                <w:rFonts w:ascii="Times New Roman" w:hAnsi="Times New Roman"/>
                <w:color w:val="000000"/>
                <w:sz w:val="24"/>
                <w:szCs w:val="24"/>
              </w:rPr>
              <w:t>экстренного</w:t>
            </w:r>
            <w:proofErr w:type="gramEnd"/>
            <w:r>
              <w:rPr>
                <w:rFonts w:ascii="Times New Roman" w:hAnsi="Times New Roman"/>
                <w:color w:val="000000"/>
                <w:sz w:val="24"/>
                <w:szCs w:val="24"/>
              </w:rPr>
              <w:t xml:space="preserve"> торможения-</w:t>
            </w:r>
            <w:r>
              <w:rPr>
                <w:rFonts w:ascii="Times New Roman" w:hAnsi="Times New Roman"/>
                <w:color w:val="000000"/>
                <w:sz w:val="24"/>
                <w:szCs w:val="24"/>
                <w:lang w:val="en-US"/>
              </w:rPr>
              <w:t>Nissan</w:t>
            </w:r>
            <w:r w:rsidRPr="003C0477">
              <w:rPr>
                <w:rFonts w:ascii="Times New Roman" w:hAnsi="Times New Roman"/>
                <w:color w:val="000000"/>
                <w:sz w:val="24"/>
                <w:szCs w:val="24"/>
              </w:rPr>
              <w:t xml:space="preserve"> </w:t>
            </w:r>
            <w:r>
              <w:rPr>
                <w:rFonts w:ascii="Times New Roman" w:hAnsi="Times New Roman"/>
                <w:color w:val="000000"/>
                <w:sz w:val="24"/>
                <w:szCs w:val="24"/>
                <w:lang w:val="en-US"/>
              </w:rPr>
              <w:t>Brake</w:t>
            </w:r>
            <w:r w:rsidRPr="003C0477">
              <w:rPr>
                <w:rFonts w:ascii="Times New Roman" w:hAnsi="Times New Roman"/>
                <w:color w:val="000000"/>
                <w:sz w:val="24"/>
                <w:szCs w:val="24"/>
              </w:rPr>
              <w:t xml:space="preserve"> </w:t>
            </w:r>
            <w:r>
              <w:rPr>
                <w:rFonts w:ascii="Times New Roman" w:hAnsi="Times New Roman"/>
                <w:color w:val="000000"/>
                <w:sz w:val="24"/>
                <w:szCs w:val="24"/>
                <w:lang w:val="en-US"/>
              </w:rPr>
              <w:t>Assist</w:t>
            </w:r>
            <w:r>
              <w:rPr>
                <w:rFonts w:ascii="Times New Roman" w:hAnsi="Times New Roman"/>
                <w:color w:val="000000"/>
                <w:sz w:val="24"/>
                <w:szCs w:val="24"/>
              </w:rPr>
              <w:t>. Фронтальные и боковые подушки безопасности для водителя и переднего пассажира. Оконные шторки безопасности.</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Default="007C0DBA" w:rsidP="004E7092">
            <w:pPr>
              <w:spacing w:after="0" w:line="240" w:lineRule="auto"/>
              <w:contextualSpacing/>
              <w:jc w:val="both"/>
              <w:rPr>
                <w:rFonts w:ascii="Times New Roman" w:hAnsi="Times New Roman"/>
                <w:b/>
                <w:sz w:val="24"/>
                <w:szCs w:val="24"/>
              </w:rPr>
            </w:pPr>
          </w:p>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FE6504"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 xml:space="preserve">Активные подголовники передних сидений. </w:t>
            </w:r>
            <w:proofErr w:type="spellStart"/>
            <w:r>
              <w:rPr>
                <w:rFonts w:ascii="Times New Roman" w:hAnsi="Times New Roman"/>
                <w:color w:val="000000"/>
                <w:sz w:val="24"/>
                <w:szCs w:val="24"/>
              </w:rPr>
              <w:t>Иммобилайзер</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Уаравление</w:t>
            </w:r>
            <w:proofErr w:type="spellEnd"/>
            <w:r>
              <w:rPr>
                <w:rFonts w:ascii="Times New Roman" w:hAnsi="Times New Roman"/>
                <w:color w:val="000000"/>
                <w:sz w:val="24"/>
                <w:szCs w:val="24"/>
              </w:rPr>
              <w:t xml:space="preserve"> центральным замком с места водителя. Центральный замок с Дистанционным управлением и датчиками </w:t>
            </w:r>
            <w:proofErr w:type="spellStart"/>
            <w:r>
              <w:rPr>
                <w:rFonts w:ascii="Times New Roman" w:hAnsi="Times New Roman"/>
                <w:color w:val="000000"/>
                <w:sz w:val="24"/>
                <w:szCs w:val="24"/>
              </w:rPr>
              <w:t>столкновенияи</w:t>
            </w:r>
            <w:proofErr w:type="spellEnd"/>
            <w:r>
              <w:rPr>
                <w:rFonts w:ascii="Times New Roman" w:hAnsi="Times New Roman"/>
                <w:color w:val="000000"/>
                <w:sz w:val="24"/>
                <w:szCs w:val="24"/>
              </w:rPr>
              <w:t xml:space="preserve"> с функцией автоматического закрывания при достижении определенной скорости. </w:t>
            </w:r>
            <w:proofErr w:type="spellStart"/>
            <w:proofErr w:type="gramStart"/>
            <w:r>
              <w:rPr>
                <w:rFonts w:ascii="Times New Roman" w:hAnsi="Times New Roman"/>
                <w:color w:val="000000"/>
                <w:sz w:val="24"/>
                <w:szCs w:val="24"/>
              </w:rPr>
              <w:t>Трех-точечные</w:t>
            </w:r>
            <w:proofErr w:type="spellEnd"/>
            <w:proofErr w:type="gramEnd"/>
            <w:r>
              <w:rPr>
                <w:rFonts w:ascii="Times New Roman" w:hAnsi="Times New Roman"/>
                <w:color w:val="000000"/>
                <w:sz w:val="24"/>
                <w:szCs w:val="24"/>
              </w:rPr>
              <w:t xml:space="preserve"> ремни безопасности для передних и задних сидений с двойными </w:t>
            </w:r>
            <w:proofErr w:type="spellStart"/>
            <w:r>
              <w:rPr>
                <w:rFonts w:ascii="Times New Roman" w:hAnsi="Times New Roman"/>
                <w:color w:val="000000"/>
                <w:sz w:val="24"/>
                <w:szCs w:val="24"/>
              </w:rPr>
              <w:t>преднатяжителями</w:t>
            </w:r>
            <w:proofErr w:type="spellEnd"/>
            <w:r>
              <w:rPr>
                <w:rFonts w:ascii="Times New Roman" w:hAnsi="Times New Roman"/>
                <w:color w:val="000000"/>
                <w:sz w:val="24"/>
                <w:szCs w:val="24"/>
              </w:rPr>
              <w:t xml:space="preserve"> и ограничителями усилия. Регулировка плечевой точки передних ремней безопасности по высоте. Сигнализация </w:t>
            </w:r>
            <w:proofErr w:type="spellStart"/>
            <w:r>
              <w:rPr>
                <w:rFonts w:ascii="Times New Roman" w:hAnsi="Times New Roman"/>
                <w:color w:val="000000"/>
                <w:sz w:val="24"/>
                <w:szCs w:val="24"/>
              </w:rPr>
              <w:t>непристегнутых</w:t>
            </w:r>
            <w:proofErr w:type="spellEnd"/>
            <w:r>
              <w:rPr>
                <w:rFonts w:ascii="Times New Roman" w:hAnsi="Times New Roman"/>
                <w:color w:val="000000"/>
                <w:sz w:val="24"/>
                <w:szCs w:val="24"/>
              </w:rPr>
              <w:t xml:space="preserve"> ремней безопасности (передние и задние пассажирские   сиденья). Сигнализация </w:t>
            </w:r>
            <w:proofErr w:type="spellStart"/>
            <w:r>
              <w:rPr>
                <w:rFonts w:ascii="Times New Roman" w:hAnsi="Times New Roman"/>
                <w:color w:val="000000"/>
                <w:sz w:val="24"/>
                <w:szCs w:val="24"/>
              </w:rPr>
              <w:t>непристегнутого</w:t>
            </w:r>
            <w:proofErr w:type="spellEnd"/>
            <w:r>
              <w:rPr>
                <w:rFonts w:ascii="Times New Roman" w:hAnsi="Times New Roman"/>
                <w:color w:val="000000"/>
                <w:sz w:val="24"/>
                <w:szCs w:val="24"/>
              </w:rPr>
              <w:t xml:space="preserve"> ремня безопасности водителя. Блокировка </w:t>
            </w:r>
            <w:proofErr w:type="spellStart"/>
            <w:r>
              <w:rPr>
                <w:rFonts w:ascii="Times New Roman" w:hAnsi="Times New Roman"/>
                <w:color w:val="000000"/>
                <w:sz w:val="24"/>
                <w:szCs w:val="24"/>
              </w:rPr>
              <w:t>стеклоподьемников</w:t>
            </w:r>
            <w:proofErr w:type="spellEnd"/>
            <w:r>
              <w:rPr>
                <w:rFonts w:ascii="Times New Roman" w:hAnsi="Times New Roman"/>
                <w:color w:val="000000"/>
                <w:sz w:val="24"/>
                <w:szCs w:val="24"/>
              </w:rPr>
              <w:t xml:space="preserve"> и замков задних дверей от случайного открывания детьми. Крепления для детского сиденья </w:t>
            </w:r>
            <w:r>
              <w:rPr>
                <w:rFonts w:ascii="Times New Roman" w:hAnsi="Times New Roman"/>
                <w:color w:val="000000"/>
                <w:sz w:val="24"/>
                <w:szCs w:val="24"/>
                <w:lang w:val="en-US"/>
              </w:rPr>
              <w:t>ISOFIX</w:t>
            </w:r>
            <w:r>
              <w:rPr>
                <w:rFonts w:ascii="Times New Roman" w:hAnsi="Times New Roman"/>
                <w:color w:val="000000"/>
                <w:sz w:val="24"/>
                <w:szCs w:val="24"/>
              </w:rPr>
              <w:t xml:space="preserve"> (для задних сидений).                       </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Default="007C0DBA" w:rsidP="004E7092">
            <w:pPr>
              <w:spacing w:after="0" w:line="240" w:lineRule="auto"/>
              <w:contextualSpacing/>
              <w:jc w:val="both"/>
              <w:rPr>
                <w:rFonts w:ascii="Times New Roman" w:hAnsi="Times New Roman"/>
                <w:b/>
                <w:sz w:val="24"/>
                <w:szCs w:val="24"/>
              </w:rPr>
            </w:pPr>
          </w:p>
          <w:p w:rsidR="007C0DBA" w:rsidRPr="00FE6504" w:rsidRDefault="007C0DBA" w:rsidP="004E7092">
            <w:pPr>
              <w:spacing w:after="0" w:line="240" w:lineRule="auto"/>
              <w:contextualSpacing/>
              <w:jc w:val="both"/>
              <w:rPr>
                <w:rFonts w:ascii="Times New Roman" w:hAnsi="Times New Roman"/>
                <w:b/>
                <w:sz w:val="20"/>
                <w:szCs w:val="20"/>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Усилительные брусья безопасности в дверях.</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ind w:left="360" w:hanging="360"/>
              <w:rPr>
                <w:rFonts w:ascii="Times New Roman" w:hAnsi="Times New Roman"/>
                <w:b/>
                <w:sz w:val="24"/>
                <w:szCs w:val="24"/>
              </w:rPr>
            </w:pPr>
          </w:p>
          <w:p w:rsidR="007C0DBA" w:rsidRPr="00D60144" w:rsidRDefault="007C0DBA" w:rsidP="004E7092">
            <w:pPr>
              <w:spacing w:after="0" w:line="240" w:lineRule="auto"/>
              <w:ind w:left="360" w:hanging="360"/>
              <w:rPr>
                <w:rFonts w:ascii="Times New Roman" w:hAnsi="Times New Roman"/>
                <w:b/>
                <w:sz w:val="24"/>
                <w:szCs w:val="24"/>
              </w:rPr>
            </w:pPr>
            <w:r>
              <w:rPr>
                <w:rFonts w:ascii="Times New Roman" w:hAnsi="Times New Roman"/>
                <w:b/>
                <w:sz w:val="24"/>
                <w:szCs w:val="24"/>
              </w:rPr>
              <w:t>присутствует</w:t>
            </w:r>
          </w:p>
        </w:tc>
      </w:tr>
      <w:tr w:rsidR="007C0DBA" w:rsidRPr="00C8593A"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contextualSpacing/>
              <w:jc w:val="both"/>
              <w:rPr>
                <w:rFonts w:ascii="Times New Roman" w:hAnsi="Times New Roman"/>
                <w:color w:val="000000"/>
                <w:sz w:val="24"/>
                <w:szCs w:val="24"/>
              </w:rPr>
            </w:pPr>
            <w:r>
              <w:rPr>
                <w:rFonts w:ascii="Times New Roman" w:hAnsi="Times New Roman"/>
                <w:color w:val="000000"/>
                <w:sz w:val="24"/>
                <w:szCs w:val="24"/>
              </w:rPr>
              <w:t xml:space="preserve">Тормозная система с усилителем и электронным управлением, вентилируемые дисковые тормозныемеханизмы.4-канальная </w:t>
            </w:r>
            <w:r>
              <w:rPr>
                <w:rFonts w:ascii="Times New Roman" w:hAnsi="Times New Roman"/>
                <w:color w:val="000000"/>
                <w:sz w:val="24"/>
                <w:szCs w:val="24"/>
                <w:lang w:val="en-US"/>
              </w:rPr>
              <w:t>ABS</w:t>
            </w:r>
            <w:r>
              <w:rPr>
                <w:rFonts w:ascii="Times New Roman" w:hAnsi="Times New Roman"/>
                <w:color w:val="000000"/>
                <w:sz w:val="24"/>
                <w:szCs w:val="24"/>
              </w:rPr>
              <w:t xml:space="preserve"> с 5 датчиками системы электронного распределения тормозных усилий (</w:t>
            </w:r>
            <w:r>
              <w:rPr>
                <w:rFonts w:ascii="Times New Roman" w:hAnsi="Times New Roman"/>
                <w:color w:val="000000"/>
                <w:sz w:val="24"/>
                <w:szCs w:val="24"/>
                <w:lang w:val="en-US"/>
              </w:rPr>
              <w:t>EBD</w:t>
            </w:r>
            <w:r>
              <w:rPr>
                <w:rFonts w:ascii="Times New Roman" w:hAnsi="Times New Roman"/>
                <w:color w:val="000000"/>
                <w:sz w:val="24"/>
                <w:szCs w:val="24"/>
              </w:rPr>
              <w:t>) и помощи при экстренном торможении (</w:t>
            </w:r>
            <w:r>
              <w:rPr>
                <w:rFonts w:ascii="Times New Roman" w:hAnsi="Times New Roman"/>
                <w:color w:val="000000"/>
                <w:sz w:val="24"/>
                <w:szCs w:val="24"/>
                <w:lang w:val="en-US"/>
              </w:rPr>
              <w:t>Drake</w:t>
            </w:r>
            <w:r w:rsidRPr="00A94103">
              <w:rPr>
                <w:rFonts w:ascii="Times New Roman" w:hAnsi="Times New Roman"/>
                <w:color w:val="000000"/>
                <w:sz w:val="24"/>
                <w:szCs w:val="24"/>
              </w:rPr>
              <w:t xml:space="preserve"> </w:t>
            </w:r>
            <w:r>
              <w:rPr>
                <w:rFonts w:ascii="Times New Roman" w:hAnsi="Times New Roman"/>
                <w:color w:val="000000"/>
                <w:sz w:val="24"/>
                <w:szCs w:val="24"/>
                <w:lang w:val="en-US"/>
              </w:rPr>
              <w:t>Assist</w:t>
            </w:r>
            <w:proofErr w:type="gramStart"/>
            <w:r>
              <w:rPr>
                <w:rFonts w:ascii="Times New Roman" w:hAnsi="Times New Roman"/>
                <w:color w:val="000000"/>
                <w:sz w:val="24"/>
                <w:szCs w:val="24"/>
              </w:rPr>
              <w:t xml:space="preserve"> )</w:t>
            </w:r>
            <w:proofErr w:type="gramEnd"/>
            <w:r>
              <w:rPr>
                <w:rFonts w:ascii="Times New Roman" w:hAnsi="Times New Roman"/>
                <w:color w:val="000000"/>
                <w:sz w:val="24"/>
                <w:szCs w:val="24"/>
              </w:rPr>
              <w:t xml:space="preserve"> </w:t>
            </w:r>
            <w:r w:rsidRPr="00A94103">
              <w:rPr>
                <w:rFonts w:ascii="Times New Roman" w:hAnsi="Times New Roman"/>
                <w:color w:val="000000"/>
                <w:sz w:val="24"/>
                <w:szCs w:val="24"/>
              </w:rPr>
              <w:t>.</w:t>
            </w:r>
          </w:p>
        </w:tc>
        <w:tc>
          <w:tcPr>
            <w:tcW w:w="3402" w:type="dxa"/>
            <w:tcBorders>
              <w:top w:val="single" w:sz="4" w:space="0" w:color="auto"/>
              <w:left w:val="nil"/>
              <w:bottom w:val="single" w:sz="4" w:space="0" w:color="auto"/>
              <w:right w:val="nil"/>
            </w:tcBorders>
          </w:tcPr>
          <w:p w:rsidR="007C0DBA" w:rsidRPr="00C8593A" w:rsidRDefault="007C0DBA" w:rsidP="004E7092">
            <w:pPr>
              <w:spacing w:after="0" w:line="240" w:lineRule="auto"/>
              <w:ind w:left="360" w:hanging="360"/>
              <w:rPr>
                <w:rFonts w:ascii="Times New Roman" w:hAnsi="Times New Roman"/>
                <w:b/>
                <w:sz w:val="20"/>
                <w:szCs w:val="20"/>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7D0962" w:rsidRDefault="007C0DBA" w:rsidP="004E7092">
            <w:pPr>
              <w:tabs>
                <w:tab w:val="left" w:pos="9923"/>
              </w:tabs>
              <w:spacing w:after="0" w:line="240" w:lineRule="auto"/>
              <w:ind w:left="360" w:hanging="360"/>
              <w:rPr>
                <w:rFonts w:ascii="Times New Roman" w:hAnsi="Times New Roman"/>
                <w:b/>
                <w:color w:val="000000"/>
                <w:sz w:val="24"/>
                <w:szCs w:val="24"/>
              </w:rPr>
            </w:pPr>
            <w:r w:rsidRPr="007D0962">
              <w:rPr>
                <w:rFonts w:ascii="Times New Roman" w:hAnsi="Times New Roman"/>
                <w:b/>
                <w:color w:val="000000"/>
                <w:sz w:val="24"/>
                <w:szCs w:val="24"/>
              </w:rPr>
              <w:t>Мультимедиа</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p>
        </w:tc>
      </w:tr>
      <w:tr w:rsidR="007C0DBA" w:rsidRPr="00D60144" w:rsidTr="004E7092">
        <w:tc>
          <w:tcPr>
            <w:tcW w:w="6062" w:type="dxa"/>
            <w:tcBorders>
              <w:top w:val="nil"/>
              <w:left w:val="nil"/>
              <w:bottom w:val="nil"/>
              <w:right w:val="nil"/>
            </w:tcBorders>
          </w:tcPr>
          <w:p w:rsidR="007C0DBA" w:rsidRPr="00D60144" w:rsidRDefault="007C0DBA" w:rsidP="004E7092">
            <w:pPr>
              <w:tabs>
                <w:tab w:val="left" w:pos="9923"/>
              </w:tabs>
              <w:spacing w:after="0" w:line="240" w:lineRule="auto"/>
              <w:rPr>
                <w:rFonts w:ascii="Times New Roman" w:hAnsi="Times New Roman"/>
                <w:color w:val="000000"/>
                <w:sz w:val="24"/>
                <w:szCs w:val="24"/>
              </w:rPr>
            </w:pPr>
            <w:r w:rsidRPr="009919C8">
              <w:rPr>
                <w:rFonts w:ascii="Times New Roman" w:hAnsi="Times New Roman"/>
                <w:color w:val="000000"/>
                <w:sz w:val="24"/>
                <w:szCs w:val="24"/>
                <w:lang w:val="en-US"/>
              </w:rPr>
              <w:t>DVD</w:t>
            </w:r>
            <w:r w:rsidRPr="009919C8">
              <w:rPr>
                <w:rFonts w:ascii="Times New Roman" w:hAnsi="Times New Roman"/>
                <w:color w:val="000000"/>
                <w:sz w:val="24"/>
                <w:szCs w:val="24"/>
              </w:rPr>
              <w:t xml:space="preserve">-проигрыватель. Цветной многофункциональный сенсорный дисплей </w:t>
            </w:r>
            <w:r>
              <w:rPr>
                <w:rFonts w:ascii="Times New Roman" w:hAnsi="Times New Roman"/>
                <w:color w:val="000000"/>
                <w:sz w:val="24"/>
                <w:szCs w:val="24"/>
              </w:rPr>
              <w:t>в центральной консоли.</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EA41CF" w:rsidRDefault="007C0DBA" w:rsidP="004E7092">
            <w:pPr>
              <w:tabs>
                <w:tab w:val="left" w:pos="9923"/>
              </w:tabs>
              <w:spacing w:after="0" w:line="240" w:lineRule="auto"/>
              <w:ind w:left="360" w:hanging="360"/>
              <w:rPr>
                <w:rFonts w:ascii="Times New Roman" w:hAnsi="Times New Roman"/>
                <w:b/>
                <w:color w:val="000000"/>
                <w:sz w:val="24"/>
                <w:szCs w:val="24"/>
              </w:rPr>
            </w:pPr>
            <w:r w:rsidRPr="00EA41CF">
              <w:rPr>
                <w:rFonts w:ascii="Times New Roman" w:hAnsi="Times New Roman"/>
                <w:b/>
                <w:color w:val="000000"/>
                <w:sz w:val="24"/>
                <w:szCs w:val="24"/>
              </w:rPr>
              <w:t>Комфорт</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Default="007C0DBA" w:rsidP="004E7092">
            <w:pPr>
              <w:tabs>
                <w:tab w:val="left" w:pos="9923"/>
              </w:tabs>
              <w:spacing w:after="0" w:line="240" w:lineRule="auto"/>
              <w:rPr>
                <w:rFonts w:ascii="Times New Roman" w:hAnsi="Times New Roman"/>
                <w:color w:val="000000"/>
                <w:sz w:val="24"/>
                <w:szCs w:val="24"/>
              </w:rPr>
            </w:pPr>
            <w:r>
              <w:rPr>
                <w:rFonts w:ascii="Times New Roman" w:hAnsi="Times New Roman"/>
                <w:color w:val="000000"/>
                <w:sz w:val="24"/>
                <w:szCs w:val="24"/>
              </w:rPr>
              <w:t>Датчик освещенности (</w:t>
            </w:r>
            <w:proofErr w:type="spellStart"/>
            <w:r>
              <w:rPr>
                <w:rFonts w:ascii="Times New Roman" w:hAnsi="Times New Roman"/>
                <w:color w:val="000000"/>
                <w:sz w:val="24"/>
                <w:szCs w:val="24"/>
              </w:rPr>
              <w:t>автовключение</w:t>
            </w:r>
            <w:proofErr w:type="spellEnd"/>
            <w:r>
              <w:rPr>
                <w:rFonts w:ascii="Times New Roman" w:hAnsi="Times New Roman"/>
                <w:color w:val="000000"/>
                <w:sz w:val="24"/>
                <w:szCs w:val="24"/>
              </w:rPr>
              <w:t xml:space="preserve"> головного света). Датчик дождя (</w:t>
            </w:r>
            <w:proofErr w:type="spellStart"/>
            <w:r>
              <w:rPr>
                <w:rFonts w:ascii="Times New Roman" w:hAnsi="Times New Roman"/>
                <w:color w:val="000000"/>
                <w:sz w:val="24"/>
                <w:szCs w:val="24"/>
              </w:rPr>
              <w:t>автовключение</w:t>
            </w:r>
            <w:proofErr w:type="spellEnd"/>
            <w:r>
              <w:rPr>
                <w:rFonts w:ascii="Times New Roman" w:hAnsi="Times New Roman"/>
                <w:color w:val="000000"/>
                <w:sz w:val="24"/>
                <w:szCs w:val="24"/>
              </w:rPr>
              <w:t xml:space="preserve"> стеклоочистителей). Круиз-контроль с  клавишами управления на руле. Кожаная отделка руля и рычага переключения передач. Камера заднего вида. Ксеноновые фары ближнего света. Передние </w:t>
            </w:r>
            <w:proofErr w:type="spellStart"/>
            <w:r>
              <w:rPr>
                <w:rFonts w:ascii="Times New Roman" w:hAnsi="Times New Roman"/>
                <w:color w:val="000000"/>
                <w:sz w:val="24"/>
                <w:szCs w:val="24"/>
              </w:rPr>
              <w:t>противотуманные</w:t>
            </w:r>
            <w:proofErr w:type="spellEnd"/>
            <w:r>
              <w:rPr>
                <w:rFonts w:ascii="Times New Roman" w:hAnsi="Times New Roman"/>
                <w:color w:val="000000"/>
                <w:sz w:val="24"/>
                <w:szCs w:val="24"/>
              </w:rPr>
              <w:t xml:space="preserve"> фары. Климат-контроль (с </w:t>
            </w:r>
            <w:proofErr w:type="spellStart"/>
            <w:r>
              <w:rPr>
                <w:rFonts w:ascii="Times New Roman" w:hAnsi="Times New Roman"/>
                <w:color w:val="000000"/>
                <w:sz w:val="24"/>
                <w:szCs w:val="24"/>
              </w:rPr>
              <w:t>противопылевым</w:t>
            </w:r>
            <w:proofErr w:type="spellEnd"/>
            <w:r>
              <w:rPr>
                <w:rFonts w:ascii="Times New Roman" w:hAnsi="Times New Roman"/>
                <w:color w:val="000000"/>
                <w:sz w:val="24"/>
                <w:szCs w:val="24"/>
              </w:rPr>
              <w:t xml:space="preserve"> фильтром). Бортовой компьютер </w:t>
            </w:r>
            <w:proofErr w:type="gramStart"/>
            <w:r>
              <w:rPr>
                <w:rFonts w:ascii="Times New Roman" w:hAnsi="Times New Roman"/>
                <w:color w:val="000000"/>
                <w:sz w:val="24"/>
                <w:szCs w:val="24"/>
              </w:rPr>
              <w:t xml:space="preserve">( </w:t>
            </w:r>
            <w:proofErr w:type="gramEnd"/>
            <w:r>
              <w:rPr>
                <w:rFonts w:ascii="Times New Roman" w:hAnsi="Times New Roman"/>
                <w:color w:val="000000"/>
                <w:sz w:val="24"/>
                <w:szCs w:val="24"/>
              </w:rPr>
              <w:t>часы, расход топлива, одометр, пробег до заправки ) с управлением на рулевом колесе. Термометр. Многофункциональный  руль с подсвечивающимися клавишами для управления аудиосистемой. (</w:t>
            </w:r>
            <w:r>
              <w:rPr>
                <w:rFonts w:ascii="Times New Roman" w:hAnsi="Times New Roman"/>
                <w:color w:val="000000"/>
                <w:sz w:val="24"/>
                <w:szCs w:val="24"/>
                <w:lang w:val="en-US"/>
              </w:rPr>
              <w:t>Bluetooth</w:t>
            </w:r>
            <w:r>
              <w:rPr>
                <w:rFonts w:ascii="Times New Roman" w:hAnsi="Times New Roman"/>
                <w:color w:val="000000"/>
                <w:sz w:val="24"/>
                <w:szCs w:val="24"/>
              </w:rPr>
              <w:t>(</w:t>
            </w:r>
            <w:r>
              <w:rPr>
                <w:rFonts w:ascii="Times New Roman" w:hAnsi="Times New Roman"/>
                <w:color w:val="000000"/>
                <w:sz w:val="24"/>
                <w:szCs w:val="24"/>
                <w:lang w:val="en-US"/>
              </w:rPr>
              <w:t>R</w:t>
            </w:r>
            <w:proofErr w:type="gramStart"/>
            <w:r>
              <w:rPr>
                <w:rFonts w:ascii="Times New Roman" w:hAnsi="Times New Roman"/>
                <w:color w:val="000000"/>
                <w:sz w:val="24"/>
                <w:szCs w:val="24"/>
              </w:rPr>
              <w:t xml:space="preserve"> )</w:t>
            </w:r>
            <w:proofErr w:type="gramEnd"/>
            <w:r>
              <w:rPr>
                <w:rFonts w:ascii="Times New Roman" w:hAnsi="Times New Roman"/>
                <w:color w:val="000000"/>
                <w:sz w:val="24"/>
                <w:szCs w:val="24"/>
              </w:rPr>
              <w:t xml:space="preserve"> </w:t>
            </w:r>
            <w:r>
              <w:rPr>
                <w:rFonts w:ascii="Times New Roman" w:hAnsi="Times New Roman"/>
                <w:color w:val="000000"/>
                <w:sz w:val="24"/>
                <w:szCs w:val="24"/>
                <w:lang w:val="en-US"/>
              </w:rPr>
              <w:t>hands</w:t>
            </w:r>
            <w:r w:rsidRPr="00F10776">
              <w:rPr>
                <w:rFonts w:ascii="Times New Roman" w:hAnsi="Times New Roman"/>
                <w:color w:val="000000"/>
                <w:sz w:val="24"/>
                <w:szCs w:val="24"/>
              </w:rPr>
              <w:t>-</w:t>
            </w:r>
            <w:r>
              <w:rPr>
                <w:rFonts w:ascii="Times New Roman" w:hAnsi="Times New Roman"/>
                <w:color w:val="000000"/>
                <w:sz w:val="24"/>
                <w:szCs w:val="24"/>
                <w:lang w:val="en-US"/>
              </w:rPr>
              <w:t>free</w:t>
            </w:r>
            <w:r w:rsidRPr="00F10776">
              <w:rPr>
                <w:rFonts w:ascii="Times New Roman" w:hAnsi="Times New Roman"/>
                <w:color w:val="000000"/>
                <w:sz w:val="24"/>
                <w:szCs w:val="24"/>
              </w:rPr>
              <w:t>.</w:t>
            </w:r>
            <w:r>
              <w:rPr>
                <w:rFonts w:ascii="Times New Roman" w:hAnsi="Times New Roman"/>
                <w:color w:val="000000"/>
                <w:sz w:val="24"/>
                <w:szCs w:val="24"/>
              </w:rPr>
              <w:t xml:space="preserve"> АМ/</w:t>
            </w:r>
            <w:proofErr w:type="gramStart"/>
            <w:r>
              <w:rPr>
                <w:rFonts w:ascii="Times New Roman" w:hAnsi="Times New Roman"/>
                <w:color w:val="000000"/>
                <w:sz w:val="24"/>
                <w:szCs w:val="24"/>
                <w:lang w:val="en-US"/>
              </w:rPr>
              <w:t>F</w:t>
            </w:r>
            <w:proofErr w:type="gramEnd"/>
            <w:r>
              <w:rPr>
                <w:rFonts w:ascii="Times New Roman" w:hAnsi="Times New Roman"/>
                <w:color w:val="000000"/>
                <w:sz w:val="24"/>
                <w:szCs w:val="24"/>
              </w:rPr>
              <w:t xml:space="preserve">М радио. Система автоматической регулировки громкости аудиосистемы (в зависимости от скорости движения). Автоматический сигнал поворота с 3-кратным срабатыванием. Передние и задние </w:t>
            </w:r>
            <w:proofErr w:type="spellStart"/>
            <w:r>
              <w:rPr>
                <w:rFonts w:ascii="Times New Roman" w:hAnsi="Times New Roman"/>
                <w:color w:val="000000"/>
                <w:sz w:val="24"/>
                <w:szCs w:val="24"/>
              </w:rPr>
              <w:t>электростеклоподъемники</w:t>
            </w:r>
            <w:proofErr w:type="spellEnd"/>
            <w:r>
              <w:rPr>
                <w:rFonts w:ascii="Times New Roman" w:hAnsi="Times New Roman"/>
                <w:color w:val="000000"/>
                <w:sz w:val="24"/>
                <w:szCs w:val="24"/>
              </w:rPr>
              <w:t xml:space="preserve"> с </w:t>
            </w:r>
            <w:proofErr w:type="spellStart"/>
            <w:r>
              <w:rPr>
                <w:rFonts w:ascii="Times New Roman" w:hAnsi="Times New Roman"/>
                <w:color w:val="000000"/>
                <w:sz w:val="24"/>
                <w:szCs w:val="24"/>
              </w:rPr>
              <w:t>авторежимом</w:t>
            </w:r>
            <w:proofErr w:type="spellEnd"/>
            <w:r>
              <w:rPr>
                <w:rFonts w:ascii="Times New Roman" w:hAnsi="Times New Roman"/>
                <w:color w:val="000000"/>
                <w:sz w:val="24"/>
                <w:szCs w:val="24"/>
              </w:rPr>
              <w:t xml:space="preserve"> для двери водителя. Подогрев передних сидений. Сиденье водителя с регулировкой по высоте и регулируемой поясничной поддержкой. Антибликовое салонное зеркало. Дополнительные лампы освещения в салоне: для заднего ряда сидений и багажного отделения.</w:t>
            </w:r>
          </w:p>
          <w:p w:rsidR="007C0DBA" w:rsidRPr="00D60144" w:rsidRDefault="007C0DBA" w:rsidP="004E7092">
            <w:pPr>
              <w:tabs>
                <w:tab w:val="left" w:pos="9923"/>
              </w:tabs>
              <w:spacing w:after="0" w:line="240" w:lineRule="auto"/>
              <w:rPr>
                <w:rFonts w:ascii="Times New Roman" w:hAnsi="Times New Roman"/>
                <w:color w:val="000000"/>
                <w:sz w:val="24"/>
                <w:szCs w:val="24"/>
              </w:rPr>
            </w:pP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580050" w:rsidRDefault="007C0DBA" w:rsidP="004E7092">
            <w:pPr>
              <w:pStyle w:val="a4"/>
              <w:tabs>
                <w:tab w:val="left" w:pos="9923"/>
              </w:tabs>
              <w:spacing w:after="0" w:line="240" w:lineRule="auto"/>
              <w:ind w:left="0"/>
              <w:rPr>
                <w:rFonts w:ascii="Times New Roman" w:hAnsi="Times New Roman"/>
                <w:b/>
                <w:color w:val="000000"/>
                <w:sz w:val="24"/>
                <w:szCs w:val="24"/>
              </w:rPr>
            </w:pPr>
            <w:r w:rsidRPr="00580050">
              <w:rPr>
                <w:rFonts w:ascii="Times New Roman" w:hAnsi="Times New Roman"/>
                <w:b/>
                <w:color w:val="000000"/>
                <w:sz w:val="24"/>
                <w:szCs w:val="24"/>
              </w:rPr>
              <w:t>Адаптация к Российским условиям</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D60144" w:rsidRDefault="007C0DBA" w:rsidP="004E7092">
            <w:pPr>
              <w:pStyle w:val="a4"/>
              <w:tabs>
                <w:tab w:val="left" w:pos="9923"/>
              </w:tabs>
              <w:spacing w:after="0" w:line="240" w:lineRule="auto"/>
              <w:ind w:left="0"/>
              <w:rPr>
                <w:rFonts w:ascii="Times New Roman" w:hAnsi="Times New Roman"/>
                <w:color w:val="000000"/>
                <w:sz w:val="24"/>
                <w:szCs w:val="24"/>
              </w:rPr>
            </w:pPr>
            <w:r>
              <w:rPr>
                <w:rFonts w:ascii="Times New Roman" w:hAnsi="Times New Roman"/>
                <w:color w:val="000000"/>
                <w:sz w:val="24"/>
                <w:szCs w:val="24"/>
              </w:rPr>
              <w:t>Усиленный кузов и подвеска</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rPr>
          <w:trHeight w:val="373"/>
        </w:trPr>
        <w:tc>
          <w:tcPr>
            <w:tcW w:w="6062" w:type="dxa"/>
            <w:tcBorders>
              <w:top w:val="nil"/>
              <w:left w:val="nil"/>
              <w:bottom w:val="nil"/>
              <w:right w:val="nil"/>
            </w:tcBorders>
          </w:tcPr>
          <w:p w:rsidR="007C0DBA" w:rsidRPr="00D60144" w:rsidRDefault="007C0DBA" w:rsidP="004E7092">
            <w:pPr>
              <w:pStyle w:val="a4"/>
              <w:tabs>
                <w:tab w:val="left" w:pos="9923"/>
              </w:tabs>
              <w:spacing w:after="0" w:line="240" w:lineRule="auto"/>
              <w:ind w:left="0"/>
              <w:rPr>
                <w:rFonts w:ascii="Times New Roman" w:hAnsi="Times New Roman"/>
                <w:color w:val="000000"/>
                <w:sz w:val="24"/>
                <w:szCs w:val="24"/>
              </w:rPr>
            </w:pPr>
            <w:r>
              <w:rPr>
                <w:rFonts w:ascii="Times New Roman" w:hAnsi="Times New Roman"/>
                <w:color w:val="000000"/>
                <w:sz w:val="24"/>
                <w:szCs w:val="24"/>
              </w:rPr>
              <w:t>Более мощный аккумулятор и генератор</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862465"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b/>
                <w:color w:val="000000"/>
                <w:sz w:val="24"/>
                <w:szCs w:val="24"/>
              </w:rPr>
            </w:pPr>
            <w:r w:rsidRPr="00862465">
              <w:rPr>
                <w:rFonts w:ascii="Times New Roman" w:hAnsi="Times New Roman"/>
                <w:b/>
                <w:color w:val="000000"/>
                <w:sz w:val="24"/>
                <w:szCs w:val="24"/>
              </w:rPr>
              <w:t>Прочие</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p>
        </w:tc>
      </w:tr>
      <w:tr w:rsidR="007C0DBA" w:rsidRPr="00D60144" w:rsidTr="004E7092">
        <w:tc>
          <w:tcPr>
            <w:tcW w:w="6062" w:type="dxa"/>
            <w:tcBorders>
              <w:top w:val="nil"/>
              <w:left w:val="nil"/>
              <w:bottom w:val="nil"/>
              <w:right w:val="nil"/>
            </w:tcBorders>
          </w:tcPr>
          <w:p w:rsidR="007C0DBA" w:rsidRPr="008C4867"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 xml:space="preserve">Хромированная решетка радиатора. Передние и задние брызговики. Передние и задние коврики. </w:t>
            </w:r>
            <w:proofErr w:type="spellStart"/>
            <w:r>
              <w:rPr>
                <w:rFonts w:ascii="Times New Roman" w:hAnsi="Times New Roman"/>
                <w:color w:val="000000"/>
                <w:sz w:val="24"/>
                <w:szCs w:val="24"/>
              </w:rPr>
              <w:t>Омыватели</w:t>
            </w:r>
            <w:proofErr w:type="spellEnd"/>
            <w:r>
              <w:rPr>
                <w:rFonts w:ascii="Times New Roman" w:hAnsi="Times New Roman"/>
                <w:color w:val="000000"/>
                <w:sz w:val="24"/>
                <w:szCs w:val="24"/>
              </w:rPr>
              <w:t xml:space="preserve"> фар высокого  давления.</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proofErr w:type="gramStart"/>
            <w:r>
              <w:rPr>
                <w:rFonts w:ascii="Times New Roman" w:hAnsi="Times New Roman"/>
                <w:b/>
                <w:sz w:val="24"/>
                <w:szCs w:val="24"/>
              </w:rPr>
              <w:t>п</w:t>
            </w:r>
            <w:proofErr w:type="gramEnd"/>
            <w:r>
              <w:rPr>
                <w:rFonts w:ascii="Times New Roman" w:hAnsi="Times New Roman"/>
                <w:b/>
                <w:sz w:val="24"/>
                <w:szCs w:val="24"/>
              </w:rPr>
              <w:t>рисутствует</w:t>
            </w:r>
          </w:p>
        </w:tc>
      </w:tr>
      <w:tr w:rsidR="007C0DBA" w:rsidRPr="00D60144" w:rsidTr="004E7092">
        <w:tc>
          <w:tcPr>
            <w:tcW w:w="6062" w:type="dxa"/>
            <w:tcBorders>
              <w:top w:val="nil"/>
              <w:left w:val="nil"/>
              <w:bottom w:val="nil"/>
              <w:right w:val="nil"/>
            </w:tcBorders>
          </w:tcPr>
          <w:p w:rsidR="007C0DBA" w:rsidRPr="008C4867"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 xml:space="preserve">Боковые зеркала заднего вида с электроприводом и подогревом. Лампы в передних </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5D6965"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proofErr w:type="gramStart"/>
            <w:r>
              <w:rPr>
                <w:rFonts w:ascii="Times New Roman" w:hAnsi="Times New Roman"/>
                <w:color w:val="000000"/>
                <w:sz w:val="24"/>
                <w:szCs w:val="24"/>
              </w:rPr>
              <w:t>дверях</w:t>
            </w:r>
            <w:proofErr w:type="gramEnd"/>
            <w:r>
              <w:rPr>
                <w:rFonts w:ascii="Times New Roman" w:hAnsi="Times New Roman"/>
                <w:color w:val="000000"/>
                <w:sz w:val="24"/>
                <w:szCs w:val="24"/>
              </w:rPr>
              <w:t xml:space="preserve">. </w:t>
            </w:r>
            <w:proofErr w:type="spellStart"/>
            <w:r>
              <w:rPr>
                <w:rFonts w:ascii="Times New Roman" w:hAnsi="Times New Roman"/>
                <w:color w:val="000000"/>
                <w:sz w:val="24"/>
                <w:szCs w:val="24"/>
              </w:rPr>
              <w:t>Галогеновые</w:t>
            </w:r>
            <w:proofErr w:type="spellEnd"/>
            <w:r>
              <w:rPr>
                <w:rFonts w:ascii="Times New Roman" w:hAnsi="Times New Roman"/>
                <w:color w:val="000000"/>
                <w:sz w:val="24"/>
                <w:szCs w:val="24"/>
              </w:rPr>
              <w:t xml:space="preserve"> фары. </w:t>
            </w:r>
            <w:proofErr w:type="gramStart"/>
            <w:r>
              <w:rPr>
                <w:rFonts w:ascii="Times New Roman" w:hAnsi="Times New Roman"/>
                <w:color w:val="000000"/>
                <w:sz w:val="24"/>
                <w:szCs w:val="24"/>
              </w:rPr>
              <w:t xml:space="preserve">Окрашенные в цвет кузова боковые зеркала заднего вида, бамперы (задний </w:t>
            </w:r>
            <w:proofErr w:type="spellStart"/>
            <w:r>
              <w:rPr>
                <w:rFonts w:ascii="Times New Roman" w:hAnsi="Times New Roman"/>
                <w:color w:val="000000"/>
                <w:sz w:val="24"/>
                <w:szCs w:val="24"/>
              </w:rPr>
              <w:t>бампер-черный</w:t>
            </w:r>
            <w:proofErr w:type="spellEnd"/>
            <w:r>
              <w:rPr>
                <w:rFonts w:ascii="Times New Roman" w:hAnsi="Times New Roman"/>
                <w:color w:val="000000"/>
                <w:sz w:val="24"/>
                <w:szCs w:val="24"/>
              </w:rPr>
              <w:t xml:space="preserve"> снизу).</w:t>
            </w:r>
            <w:proofErr w:type="gramEnd"/>
            <w:r>
              <w:rPr>
                <w:rFonts w:ascii="Times New Roman" w:hAnsi="Times New Roman"/>
                <w:color w:val="000000"/>
                <w:sz w:val="24"/>
                <w:szCs w:val="24"/>
              </w:rPr>
              <w:t xml:space="preserve"> Хромированная накладка задней двери. Антенна на крыше. </w:t>
            </w:r>
            <w:proofErr w:type="spellStart"/>
            <w:r>
              <w:rPr>
                <w:rFonts w:ascii="Times New Roman" w:hAnsi="Times New Roman"/>
                <w:color w:val="000000"/>
                <w:sz w:val="24"/>
                <w:szCs w:val="24"/>
              </w:rPr>
              <w:t>Рейлинги</w:t>
            </w:r>
            <w:proofErr w:type="spellEnd"/>
            <w:r>
              <w:rPr>
                <w:rFonts w:ascii="Times New Roman" w:hAnsi="Times New Roman"/>
                <w:color w:val="000000"/>
                <w:sz w:val="24"/>
                <w:szCs w:val="24"/>
              </w:rPr>
              <w:t xml:space="preserve"> на крыше. Передние стеклоочистители с включением в одно касание, регулируемой скоростью и прерывистым режимом работы. Стеклоочиститель заднего стекла с прерывистым режимом. </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Дополнительный светодиодный стоп-сигнал в верхней части задней двери.</w:t>
            </w:r>
          </w:p>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p>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 xml:space="preserve">Запасное колесо (стальной диск с шиной 225/60  </w:t>
            </w:r>
            <w:r>
              <w:rPr>
                <w:rFonts w:ascii="Times New Roman" w:hAnsi="Times New Roman"/>
                <w:color w:val="000000"/>
                <w:sz w:val="24"/>
                <w:szCs w:val="24"/>
                <w:lang w:val="en-US"/>
              </w:rPr>
              <w:t>R</w:t>
            </w:r>
            <w:r>
              <w:rPr>
                <w:rFonts w:ascii="Times New Roman" w:hAnsi="Times New Roman"/>
                <w:color w:val="000000"/>
                <w:sz w:val="24"/>
                <w:szCs w:val="24"/>
              </w:rPr>
              <w:t>-17).</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Лампы в потолочной консоли для чтения карт. Центральный консоль-бокс с подлокотником, функцией подогрева и охлаждения.</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rPr>
                <w:rFonts w:ascii="Times New Roman" w:hAnsi="Times New Roman"/>
                <w:color w:val="000000"/>
                <w:sz w:val="24"/>
                <w:szCs w:val="24"/>
              </w:rPr>
            </w:pP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Складывающееся в отношении 40/20/40 заднее сиденье.</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Складной центральный подлокотник заднего сиденья с люком  в багажное отделение.</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 xml:space="preserve">Спинка задних </w:t>
            </w:r>
            <w:proofErr w:type="gramStart"/>
            <w:r>
              <w:rPr>
                <w:rFonts w:ascii="Times New Roman" w:hAnsi="Times New Roman"/>
                <w:color w:val="000000"/>
                <w:sz w:val="24"/>
                <w:szCs w:val="24"/>
              </w:rPr>
              <w:t>сидений</w:t>
            </w:r>
            <w:proofErr w:type="gramEnd"/>
            <w:r>
              <w:rPr>
                <w:rFonts w:ascii="Times New Roman" w:hAnsi="Times New Roman"/>
                <w:color w:val="000000"/>
                <w:sz w:val="24"/>
                <w:szCs w:val="24"/>
              </w:rPr>
              <w:t xml:space="preserve"> регулируемая по углу наклона. Хромированные внутренние ручки дверей. Держатель для очков. </w:t>
            </w:r>
            <w:proofErr w:type="gramStart"/>
            <w:r>
              <w:rPr>
                <w:rFonts w:ascii="Times New Roman" w:hAnsi="Times New Roman"/>
                <w:color w:val="000000"/>
                <w:sz w:val="24"/>
                <w:szCs w:val="24"/>
              </w:rPr>
              <w:t>Солнцезащитные козырьки (у водителя- с карманом и зеркалом, у пассажира-с зеркалом.</w:t>
            </w:r>
            <w:proofErr w:type="gramEnd"/>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proofErr w:type="gramStart"/>
            <w:r>
              <w:rPr>
                <w:rFonts w:ascii="Times New Roman" w:hAnsi="Times New Roman"/>
                <w:b/>
                <w:sz w:val="24"/>
                <w:szCs w:val="24"/>
              </w:rPr>
              <w:t>п</w:t>
            </w:r>
            <w:proofErr w:type="gramEnd"/>
            <w:r>
              <w:rPr>
                <w:rFonts w:ascii="Times New Roman" w:hAnsi="Times New Roman"/>
                <w:b/>
                <w:sz w:val="24"/>
                <w:szCs w:val="24"/>
              </w:rPr>
              <w:t>рисутствует</w:t>
            </w: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Дверные карманы (передние) для карт с держателями для бутылок.</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Карманы в  задней части спинок передних сидений. Держатели для бутылок в передних дверях.</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Default="007C0DBA" w:rsidP="004E7092">
            <w:pPr>
              <w:spacing w:after="0" w:line="240" w:lineRule="auto"/>
              <w:contextualSpacing/>
              <w:jc w:val="both"/>
              <w:rPr>
                <w:rFonts w:ascii="Times New Roman" w:hAnsi="Times New Roman"/>
                <w:b/>
                <w:sz w:val="24"/>
                <w:szCs w:val="24"/>
              </w:rPr>
            </w:pPr>
          </w:p>
          <w:p w:rsidR="007C0DBA" w:rsidRDefault="007C0DBA" w:rsidP="004E7092">
            <w:pPr>
              <w:spacing w:after="0" w:line="240" w:lineRule="auto"/>
              <w:contextualSpacing/>
              <w:jc w:val="both"/>
              <w:rPr>
                <w:rFonts w:ascii="Times New Roman" w:hAnsi="Times New Roman"/>
                <w:b/>
                <w:sz w:val="24"/>
                <w:szCs w:val="24"/>
              </w:rPr>
            </w:pPr>
          </w:p>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Шесть подстаканников в салоне (два подстаканника в приборной панели с охлаждением).</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proofErr w:type="spellStart"/>
            <w:r>
              <w:rPr>
                <w:rFonts w:ascii="Times New Roman" w:hAnsi="Times New Roman"/>
                <w:color w:val="000000"/>
                <w:sz w:val="24"/>
                <w:szCs w:val="24"/>
              </w:rPr>
              <w:t>Электророзетки</w:t>
            </w:r>
            <w:proofErr w:type="spellEnd"/>
            <w:r>
              <w:rPr>
                <w:rFonts w:ascii="Times New Roman" w:hAnsi="Times New Roman"/>
                <w:color w:val="000000"/>
                <w:sz w:val="24"/>
                <w:szCs w:val="24"/>
              </w:rPr>
              <w:t xml:space="preserve"> на 12В в центральной консоли и в багажном отделении. Шторка  багажного отделения. Восемь багажных крюков.</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Default="007C0DBA" w:rsidP="004E7092">
            <w:pPr>
              <w:spacing w:after="0" w:line="240" w:lineRule="auto"/>
              <w:contextualSpacing/>
              <w:jc w:val="both"/>
              <w:rPr>
                <w:rFonts w:ascii="Times New Roman" w:hAnsi="Times New Roman"/>
                <w:b/>
                <w:sz w:val="24"/>
                <w:szCs w:val="24"/>
              </w:rPr>
            </w:pPr>
          </w:p>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color w:val="000000"/>
                <w:sz w:val="24"/>
                <w:szCs w:val="24"/>
              </w:rPr>
            </w:pPr>
            <w:r>
              <w:rPr>
                <w:rFonts w:ascii="Times New Roman" w:hAnsi="Times New Roman"/>
                <w:color w:val="000000"/>
                <w:sz w:val="24"/>
                <w:szCs w:val="24"/>
              </w:rPr>
              <w:t>Инструкция по эксплуатации и сервисная книжка на русском языке</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p w:rsidR="007C0DBA" w:rsidRDefault="007C0DBA" w:rsidP="004E7092">
            <w:pPr>
              <w:spacing w:after="0" w:line="240" w:lineRule="auto"/>
              <w:contextualSpacing/>
              <w:jc w:val="both"/>
              <w:rPr>
                <w:rFonts w:ascii="Times New Roman" w:hAnsi="Times New Roman"/>
                <w:b/>
                <w:sz w:val="24"/>
                <w:szCs w:val="24"/>
              </w:rPr>
            </w:pPr>
          </w:p>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p>
        </w:tc>
      </w:tr>
      <w:tr w:rsidR="007C0DBA" w:rsidRPr="00D60144" w:rsidTr="004E7092">
        <w:tc>
          <w:tcPr>
            <w:tcW w:w="6062" w:type="dxa"/>
            <w:tcBorders>
              <w:top w:val="nil"/>
              <w:left w:val="nil"/>
              <w:bottom w:val="nil"/>
              <w:right w:val="nil"/>
            </w:tcBorders>
          </w:tcPr>
          <w:p w:rsidR="007C0DBA" w:rsidRPr="00862465"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Домкрат</w:t>
            </w:r>
          </w:p>
        </w:tc>
        <w:tc>
          <w:tcPr>
            <w:tcW w:w="3402" w:type="dxa"/>
            <w:tcBorders>
              <w:top w:val="single" w:sz="4" w:space="0" w:color="auto"/>
              <w:left w:val="nil"/>
              <w:bottom w:val="single" w:sz="4" w:space="0" w:color="auto"/>
              <w:right w:val="nil"/>
            </w:tcBorders>
          </w:tcPr>
          <w:p w:rsidR="007C0DBA" w:rsidRDefault="007C0DBA" w:rsidP="004E7092">
            <w:pPr>
              <w:spacing w:after="0" w:line="240" w:lineRule="auto"/>
              <w:contextualSpacing/>
              <w:jc w:val="both"/>
              <w:rPr>
                <w:rFonts w:ascii="Times New Roman" w:hAnsi="Times New Roman"/>
                <w:b/>
                <w:sz w:val="24"/>
                <w:szCs w:val="24"/>
              </w:rPr>
            </w:pPr>
          </w:p>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r w:rsidR="007C0DBA" w:rsidRPr="00D60144" w:rsidTr="004E7092">
        <w:tc>
          <w:tcPr>
            <w:tcW w:w="6062" w:type="dxa"/>
            <w:tcBorders>
              <w:top w:val="nil"/>
              <w:left w:val="nil"/>
              <w:bottom w:val="nil"/>
              <w:right w:val="nil"/>
            </w:tcBorders>
          </w:tcPr>
          <w:p w:rsidR="007C0DBA" w:rsidRPr="00862465" w:rsidRDefault="007C0DBA" w:rsidP="004E7092">
            <w:pPr>
              <w:tabs>
                <w:tab w:val="left" w:pos="-720"/>
                <w:tab w:val="left" w:pos="0"/>
                <w:tab w:val="left" w:pos="720"/>
                <w:tab w:val="left" w:pos="1440"/>
                <w:tab w:val="left" w:pos="2160"/>
                <w:tab w:val="left" w:pos="2880"/>
                <w:tab w:val="left" w:pos="3600"/>
                <w:tab w:val="left" w:pos="4320"/>
                <w:tab w:val="left" w:pos="9923"/>
              </w:tabs>
              <w:autoSpaceDE w:val="0"/>
              <w:autoSpaceDN w:val="0"/>
              <w:adjustRightInd w:val="0"/>
              <w:spacing w:after="0" w:line="240" w:lineRule="auto"/>
              <w:ind w:left="360" w:hanging="360"/>
              <w:rPr>
                <w:rFonts w:ascii="Times New Roman" w:hAnsi="Times New Roman"/>
                <w:b/>
                <w:color w:val="000000"/>
                <w:sz w:val="24"/>
                <w:szCs w:val="24"/>
              </w:rPr>
            </w:pPr>
            <w:r>
              <w:rPr>
                <w:rFonts w:ascii="Times New Roman" w:hAnsi="Times New Roman"/>
                <w:color w:val="000000"/>
                <w:sz w:val="24"/>
                <w:szCs w:val="24"/>
              </w:rPr>
              <w:t>Аптечка и аварийный треугольник</w:t>
            </w:r>
          </w:p>
        </w:tc>
        <w:tc>
          <w:tcPr>
            <w:tcW w:w="3402" w:type="dxa"/>
            <w:tcBorders>
              <w:top w:val="single" w:sz="4" w:space="0" w:color="auto"/>
              <w:left w:val="nil"/>
              <w:bottom w:val="single" w:sz="4" w:space="0" w:color="auto"/>
              <w:right w:val="nil"/>
            </w:tcBorders>
          </w:tcPr>
          <w:p w:rsidR="007C0DBA" w:rsidRPr="00D60144" w:rsidRDefault="007C0DBA" w:rsidP="004E7092">
            <w:pPr>
              <w:spacing w:after="0" w:line="240" w:lineRule="auto"/>
              <w:contextualSpacing/>
              <w:jc w:val="both"/>
              <w:rPr>
                <w:rFonts w:ascii="Times New Roman" w:hAnsi="Times New Roman"/>
                <w:b/>
                <w:sz w:val="24"/>
                <w:szCs w:val="24"/>
              </w:rPr>
            </w:pPr>
            <w:r>
              <w:rPr>
                <w:rFonts w:ascii="Times New Roman" w:hAnsi="Times New Roman"/>
                <w:b/>
                <w:sz w:val="24"/>
                <w:szCs w:val="24"/>
              </w:rPr>
              <w:t>присутствует</w:t>
            </w:r>
          </w:p>
        </w:tc>
      </w:tr>
    </w:tbl>
    <w:p w:rsidR="007C0DBA" w:rsidRDefault="007C0DBA" w:rsidP="007C0DBA"/>
    <w:p w:rsidR="00BD372F" w:rsidRDefault="00BD372F"/>
    <w:sectPr w:rsidR="00BD372F" w:rsidSect="007C0DBA">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7C0DBA"/>
    <w:rsid w:val="007C0DBA"/>
    <w:rsid w:val="00BD37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DB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C0DBA"/>
    <w:pPr>
      <w:spacing w:after="0" w:line="240" w:lineRule="auto"/>
    </w:pPr>
    <w:rPr>
      <w:rFonts w:ascii="Calibri" w:eastAsia="Times New Roman" w:hAnsi="Calibri" w:cs="Times New Roman"/>
    </w:rPr>
  </w:style>
  <w:style w:type="paragraph" w:styleId="a4">
    <w:name w:val="List Paragraph"/>
    <w:basedOn w:val="a"/>
    <w:uiPriority w:val="34"/>
    <w:qFormat/>
    <w:rsid w:val="007C0DBA"/>
    <w:pPr>
      <w:ind w:left="720"/>
      <w:contextualSpacing/>
    </w:pPr>
    <w:rPr>
      <w:rFonts w:eastAsia="Calibri"/>
    </w:rPr>
  </w:style>
  <w:style w:type="paragraph" w:styleId="a5">
    <w:name w:val="Normal (Web)"/>
    <w:aliases w:val="Обычный (Web),Обычный (веб) Знак Знак,Обычный (Web) Знак Знак Знак"/>
    <w:basedOn w:val="a"/>
    <w:link w:val="a6"/>
    <w:rsid w:val="007C0DBA"/>
    <w:pPr>
      <w:spacing w:before="100" w:beforeAutospacing="1" w:after="100" w:afterAutospacing="1" w:line="240" w:lineRule="auto"/>
    </w:pPr>
    <w:rPr>
      <w:rFonts w:ascii="Times New Roman" w:hAnsi="Times New Roman"/>
      <w:sz w:val="24"/>
      <w:szCs w:val="24"/>
      <w:lang w:eastAsia="ru-RU"/>
    </w:rPr>
  </w:style>
  <w:style w:type="character" w:customStyle="1" w:styleId="a6">
    <w:name w:val="Обычный (веб) Знак"/>
    <w:aliases w:val="Обычный (Web) Знак,Обычный (веб) Знак Знак Знак,Обычный (Web) Знак Знак Знак Знак"/>
    <w:link w:val="a5"/>
    <w:rsid w:val="007C0DB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957</Words>
  <Characters>5455</Characters>
  <Application>Microsoft Office Word</Application>
  <DocSecurity>0</DocSecurity>
  <Lines>45</Lines>
  <Paragraphs>12</Paragraphs>
  <ScaleCrop>false</ScaleCrop>
  <Company>VNIPIET</Company>
  <LinksUpToDate>false</LinksUpToDate>
  <CharactersWithSpaces>6400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cp:revision>
  <dcterms:created xsi:type="dcterms:W3CDTF">2012-11-13T07:46:00Z</dcterms:created>
  <dcterms:modified xsi:type="dcterms:W3CDTF">2012-11-13T07:46:00Z</dcterms:modified>
</cp:coreProperties>
</file>