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144DC3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радиационно-защитных матов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144DC3" w:rsidRPr="00DC6E1F">
        <w:t>2</w:t>
      </w:r>
      <w:r w:rsidR="007E1877">
        <w:rPr>
          <w:lang w:val="en-US"/>
        </w:rPr>
        <w:t>6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144DC3" w:rsidRPr="00DC6E1F">
        <w:t>22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144DC3">
        <w:t>радиационно-защитных матов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144DC3">
        <w:t>2</w:t>
      </w:r>
      <w:r w:rsidR="007E1877">
        <w:rPr>
          <w:lang w:val="en-US"/>
        </w:rPr>
        <w:t>6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144DC3">
        <w:t>радиационно-защитных матов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122E73">
        <w:rPr>
          <w:rStyle w:val="FontStyle17"/>
          <w:sz w:val="24"/>
          <w:szCs w:val="24"/>
        </w:rPr>
        <w:t>июнь</w:t>
      </w:r>
      <w:r w:rsidR="00CA64CA">
        <w:rPr>
          <w:rStyle w:val="FontStyle17"/>
          <w:sz w:val="24"/>
          <w:szCs w:val="24"/>
        </w:rPr>
        <w:t xml:space="preserve">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47126B">
        <w:rPr>
          <w:b/>
        </w:rPr>
        <w:t xml:space="preserve"> </w:t>
      </w:r>
      <w:r w:rsidR="00144DC3">
        <w:rPr>
          <w:b/>
        </w:rPr>
        <w:t>904 400,00</w:t>
      </w:r>
      <w:r w:rsidR="003716CD">
        <w:rPr>
          <w:b/>
        </w:rPr>
        <w:t xml:space="preserve"> </w:t>
      </w:r>
      <w:r w:rsidR="008E137E" w:rsidRPr="006F39F9">
        <w:rPr>
          <w:kern w:val="26"/>
          <w:szCs w:val="26"/>
        </w:rPr>
        <w:t>(</w:t>
      </w:r>
      <w:r w:rsidR="003716CD">
        <w:rPr>
          <w:kern w:val="26"/>
          <w:szCs w:val="26"/>
        </w:rPr>
        <w:t>девять</w:t>
      </w:r>
      <w:r w:rsidR="00144DC3">
        <w:rPr>
          <w:kern w:val="26"/>
          <w:szCs w:val="26"/>
        </w:rPr>
        <w:t>сот четыре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</w:t>
      </w:r>
      <w:r w:rsidR="008E137E">
        <w:rPr>
          <w:kern w:val="26"/>
          <w:szCs w:val="26"/>
        </w:rPr>
        <w:t>ы</w:t>
      </w:r>
      <w:r w:rsidR="008E137E">
        <w:rPr>
          <w:kern w:val="26"/>
          <w:szCs w:val="26"/>
        </w:rPr>
        <w:t>сяч</w:t>
      </w:r>
      <w:r w:rsidR="00144DC3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144DC3">
        <w:rPr>
          <w:kern w:val="26"/>
          <w:szCs w:val="26"/>
        </w:rPr>
        <w:t>четыреста</w:t>
      </w:r>
      <w:r w:rsidR="00CA64CA">
        <w:rPr>
          <w:kern w:val="26"/>
          <w:szCs w:val="26"/>
        </w:rPr>
        <w:t xml:space="preserve"> 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144DC3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144DC3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</w:t>
      </w:r>
      <w:r w:rsidR="00144DC3">
        <w:rPr>
          <w:kern w:val="26"/>
          <w:szCs w:val="26"/>
        </w:rPr>
        <w:t>еек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44DC3" w:rsidRDefault="00223BD0" w:rsidP="00223BD0">
      <w:pPr>
        <w:pStyle w:val="ab"/>
        <w:numPr>
          <w:ilvl w:val="0"/>
          <w:numId w:val="5"/>
        </w:numPr>
        <w:spacing w:before="80" w:after="0"/>
        <w:rPr>
          <w:rFonts w:ascii="Times New Roman" w:hAnsi="Times New Roman"/>
          <w:b/>
          <w:bCs/>
          <w:i/>
          <w:szCs w:val="26"/>
        </w:rPr>
      </w:pPr>
      <w:r w:rsidRPr="00144DC3">
        <w:rPr>
          <w:rFonts w:ascii="Times New Roman" w:hAnsi="Times New Roman"/>
          <w:i/>
          <w:szCs w:val="26"/>
        </w:rPr>
        <w:t>доставка до склада ФГУП «НИТИ им.А.П. Александрова» в городе Сосновый Бор</w:t>
      </w:r>
      <w:r w:rsidRPr="00144DC3">
        <w:rPr>
          <w:rFonts w:ascii="Times New Roman" w:hAnsi="Times New Roman"/>
          <w:b/>
          <w:bCs/>
          <w:i/>
          <w:szCs w:val="26"/>
        </w:rPr>
        <w:t xml:space="preserve">;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</w:t>
        </w:r>
        <w:proofErr w:type="spellEnd"/>
        <w:r w:rsidRPr="00625F84">
          <w:rPr>
            <w:rStyle w:val="a9"/>
            <w:lang w:val="en-US"/>
          </w:rPr>
          <w:t>u</w:t>
        </w:r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144DC3">
        <w:t>2</w:t>
      </w:r>
      <w:r w:rsidR="007E1877">
        <w:rPr>
          <w:lang w:val="en-US"/>
        </w:rPr>
        <w:t>6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proofErr w:type="spellStart"/>
      <w:r w:rsidR="007E1877">
        <w:rPr>
          <w:lang w:val="en-US"/>
        </w:rPr>
        <w:t>1</w:t>
      </w:r>
      <w:proofErr w:type="spellEnd"/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144DC3">
        <w:t>0</w:t>
      </w:r>
      <w:r w:rsidR="007E1877">
        <w:rPr>
          <w:lang w:val="en-US"/>
        </w:rPr>
        <w:t>5</w:t>
      </w:r>
      <w:r w:rsidR="00FD6C12" w:rsidRPr="00A2247D">
        <w:t xml:space="preserve">» </w:t>
      </w:r>
      <w:r w:rsidR="00144DC3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44F32" w:rsidRPr="00122E73">
        <w:rPr>
          <w:sz w:val="22"/>
          <w:szCs w:val="22"/>
        </w:rPr>
        <w:t xml:space="preserve"> </w:t>
      </w:r>
      <w:r w:rsidR="00944F32">
        <w:rPr>
          <w:sz w:val="22"/>
          <w:szCs w:val="22"/>
        </w:rPr>
        <w:t>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4B45B7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 xml:space="preserve">Начальник </w:t>
      </w:r>
      <w:proofErr w:type="gramStart"/>
      <w:r w:rsidRPr="004B45B7">
        <w:rPr>
          <w:color w:val="FFFFFF" w:themeColor="background1"/>
        </w:rPr>
        <w:t>ОКТ</w:t>
      </w:r>
      <w:proofErr w:type="gramEnd"/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>Баранецкая Ю.В.</w:t>
      </w:r>
    </w:p>
    <w:p w:rsidR="0063076F" w:rsidRPr="004B45B7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>Начальник ОМТС</w:t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>Полынин А.В.</w:t>
      </w:r>
    </w:p>
    <w:p w:rsidR="003716CD" w:rsidRPr="004B45B7" w:rsidRDefault="003716CD" w:rsidP="003716CD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 xml:space="preserve">Начальник </w:t>
      </w:r>
      <w:hyperlink r:id="rId13" w:tgtFrame="_self" w:history="1">
        <w:r w:rsidR="00B42EBE" w:rsidRPr="004B45B7">
          <w:rPr>
            <w:color w:val="FFFFFF" w:themeColor="background1"/>
          </w:rPr>
          <w:t>ИКАР</w:t>
        </w:r>
      </w:hyperlink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="00B42EBE" w:rsidRPr="004B45B7">
        <w:rPr>
          <w:color w:val="FFFFFF" w:themeColor="background1"/>
        </w:rPr>
        <w:t>Демидов А.В.</w:t>
      </w:r>
    </w:p>
    <w:p w:rsidR="00831579" w:rsidRPr="004B45B7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4B45B7">
        <w:rPr>
          <w:b/>
          <w:color w:val="FFFFFF" w:themeColor="background1"/>
        </w:rPr>
        <w:t>СОГЛАСОВАНО:</w:t>
      </w:r>
    </w:p>
    <w:p w:rsidR="00831579" w:rsidRPr="004B45B7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4B45B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 xml:space="preserve">Заместитель генерального директора </w:t>
      </w:r>
    </w:p>
    <w:p w:rsidR="00831579" w:rsidRPr="004B45B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>по экономике и финансам</w:t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="00831579" w:rsidRPr="004B45B7">
        <w:rPr>
          <w:color w:val="FFFFFF" w:themeColor="background1"/>
        </w:rPr>
        <w:t>Лошков А.Л</w:t>
      </w:r>
    </w:p>
    <w:p w:rsidR="00831579" w:rsidRPr="004B45B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4B45B7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>Начальник Д</w:t>
      </w:r>
      <w:proofErr w:type="gramStart"/>
      <w:r w:rsidRPr="004B45B7">
        <w:rPr>
          <w:color w:val="FFFFFF" w:themeColor="background1"/>
        </w:rPr>
        <w:t>Ф(</w:t>
      </w:r>
      <w:proofErr w:type="gramEnd"/>
      <w:r w:rsidRPr="004B45B7">
        <w:rPr>
          <w:color w:val="FFFFFF" w:themeColor="background1"/>
        </w:rPr>
        <w:t>К)</w:t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ab/>
      </w:r>
      <w:r w:rsidR="00831579" w:rsidRPr="004B45B7">
        <w:rPr>
          <w:color w:val="FFFFFF" w:themeColor="background1"/>
        </w:rPr>
        <w:t>Чумаков Д.В.</w:t>
      </w:r>
    </w:p>
    <w:p w:rsidR="00831579" w:rsidRPr="004B45B7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4B45B7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B45B7">
        <w:rPr>
          <w:color w:val="FFFFFF" w:themeColor="background1"/>
        </w:rPr>
        <w:t>Начальн</w:t>
      </w:r>
      <w:r w:rsidR="006C4881" w:rsidRPr="004B45B7">
        <w:rPr>
          <w:color w:val="FFFFFF" w:themeColor="background1"/>
        </w:rPr>
        <w:t xml:space="preserve">ик отдела </w:t>
      </w:r>
      <w:r w:rsidR="00DC6E1F" w:rsidRPr="004B45B7">
        <w:rPr>
          <w:color w:val="FFFFFF" w:themeColor="background1"/>
        </w:rPr>
        <w:t>бюджетирования и КПЭ</w:t>
      </w:r>
      <w:r w:rsidR="00DC6E1F" w:rsidRPr="004B45B7">
        <w:rPr>
          <w:color w:val="FFFFFF" w:themeColor="background1"/>
        </w:rPr>
        <w:tab/>
      </w:r>
      <w:r w:rsidR="00DC6E1F" w:rsidRPr="004B45B7">
        <w:rPr>
          <w:color w:val="FFFFFF" w:themeColor="background1"/>
        </w:rPr>
        <w:tab/>
      </w:r>
      <w:r w:rsidR="00DC6E1F" w:rsidRPr="004B45B7">
        <w:rPr>
          <w:color w:val="FFFFFF" w:themeColor="background1"/>
        </w:rPr>
        <w:tab/>
      </w:r>
      <w:r w:rsidR="00DC6E1F" w:rsidRPr="004B45B7">
        <w:rPr>
          <w:color w:val="FFFFFF" w:themeColor="background1"/>
        </w:rPr>
        <w:tab/>
        <w:t>Борисова О.Р.</w:t>
      </w:r>
      <w:r w:rsidR="006C4881" w:rsidRPr="004B45B7">
        <w:rPr>
          <w:color w:val="FFFFFF" w:themeColor="background1"/>
        </w:rPr>
        <w:t>и КПЭ</w:t>
      </w:r>
      <w:r w:rsidR="006C4881"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="006C4881" w:rsidRPr="004B45B7">
        <w:rPr>
          <w:color w:val="FFFFFF" w:themeColor="background1"/>
        </w:rPr>
        <w:tab/>
      </w:r>
      <w:r w:rsidRPr="004B45B7">
        <w:rPr>
          <w:color w:val="FFFFFF" w:themeColor="background1"/>
        </w:rPr>
        <w:t>Борисова О.Р.</w:t>
      </w:r>
    </w:p>
    <w:p w:rsidR="00B94124" w:rsidRPr="00CA64CA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B42EBE" w:rsidRDefault="00B42EBE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144DC3">
        <w:t>радиационно-защитных матов</w:t>
      </w:r>
      <w:r w:rsidR="00245119">
        <w:t xml:space="preserve">  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584" w:type="dxa"/>
        <w:tblInd w:w="-34" w:type="dxa"/>
        <w:tblLayout w:type="fixed"/>
        <w:tblLook w:val="04A0"/>
      </w:tblPr>
      <w:tblGrid>
        <w:gridCol w:w="851"/>
        <w:gridCol w:w="1985"/>
        <w:gridCol w:w="5386"/>
        <w:gridCol w:w="1418"/>
        <w:gridCol w:w="944"/>
      </w:tblGrid>
      <w:tr w:rsidR="00AE07F0" w:rsidRPr="006265F6" w:rsidTr="00DC6E1F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AE07F0" w:rsidP="00DC6E1F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№</w:t>
            </w:r>
            <w:r w:rsidRPr="00DC6E1F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DC6E1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C6E1F">
              <w:rPr>
                <w:b/>
                <w:sz w:val="20"/>
                <w:szCs w:val="20"/>
              </w:rPr>
              <w:t>/</w:t>
            </w:r>
            <w:proofErr w:type="spellStart"/>
            <w:r w:rsidRPr="00DC6E1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AE07F0" w:rsidP="00DC6E1F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Наименование</w:t>
            </w:r>
            <w:r w:rsidRPr="00DC6E1F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C6E1F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AE07F0" w:rsidP="00DC6E1F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DC6E1F">
              <w:rPr>
                <w:b/>
                <w:sz w:val="20"/>
                <w:szCs w:val="20"/>
              </w:rPr>
              <w:t>е</w:t>
            </w:r>
            <w:r w:rsidRPr="00DC6E1F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DC6E1F">
              <w:rPr>
                <w:b/>
                <w:sz w:val="20"/>
                <w:szCs w:val="20"/>
              </w:rPr>
              <w:t>е</w:t>
            </w:r>
            <w:r w:rsidRPr="00DC6E1F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E1F" w:rsidRDefault="00DC6E1F" w:rsidP="00DC6E1F">
            <w:pPr>
              <w:ind w:firstLine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Единица</w:t>
            </w:r>
          </w:p>
          <w:p w:rsidR="00AE07F0" w:rsidRPr="00DC6E1F" w:rsidRDefault="00DC6E1F" w:rsidP="00DC6E1F">
            <w:pPr>
              <w:ind w:firstLine="3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AE07F0" w:rsidP="00DC6E1F">
            <w:pPr>
              <w:ind w:right="-108" w:firstLine="0"/>
              <w:jc w:val="center"/>
              <w:rPr>
                <w:b/>
                <w:bCs/>
                <w:sz w:val="20"/>
                <w:szCs w:val="20"/>
              </w:rPr>
            </w:pPr>
            <w:r w:rsidRPr="00DC6E1F">
              <w:rPr>
                <w:b/>
                <w:sz w:val="20"/>
                <w:szCs w:val="20"/>
              </w:rPr>
              <w:t>Колич</w:t>
            </w:r>
            <w:r w:rsidRPr="00DC6E1F">
              <w:rPr>
                <w:b/>
                <w:sz w:val="20"/>
                <w:szCs w:val="20"/>
              </w:rPr>
              <w:t>е</w:t>
            </w:r>
            <w:r w:rsidRPr="00DC6E1F">
              <w:rPr>
                <w:b/>
                <w:sz w:val="20"/>
                <w:szCs w:val="20"/>
              </w:rPr>
              <w:t>ство</w:t>
            </w:r>
          </w:p>
        </w:tc>
      </w:tr>
      <w:tr w:rsidR="00AE07F0" w:rsidRPr="006265F6" w:rsidTr="00DC6E1F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AE07F0" w:rsidP="00AE07F0">
            <w:pPr>
              <w:tabs>
                <w:tab w:val="left" w:pos="0"/>
              </w:tabs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DC6E1F" w:rsidRDefault="00DC6E1F" w:rsidP="00245119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DC6E1F">
              <w:rPr>
                <w:bCs/>
                <w:color w:val="000000"/>
                <w:sz w:val="22"/>
                <w:szCs w:val="22"/>
              </w:rPr>
              <w:t>Специальные р</w:t>
            </w:r>
            <w:r w:rsidRPr="00DC6E1F">
              <w:rPr>
                <w:bCs/>
                <w:color w:val="000000"/>
                <w:sz w:val="22"/>
                <w:szCs w:val="22"/>
              </w:rPr>
              <w:t>а</w:t>
            </w:r>
            <w:r w:rsidRPr="00DC6E1F">
              <w:rPr>
                <w:bCs/>
                <w:color w:val="000000"/>
                <w:sz w:val="22"/>
                <w:szCs w:val="22"/>
              </w:rPr>
              <w:t>диационно-защитные маты</w:t>
            </w:r>
          </w:p>
          <w:p w:rsidR="00DC6E1F" w:rsidRPr="00DC6E1F" w:rsidRDefault="00DC6E1F" w:rsidP="00245119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DC6E1F">
              <w:rPr>
                <w:bCs/>
                <w:color w:val="000000"/>
                <w:sz w:val="22"/>
                <w:szCs w:val="22"/>
              </w:rPr>
              <w:t>РЗМ-1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1F" w:rsidRPr="00CD0849" w:rsidRDefault="00DC6E1F" w:rsidP="00382936">
            <w:pPr>
              <w:spacing w:after="0"/>
              <w:ind w:firstLine="33"/>
              <w:jc w:val="left"/>
              <w:rPr>
                <w:bCs/>
                <w:i/>
                <w:sz w:val="22"/>
                <w:szCs w:val="22"/>
              </w:rPr>
            </w:pPr>
            <w:r w:rsidRPr="00CD0849">
              <w:rPr>
                <w:bCs/>
                <w:sz w:val="22"/>
                <w:szCs w:val="22"/>
              </w:rPr>
              <w:t xml:space="preserve">Предназначены для </w:t>
            </w:r>
            <w:r w:rsidRPr="00CD0849">
              <w:rPr>
                <w:sz w:val="22"/>
                <w:szCs w:val="22"/>
              </w:rPr>
              <w:t>защиты персонала радиационно-опасных объектов от воздействия ионизирующего и</w:t>
            </w:r>
            <w:r w:rsidRPr="00CD0849">
              <w:rPr>
                <w:sz w:val="22"/>
                <w:szCs w:val="22"/>
              </w:rPr>
              <w:t>з</w:t>
            </w:r>
            <w:r w:rsidRPr="00CD0849">
              <w:rPr>
                <w:sz w:val="22"/>
                <w:szCs w:val="22"/>
              </w:rPr>
              <w:t>лучения</w:t>
            </w:r>
            <w:r w:rsidRPr="00CD0849">
              <w:rPr>
                <w:bCs/>
                <w:sz w:val="22"/>
                <w:szCs w:val="22"/>
              </w:rPr>
              <w:t>.</w:t>
            </w:r>
          </w:p>
          <w:p w:rsidR="00DC6E1F" w:rsidRPr="00CD0849" w:rsidRDefault="00DC6E1F" w:rsidP="00382936">
            <w:pPr>
              <w:spacing w:after="0"/>
              <w:ind w:hanging="284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     Радиационно-защитный гибкий мат предназначен  для эксплуатации во </w:t>
            </w:r>
            <w:proofErr w:type="spellStart"/>
            <w:r w:rsidRPr="00CD0849">
              <w:rPr>
                <w:sz w:val="22"/>
                <w:szCs w:val="22"/>
              </w:rPr>
              <w:t>всеклиматическом</w:t>
            </w:r>
            <w:proofErr w:type="spellEnd"/>
            <w:r w:rsidRPr="00CD0849">
              <w:rPr>
                <w:sz w:val="22"/>
                <w:szCs w:val="22"/>
              </w:rPr>
              <w:t xml:space="preserve"> исполнении (В) категории размещения 4 по ГОСТ 15150-69 (тип атмосферы - любой)  при темпера</w:t>
            </w:r>
            <w:bookmarkStart w:id="5" w:name="OLE_LINK3"/>
            <w:bookmarkStart w:id="6" w:name="OLE_LINK4"/>
            <w:r w:rsidRPr="00CD0849">
              <w:rPr>
                <w:sz w:val="22"/>
                <w:szCs w:val="22"/>
              </w:rPr>
              <w:t>туре окружающей среды от +10</w:t>
            </w:r>
            <w:proofErr w:type="gramStart"/>
            <w:r w:rsidRPr="00CD0849">
              <w:rPr>
                <w:sz w:val="22"/>
                <w:szCs w:val="22"/>
              </w:rPr>
              <w:t>°С</w:t>
            </w:r>
            <w:proofErr w:type="gramEnd"/>
            <w:r w:rsidRPr="00CD0849">
              <w:rPr>
                <w:sz w:val="22"/>
                <w:szCs w:val="22"/>
              </w:rPr>
              <w:t xml:space="preserve"> до +50°С (относительная влажность до 90 %)  и перемещаемой среды </w:t>
            </w:r>
            <w:bookmarkEnd w:id="5"/>
            <w:bookmarkEnd w:id="6"/>
            <w:r w:rsidRPr="00CD0849">
              <w:rPr>
                <w:sz w:val="22"/>
                <w:szCs w:val="22"/>
              </w:rPr>
              <w:t>до +60°С (относ</w:t>
            </w:r>
            <w:r w:rsidRPr="00CD0849">
              <w:rPr>
                <w:sz w:val="22"/>
                <w:szCs w:val="22"/>
              </w:rPr>
              <w:t>и</w:t>
            </w:r>
            <w:r w:rsidRPr="00CD0849">
              <w:rPr>
                <w:sz w:val="22"/>
                <w:szCs w:val="22"/>
              </w:rPr>
              <w:t>тельная влажность до 100 %), в режиме нормальной эксплуатации.</w:t>
            </w:r>
          </w:p>
          <w:p w:rsidR="001835CE" w:rsidRPr="00CD0849" w:rsidRDefault="001835CE" w:rsidP="00382936">
            <w:pPr>
              <w:spacing w:after="0"/>
              <w:ind w:firstLine="3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 xml:space="preserve">Состав: </w:t>
            </w:r>
          </w:p>
          <w:p w:rsidR="001835CE" w:rsidRPr="00CD0849" w:rsidRDefault="001835CE" w:rsidP="00382936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радиационно-защитная часть (материал «ДИ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ЛОД»);</w:t>
            </w:r>
          </w:p>
          <w:p w:rsidR="001835CE" w:rsidRPr="00CD0849" w:rsidRDefault="001835CE" w:rsidP="00382936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внешняя оболочка из ткани 237-К/Р-2;</w:t>
            </w:r>
          </w:p>
          <w:p w:rsidR="001835CE" w:rsidRPr="00CD0849" w:rsidRDefault="001835CE" w:rsidP="00382936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внутренняя прокладочная ткань Т15;</w:t>
            </w:r>
          </w:p>
          <w:p w:rsidR="001835CE" w:rsidRPr="00CD0849" w:rsidRDefault="001835CE" w:rsidP="00382936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люверсы Д15 мм.</w:t>
            </w:r>
          </w:p>
          <w:p w:rsidR="001835CE" w:rsidRPr="00CD0849" w:rsidRDefault="001835CE" w:rsidP="00382936">
            <w:pPr>
              <w:tabs>
                <w:tab w:val="left" w:pos="0"/>
              </w:tabs>
              <w:ind w:firstLine="33"/>
              <w:jc w:val="left"/>
              <w:rPr>
                <w:sz w:val="22"/>
                <w:szCs w:val="22"/>
              </w:rPr>
            </w:pPr>
          </w:p>
          <w:p w:rsidR="001835CE" w:rsidRPr="00CD0849" w:rsidRDefault="001835CE" w:rsidP="00382936">
            <w:pPr>
              <w:tabs>
                <w:tab w:val="left" w:pos="0"/>
              </w:tabs>
              <w:ind w:firstLine="33"/>
              <w:jc w:val="left"/>
              <w:rPr>
                <w:i/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Основные параметры и характеристики.</w:t>
            </w:r>
          </w:p>
          <w:p w:rsidR="001835CE" w:rsidRPr="00CD0849" w:rsidRDefault="001835CE" w:rsidP="00382936">
            <w:pPr>
              <w:tabs>
                <w:tab w:val="left" w:pos="0"/>
              </w:tabs>
              <w:ind w:firstLine="33"/>
              <w:jc w:val="left"/>
              <w:rPr>
                <w:i/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Общие требования: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CD0849">
              <w:rPr>
                <w:sz w:val="22"/>
                <w:szCs w:val="22"/>
              </w:rPr>
              <w:t>Соответствовие</w:t>
            </w:r>
            <w:proofErr w:type="spellEnd"/>
            <w:r w:rsidRPr="00CD0849">
              <w:rPr>
                <w:sz w:val="22"/>
                <w:szCs w:val="22"/>
              </w:rPr>
              <w:t xml:space="preserve"> требованиям следующей  нормати</w:t>
            </w:r>
            <w:r w:rsidRPr="00CD0849">
              <w:rPr>
                <w:sz w:val="22"/>
                <w:szCs w:val="22"/>
              </w:rPr>
              <w:t>в</w:t>
            </w:r>
            <w:r w:rsidRPr="00CD0849">
              <w:rPr>
                <w:sz w:val="22"/>
                <w:szCs w:val="22"/>
              </w:rPr>
              <w:t>ной и  нормативно-технической документации дейс</w:t>
            </w:r>
            <w:r w:rsidRPr="00CD0849">
              <w:rPr>
                <w:sz w:val="22"/>
                <w:szCs w:val="22"/>
              </w:rPr>
              <w:t>т</w:t>
            </w:r>
            <w:r w:rsidRPr="00CD0849">
              <w:rPr>
                <w:sz w:val="22"/>
                <w:szCs w:val="22"/>
              </w:rPr>
              <w:t xml:space="preserve">вующей на территории  Российской Федерации: 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Основные санитарные правила обеспечения ради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ционной безопасности (ОСПОРБ 99/2010);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Нормы радиационной безопасности (НРБ-99/2009);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Санитарные правила обращения с радиоактивными отходами (СПОРО-2002);                                                                                                            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-НП-071-06 Правила оценки соответствия оборудов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ния, комплектующих, материалов и полуфабрикатов, поставляемых на объекты использования атомной энергии;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</w:t>
            </w:r>
            <w:r w:rsidRPr="00CD0849">
              <w:rPr>
                <w:color w:val="333333"/>
                <w:sz w:val="22"/>
                <w:szCs w:val="22"/>
              </w:rPr>
              <w:t>НП-002-04</w:t>
            </w:r>
            <w:r w:rsidRPr="00CD0849">
              <w:rPr>
                <w:sz w:val="22"/>
                <w:szCs w:val="22"/>
              </w:rPr>
              <w:t xml:space="preserve"> Правила безопасности при обращении с радиоактивными отходами атомных станций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</w:t>
            </w:r>
            <w:r w:rsidRPr="00CD0849">
              <w:rPr>
                <w:color w:val="333333"/>
                <w:sz w:val="22"/>
                <w:szCs w:val="22"/>
              </w:rPr>
              <w:t>НП-020-2000</w:t>
            </w:r>
            <w:r w:rsidRPr="00CD0849">
              <w:rPr>
                <w:sz w:val="22"/>
                <w:szCs w:val="22"/>
              </w:rPr>
              <w:t xml:space="preserve"> Сбор, переработка, хранение и конд</w:t>
            </w:r>
            <w:r w:rsidRPr="00CD0849">
              <w:rPr>
                <w:sz w:val="22"/>
                <w:szCs w:val="22"/>
              </w:rPr>
              <w:t>и</w:t>
            </w:r>
            <w:r w:rsidRPr="00CD0849">
              <w:rPr>
                <w:sz w:val="22"/>
                <w:szCs w:val="22"/>
              </w:rPr>
              <w:t>ционирование твердых радиоактивных отходов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-ГОСТ 15.201-2000 Система разработки и постановки продукции на производство. Продукция производс</w:t>
            </w:r>
            <w:r w:rsidRPr="00CD0849">
              <w:rPr>
                <w:sz w:val="22"/>
                <w:szCs w:val="22"/>
              </w:rPr>
              <w:t>т</w:t>
            </w:r>
            <w:r w:rsidRPr="00CD0849">
              <w:rPr>
                <w:sz w:val="22"/>
                <w:szCs w:val="22"/>
              </w:rPr>
              <w:t>венно- технического назначения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-ГОСТ 15.309-98 Испытания и приемка выпускаемой продукции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РЗМ должны быть: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транспортабельным;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</w:t>
            </w:r>
            <w:proofErr w:type="gramStart"/>
            <w:r w:rsidRPr="00CD0849">
              <w:rPr>
                <w:sz w:val="22"/>
                <w:szCs w:val="22"/>
              </w:rPr>
              <w:t>обслуживаемым</w:t>
            </w:r>
            <w:proofErr w:type="gramEnd"/>
            <w:r w:rsidRPr="00CD0849">
              <w:rPr>
                <w:sz w:val="22"/>
                <w:szCs w:val="22"/>
              </w:rPr>
              <w:t xml:space="preserve"> по месту последующей эксплуат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ции;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lastRenderedPageBreak/>
              <w:t>- наружная поверхность должна выдерживает не м</w:t>
            </w:r>
            <w:r w:rsidRPr="00CD0849">
              <w:rPr>
                <w:sz w:val="22"/>
                <w:szCs w:val="22"/>
              </w:rPr>
              <w:t>е</w:t>
            </w:r>
            <w:r w:rsidRPr="00CD0849">
              <w:rPr>
                <w:sz w:val="22"/>
                <w:szCs w:val="22"/>
              </w:rPr>
              <w:t>нее 40 стандартных процессов дезактивации;</w:t>
            </w:r>
          </w:p>
          <w:p w:rsidR="001835CE" w:rsidRPr="00CD0849" w:rsidRDefault="001835CE" w:rsidP="00382936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внутренний объем РЗМ должен быть </w:t>
            </w:r>
            <w:proofErr w:type="gramStart"/>
            <w:r w:rsidRPr="00CD0849">
              <w:rPr>
                <w:sz w:val="22"/>
                <w:szCs w:val="22"/>
              </w:rPr>
              <w:t>пыле</w:t>
            </w:r>
            <w:proofErr w:type="gramEnd"/>
            <w:r w:rsidRPr="00CD0849">
              <w:rPr>
                <w:sz w:val="22"/>
                <w:szCs w:val="22"/>
              </w:rPr>
              <w:t>- и вод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непроницаем.</w:t>
            </w:r>
          </w:p>
          <w:p w:rsidR="00AE07F0" w:rsidRPr="00CD0849" w:rsidRDefault="001835CE" w:rsidP="00382936">
            <w:pPr>
              <w:spacing w:after="0"/>
              <w:ind w:left="-23" w:firstLine="2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Технические характеристики</w:t>
            </w:r>
          </w:p>
          <w:p w:rsidR="00286AB9" w:rsidRPr="00CD0849" w:rsidRDefault="00286AB9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Класс безопасности/ / материал – 4Н</w:t>
            </w:r>
          </w:p>
          <w:p w:rsidR="00286AB9" w:rsidRPr="00CD0849" w:rsidRDefault="00286AB9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Коэффициент ослабления </w:t>
            </w:r>
            <w:r w:rsidR="00CD0849" w:rsidRPr="0099555C">
              <w:t>излучения не ниже</w:t>
            </w:r>
            <w:r w:rsidR="00CD0849" w:rsidRPr="00CD0849">
              <w:rPr>
                <w:sz w:val="22"/>
                <w:szCs w:val="22"/>
              </w:rPr>
              <w:t xml:space="preserve"> </w:t>
            </w:r>
            <w:r w:rsidRPr="00CD0849">
              <w:rPr>
                <w:sz w:val="22"/>
                <w:szCs w:val="22"/>
              </w:rPr>
              <w:t>– 2,44</w:t>
            </w:r>
          </w:p>
          <w:p w:rsidR="00286AB9" w:rsidRPr="00CD0849" w:rsidRDefault="00286AB9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Размер (</w:t>
            </w:r>
            <w:proofErr w:type="spellStart"/>
            <w:r w:rsidRPr="00CD0849">
              <w:rPr>
                <w:sz w:val="22"/>
                <w:szCs w:val="22"/>
              </w:rPr>
              <w:t>ДхШ</w:t>
            </w:r>
            <w:proofErr w:type="spellEnd"/>
            <w:r w:rsidRPr="00CD0849">
              <w:rPr>
                <w:sz w:val="22"/>
                <w:szCs w:val="22"/>
              </w:rPr>
              <w:t xml:space="preserve">) изделия, </w:t>
            </w:r>
            <w:proofErr w:type="gramStart"/>
            <w:r w:rsidRPr="00CD0849">
              <w:rPr>
                <w:sz w:val="22"/>
                <w:szCs w:val="22"/>
              </w:rPr>
              <w:t>мм</w:t>
            </w:r>
            <w:proofErr w:type="gramEnd"/>
            <w:r w:rsidRPr="00CD0849">
              <w:rPr>
                <w:sz w:val="22"/>
                <w:szCs w:val="22"/>
              </w:rPr>
              <w:t xml:space="preserve"> - 1620</w:t>
            </w:r>
            <w:r w:rsidRPr="00CD0849">
              <w:rPr>
                <w:sz w:val="22"/>
                <w:szCs w:val="22"/>
                <w:lang w:val="en-US"/>
              </w:rPr>
              <w:t>x</w:t>
            </w:r>
            <w:r w:rsidRPr="00CD0849">
              <w:rPr>
                <w:sz w:val="22"/>
                <w:szCs w:val="22"/>
              </w:rPr>
              <w:t>420</w:t>
            </w:r>
          </w:p>
          <w:p w:rsidR="00286AB9" w:rsidRPr="00CD0849" w:rsidRDefault="00286AB9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Размер защитной части,  </w:t>
            </w:r>
            <w:proofErr w:type="gramStart"/>
            <w:r w:rsidRPr="00CD0849">
              <w:rPr>
                <w:sz w:val="22"/>
                <w:szCs w:val="22"/>
              </w:rPr>
              <w:t>мм</w:t>
            </w:r>
            <w:proofErr w:type="gramEnd"/>
            <w:r w:rsidR="00990280" w:rsidRPr="00CD0849">
              <w:rPr>
                <w:sz w:val="22"/>
                <w:szCs w:val="22"/>
              </w:rPr>
              <w:t xml:space="preserve"> - 1520</w:t>
            </w:r>
            <w:r w:rsidR="00990280" w:rsidRPr="00CD0849">
              <w:rPr>
                <w:sz w:val="22"/>
                <w:szCs w:val="22"/>
                <w:lang w:val="en-US"/>
              </w:rPr>
              <w:t>x</w:t>
            </w:r>
            <w:r w:rsidR="00990280" w:rsidRPr="00CD0849">
              <w:rPr>
                <w:sz w:val="22"/>
                <w:szCs w:val="22"/>
              </w:rPr>
              <w:t>320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Материал радиационно-защитной части - «</w:t>
            </w:r>
            <w:proofErr w:type="spellStart"/>
            <w:r w:rsidRPr="00CD0849">
              <w:rPr>
                <w:sz w:val="22"/>
                <w:szCs w:val="22"/>
              </w:rPr>
              <w:t>Диалод</w:t>
            </w:r>
            <w:proofErr w:type="spellEnd"/>
            <w:r w:rsidRPr="00CD0849">
              <w:rPr>
                <w:sz w:val="22"/>
                <w:szCs w:val="22"/>
              </w:rPr>
              <w:t>» ВАНТ.699000.042.11ТУ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Допускаемый радиус изгиба при складывании изделия не более, </w:t>
            </w:r>
            <w:proofErr w:type="gramStart"/>
            <w:r w:rsidRPr="00CD0849">
              <w:rPr>
                <w:sz w:val="22"/>
                <w:szCs w:val="22"/>
              </w:rPr>
              <w:t>мм</w:t>
            </w:r>
            <w:proofErr w:type="gramEnd"/>
            <w:r w:rsidRPr="00CD0849">
              <w:rPr>
                <w:sz w:val="22"/>
                <w:szCs w:val="22"/>
              </w:rPr>
              <w:t xml:space="preserve"> – 10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Люверсы  </w:t>
            </w:r>
            <w:r w:rsidRPr="00CD0849">
              <w:rPr>
                <w:sz w:val="22"/>
                <w:szCs w:val="22"/>
                <w:lang w:val="en-US"/>
              </w:rPr>
              <w:t>d</w:t>
            </w:r>
            <w:r w:rsidRPr="00CD0849">
              <w:rPr>
                <w:sz w:val="22"/>
                <w:szCs w:val="22"/>
              </w:rPr>
              <w:t xml:space="preserve"> – мм – 15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Внешняя оболочка ткань - 237-К/Р-2 (возможно и</w:t>
            </w:r>
            <w:r w:rsidRPr="00CD0849">
              <w:rPr>
                <w:sz w:val="22"/>
                <w:szCs w:val="22"/>
              </w:rPr>
              <w:t>с</w:t>
            </w:r>
            <w:r w:rsidRPr="00CD0849">
              <w:rPr>
                <w:sz w:val="22"/>
                <w:szCs w:val="22"/>
              </w:rPr>
              <w:t>пользование аналогов без снижения технических и качественных показателей)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Внутренняя оболочка ткань - Т-15 (возможно испол</w:t>
            </w:r>
            <w:r w:rsidRPr="00CD0849">
              <w:rPr>
                <w:sz w:val="22"/>
                <w:szCs w:val="22"/>
              </w:rPr>
              <w:t>ь</w:t>
            </w:r>
            <w:r w:rsidRPr="00CD0849">
              <w:rPr>
                <w:sz w:val="22"/>
                <w:szCs w:val="22"/>
              </w:rPr>
              <w:t>зование аналогов без снижения технических и качес</w:t>
            </w:r>
            <w:r w:rsidRPr="00CD0849">
              <w:rPr>
                <w:sz w:val="22"/>
                <w:szCs w:val="22"/>
              </w:rPr>
              <w:t>т</w:t>
            </w:r>
            <w:r w:rsidRPr="00CD0849">
              <w:rPr>
                <w:sz w:val="22"/>
                <w:szCs w:val="22"/>
              </w:rPr>
              <w:t>венных показателей)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Масса, </w:t>
            </w:r>
            <w:proofErr w:type="gramStart"/>
            <w:r w:rsidRPr="00CD0849">
              <w:rPr>
                <w:sz w:val="22"/>
                <w:szCs w:val="22"/>
              </w:rPr>
              <w:t>кг</w:t>
            </w:r>
            <w:proofErr w:type="gramEnd"/>
            <w:r w:rsidRPr="00CD0849">
              <w:rPr>
                <w:sz w:val="22"/>
                <w:szCs w:val="22"/>
              </w:rPr>
              <w:t xml:space="preserve"> – 20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Показатели надежности: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Средний ресурс до выработки, месяцев, не менее – 24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Количество циклов дезактивации, не менее – 40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Проверка герметичности, месяцев, не реже – 3</w:t>
            </w:r>
          </w:p>
          <w:p w:rsidR="00990280" w:rsidRPr="00CD0849" w:rsidRDefault="00990280" w:rsidP="00382936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 xml:space="preserve">Примечания: </w:t>
            </w:r>
          </w:p>
          <w:p w:rsidR="00990280" w:rsidRPr="00CD0849" w:rsidRDefault="00990280" w:rsidP="00382936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В качестве критерия износа РЗМ должны ра</w:t>
            </w:r>
            <w:r w:rsidRPr="00CD0849">
              <w:rPr>
                <w:sz w:val="22"/>
                <w:szCs w:val="22"/>
              </w:rPr>
              <w:t>с</w:t>
            </w:r>
            <w:r w:rsidRPr="00CD0849">
              <w:rPr>
                <w:sz w:val="22"/>
                <w:szCs w:val="22"/>
              </w:rPr>
              <w:t>сматриваться:</w:t>
            </w:r>
          </w:p>
          <w:p w:rsidR="00990280" w:rsidRPr="00CD0849" w:rsidRDefault="00990280" w:rsidP="00382936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-потеря герметичности внешней оболочки;</w:t>
            </w:r>
          </w:p>
          <w:p w:rsidR="00990280" w:rsidRPr="00CD0849" w:rsidRDefault="00990280" w:rsidP="00382936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-осыпание внутренней части изделий;</w:t>
            </w:r>
          </w:p>
          <w:p w:rsidR="00990280" w:rsidRPr="00CD0849" w:rsidRDefault="00990280" w:rsidP="00382936">
            <w:pPr>
              <w:spacing w:after="0"/>
              <w:ind w:right="374"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-выпадение более 25% люверсов.</w:t>
            </w:r>
          </w:p>
          <w:p w:rsidR="00990280" w:rsidRPr="00CD0849" w:rsidRDefault="00990280" w:rsidP="00382936">
            <w:pPr>
              <w:spacing w:after="0"/>
              <w:ind w:left="-23" w:firstLine="2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Режимы работы:</w:t>
            </w:r>
          </w:p>
          <w:p w:rsidR="00382936" w:rsidRPr="00CD0849" w:rsidRDefault="00382936" w:rsidP="00382936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Параметры внешнего воздуха:</w:t>
            </w:r>
          </w:p>
          <w:p w:rsidR="00382936" w:rsidRPr="00CD0849" w:rsidRDefault="00382936" w:rsidP="00382936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температура, °С - +10 - +80</w:t>
            </w:r>
          </w:p>
          <w:p w:rsidR="00382936" w:rsidRPr="00CD0849" w:rsidRDefault="00382936" w:rsidP="00382936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давление окружающего воздуха – атмосферное;</w:t>
            </w:r>
          </w:p>
          <w:p w:rsidR="00382936" w:rsidRPr="00CD0849" w:rsidRDefault="00382936" w:rsidP="00382936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относительная влажность окружающего воздуха, % - до 90;</w:t>
            </w:r>
          </w:p>
          <w:p w:rsidR="00382936" w:rsidRPr="00CD0849" w:rsidRDefault="00382936" w:rsidP="00382936">
            <w:pPr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объёмная активность, Бк/м</w:t>
            </w:r>
            <w:r w:rsidRPr="00CD0849">
              <w:rPr>
                <w:sz w:val="22"/>
                <w:szCs w:val="22"/>
                <w:vertAlign w:val="superscript"/>
              </w:rPr>
              <w:t>3</w:t>
            </w:r>
            <w:r w:rsidRPr="00CD0849">
              <w:rPr>
                <w:sz w:val="22"/>
                <w:szCs w:val="22"/>
              </w:rPr>
              <w:t>, не более - 3·10</w:t>
            </w:r>
            <w:r w:rsidRPr="00CD0849">
              <w:rPr>
                <w:sz w:val="22"/>
                <w:szCs w:val="22"/>
                <w:vertAlign w:val="superscript"/>
              </w:rPr>
              <w:t>6</w:t>
            </w:r>
          </w:p>
          <w:p w:rsidR="00990280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мощность поглощённой дозы, Гр/ч - 3,6·10</w:t>
            </w:r>
            <w:r w:rsidRPr="00CD0849">
              <w:rPr>
                <w:sz w:val="22"/>
                <w:szCs w:val="22"/>
                <w:vertAlign w:val="superscript"/>
              </w:rPr>
              <w:t>-5</w:t>
            </w:r>
          </w:p>
          <w:p w:rsidR="00382936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Комплект сопроводительной документации:</w:t>
            </w:r>
          </w:p>
          <w:p w:rsidR="00382936" w:rsidRPr="00CD0849" w:rsidRDefault="00382936" w:rsidP="00382936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>- паспорт по форме предприятия-изготовителя, 1шт.</w:t>
            </w:r>
          </w:p>
          <w:p w:rsidR="00382936" w:rsidRPr="00CD0849" w:rsidRDefault="00382936" w:rsidP="00382936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>- действующий сертификат соответствия (копия зав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е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ренная изготовителем)</w:t>
            </w:r>
            <w:r w:rsidR="00122E73">
              <w:rPr>
                <w:rFonts w:ascii="Times New Roman" w:hAnsi="Times New Roman"/>
                <w:sz w:val="22"/>
                <w:szCs w:val="22"/>
              </w:rPr>
              <w:t xml:space="preserve"> на изделие и материалы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 xml:space="preserve">, 1 шт.  </w:t>
            </w:r>
          </w:p>
          <w:p w:rsidR="00382936" w:rsidRPr="00CD0849" w:rsidRDefault="00382936" w:rsidP="00382936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 xml:space="preserve">- заводской сертификат 1 шт. </w:t>
            </w:r>
          </w:p>
          <w:p w:rsidR="00382936" w:rsidRDefault="00382936" w:rsidP="00382936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 xml:space="preserve">- копия </w:t>
            </w:r>
            <w:r w:rsidR="00122E73">
              <w:rPr>
                <w:rFonts w:ascii="Times New Roman" w:hAnsi="Times New Roman"/>
                <w:sz w:val="22"/>
                <w:szCs w:val="22"/>
              </w:rPr>
              <w:t>акта радиологических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 xml:space="preserve"> испытаний подтве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р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ждающих кратность ослабления ионизирующего и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з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лучения – 1 шт.</w:t>
            </w:r>
          </w:p>
          <w:p w:rsidR="00382936" w:rsidRPr="00CD0849" w:rsidRDefault="00382936" w:rsidP="00382936">
            <w:pPr>
              <w:spacing w:after="0"/>
              <w:ind w:left="-23" w:firstLine="0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Маркировка: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На каждом изделии должна быть нанесена маркировка по ГОСТ 12971-67, которая должна содержать: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товарный знак и наименование предприятия-изготовителя;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наименование и обозначение изделия: номер партии, номер технических условий;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масса, </w:t>
            </w:r>
            <w:proofErr w:type="gramStart"/>
            <w:r w:rsidRPr="00CD0849">
              <w:rPr>
                <w:sz w:val="22"/>
                <w:szCs w:val="22"/>
              </w:rPr>
              <w:t>кг</w:t>
            </w:r>
            <w:proofErr w:type="gramEnd"/>
            <w:r w:rsidRPr="00CD0849">
              <w:rPr>
                <w:sz w:val="22"/>
                <w:szCs w:val="22"/>
              </w:rPr>
              <w:t>;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год и месяц изготовления;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класс и группа по НП-001-97;</w:t>
            </w:r>
          </w:p>
          <w:p w:rsidR="00382936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Маркировка должна быть нанесена методом, указа</w:t>
            </w:r>
            <w:r w:rsidRPr="00CD0849">
              <w:rPr>
                <w:sz w:val="22"/>
                <w:szCs w:val="22"/>
              </w:rPr>
              <w:t>н</w:t>
            </w:r>
            <w:r w:rsidRPr="00CD0849">
              <w:rPr>
                <w:sz w:val="22"/>
                <w:szCs w:val="22"/>
              </w:rPr>
              <w:lastRenderedPageBreak/>
              <w:t>ным в КД.</w:t>
            </w:r>
          </w:p>
          <w:p w:rsidR="00382936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Упаковка:</w:t>
            </w:r>
          </w:p>
          <w:p w:rsidR="00382936" w:rsidRPr="00CD0849" w:rsidRDefault="00382936" w:rsidP="00382936">
            <w:pPr>
              <w:spacing w:after="0"/>
              <w:ind w:right="2"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Поставляемые изделия должны быть законсервиров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ны и упакованы для обеспечения сохранности изделий в процессе транспортирования и хранения. Срок з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 xml:space="preserve">щиты без </w:t>
            </w:r>
            <w:proofErr w:type="spellStart"/>
            <w:r w:rsidRPr="00CD0849">
              <w:rPr>
                <w:sz w:val="22"/>
                <w:szCs w:val="22"/>
              </w:rPr>
              <w:t>переконсервации</w:t>
            </w:r>
            <w:proofErr w:type="spellEnd"/>
            <w:r w:rsidRPr="00CD0849">
              <w:rPr>
                <w:sz w:val="22"/>
                <w:szCs w:val="22"/>
              </w:rPr>
              <w:t xml:space="preserve"> должен составлять не м</w:t>
            </w:r>
            <w:r w:rsidRPr="00CD0849">
              <w:rPr>
                <w:sz w:val="22"/>
                <w:szCs w:val="22"/>
              </w:rPr>
              <w:t>е</w:t>
            </w:r>
            <w:r w:rsidRPr="00CD0849">
              <w:rPr>
                <w:sz w:val="22"/>
                <w:szCs w:val="22"/>
              </w:rPr>
              <w:t xml:space="preserve">нее 24 месяцев. </w:t>
            </w:r>
          </w:p>
          <w:p w:rsidR="00382936" w:rsidRPr="00CD0849" w:rsidRDefault="00382936" w:rsidP="00382936">
            <w:pPr>
              <w:spacing w:after="0"/>
              <w:ind w:right="2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Действия и последовательность по </w:t>
            </w:r>
            <w:proofErr w:type="spellStart"/>
            <w:r w:rsidRPr="00CD0849">
              <w:rPr>
                <w:sz w:val="22"/>
                <w:szCs w:val="22"/>
              </w:rPr>
              <w:t>переконсервации</w:t>
            </w:r>
            <w:proofErr w:type="spellEnd"/>
            <w:r w:rsidRPr="00CD0849">
              <w:rPr>
                <w:sz w:val="22"/>
                <w:szCs w:val="22"/>
              </w:rPr>
              <w:t xml:space="preserve"> должны быть изложены в руководстве  по эксплуат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ции на изделие.</w:t>
            </w:r>
          </w:p>
          <w:p w:rsidR="00382936" w:rsidRPr="00CD0849" w:rsidRDefault="00382936" w:rsidP="00382936">
            <w:pPr>
              <w:spacing w:after="0"/>
              <w:ind w:right="2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В товаросопроводительной документации должны быть указаны дата консервации и срок ее действия. </w:t>
            </w:r>
          </w:p>
          <w:p w:rsidR="00382936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Требования безопасности и охрана окружающей ср</w:t>
            </w:r>
            <w:r w:rsidRPr="00CD0849">
              <w:rPr>
                <w:sz w:val="22"/>
                <w:szCs w:val="22"/>
                <w:u w:val="single"/>
              </w:rPr>
              <w:t>е</w:t>
            </w:r>
            <w:r w:rsidRPr="00CD0849">
              <w:rPr>
                <w:sz w:val="22"/>
                <w:szCs w:val="22"/>
                <w:u w:val="single"/>
              </w:rPr>
              <w:t>ды:</w:t>
            </w:r>
          </w:p>
          <w:p w:rsidR="00382936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</w:rPr>
              <w:t>Конструкция изделия и комплектующих материалов должны обеспечивать безопасность в соответствии с требованиями: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-ГОСТ 12.2.003-91 ССБТ. Оборудование произво</w:t>
            </w:r>
            <w:r w:rsidRPr="00CD0849">
              <w:rPr>
                <w:sz w:val="22"/>
                <w:szCs w:val="22"/>
              </w:rPr>
              <w:t>д</w:t>
            </w:r>
            <w:r w:rsidRPr="00CD0849">
              <w:rPr>
                <w:sz w:val="22"/>
                <w:szCs w:val="22"/>
              </w:rPr>
              <w:t>ственное. Общие требования безопасности;</w:t>
            </w:r>
          </w:p>
          <w:p w:rsidR="00382936" w:rsidRPr="00CD0849" w:rsidRDefault="00382936" w:rsidP="00382936">
            <w:pPr>
              <w:pStyle w:val="a5"/>
              <w:shd w:val="clear" w:color="auto" w:fill="FCFCFC"/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- НП-020-2000 "Сбор, переработка, хранение и ко</w:t>
            </w:r>
            <w:r w:rsidRPr="00CD0849">
              <w:rPr>
                <w:sz w:val="22"/>
                <w:szCs w:val="22"/>
              </w:rPr>
              <w:t>н</w:t>
            </w:r>
            <w:r w:rsidRPr="00CD0849">
              <w:rPr>
                <w:sz w:val="22"/>
                <w:szCs w:val="22"/>
              </w:rPr>
              <w:t>диционирование твердых радиоактивных отходов. Требования безопасности"</w:t>
            </w:r>
          </w:p>
          <w:p w:rsidR="00382936" w:rsidRPr="00CD0849" w:rsidRDefault="00382936" w:rsidP="00382936">
            <w:pPr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-</w:t>
            </w:r>
            <w:hyperlink r:id="rId14" w:history="1">
              <w:r w:rsidRPr="00CD0849">
                <w:rPr>
                  <w:bCs/>
                  <w:iCs/>
                  <w:color w:val="000000"/>
                  <w:sz w:val="22"/>
                  <w:szCs w:val="22"/>
                </w:rPr>
                <w:t xml:space="preserve">СП 2.6.6.1168-02 </w:t>
              </w:r>
            </w:hyperlink>
            <w:hyperlink r:id="rId15" w:history="1">
              <w:r w:rsidRPr="00CD0849">
                <w:rPr>
                  <w:bCs/>
                  <w:iCs/>
                  <w:color w:val="000000"/>
                  <w:sz w:val="22"/>
                  <w:szCs w:val="22"/>
                </w:rPr>
                <w:t>"Санитарные правила обращения с радиоактивными отходами"</w:t>
              </w:r>
            </w:hyperlink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В руководстве по эксплуатации и обслуживанию и</w:t>
            </w:r>
            <w:r w:rsidRPr="00CD0849">
              <w:rPr>
                <w:sz w:val="22"/>
                <w:szCs w:val="22"/>
              </w:rPr>
              <w:t>з</w:t>
            </w:r>
            <w:r w:rsidRPr="00CD0849">
              <w:rPr>
                <w:sz w:val="22"/>
                <w:szCs w:val="22"/>
              </w:rPr>
              <w:t xml:space="preserve">делия должны быть указания по мерам безопасности для обслуживающего персонала. 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Материалы, применяемые в изделии, не должны в</w:t>
            </w:r>
            <w:r w:rsidRPr="00CD0849">
              <w:rPr>
                <w:sz w:val="22"/>
                <w:szCs w:val="22"/>
              </w:rPr>
              <w:t>ы</w:t>
            </w:r>
            <w:r w:rsidRPr="00CD0849">
              <w:rPr>
                <w:sz w:val="22"/>
                <w:szCs w:val="22"/>
              </w:rPr>
              <w:t>делять ядовитых веществ.</w:t>
            </w:r>
          </w:p>
          <w:p w:rsidR="00382936" w:rsidRPr="00CD0849" w:rsidRDefault="00382936" w:rsidP="00382936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Специальных ограждений из-за отсутствия открытых движущихся или вращающихся деталей не требуется. Освещение должно обеспечивать возможность виз</w:t>
            </w:r>
            <w:r w:rsidRPr="00CD0849">
              <w:rPr>
                <w:sz w:val="22"/>
                <w:szCs w:val="22"/>
              </w:rPr>
              <w:t>у</w:t>
            </w:r>
            <w:r w:rsidRPr="00CD0849">
              <w:rPr>
                <w:sz w:val="22"/>
                <w:szCs w:val="22"/>
              </w:rPr>
              <w:t>ального внешнего контроля, обслуживания и ремонта изделия.</w:t>
            </w:r>
          </w:p>
          <w:p w:rsidR="00382936" w:rsidRPr="00CD0849" w:rsidRDefault="00382936" w:rsidP="00382936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Гарантии изготовителя:</w:t>
            </w:r>
          </w:p>
          <w:p w:rsidR="00382936" w:rsidRPr="00CD0849" w:rsidRDefault="00382936" w:rsidP="00CD0849">
            <w:pPr>
              <w:pStyle w:val="a7"/>
              <w:spacing w:after="0"/>
              <w:ind w:left="0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Предприятие-изготовитель несет ответственность за качество и комплектность поставляемых изделий, в соответствии с требованиями настоящего техническ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го задания, а так же требованиями специальных усл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вий поставки оборудования, приборов, материалов и изделий для объектов атомной энергетики.</w:t>
            </w:r>
            <w:r w:rsidRPr="00CD0849">
              <w:rPr>
                <w:sz w:val="22"/>
                <w:szCs w:val="22"/>
              </w:rPr>
              <w:tab/>
            </w:r>
          </w:p>
          <w:p w:rsidR="00382936" w:rsidRPr="00CD0849" w:rsidRDefault="00382936" w:rsidP="00CD0849">
            <w:pPr>
              <w:tabs>
                <w:tab w:val="left" w:pos="6540"/>
              </w:tabs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Гарантийный срок эксплуатации </w:t>
            </w:r>
            <w:r w:rsidR="00CD0849" w:rsidRPr="00CD0849">
              <w:rPr>
                <w:sz w:val="22"/>
                <w:szCs w:val="22"/>
              </w:rPr>
              <w:t>изделий</w:t>
            </w:r>
            <w:r w:rsidRPr="00CD0849">
              <w:rPr>
                <w:sz w:val="22"/>
                <w:szCs w:val="22"/>
              </w:rPr>
              <w:t xml:space="preserve"> должен с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ставлять не менее 24 месяцев со дня пуска в эксплу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тацию, но не более 36 месяцев со дня отгрузки Изг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товителем при соблюдении Потребителем условий транспортирования, хранения и эксплуатации.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DC6E1F" w:rsidP="00AE07F0">
            <w:pPr>
              <w:ind w:left="-5" w:firstLine="0"/>
              <w:jc w:val="center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DC6E1F" w:rsidP="00AE07F0">
            <w:pPr>
              <w:spacing w:before="120" w:after="0" w:line="360" w:lineRule="auto"/>
              <w:ind w:firstLine="0"/>
              <w:jc w:val="center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t>11</w:t>
            </w:r>
          </w:p>
        </w:tc>
      </w:tr>
      <w:tr w:rsidR="00AE07F0" w:rsidRPr="006265F6" w:rsidTr="00DC6E1F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AE07F0" w:rsidP="00AE07F0">
            <w:pPr>
              <w:tabs>
                <w:tab w:val="left" w:pos="0"/>
              </w:tabs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1F" w:rsidRPr="00DC6E1F" w:rsidRDefault="00DC6E1F" w:rsidP="00DC6E1F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DC6E1F">
              <w:rPr>
                <w:bCs/>
                <w:color w:val="000000"/>
                <w:sz w:val="22"/>
                <w:szCs w:val="22"/>
              </w:rPr>
              <w:t>Специальные р</w:t>
            </w:r>
            <w:r w:rsidRPr="00DC6E1F">
              <w:rPr>
                <w:bCs/>
                <w:color w:val="000000"/>
                <w:sz w:val="22"/>
                <w:szCs w:val="22"/>
              </w:rPr>
              <w:t>а</w:t>
            </w:r>
            <w:r w:rsidRPr="00DC6E1F">
              <w:rPr>
                <w:bCs/>
                <w:color w:val="000000"/>
                <w:sz w:val="22"/>
                <w:szCs w:val="22"/>
              </w:rPr>
              <w:t>диационно-защитные маты</w:t>
            </w:r>
          </w:p>
          <w:p w:rsidR="00AE07F0" w:rsidRPr="00DC6E1F" w:rsidRDefault="00DC6E1F" w:rsidP="001835CE">
            <w:pPr>
              <w:tabs>
                <w:tab w:val="left" w:pos="0"/>
              </w:tabs>
              <w:spacing w:before="120" w:after="0"/>
              <w:ind w:right="-68" w:firstLine="0"/>
              <w:jc w:val="left"/>
              <w:rPr>
                <w:sz w:val="22"/>
                <w:szCs w:val="22"/>
              </w:rPr>
            </w:pPr>
            <w:r w:rsidRPr="00DC6E1F">
              <w:rPr>
                <w:bCs/>
                <w:color w:val="000000"/>
                <w:sz w:val="22"/>
                <w:szCs w:val="22"/>
              </w:rPr>
              <w:t>РЗМ-</w:t>
            </w:r>
            <w:r w:rsidR="001835CE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E1F" w:rsidRPr="00DC6E1F" w:rsidRDefault="00DC6E1F" w:rsidP="001835CE">
            <w:pPr>
              <w:spacing w:after="0"/>
              <w:ind w:firstLine="0"/>
              <w:rPr>
                <w:bCs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</w:t>
            </w:r>
            <w:r w:rsidRPr="00DC6E1F">
              <w:rPr>
                <w:bCs/>
                <w:sz w:val="22"/>
                <w:szCs w:val="22"/>
              </w:rPr>
              <w:t xml:space="preserve">редназначены для </w:t>
            </w:r>
            <w:r w:rsidRPr="00DC6E1F">
              <w:rPr>
                <w:sz w:val="22"/>
                <w:szCs w:val="22"/>
              </w:rPr>
              <w:t>защиты персонала радиационно-опасных объектов от воздействия ионизирующего и</w:t>
            </w:r>
            <w:r w:rsidRPr="00DC6E1F">
              <w:rPr>
                <w:sz w:val="22"/>
                <w:szCs w:val="22"/>
              </w:rPr>
              <w:t>з</w:t>
            </w:r>
            <w:r w:rsidRPr="00DC6E1F">
              <w:rPr>
                <w:sz w:val="22"/>
                <w:szCs w:val="22"/>
              </w:rPr>
              <w:t>лучения</w:t>
            </w:r>
            <w:r w:rsidRPr="00DC6E1F">
              <w:rPr>
                <w:bCs/>
                <w:sz w:val="22"/>
                <w:szCs w:val="22"/>
              </w:rPr>
              <w:t>.</w:t>
            </w:r>
          </w:p>
          <w:p w:rsidR="00DC6E1F" w:rsidRPr="00DC6E1F" w:rsidRDefault="00DC6E1F" w:rsidP="001835CE">
            <w:pPr>
              <w:spacing w:after="0"/>
              <w:ind w:hanging="284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t xml:space="preserve">        Радиационно-защитный гибкий мат предназначен  для эксплуатации во </w:t>
            </w:r>
            <w:proofErr w:type="spellStart"/>
            <w:r w:rsidRPr="00DC6E1F">
              <w:rPr>
                <w:sz w:val="22"/>
                <w:szCs w:val="22"/>
              </w:rPr>
              <w:t>всеклиматическом</w:t>
            </w:r>
            <w:proofErr w:type="spellEnd"/>
            <w:r w:rsidRPr="00DC6E1F">
              <w:rPr>
                <w:sz w:val="22"/>
                <w:szCs w:val="22"/>
              </w:rPr>
              <w:t xml:space="preserve"> исполнении (В) категории размещения 4 по ГОСТ 15150-69 (тип атмосферы - любой)  при температуре окружающей среды от +10</w:t>
            </w:r>
            <w:proofErr w:type="gramStart"/>
            <w:r w:rsidRPr="00DC6E1F">
              <w:rPr>
                <w:sz w:val="22"/>
                <w:szCs w:val="22"/>
              </w:rPr>
              <w:t>°С</w:t>
            </w:r>
            <w:proofErr w:type="gramEnd"/>
            <w:r w:rsidRPr="00DC6E1F">
              <w:rPr>
                <w:sz w:val="22"/>
                <w:szCs w:val="22"/>
              </w:rPr>
              <w:t xml:space="preserve"> до +50°С (относительная влажность до 90 %)  и перемещаемой среды до +60°С (относ</w:t>
            </w:r>
            <w:r w:rsidRPr="00DC6E1F">
              <w:rPr>
                <w:sz w:val="22"/>
                <w:szCs w:val="22"/>
              </w:rPr>
              <w:t>и</w:t>
            </w:r>
            <w:r w:rsidRPr="00DC6E1F">
              <w:rPr>
                <w:sz w:val="22"/>
                <w:szCs w:val="22"/>
              </w:rPr>
              <w:t>тельная влажность до 100 %), в режиме нормальной эксплуатации.</w:t>
            </w:r>
          </w:p>
          <w:p w:rsidR="00CD0849" w:rsidRPr="00CD0849" w:rsidRDefault="00CD0849" w:rsidP="00CD0849">
            <w:pPr>
              <w:spacing w:after="0"/>
              <w:ind w:firstLine="3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 xml:space="preserve">Состав: </w:t>
            </w:r>
          </w:p>
          <w:p w:rsidR="00CD0849" w:rsidRPr="00CD0849" w:rsidRDefault="00CD0849" w:rsidP="00CD0849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радиационно-защитная часть (материал «ДИ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lastRenderedPageBreak/>
              <w:t>ЛОД»);</w:t>
            </w:r>
          </w:p>
          <w:p w:rsidR="00CD0849" w:rsidRPr="00CD0849" w:rsidRDefault="00CD0849" w:rsidP="00CD0849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внешняя оболочка из ткани 237-К/Р-2;</w:t>
            </w:r>
          </w:p>
          <w:p w:rsidR="00CD0849" w:rsidRPr="00CD0849" w:rsidRDefault="00CD0849" w:rsidP="00CD0849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внутренняя прокладочная ткань Т15;</w:t>
            </w:r>
          </w:p>
          <w:p w:rsidR="00CD0849" w:rsidRPr="00CD0849" w:rsidRDefault="00CD0849" w:rsidP="00CD0849">
            <w:pPr>
              <w:tabs>
                <w:tab w:val="left" w:pos="9923"/>
              </w:tabs>
              <w:spacing w:after="0"/>
              <w:ind w:right="130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люверсы Д15 мм.</w:t>
            </w:r>
          </w:p>
          <w:p w:rsidR="00CD0849" w:rsidRPr="00CD0849" w:rsidRDefault="00CD0849" w:rsidP="00CD0849">
            <w:pPr>
              <w:tabs>
                <w:tab w:val="left" w:pos="0"/>
              </w:tabs>
              <w:ind w:firstLine="33"/>
              <w:jc w:val="left"/>
              <w:rPr>
                <w:i/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Основные параметры и характеристики.</w:t>
            </w:r>
          </w:p>
          <w:p w:rsidR="00CD0849" w:rsidRPr="00CD0849" w:rsidRDefault="00CD0849" w:rsidP="00CD0849">
            <w:pPr>
              <w:tabs>
                <w:tab w:val="left" w:pos="0"/>
              </w:tabs>
              <w:ind w:firstLine="33"/>
              <w:jc w:val="left"/>
              <w:rPr>
                <w:i/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Общие требования: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CD0849">
              <w:rPr>
                <w:sz w:val="22"/>
                <w:szCs w:val="22"/>
              </w:rPr>
              <w:t>Соответствовие</w:t>
            </w:r>
            <w:proofErr w:type="spellEnd"/>
            <w:r w:rsidRPr="00CD0849">
              <w:rPr>
                <w:sz w:val="22"/>
                <w:szCs w:val="22"/>
              </w:rPr>
              <w:t xml:space="preserve"> требованиям следующей  нормати</w:t>
            </w:r>
            <w:r w:rsidRPr="00CD0849">
              <w:rPr>
                <w:sz w:val="22"/>
                <w:szCs w:val="22"/>
              </w:rPr>
              <w:t>в</w:t>
            </w:r>
            <w:r w:rsidRPr="00CD0849">
              <w:rPr>
                <w:sz w:val="22"/>
                <w:szCs w:val="22"/>
              </w:rPr>
              <w:t>ной и  нормативно-технической документации дейс</w:t>
            </w:r>
            <w:r w:rsidRPr="00CD0849">
              <w:rPr>
                <w:sz w:val="22"/>
                <w:szCs w:val="22"/>
              </w:rPr>
              <w:t>т</w:t>
            </w:r>
            <w:r w:rsidRPr="00CD0849">
              <w:rPr>
                <w:sz w:val="22"/>
                <w:szCs w:val="22"/>
              </w:rPr>
              <w:t xml:space="preserve">вующей на территории  Российской Федерации: 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Основные санитарные правила обеспечения ради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ционной безопасности (ОСПОРБ 99/2010);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Нормы радиационной безопасности (НРБ-99/2009);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Санитарные правила обращения с радиоактивными отходами (СПОРО-2002);                                                                                                            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-НП-071-06 Правила оценки соответствия оборудов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ния, комплектующих, материалов и полуфабрикатов, поставляемых на объекты использования атомной энергии;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</w:t>
            </w:r>
            <w:r w:rsidRPr="00CD0849">
              <w:rPr>
                <w:color w:val="333333"/>
                <w:sz w:val="22"/>
                <w:szCs w:val="22"/>
              </w:rPr>
              <w:t>НП-002-04</w:t>
            </w:r>
            <w:r w:rsidRPr="00CD0849">
              <w:rPr>
                <w:sz w:val="22"/>
                <w:szCs w:val="22"/>
              </w:rPr>
              <w:t xml:space="preserve"> Правила безопасности при обращении с радиоактивными отходами атомных станций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</w:t>
            </w:r>
            <w:r w:rsidRPr="00CD0849">
              <w:rPr>
                <w:color w:val="333333"/>
                <w:sz w:val="22"/>
                <w:szCs w:val="22"/>
              </w:rPr>
              <w:t>НП-020-2000</w:t>
            </w:r>
            <w:r w:rsidRPr="00CD0849">
              <w:rPr>
                <w:sz w:val="22"/>
                <w:szCs w:val="22"/>
              </w:rPr>
              <w:t xml:space="preserve"> Сбор, переработка, хранение и конд</w:t>
            </w:r>
            <w:r w:rsidRPr="00CD0849">
              <w:rPr>
                <w:sz w:val="22"/>
                <w:szCs w:val="22"/>
              </w:rPr>
              <w:t>и</w:t>
            </w:r>
            <w:r w:rsidRPr="00CD0849">
              <w:rPr>
                <w:sz w:val="22"/>
                <w:szCs w:val="22"/>
              </w:rPr>
              <w:t>ционирование твердых радиоактивных отходов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-ГОСТ 15.201-2000 Система разработки и постановки продукции на производство. Продукция производс</w:t>
            </w:r>
            <w:r w:rsidRPr="00CD0849">
              <w:rPr>
                <w:sz w:val="22"/>
                <w:szCs w:val="22"/>
              </w:rPr>
              <w:t>т</w:t>
            </w:r>
            <w:r w:rsidRPr="00CD0849">
              <w:rPr>
                <w:sz w:val="22"/>
                <w:szCs w:val="22"/>
              </w:rPr>
              <w:t>венно- технического назначения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-ГОСТ 15.309-98 Испытания и приемка выпускаемой продукции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РЗМ должны быть: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транспортабельным;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</w:t>
            </w:r>
            <w:proofErr w:type="gramStart"/>
            <w:r w:rsidRPr="00CD0849">
              <w:rPr>
                <w:sz w:val="22"/>
                <w:szCs w:val="22"/>
              </w:rPr>
              <w:t>обслуживаемым</w:t>
            </w:r>
            <w:proofErr w:type="gramEnd"/>
            <w:r w:rsidRPr="00CD0849">
              <w:rPr>
                <w:sz w:val="22"/>
                <w:szCs w:val="22"/>
              </w:rPr>
              <w:t xml:space="preserve"> по месту последующей эксплуат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ции;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наружная поверхность должна выдерживает не м</w:t>
            </w:r>
            <w:r w:rsidRPr="00CD0849">
              <w:rPr>
                <w:sz w:val="22"/>
                <w:szCs w:val="22"/>
              </w:rPr>
              <w:t>е</w:t>
            </w:r>
            <w:r w:rsidRPr="00CD0849">
              <w:rPr>
                <w:sz w:val="22"/>
                <w:szCs w:val="22"/>
              </w:rPr>
              <w:t>нее 40 стандартных процессов дезактивации;</w:t>
            </w:r>
          </w:p>
          <w:p w:rsidR="00CD0849" w:rsidRPr="00CD0849" w:rsidRDefault="00CD0849" w:rsidP="00CD0849">
            <w:pPr>
              <w:tabs>
                <w:tab w:val="left" w:pos="0"/>
              </w:tabs>
              <w:spacing w:after="0"/>
              <w:ind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внутренний объем РЗМ должен быть </w:t>
            </w:r>
            <w:proofErr w:type="gramStart"/>
            <w:r w:rsidRPr="00CD0849">
              <w:rPr>
                <w:sz w:val="22"/>
                <w:szCs w:val="22"/>
              </w:rPr>
              <w:t>пыле</w:t>
            </w:r>
            <w:proofErr w:type="gramEnd"/>
            <w:r w:rsidRPr="00CD0849">
              <w:rPr>
                <w:sz w:val="22"/>
                <w:szCs w:val="22"/>
              </w:rPr>
              <w:t>- и вод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непроницаем.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Технические характеристики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Класс безопасности/ / материал – 4Н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Коэффициент ослабления </w:t>
            </w:r>
            <w:r w:rsidRPr="0099555C">
              <w:t>излучения не ниже</w:t>
            </w:r>
            <w:r w:rsidRPr="00CD0849">
              <w:rPr>
                <w:sz w:val="22"/>
                <w:szCs w:val="22"/>
              </w:rPr>
              <w:t xml:space="preserve"> – 2,44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Размер (</w:t>
            </w:r>
            <w:proofErr w:type="spellStart"/>
            <w:r w:rsidRPr="00CD0849">
              <w:rPr>
                <w:sz w:val="22"/>
                <w:szCs w:val="22"/>
              </w:rPr>
              <w:t>ДхШ</w:t>
            </w:r>
            <w:proofErr w:type="spellEnd"/>
            <w:r w:rsidRPr="00CD0849">
              <w:rPr>
                <w:sz w:val="22"/>
                <w:szCs w:val="22"/>
              </w:rPr>
              <w:t xml:space="preserve">) изделия, </w:t>
            </w:r>
            <w:proofErr w:type="gramStart"/>
            <w:r w:rsidRPr="00CD0849">
              <w:rPr>
                <w:sz w:val="22"/>
                <w:szCs w:val="22"/>
              </w:rPr>
              <w:t>мм</w:t>
            </w:r>
            <w:proofErr w:type="gramEnd"/>
            <w:r w:rsidRPr="00CD0849">
              <w:rPr>
                <w:sz w:val="22"/>
                <w:szCs w:val="22"/>
              </w:rPr>
              <w:t xml:space="preserve"> - </w:t>
            </w:r>
            <w:r w:rsidRPr="0099555C">
              <w:t>1170</w:t>
            </w:r>
            <w:r w:rsidRPr="0099555C">
              <w:rPr>
                <w:lang w:val="en-US"/>
              </w:rPr>
              <w:t>x</w:t>
            </w:r>
            <w:r w:rsidRPr="00CD0849">
              <w:t>570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Размер защитной части,  </w:t>
            </w:r>
            <w:proofErr w:type="gramStart"/>
            <w:r w:rsidRPr="00CD0849">
              <w:rPr>
                <w:sz w:val="22"/>
                <w:szCs w:val="22"/>
              </w:rPr>
              <w:t>мм</w:t>
            </w:r>
            <w:proofErr w:type="gramEnd"/>
            <w:r w:rsidRPr="00CD0849">
              <w:rPr>
                <w:sz w:val="22"/>
                <w:szCs w:val="22"/>
              </w:rPr>
              <w:t xml:space="preserve"> - </w:t>
            </w:r>
            <w:r w:rsidRPr="0099555C">
              <w:t>1070</w:t>
            </w:r>
            <w:r w:rsidRPr="0099555C">
              <w:rPr>
                <w:lang w:val="en-US"/>
              </w:rPr>
              <w:t>x</w:t>
            </w:r>
            <w:r w:rsidRPr="0099555C">
              <w:t>470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Материал радиационно-защитной части - «</w:t>
            </w:r>
            <w:proofErr w:type="spellStart"/>
            <w:r w:rsidRPr="00CD0849">
              <w:rPr>
                <w:sz w:val="22"/>
                <w:szCs w:val="22"/>
              </w:rPr>
              <w:t>Диалод</w:t>
            </w:r>
            <w:proofErr w:type="spellEnd"/>
            <w:r w:rsidRPr="00CD0849">
              <w:rPr>
                <w:sz w:val="22"/>
                <w:szCs w:val="22"/>
              </w:rPr>
              <w:t>» ВАНТ.699000.042.11ТУ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Допускаемый радиус изгиба при складывании изделия не более, </w:t>
            </w:r>
            <w:proofErr w:type="gramStart"/>
            <w:r w:rsidRPr="00CD0849">
              <w:rPr>
                <w:sz w:val="22"/>
                <w:szCs w:val="22"/>
              </w:rPr>
              <w:t>мм</w:t>
            </w:r>
            <w:proofErr w:type="gramEnd"/>
            <w:r w:rsidRPr="00CD0849">
              <w:rPr>
                <w:sz w:val="22"/>
                <w:szCs w:val="22"/>
              </w:rPr>
              <w:t xml:space="preserve"> – 10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Люверсы  </w:t>
            </w:r>
            <w:r w:rsidRPr="00CD0849">
              <w:rPr>
                <w:sz w:val="22"/>
                <w:szCs w:val="22"/>
                <w:lang w:val="en-US"/>
              </w:rPr>
              <w:t>d</w:t>
            </w:r>
            <w:r w:rsidRPr="00CD0849">
              <w:rPr>
                <w:sz w:val="22"/>
                <w:szCs w:val="22"/>
              </w:rPr>
              <w:t xml:space="preserve"> – мм – 15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Внешняя оболочка ткань - 237-К/Р-2 (возможно и</w:t>
            </w:r>
            <w:r w:rsidRPr="00CD0849">
              <w:rPr>
                <w:sz w:val="22"/>
                <w:szCs w:val="22"/>
              </w:rPr>
              <w:t>с</w:t>
            </w:r>
            <w:r w:rsidRPr="00CD0849">
              <w:rPr>
                <w:sz w:val="22"/>
                <w:szCs w:val="22"/>
              </w:rPr>
              <w:t>пользование аналогов без снижения технических и качественных показателей)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Внутренняя оболочка ткань - Т-15 (возможно испол</w:t>
            </w:r>
            <w:r w:rsidRPr="00CD0849">
              <w:rPr>
                <w:sz w:val="22"/>
                <w:szCs w:val="22"/>
              </w:rPr>
              <w:t>ь</w:t>
            </w:r>
            <w:r w:rsidRPr="00CD0849">
              <w:rPr>
                <w:sz w:val="22"/>
                <w:szCs w:val="22"/>
              </w:rPr>
              <w:t>зование аналогов без снижения технических и качес</w:t>
            </w:r>
            <w:r w:rsidRPr="00CD0849">
              <w:rPr>
                <w:sz w:val="22"/>
                <w:szCs w:val="22"/>
              </w:rPr>
              <w:t>т</w:t>
            </w:r>
            <w:r w:rsidRPr="00CD0849">
              <w:rPr>
                <w:sz w:val="22"/>
                <w:szCs w:val="22"/>
              </w:rPr>
              <w:t>венных показателей)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Масса, </w:t>
            </w:r>
            <w:proofErr w:type="gramStart"/>
            <w:r w:rsidRPr="00CD0849">
              <w:rPr>
                <w:sz w:val="22"/>
                <w:szCs w:val="22"/>
              </w:rPr>
              <w:t>кг</w:t>
            </w:r>
            <w:proofErr w:type="gramEnd"/>
            <w:r w:rsidRPr="00CD0849">
              <w:rPr>
                <w:sz w:val="22"/>
                <w:szCs w:val="22"/>
              </w:rPr>
              <w:t xml:space="preserve"> – 20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Показатели надежности: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Средний ресурс до выработки, месяцев, не менее – 24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Количество циклов дезактивации, не менее – 40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Проверка герметичности, месяцев, не реже – 3</w:t>
            </w:r>
          </w:p>
          <w:p w:rsidR="00CD0849" w:rsidRPr="00CD0849" w:rsidRDefault="00CD0849" w:rsidP="00CD0849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 xml:space="preserve">Примечания: </w:t>
            </w:r>
          </w:p>
          <w:p w:rsidR="00CD0849" w:rsidRPr="00CD0849" w:rsidRDefault="00CD0849" w:rsidP="00CD0849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В качестве критерия износа РЗМ должны ра</w:t>
            </w:r>
            <w:r w:rsidRPr="00CD0849">
              <w:rPr>
                <w:sz w:val="22"/>
                <w:szCs w:val="22"/>
              </w:rPr>
              <w:t>с</w:t>
            </w:r>
            <w:r w:rsidRPr="00CD0849">
              <w:rPr>
                <w:sz w:val="22"/>
                <w:szCs w:val="22"/>
              </w:rPr>
              <w:lastRenderedPageBreak/>
              <w:t>сматриваться:</w:t>
            </w:r>
          </w:p>
          <w:p w:rsidR="00CD0849" w:rsidRPr="00CD0849" w:rsidRDefault="00CD0849" w:rsidP="00CD0849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-потеря герметичности внешней оболочки;</w:t>
            </w:r>
          </w:p>
          <w:p w:rsidR="00CD0849" w:rsidRPr="00CD0849" w:rsidRDefault="00CD0849" w:rsidP="00CD0849">
            <w:pPr>
              <w:spacing w:after="0"/>
              <w:ind w:right="374" w:firstLine="33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-осыпание внутренней части изделий;</w:t>
            </w:r>
          </w:p>
          <w:p w:rsidR="00CD0849" w:rsidRPr="00CD0849" w:rsidRDefault="00CD0849" w:rsidP="00CD0849">
            <w:pPr>
              <w:spacing w:after="0"/>
              <w:ind w:right="374" w:firstLine="33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-выпадение более 25% люверсов.</w:t>
            </w:r>
          </w:p>
          <w:p w:rsidR="00CD0849" w:rsidRPr="00CD0849" w:rsidRDefault="00CD0849" w:rsidP="00CD0849">
            <w:pPr>
              <w:spacing w:after="0"/>
              <w:ind w:left="-23" w:firstLine="23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Режимы работы:</w:t>
            </w:r>
          </w:p>
          <w:p w:rsidR="00CD0849" w:rsidRPr="00CD0849" w:rsidRDefault="00CD0849" w:rsidP="00CD0849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Параметры внешнего воздуха:</w:t>
            </w:r>
          </w:p>
          <w:p w:rsidR="00CD0849" w:rsidRPr="0099555C" w:rsidRDefault="00CD0849" w:rsidP="00CD0849">
            <w:pPr>
              <w:ind w:firstLine="0"/>
              <w:rPr>
                <w:i/>
              </w:rPr>
            </w:pPr>
            <w:r w:rsidRPr="00CD0849">
              <w:rPr>
                <w:sz w:val="22"/>
                <w:szCs w:val="22"/>
              </w:rPr>
              <w:t>- температура, °</w:t>
            </w:r>
            <w:proofErr w:type="gramStart"/>
            <w:r w:rsidRPr="00CD0849"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:</w:t>
            </w:r>
            <w:r w:rsidRPr="00CD0849">
              <w:rPr>
                <w:sz w:val="22"/>
                <w:szCs w:val="22"/>
              </w:rPr>
              <w:t xml:space="preserve">  </w:t>
            </w:r>
            <w:r w:rsidRPr="0099555C">
              <w:t>ниже -5</w:t>
            </w:r>
            <w:r>
              <w:t xml:space="preserve"> </w:t>
            </w:r>
            <w:r w:rsidRPr="0099555C">
              <w:t>свыше +80</w:t>
            </w:r>
          </w:p>
          <w:p w:rsidR="00CD0849" w:rsidRPr="00CD0849" w:rsidRDefault="00CD0849" w:rsidP="00CD0849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давление окружающего воздуха – атмосферное;</w:t>
            </w:r>
          </w:p>
          <w:p w:rsidR="00CD0849" w:rsidRPr="00CD0849" w:rsidRDefault="00CD0849" w:rsidP="00CD0849">
            <w:pPr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относительная влажность окружающего воздуха, % - до </w:t>
            </w:r>
            <w:r>
              <w:rPr>
                <w:sz w:val="22"/>
                <w:szCs w:val="22"/>
              </w:rPr>
              <w:t>10</w:t>
            </w:r>
            <w:r w:rsidRPr="00CD0849">
              <w:rPr>
                <w:sz w:val="22"/>
                <w:szCs w:val="22"/>
              </w:rPr>
              <w:t>0;</w:t>
            </w:r>
          </w:p>
          <w:p w:rsidR="00CD0849" w:rsidRPr="00CD0849" w:rsidRDefault="00CD0849" w:rsidP="00CD0849">
            <w:pPr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объёмная активность, Бк/м</w:t>
            </w:r>
            <w:r w:rsidRPr="00CD0849">
              <w:rPr>
                <w:sz w:val="22"/>
                <w:szCs w:val="22"/>
                <w:vertAlign w:val="superscript"/>
              </w:rPr>
              <w:t>3</w:t>
            </w:r>
            <w:r w:rsidRPr="00CD0849">
              <w:rPr>
                <w:sz w:val="22"/>
                <w:szCs w:val="22"/>
              </w:rPr>
              <w:t xml:space="preserve">, не более - </w:t>
            </w:r>
            <w:r w:rsidRPr="0099555C">
              <w:t>7,4·10</w:t>
            </w:r>
            <w:r w:rsidRPr="0099555C">
              <w:rPr>
                <w:vertAlign w:val="superscript"/>
              </w:rPr>
              <w:t>7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мощность поглощённой дозы, Гр/ч - 3,6·10</w:t>
            </w:r>
            <w:r w:rsidRPr="00CD0849">
              <w:rPr>
                <w:sz w:val="22"/>
                <w:szCs w:val="22"/>
                <w:vertAlign w:val="superscript"/>
              </w:rPr>
              <w:t>-5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Комплект сопроводительной документации:</w:t>
            </w:r>
          </w:p>
          <w:p w:rsidR="00CD0849" w:rsidRPr="00CD0849" w:rsidRDefault="00CD0849" w:rsidP="00CD0849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>- паспорт по форме предприятия-изготовителя, 1шт.</w:t>
            </w:r>
          </w:p>
          <w:p w:rsidR="00CD0849" w:rsidRPr="00CD0849" w:rsidRDefault="00CD0849" w:rsidP="00CD0849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>- действующий сертификат соответствия (копия зав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е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ренная изготовителем)</w:t>
            </w:r>
            <w:r w:rsidR="00122E73">
              <w:rPr>
                <w:rFonts w:ascii="Times New Roman" w:hAnsi="Times New Roman"/>
                <w:sz w:val="22"/>
                <w:szCs w:val="22"/>
              </w:rPr>
              <w:t xml:space="preserve"> на изделие и материалы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 xml:space="preserve">, 1 шт.  </w:t>
            </w:r>
          </w:p>
          <w:p w:rsidR="00CD0849" w:rsidRPr="00CD0849" w:rsidRDefault="00CD0849" w:rsidP="00CD0849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 xml:space="preserve">- заводской сертификат 1 шт. </w:t>
            </w:r>
          </w:p>
          <w:p w:rsidR="00CD0849" w:rsidRDefault="00CD0849" w:rsidP="00CD0849">
            <w:pPr>
              <w:pStyle w:val="afc"/>
              <w:tabs>
                <w:tab w:val="left" w:pos="426"/>
              </w:tabs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D0849">
              <w:rPr>
                <w:rFonts w:ascii="Times New Roman" w:hAnsi="Times New Roman"/>
                <w:sz w:val="22"/>
                <w:szCs w:val="22"/>
              </w:rPr>
              <w:t xml:space="preserve">- копия </w:t>
            </w:r>
            <w:r w:rsidR="00122E73">
              <w:rPr>
                <w:rFonts w:ascii="Times New Roman" w:hAnsi="Times New Roman"/>
                <w:sz w:val="22"/>
                <w:szCs w:val="22"/>
              </w:rPr>
              <w:t>акта радиологических</w:t>
            </w:r>
            <w:r w:rsidR="00122E73" w:rsidRPr="00CD08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испытаний подтве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р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ждающих кратность ослабления ионизирующего и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з</w:t>
            </w:r>
            <w:r w:rsidRPr="00CD0849">
              <w:rPr>
                <w:rFonts w:ascii="Times New Roman" w:hAnsi="Times New Roman"/>
                <w:sz w:val="22"/>
                <w:szCs w:val="22"/>
              </w:rPr>
              <w:t>лучения – 1 шт.</w:t>
            </w:r>
          </w:p>
          <w:p w:rsidR="00CD0849" w:rsidRPr="00CD0849" w:rsidRDefault="00CD0849" w:rsidP="00CD0849">
            <w:pPr>
              <w:spacing w:after="0"/>
              <w:ind w:left="-23" w:firstLine="0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Маркировка: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На каждом изделии должна быть нанесена маркировка по ГОСТ 12971-67, которая должна содержать: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товарный знак и наименование предприятия-изготовителя;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наименование и обозначение изделия: номер партии, номер технических условий;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- масса, </w:t>
            </w:r>
            <w:proofErr w:type="gramStart"/>
            <w:r w:rsidRPr="00CD0849">
              <w:rPr>
                <w:sz w:val="22"/>
                <w:szCs w:val="22"/>
              </w:rPr>
              <w:t>кг</w:t>
            </w:r>
            <w:proofErr w:type="gramEnd"/>
            <w:r w:rsidRPr="00CD0849">
              <w:rPr>
                <w:sz w:val="22"/>
                <w:szCs w:val="22"/>
              </w:rPr>
              <w:t>;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год и месяц изготовления;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- класс и группа по НП-001-97;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Маркировка должна быть нанесена методом, указа</w:t>
            </w:r>
            <w:r w:rsidRPr="00CD0849">
              <w:rPr>
                <w:sz w:val="22"/>
                <w:szCs w:val="22"/>
              </w:rPr>
              <w:t>н</w:t>
            </w:r>
            <w:r w:rsidRPr="00CD0849">
              <w:rPr>
                <w:sz w:val="22"/>
                <w:szCs w:val="22"/>
              </w:rPr>
              <w:t>ным в КД.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Упаковка:</w:t>
            </w:r>
          </w:p>
          <w:p w:rsidR="00CD0849" w:rsidRPr="00CD0849" w:rsidRDefault="00CD0849" w:rsidP="00CD0849">
            <w:pPr>
              <w:spacing w:after="0"/>
              <w:ind w:right="2"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Поставляемые изделия должны быть законсервиров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ны и упакованы для обеспечения сохранности изделий в процессе транспортирования и хранения. Срок з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 xml:space="preserve">щиты без </w:t>
            </w:r>
            <w:proofErr w:type="spellStart"/>
            <w:r w:rsidRPr="00CD0849">
              <w:rPr>
                <w:sz w:val="22"/>
                <w:szCs w:val="22"/>
              </w:rPr>
              <w:t>переконсервации</w:t>
            </w:r>
            <w:proofErr w:type="spellEnd"/>
            <w:r w:rsidRPr="00CD0849">
              <w:rPr>
                <w:sz w:val="22"/>
                <w:szCs w:val="22"/>
              </w:rPr>
              <w:t xml:space="preserve"> должен составлять не м</w:t>
            </w:r>
            <w:r w:rsidRPr="00CD0849">
              <w:rPr>
                <w:sz w:val="22"/>
                <w:szCs w:val="22"/>
              </w:rPr>
              <w:t>е</w:t>
            </w:r>
            <w:r w:rsidRPr="00CD0849">
              <w:rPr>
                <w:sz w:val="22"/>
                <w:szCs w:val="22"/>
              </w:rPr>
              <w:t xml:space="preserve">нее 24 месяцев. </w:t>
            </w:r>
          </w:p>
          <w:p w:rsidR="00CD0849" w:rsidRPr="00CD0849" w:rsidRDefault="00CD0849" w:rsidP="00CD0849">
            <w:pPr>
              <w:spacing w:after="0"/>
              <w:ind w:right="2" w:firstLine="0"/>
              <w:jc w:val="left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Действия и последовательность по </w:t>
            </w:r>
            <w:proofErr w:type="spellStart"/>
            <w:r w:rsidRPr="00CD0849">
              <w:rPr>
                <w:sz w:val="22"/>
                <w:szCs w:val="22"/>
              </w:rPr>
              <w:t>переконсервации</w:t>
            </w:r>
            <w:proofErr w:type="spellEnd"/>
            <w:r w:rsidRPr="00CD0849">
              <w:rPr>
                <w:sz w:val="22"/>
                <w:szCs w:val="22"/>
              </w:rPr>
              <w:t xml:space="preserve"> должны быть изложены в руководстве  по эксплуат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ции на изделие.</w:t>
            </w:r>
          </w:p>
          <w:p w:rsidR="00CD0849" w:rsidRPr="00CD0849" w:rsidRDefault="00CD0849" w:rsidP="00CD0849">
            <w:pPr>
              <w:spacing w:after="0"/>
              <w:ind w:right="2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В товаросопроводительной документации должны быть указаны дата консервации и срок ее действия. 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Требования безопасности и охрана окружающей ср</w:t>
            </w:r>
            <w:r w:rsidRPr="00CD0849">
              <w:rPr>
                <w:sz w:val="22"/>
                <w:szCs w:val="22"/>
                <w:u w:val="single"/>
              </w:rPr>
              <w:t>е</w:t>
            </w:r>
            <w:r w:rsidRPr="00CD0849">
              <w:rPr>
                <w:sz w:val="22"/>
                <w:szCs w:val="22"/>
                <w:u w:val="single"/>
              </w:rPr>
              <w:t>ды: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</w:rPr>
              <w:t>Конструкция изделия и комплектующих материалов должны обеспечивать безопасность в соответствии с требованиями: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-ГОСТ 12.2.003-91 ССБТ. Оборудование произво</w:t>
            </w:r>
            <w:r w:rsidRPr="00CD0849">
              <w:rPr>
                <w:sz w:val="22"/>
                <w:szCs w:val="22"/>
              </w:rPr>
              <w:t>д</w:t>
            </w:r>
            <w:r w:rsidRPr="00CD0849">
              <w:rPr>
                <w:sz w:val="22"/>
                <w:szCs w:val="22"/>
              </w:rPr>
              <w:t>ственное. Общие требования безопасности;</w:t>
            </w:r>
          </w:p>
          <w:p w:rsidR="00CD0849" w:rsidRPr="00CD0849" w:rsidRDefault="00CD0849" w:rsidP="00CD0849">
            <w:pPr>
              <w:pStyle w:val="a5"/>
              <w:shd w:val="clear" w:color="auto" w:fill="FCFCFC"/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- НП-020-2000 "Сбор, переработка, хранение и ко</w:t>
            </w:r>
            <w:r w:rsidRPr="00CD0849">
              <w:rPr>
                <w:sz w:val="22"/>
                <w:szCs w:val="22"/>
              </w:rPr>
              <w:t>н</w:t>
            </w:r>
            <w:r w:rsidRPr="00CD0849">
              <w:rPr>
                <w:sz w:val="22"/>
                <w:szCs w:val="22"/>
              </w:rPr>
              <w:t>диционирование твердых радиоактивных отходов. Требования безопасности"</w:t>
            </w:r>
          </w:p>
          <w:p w:rsidR="00CD0849" w:rsidRPr="00CD0849" w:rsidRDefault="00CD0849" w:rsidP="00CD0849">
            <w:pPr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 -</w:t>
            </w:r>
            <w:hyperlink r:id="rId16" w:history="1">
              <w:r w:rsidRPr="00CD0849">
                <w:rPr>
                  <w:bCs/>
                  <w:iCs/>
                  <w:color w:val="000000"/>
                  <w:sz w:val="22"/>
                  <w:szCs w:val="22"/>
                </w:rPr>
                <w:t xml:space="preserve">СП 2.6.6.1168-02 </w:t>
              </w:r>
            </w:hyperlink>
            <w:hyperlink r:id="rId17" w:history="1">
              <w:r w:rsidRPr="00CD0849">
                <w:rPr>
                  <w:bCs/>
                  <w:iCs/>
                  <w:color w:val="000000"/>
                  <w:sz w:val="22"/>
                  <w:szCs w:val="22"/>
                </w:rPr>
                <w:t>"Санитарные правила обращения с радиоактивными отходами"</w:t>
              </w:r>
            </w:hyperlink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В руководстве по эксплуатации и обслуживанию и</w:t>
            </w:r>
            <w:r w:rsidRPr="00CD0849">
              <w:rPr>
                <w:sz w:val="22"/>
                <w:szCs w:val="22"/>
              </w:rPr>
              <w:t>з</w:t>
            </w:r>
            <w:r w:rsidRPr="00CD0849">
              <w:rPr>
                <w:sz w:val="22"/>
                <w:szCs w:val="22"/>
              </w:rPr>
              <w:t xml:space="preserve">делия должны быть указания по мерам безопасности для обслуживающего персонала. 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lastRenderedPageBreak/>
              <w:t xml:space="preserve">  Материалы, применяемые в изделии, не должны в</w:t>
            </w:r>
            <w:r w:rsidRPr="00CD0849">
              <w:rPr>
                <w:sz w:val="22"/>
                <w:szCs w:val="22"/>
              </w:rPr>
              <w:t>ы</w:t>
            </w:r>
            <w:r w:rsidRPr="00CD0849">
              <w:rPr>
                <w:sz w:val="22"/>
                <w:szCs w:val="22"/>
              </w:rPr>
              <w:t>делять ядовитых веществ.</w:t>
            </w:r>
          </w:p>
          <w:p w:rsidR="00CD0849" w:rsidRPr="00CD0849" w:rsidRDefault="00CD0849" w:rsidP="00CD0849">
            <w:pPr>
              <w:tabs>
                <w:tab w:val="left" w:pos="9537"/>
              </w:tabs>
              <w:spacing w:after="0"/>
              <w:ind w:firstLine="0"/>
              <w:rPr>
                <w:i/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 xml:space="preserve">  Специальных ограждений из-за отсутствия открытых движущихся или вращающихся деталей не требуется. Освещение должно обеспечивать возможность виз</w:t>
            </w:r>
            <w:r w:rsidRPr="00CD0849">
              <w:rPr>
                <w:sz w:val="22"/>
                <w:szCs w:val="22"/>
              </w:rPr>
              <w:t>у</w:t>
            </w:r>
            <w:r w:rsidRPr="00CD0849">
              <w:rPr>
                <w:sz w:val="22"/>
                <w:szCs w:val="22"/>
              </w:rPr>
              <w:t>ального внешнего контроля, обслуживания и ремонта изделия.</w:t>
            </w:r>
          </w:p>
          <w:p w:rsidR="00CD0849" w:rsidRPr="00CD0849" w:rsidRDefault="00CD0849" w:rsidP="00CD0849">
            <w:pPr>
              <w:spacing w:after="0"/>
              <w:ind w:left="-23" w:firstLine="0"/>
              <w:jc w:val="left"/>
              <w:rPr>
                <w:sz w:val="22"/>
                <w:szCs w:val="22"/>
                <w:u w:val="single"/>
              </w:rPr>
            </w:pPr>
            <w:r w:rsidRPr="00CD0849">
              <w:rPr>
                <w:sz w:val="22"/>
                <w:szCs w:val="22"/>
                <w:u w:val="single"/>
              </w:rPr>
              <w:t>Гарантии изготовителя:</w:t>
            </w:r>
          </w:p>
          <w:p w:rsidR="00CD0849" w:rsidRPr="00CD0849" w:rsidRDefault="00CD0849" w:rsidP="00CD0849">
            <w:pPr>
              <w:pStyle w:val="a7"/>
              <w:spacing w:after="0"/>
              <w:ind w:left="0" w:firstLine="0"/>
              <w:jc w:val="left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Предприятие-изготовитель несет ответственность за качество и комплектность поставляемых изделий, в соответствии с требованиями настоящего техническ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го задания, а так же требованиями специальных усл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вий поставки оборудования, приборов, материалов и изделий для объектов атомной энергетики.</w:t>
            </w:r>
            <w:r w:rsidRPr="00CD0849">
              <w:rPr>
                <w:sz w:val="22"/>
                <w:szCs w:val="22"/>
              </w:rPr>
              <w:tab/>
            </w:r>
          </w:p>
          <w:p w:rsidR="00AE07F0" w:rsidRPr="00DC6E1F" w:rsidRDefault="00CD0849" w:rsidP="009C7158">
            <w:pPr>
              <w:pStyle w:val="a5"/>
              <w:spacing w:after="0"/>
              <w:ind w:firstLine="0"/>
              <w:rPr>
                <w:sz w:val="22"/>
                <w:szCs w:val="22"/>
              </w:rPr>
            </w:pPr>
            <w:r w:rsidRPr="00CD0849">
              <w:rPr>
                <w:sz w:val="22"/>
                <w:szCs w:val="22"/>
              </w:rPr>
              <w:t>Гарантийный срок эксплуатации изделий должен с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ставлять не менее 24 месяцев со дня пуска в эксплу</w:t>
            </w:r>
            <w:r w:rsidRPr="00CD0849">
              <w:rPr>
                <w:sz w:val="22"/>
                <w:szCs w:val="22"/>
              </w:rPr>
              <w:t>а</w:t>
            </w:r>
            <w:r w:rsidRPr="00CD0849">
              <w:rPr>
                <w:sz w:val="22"/>
                <w:szCs w:val="22"/>
              </w:rPr>
              <w:t>тацию, но не более 36 месяцев со дня отгрузки Изг</w:t>
            </w:r>
            <w:r w:rsidRPr="00CD0849">
              <w:rPr>
                <w:sz w:val="22"/>
                <w:szCs w:val="22"/>
              </w:rPr>
              <w:t>о</w:t>
            </w:r>
            <w:r w:rsidRPr="00CD0849">
              <w:rPr>
                <w:sz w:val="22"/>
                <w:szCs w:val="22"/>
              </w:rPr>
              <w:t>товителем при соблюдении Потребителем условий транспортирования, хранения и эксплуатации.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DC6E1F" w:rsidP="00AE07F0">
            <w:pPr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DC6E1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DC6E1F" w:rsidRDefault="00DC6E1F" w:rsidP="007729DA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DC6E1F">
              <w:rPr>
                <w:sz w:val="22"/>
                <w:szCs w:val="22"/>
              </w:rPr>
              <w:t>17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5F289A" w:rsidRPr="005F289A" w:rsidRDefault="005F289A" w:rsidP="00152F03">
      <w:pPr>
        <w:pStyle w:val="ab"/>
        <w:numPr>
          <w:ilvl w:val="0"/>
          <w:numId w:val="14"/>
        </w:numPr>
        <w:tabs>
          <w:tab w:val="left" w:pos="180"/>
          <w:tab w:val="left" w:pos="360"/>
        </w:tabs>
        <w:spacing w:after="0"/>
        <w:jc w:val="both"/>
        <w:rPr>
          <w:rFonts w:ascii="Times New Roman" w:eastAsia="Times New Roman" w:hAnsi="Times New Roman"/>
          <w:kern w:val="26"/>
          <w:sz w:val="24"/>
          <w:szCs w:val="26"/>
          <w:lang w:eastAsia="ru-RU"/>
        </w:rPr>
      </w:pPr>
      <w:r w:rsidRPr="005F289A">
        <w:rPr>
          <w:bCs/>
          <w:szCs w:val="26"/>
        </w:rPr>
        <w:t xml:space="preserve"> </w:t>
      </w:r>
      <w:r w:rsidRPr="005F289A">
        <w:rPr>
          <w:rFonts w:ascii="Times New Roman" w:eastAsia="Times New Roman" w:hAnsi="Times New Roman"/>
          <w:b/>
          <w:kern w:val="26"/>
          <w:sz w:val="24"/>
          <w:szCs w:val="26"/>
          <w:lang w:eastAsia="ru-RU"/>
        </w:rPr>
        <w:t>обязательное наличие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сопроводительной документации (</w:t>
      </w:r>
      <w:r w:rsidR="00152F03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к</w:t>
      </w:r>
      <w:r w:rsidR="00152F03" w:rsidRPr="00152F03">
        <w:rPr>
          <w:rFonts w:ascii="Times New Roman" w:hAnsi="Times New Roman"/>
        </w:rPr>
        <w:t>омплект сопроводительной д</w:t>
      </w:r>
      <w:r w:rsidR="00152F03" w:rsidRPr="00152F03">
        <w:rPr>
          <w:rFonts w:ascii="Times New Roman" w:hAnsi="Times New Roman"/>
        </w:rPr>
        <w:t>о</w:t>
      </w:r>
      <w:r w:rsidR="00152F03" w:rsidRPr="00152F03">
        <w:rPr>
          <w:rFonts w:ascii="Times New Roman" w:hAnsi="Times New Roman"/>
        </w:rPr>
        <w:t>кументации</w:t>
      </w:r>
      <w:r w:rsidR="00152F03">
        <w:rPr>
          <w:rFonts w:ascii="Times New Roman" w:hAnsi="Times New Roman"/>
        </w:rPr>
        <w:t>, указанный выше, счет-фактура, товарная накладная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);</w:t>
      </w:r>
    </w:p>
    <w:p w:rsidR="00D90C95" w:rsidRPr="00CA5464" w:rsidRDefault="00DC6E1F" w:rsidP="00152F0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bCs/>
        </w:rPr>
      </w:pPr>
      <w:r>
        <w:rPr>
          <w:kern w:val="26"/>
          <w:szCs w:val="26"/>
        </w:rPr>
        <w:t>товар</w:t>
      </w:r>
      <w:r w:rsidR="00C45E94">
        <w:rPr>
          <w:kern w:val="26"/>
          <w:szCs w:val="26"/>
        </w:rPr>
        <w:t xml:space="preserve"> </w:t>
      </w:r>
      <w:r w:rsidR="00D90C95" w:rsidRPr="00CA5464">
        <w:rPr>
          <w:kern w:val="26"/>
          <w:szCs w:val="26"/>
        </w:rPr>
        <w:t>долж</w:t>
      </w:r>
      <w:r>
        <w:rPr>
          <w:kern w:val="26"/>
          <w:szCs w:val="26"/>
        </w:rPr>
        <w:t>е</w:t>
      </w:r>
      <w:r w:rsidR="005F289A">
        <w:rPr>
          <w:kern w:val="26"/>
          <w:szCs w:val="26"/>
        </w:rPr>
        <w:t>н</w:t>
      </w:r>
      <w:r w:rsidR="00D90C95" w:rsidRPr="00CA5464">
        <w:rPr>
          <w:kern w:val="26"/>
          <w:szCs w:val="26"/>
        </w:rPr>
        <w:t xml:space="preserve"> быть нов</w:t>
      </w:r>
      <w:r w:rsidR="00C45E94"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 w:rsidR="00C45E94">
        <w:rPr>
          <w:kern w:val="26"/>
          <w:szCs w:val="26"/>
        </w:rPr>
        <w:t>изготовлен не ранее 2012г</w:t>
      </w:r>
      <w:r w:rsidR="009C7158">
        <w:rPr>
          <w:kern w:val="26"/>
          <w:szCs w:val="26"/>
        </w:rPr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144DC3">
        <w:t>радиационно-защитных матов</w:t>
      </w:r>
      <w:r w:rsidR="00245119">
        <w:t xml:space="preserve">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144DC3">
        <w:t>радиационно-защитных матов</w:t>
      </w:r>
      <w:r w:rsidR="00245119">
        <w:t xml:space="preserve">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8"/>
      <w:footerReference w:type="default" r:id="rId19"/>
      <w:headerReference w:type="first" r:id="rId20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EBA" w:rsidRDefault="009D2EBA">
      <w:r>
        <w:separator/>
      </w:r>
    </w:p>
  </w:endnote>
  <w:endnote w:type="continuationSeparator" w:id="0">
    <w:p w:rsidR="009D2EBA" w:rsidRDefault="009D2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77" w:rsidRDefault="007E1877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E1877" w:rsidRDefault="007E187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77" w:rsidRDefault="007E1877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96CD9">
      <w:rPr>
        <w:rStyle w:val="af1"/>
      </w:rPr>
      <w:t>2</w:t>
    </w:r>
    <w:r>
      <w:rPr>
        <w:rStyle w:val="af1"/>
      </w:rPr>
      <w:fldChar w:fldCharType="end"/>
    </w:r>
  </w:p>
  <w:p w:rsidR="007E1877" w:rsidRDefault="007E187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EBA" w:rsidRDefault="009D2EBA">
      <w:r>
        <w:separator/>
      </w:r>
    </w:p>
  </w:footnote>
  <w:footnote w:type="continuationSeparator" w:id="0">
    <w:p w:rsidR="009D2EBA" w:rsidRDefault="009D2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77" w:rsidRDefault="007E187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6001481"/>
    <w:multiLevelType w:val="hybridMultilevel"/>
    <w:tmpl w:val="4A98FEA6"/>
    <w:lvl w:ilvl="0" w:tplc="0212C126">
      <w:start w:val="1"/>
      <w:numFmt w:val="decimal"/>
      <w:lvlText w:val="%1."/>
      <w:lvlJc w:val="left"/>
      <w:pPr>
        <w:ind w:left="33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57" w:hanging="360"/>
      </w:pPr>
    </w:lvl>
    <w:lvl w:ilvl="2" w:tplc="0419001B" w:tentative="1">
      <w:start w:val="1"/>
      <w:numFmt w:val="lowerRoman"/>
      <w:lvlText w:val="%3."/>
      <w:lvlJc w:val="right"/>
      <w:pPr>
        <w:ind w:left="1777" w:hanging="180"/>
      </w:pPr>
    </w:lvl>
    <w:lvl w:ilvl="3" w:tplc="0419000F" w:tentative="1">
      <w:start w:val="1"/>
      <w:numFmt w:val="decimal"/>
      <w:lvlText w:val="%4."/>
      <w:lvlJc w:val="left"/>
      <w:pPr>
        <w:ind w:left="2497" w:hanging="360"/>
      </w:pPr>
    </w:lvl>
    <w:lvl w:ilvl="4" w:tplc="04190019" w:tentative="1">
      <w:start w:val="1"/>
      <w:numFmt w:val="lowerLetter"/>
      <w:lvlText w:val="%5."/>
      <w:lvlJc w:val="left"/>
      <w:pPr>
        <w:ind w:left="3217" w:hanging="360"/>
      </w:pPr>
    </w:lvl>
    <w:lvl w:ilvl="5" w:tplc="0419001B" w:tentative="1">
      <w:start w:val="1"/>
      <w:numFmt w:val="lowerRoman"/>
      <w:lvlText w:val="%6."/>
      <w:lvlJc w:val="right"/>
      <w:pPr>
        <w:ind w:left="3937" w:hanging="180"/>
      </w:pPr>
    </w:lvl>
    <w:lvl w:ilvl="6" w:tplc="0419000F" w:tentative="1">
      <w:start w:val="1"/>
      <w:numFmt w:val="decimal"/>
      <w:lvlText w:val="%7."/>
      <w:lvlJc w:val="left"/>
      <w:pPr>
        <w:ind w:left="4657" w:hanging="360"/>
      </w:pPr>
    </w:lvl>
    <w:lvl w:ilvl="7" w:tplc="04190019" w:tentative="1">
      <w:start w:val="1"/>
      <w:numFmt w:val="lowerLetter"/>
      <w:lvlText w:val="%8."/>
      <w:lvlJc w:val="left"/>
      <w:pPr>
        <w:ind w:left="5377" w:hanging="360"/>
      </w:pPr>
    </w:lvl>
    <w:lvl w:ilvl="8" w:tplc="041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5"/>
  </w:num>
  <w:num w:numId="7">
    <w:abstractNumId w:val="7"/>
  </w:num>
  <w:num w:numId="8">
    <w:abstractNumId w:val="27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0"/>
  </w:num>
  <w:num w:numId="12">
    <w:abstractNumId w:val="14"/>
  </w:num>
  <w:num w:numId="13">
    <w:abstractNumId w:val="22"/>
  </w:num>
  <w:num w:numId="14">
    <w:abstractNumId w:val="4"/>
  </w:num>
  <w:num w:numId="15">
    <w:abstractNumId w:val="18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4"/>
  </w:num>
  <w:num w:numId="18">
    <w:abstractNumId w:val="23"/>
  </w:num>
  <w:num w:numId="19">
    <w:abstractNumId w:val="21"/>
  </w:num>
  <w:num w:numId="20">
    <w:abstractNumId w:val="8"/>
  </w:num>
  <w:num w:numId="21">
    <w:abstractNumId w:val="25"/>
  </w:num>
  <w:num w:numId="22">
    <w:abstractNumId w:val="3"/>
  </w:num>
  <w:num w:numId="23">
    <w:abstractNumId w:val="20"/>
  </w:num>
  <w:num w:numId="24">
    <w:abstractNumId w:val="13"/>
  </w:num>
  <w:num w:numId="25">
    <w:abstractNumId w:val="2"/>
  </w:num>
  <w:num w:numId="26">
    <w:abstractNumId w:val="16"/>
  </w:num>
  <w:num w:numId="27">
    <w:abstractNumId w:val="19"/>
  </w:num>
  <w:num w:numId="28">
    <w:abstractNumId w:val="5"/>
  </w:num>
  <w:num w:numId="29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148E2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5D15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2E73"/>
    <w:rsid w:val="001241B9"/>
    <w:rsid w:val="00131E00"/>
    <w:rsid w:val="001362D2"/>
    <w:rsid w:val="00136B78"/>
    <w:rsid w:val="00140238"/>
    <w:rsid w:val="00142C2C"/>
    <w:rsid w:val="00143F09"/>
    <w:rsid w:val="00144DC3"/>
    <w:rsid w:val="00146965"/>
    <w:rsid w:val="00152F03"/>
    <w:rsid w:val="00153D3D"/>
    <w:rsid w:val="001556BC"/>
    <w:rsid w:val="001618CB"/>
    <w:rsid w:val="0017301F"/>
    <w:rsid w:val="00180CC1"/>
    <w:rsid w:val="001835CE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36DC"/>
    <w:rsid w:val="001D5F69"/>
    <w:rsid w:val="001D65CB"/>
    <w:rsid w:val="001D7775"/>
    <w:rsid w:val="001F0CE2"/>
    <w:rsid w:val="001F50E8"/>
    <w:rsid w:val="001F6082"/>
    <w:rsid w:val="00200D3D"/>
    <w:rsid w:val="00206BE7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5119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86AB9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58B6"/>
    <w:rsid w:val="003565F8"/>
    <w:rsid w:val="00364328"/>
    <w:rsid w:val="003716CD"/>
    <w:rsid w:val="003718AE"/>
    <w:rsid w:val="003719C4"/>
    <w:rsid w:val="00372714"/>
    <w:rsid w:val="00372FAF"/>
    <w:rsid w:val="003737D6"/>
    <w:rsid w:val="0037535B"/>
    <w:rsid w:val="00380B39"/>
    <w:rsid w:val="00382936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D78A6"/>
    <w:rsid w:val="003E515D"/>
    <w:rsid w:val="003E5E34"/>
    <w:rsid w:val="003F0327"/>
    <w:rsid w:val="003F2A6B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2ED6"/>
    <w:rsid w:val="00467B0C"/>
    <w:rsid w:val="0047126B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45B7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4F6CE4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D10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289A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84003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29DA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1877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F87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29E9"/>
    <w:rsid w:val="00913B32"/>
    <w:rsid w:val="009143D0"/>
    <w:rsid w:val="00927CFB"/>
    <w:rsid w:val="009303B0"/>
    <w:rsid w:val="00933032"/>
    <w:rsid w:val="00933C91"/>
    <w:rsid w:val="0093775A"/>
    <w:rsid w:val="00944F32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80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C7158"/>
    <w:rsid w:val="009D22CA"/>
    <w:rsid w:val="009D270C"/>
    <w:rsid w:val="009D2EB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4458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07F0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2EBE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85BA1"/>
    <w:rsid w:val="00B90C59"/>
    <w:rsid w:val="00B92BC1"/>
    <w:rsid w:val="00B93F0E"/>
    <w:rsid w:val="00B94124"/>
    <w:rsid w:val="00B96CD9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6DAA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B2C18"/>
    <w:rsid w:val="00CC00E1"/>
    <w:rsid w:val="00CC0799"/>
    <w:rsid w:val="00CC4D25"/>
    <w:rsid w:val="00CC6F8A"/>
    <w:rsid w:val="00CD0849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79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B6741"/>
    <w:rsid w:val="00DC0739"/>
    <w:rsid w:val="00DC1E7C"/>
    <w:rsid w:val="00DC5C69"/>
    <w:rsid w:val="00DC5F4D"/>
    <w:rsid w:val="00DC6971"/>
    <w:rsid w:val="00DC69C3"/>
    <w:rsid w:val="00DC6E1F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4E3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654B"/>
    <w:rsid w:val="00EF7BFF"/>
    <w:rsid w:val="00F0047B"/>
    <w:rsid w:val="00F02703"/>
    <w:rsid w:val="00F079F6"/>
    <w:rsid w:val="00F11C03"/>
    <w:rsid w:val="00F12412"/>
    <w:rsid w:val="00F14B20"/>
    <w:rsid w:val="00F21E34"/>
    <w:rsid w:val="00F25FB7"/>
    <w:rsid w:val="00F31A8D"/>
    <w:rsid w:val="00F35895"/>
    <w:rsid w:val="00F37A1B"/>
    <w:rsid w:val="00F45630"/>
    <w:rsid w:val="00F46A21"/>
    <w:rsid w:val="00F52483"/>
    <w:rsid w:val="00F54B9B"/>
    <w:rsid w:val="00F603E2"/>
    <w:rsid w:val="00F60CCE"/>
    <w:rsid w:val="00F60E0B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  <w:rsid w:val="00FF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uiPriority w:val="99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link w:val="afd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e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f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0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1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2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3">
    <w:name w:val="Balloon Text"/>
    <w:basedOn w:val="a1"/>
    <w:link w:val="aff4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6">
    <w:name w:val="Подпункт"/>
    <w:basedOn w:val="aff5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7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8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9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a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b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c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d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e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f">
    <w:name w:val="annotation subject"/>
    <w:basedOn w:val="aff"/>
    <w:next w:val="aff"/>
    <w:semiHidden/>
    <w:rsid w:val="005534C2"/>
    <w:rPr>
      <w:b/>
      <w:bCs/>
    </w:rPr>
  </w:style>
  <w:style w:type="paragraph" w:styleId="afff0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Текст документа"/>
    <w:link w:val="afff2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2">
    <w:name w:val="Текст документа Знак"/>
    <w:basedOn w:val="a2"/>
    <w:link w:val="afff1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3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4">
    <w:name w:val="Дата документа"/>
    <w:link w:val="afff5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5">
    <w:name w:val="Дата документа Знак"/>
    <w:basedOn w:val="a2"/>
    <w:link w:val="afff4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6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7">
    <w:name w:val="Заголовок к тексту"/>
    <w:link w:val="afff8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9">
    <w:name w:val="Отметка об исполнителе"/>
    <w:link w:val="afffa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b">
    <w:name w:val="Адресат"/>
    <w:link w:val="afffc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d">
    <w:name w:val="Signature"/>
    <w:link w:val="afffe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e">
    <w:name w:val="Подпись Знак"/>
    <w:basedOn w:val="a2"/>
    <w:link w:val="afffd"/>
    <w:uiPriority w:val="12"/>
    <w:rsid w:val="000F61C4"/>
    <w:rPr>
      <w:sz w:val="24"/>
      <w:szCs w:val="24"/>
    </w:rPr>
  </w:style>
  <w:style w:type="paragraph" w:styleId="affff">
    <w:name w:val="envelope address"/>
    <w:link w:val="affff0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1">
    <w:name w:val="Ссылка на регистрационный № документа"/>
    <w:link w:val="affff2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3">
    <w:name w:val="Приложение"/>
    <w:next w:val="-5"/>
    <w:link w:val="affff4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5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0">
    <w:name w:val="Адрес на конверте Знак"/>
    <w:basedOn w:val="a2"/>
    <w:link w:val="affff"/>
    <w:rsid w:val="000F61C4"/>
    <w:rPr>
      <w:sz w:val="24"/>
      <w:szCs w:val="24"/>
    </w:rPr>
  </w:style>
  <w:style w:type="character" w:customStyle="1" w:styleId="afffc">
    <w:name w:val="Адресат Знак"/>
    <w:basedOn w:val="affff0"/>
    <w:link w:val="afffb"/>
    <w:rsid w:val="000F61C4"/>
  </w:style>
  <w:style w:type="character" w:customStyle="1" w:styleId="aff4">
    <w:name w:val="Текст выноски Знак"/>
    <w:basedOn w:val="a2"/>
    <w:link w:val="aff3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6">
    <w:name w:val="Обращение"/>
    <w:next w:val="a1"/>
    <w:link w:val="affff7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7">
    <w:name w:val="Обращение Знак"/>
    <w:basedOn w:val="a2"/>
    <w:link w:val="affff6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8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6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9">
    <w:name w:val="Перечисление с точкой Знак"/>
    <w:basedOn w:val="afff6"/>
    <w:semiHidden/>
    <w:rsid w:val="000F61C4"/>
  </w:style>
  <w:style w:type="character" w:customStyle="1" w:styleId="affff8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a">
    <w:name w:val="Регистрационный № документа"/>
    <w:link w:val="affffb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c">
    <w:name w:val="Ссылка на дату документа"/>
    <w:link w:val="affffd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b">
    <w:name w:val="Регистрационный № документа Знак"/>
    <w:basedOn w:val="afff5"/>
    <w:link w:val="affffa"/>
    <w:uiPriority w:val="2"/>
    <w:rsid w:val="000F61C4"/>
  </w:style>
  <w:style w:type="character" w:customStyle="1" w:styleId="affff2">
    <w:name w:val="Ссылка на регистрационный № документа Знак"/>
    <w:basedOn w:val="afff5"/>
    <w:link w:val="affff1"/>
    <w:uiPriority w:val="3"/>
    <w:rsid w:val="000F61C4"/>
  </w:style>
  <w:style w:type="character" w:customStyle="1" w:styleId="affffd">
    <w:name w:val="Ссылка на дату документа Знак"/>
    <w:basedOn w:val="affff2"/>
    <w:link w:val="affffc"/>
    <w:uiPriority w:val="4"/>
    <w:rsid w:val="000F61C4"/>
  </w:style>
  <w:style w:type="character" w:customStyle="1" w:styleId="afff8">
    <w:name w:val="Заголовок к тексту Знак"/>
    <w:basedOn w:val="a2"/>
    <w:link w:val="afff7"/>
    <w:uiPriority w:val="5"/>
    <w:rsid w:val="000F61C4"/>
    <w:rPr>
      <w:sz w:val="24"/>
      <w:szCs w:val="24"/>
    </w:rPr>
  </w:style>
  <w:style w:type="character" w:customStyle="1" w:styleId="afffa">
    <w:name w:val="Отметка об исполнителе Знак"/>
    <w:basedOn w:val="a2"/>
    <w:link w:val="afff9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4">
    <w:name w:val="Приложение Знак"/>
    <w:basedOn w:val="a2"/>
    <w:link w:val="affff3"/>
    <w:uiPriority w:val="10"/>
    <w:rsid w:val="000F61C4"/>
    <w:rPr>
      <w:sz w:val="24"/>
      <w:szCs w:val="24"/>
    </w:rPr>
  </w:style>
  <w:style w:type="paragraph" w:customStyle="1" w:styleId="affffe">
    <w:name w:val="Адрес письма"/>
    <w:basedOn w:val="affff"/>
    <w:link w:val="afffff"/>
    <w:qFormat/>
    <w:rsid w:val="000F61C4"/>
    <w:pPr>
      <w:framePr w:wrap="notBeside"/>
    </w:pPr>
  </w:style>
  <w:style w:type="character" w:customStyle="1" w:styleId="afffff">
    <w:name w:val="Адрес письма Знак"/>
    <w:basedOn w:val="affff0"/>
    <w:link w:val="affffe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afd">
    <w:name w:val="Текст Знак"/>
    <w:link w:val="afc"/>
    <w:rsid w:val="0038293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moss-srv/Lists/Deps_NITI/DispForm.aspx?ID=6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yperlink" Target="http://www.stroyplan.ru/docs.php?showitem=4167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royplan.ru/docs.php?showitem=4167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royplan.ru/docs.php?showitem=4167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stroyplan.ru/docs.php?showitem=4167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1DCAC-5ED8-4594-8A51-D0832C55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3942</Words>
  <Characters>22476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26366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20</cp:revision>
  <cp:lastPrinted>2012-03-26T06:55:00Z</cp:lastPrinted>
  <dcterms:created xsi:type="dcterms:W3CDTF">2012-03-12T06:19:00Z</dcterms:created>
  <dcterms:modified xsi:type="dcterms:W3CDTF">2012-03-26T07:22:00Z</dcterms:modified>
</cp:coreProperties>
</file>