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6AEA" w:rsidRPr="00563FFA" w:rsidRDefault="009D6AEA" w:rsidP="009D6AEA">
      <w:pPr>
        <w:pStyle w:val="1"/>
        <w:numPr>
          <w:ilvl w:val="0"/>
          <w:numId w:val="0"/>
        </w:numPr>
        <w:tabs>
          <w:tab w:val="left" w:pos="426"/>
        </w:tabs>
        <w:jc w:val="center"/>
        <w:rPr>
          <w:sz w:val="28"/>
          <w:szCs w:val="28"/>
        </w:rPr>
      </w:pPr>
      <w:bookmarkStart w:id="0" w:name="_Toc398564572"/>
      <w:bookmarkStart w:id="1" w:name="_Toc399408082"/>
      <w:bookmarkStart w:id="2" w:name="_Toc412202937"/>
      <w:bookmarkStart w:id="3" w:name="_Toc433275431"/>
      <w:r w:rsidRPr="00563FFA">
        <w:rPr>
          <w:sz w:val="28"/>
          <w:szCs w:val="28"/>
        </w:rPr>
        <w:t xml:space="preserve">ИЗВЕЩЕНИЕ О ПРОВЕДЕНИИ </w:t>
      </w:r>
      <w:bookmarkEnd w:id="0"/>
      <w:bookmarkEnd w:id="1"/>
      <w:r w:rsidRPr="00563FFA">
        <w:rPr>
          <w:sz w:val="28"/>
          <w:szCs w:val="28"/>
        </w:rPr>
        <w:t>ЗАКУПКИ</w:t>
      </w:r>
      <w:bookmarkEnd w:id="2"/>
      <w:bookmarkEnd w:id="3"/>
    </w:p>
    <w:p w:rsidR="009D6AEA" w:rsidRPr="00563FFA" w:rsidRDefault="009D6AEA" w:rsidP="009D6AEA">
      <w:pPr>
        <w:rPr>
          <w:sz w:val="28"/>
          <w:szCs w:val="28"/>
        </w:rPr>
      </w:pPr>
    </w:p>
    <w:p w:rsidR="009D6AEA" w:rsidRPr="009D6AEA" w:rsidRDefault="009D6AEA" w:rsidP="009D6AEA">
      <w:pPr>
        <w:pStyle w:val="a8"/>
        <w:numPr>
          <w:ilvl w:val="0"/>
          <w:numId w:val="3"/>
        </w:numPr>
        <w:spacing w:after="0" w:line="240" w:lineRule="auto"/>
        <w:ind w:left="0" w:firstLine="567"/>
        <w:jc w:val="both"/>
        <w:rPr>
          <w:rFonts w:ascii="Times New Roman" w:hAnsi="Times New Roman"/>
          <w:b/>
          <w:i/>
          <w:sz w:val="28"/>
          <w:szCs w:val="28"/>
        </w:rPr>
      </w:pPr>
      <w:r w:rsidRPr="009D6AEA">
        <w:rPr>
          <w:rFonts w:ascii="Times New Roman" w:eastAsia="Times New Roman" w:hAnsi="Times New Roman"/>
          <w:sz w:val="28"/>
          <w:szCs w:val="28"/>
          <w:lang w:eastAsia="ru-RU"/>
        </w:rPr>
        <w:t>Форма и способ процедуры закупки: Открытый одноэтапный запрос предложений в электронной форме без квалификационного отбора.</w:t>
      </w:r>
    </w:p>
    <w:p w:rsidR="009D6AEA" w:rsidRPr="009D6AEA" w:rsidRDefault="009D6AEA" w:rsidP="009D6AEA">
      <w:pPr>
        <w:pStyle w:val="a8"/>
        <w:numPr>
          <w:ilvl w:val="0"/>
          <w:numId w:val="3"/>
        </w:numPr>
        <w:spacing w:after="0" w:line="240" w:lineRule="auto"/>
        <w:ind w:left="0" w:firstLine="567"/>
        <w:jc w:val="both"/>
        <w:rPr>
          <w:rFonts w:ascii="Times New Roman" w:hAnsi="Times New Roman"/>
          <w:b/>
          <w:spacing w:val="-6"/>
          <w:sz w:val="28"/>
          <w:szCs w:val="28"/>
        </w:rPr>
      </w:pPr>
      <w:r w:rsidRPr="009D6AEA">
        <w:rPr>
          <w:rFonts w:ascii="Times New Roman" w:hAnsi="Times New Roman"/>
          <w:sz w:val="28"/>
          <w:szCs w:val="28"/>
        </w:rPr>
        <w:t xml:space="preserve">Закупка проводится в соответствии с Единым </w:t>
      </w:r>
      <w:r w:rsidRPr="009D6AEA">
        <w:rPr>
          <w:rFonts w:ascii="Times New Roman" w:eastAsia="Times New Roman" w:hAnsi="Times New Roman"/>
          <w:sz w:val="28"/>
          <w:szCs w:val="28"/>
          <w:lang w:eastAsia="ru-RU"/>
        </w:rPr>
        <w:t>отраслевым</w:t>
      </w:r>
      <w:r w:rsidRPr="009D6AEA">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 июля 2015 № 75), с учетом приказа генерального директора Госкорпорации «Росатом» от 29 июля 2015 № 1/756-П</w:t>
      </w:r>
      <w:r w:rsidRPr="009D6AEA">
        <w:rPr>
          <w:rFonts w:ascii="Times New Roman" w:hAnsi="Times New Roman"/>
          <w:b/>
          <w:i/>
          <w:sz w:val="28"/>
          <w:szCs w:val="28"/>
        </w:rPr>
        <w:t>.</w:t>
      </w:r>
      <w:bookmarkStart w:id="4" w:name="_GoBack"/>
      <w:bookmarkEnd w:id="4"/>
    </w:p>
    <w:p w:rsidR="009D6AEA" w:rsidRPr="009D6AEA" w:rsidRDefault="009D6AEA" w:rsidP="009D6AEA">
      <w:pPr>
        <w:ind w:firstLine="567"/>
        <w:contextualSpacing/>
        <w:jc w:val="both"/>
        <w:rPr>
          <w:rFonts w:eastAsia="Calibri"/>
          <w:sz w:val="28"/>
          <w:szCs w:val="28"/>
          <w:lang w:eastAsia="en-US"/>
        </w:rPr>
      </w:pPr>
      <w:r w:rsidRPr="009D6AEA">
        <w:rPr>
          <w:rFonts w:eastAsia="Calibri"/>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p>
    <w:p w:rsidR="009D6AEA" w:rsidRPr="009D6AEA" w:rsidRDefault="009D6AEA" w:rsidP="009D6AEA">
      <w:pPr>
        <w:pStyle w:val="a8"/>
        <w:numPr>
          <w:ilvl w:val="0"/>
          <w:numId w:val="3"/>
        </w:numPr>
        <w:spacing w:after="0" w:line="240" w:lineRule="auto"/>
        <w:ind w:left="0" w:firstLine="567"/>
        <w:jc w:val="both"/>
        <w:rPr>
          <w:rFonts w:ascii="Times New Roman" w:hAnsi="Times New Roman"/>
          <w:spacing w:val="-6"/>
          <w:sz w:val="28"/>
          <w:szCs w:val="28"/>
        </w:rPr>
      </w:pPr>
      <w:r w:rsidRPr="009D6AEA">
        <w:rPr>
          <w:rFonts w:ascii="Times New Roman" w:hAnsi="Times New Roman"/>
          <w:sz w:val="28"/>
          <w:szCs w:val="28"/>
        </w:rPr>
        <w:t>Предмет</w:t>
      </w:r>
      <w:r w:rsidRPr="009D6AEA">
        <w:rPr>
          <w:rFonts w:ascii="Times New Roman" w:hAnsi="Times New Roman"/>
          <w:spacing w:val="-6"/>
          <w:sz w:val="28"/>
          <w:szCs w:val="28"/>
        </w:rPr>
        <w:t xml:space="preserve"> закупки: право заключения договора на </w:t>
      </w:r>
      <w:r w:rsidRPr="009D6AEA">
        <w:rPr>
          <w:rFonts w:ascii="Times New Roman" w:hAnsi="Times New Roman"/>
          <w:color w:val="000000"/>
          <w:sz w:val="28"/>
          <w:szCs w:val="28"/>
        </w:rPr>
        <w:t>оказание услуг размещения оборудования резервного центра обработки данных</w:t>
      </w:r>
      <w:r w:rsidRPr="009D6AEA">
        <w:rPr>
          <w:rFonts w:ascii="Times New Roman" w:hAnsi="Times New Roman"/>
          <w:spacing w:val="-6"/>
          <w:sz w:val="28"/>
          <w:szCs w:val="28"/>
        </w:rPr>
        <w:t>.</w:t>
      </w:r>
    </w:p>
    <w:p w:rsidR="009D6AEA" w:rsidRPr="009D6AEA" w:rsidRDefault="009D6AEA" w:rsidP="009D6AEA">
      <w:pPr>
        <w:pStyle w:val="a8"/>
        <w:numPr>
          <w:ilvl w:val="0"/>
          <w:numId w:val="3"/>
        </w:numPr>
        <w:spacing w:after="0" w:line="240" w:lineRule="auto"/>
        <w:ind w:left="0" w:firstLine="567"/>
        <w:jc w:val="both"/>
        <w:rPr>
          <w:rFonts w:ascii="Times New Roman" w:hAnsi="Times New Roman"/>
          <w:sz w:val="28"/>
          <w:szCs w:val="28"/>
        </w:rPr>
      </w:pPr>
      <w:r w:rsidRPr="009D6AEA">
        <w:rPr>
          <w:rFonts w:ascii="Times New Roman" w:hAnsi="Times New Roman"/>
          <w:sz w:val="28"/>
          <w:szCs w:val="28"/>
        </w:rPr>
        <w:t>Заказчик: Акционерное общество «Техснабэкспорт»</w:t>
      </w:r>
    </w:p>
    <w:p w:rsidR="009D6AEA" w:rsidRPr="009D6AEA" w:rsidRDefault="009D6AEA" w:rsidP="009D6AEA">
      <w:pPr>
        <w:ind w:firstLine="567"/>
        <w:jc w:val="both"/>
        <w:rPr>
          <w:sz w:val="28"/>
          <w:szCs w:val="28"/>
        </w:rPr>
      </w:pPr>
      <w:r w:rsidRPr="009D6AEA">
        <w:rPr>
          <w:sz w:val="28"/>
          <w:szCs w:val="28"/>
        </w:rPr>
        <w:t xml:space="preserve">Место нахождения: 115184, г. Москва, </w:t>
      </w:r>
      <w:proofErr w:type="spellStart"/>
      <w:r w:rsidRPr="009D6AEA">
        <w:rPr>
          <w:sz w:val="28"/>
          <w:szCs w:val="28"/>
        </w:rPr>
        <w:t>Озерковская</w:t>
      </w:r>
      <w:proofErr w:type="spellEnd"/>
      <w:r w:rsidRPr="009D6AEA">
        <w:rPr>
          <w:sz w:val="28"/>
          <w:szCs w:val="28"/>
        </w:rPr>
        <w:t xml:space="preserve"> набережная, д. 28, стр. 3</w:t>
      </w:r>
    </w:p>
    <w:p w:rsidR="009D6AEA" w:rsidRPr="009D6AEA" w:rsidRDefault="009D6AEA" w:rsidP="009D6AEA">
      <w:pPr>
        <w:ind w:firstLine="567"/>
        <w:jc w:val="both"/>
        <w:rPr>
          <w:sz w:val="28"/>
          <w:szCs w:val="28"/>
        </w:rPr>
      </w:pPr>
      <w:r w:rsidRPr="009D6AEA">
        <w:rPr>
          <w:sz w:val="28"/>
          <w:szCs w:val="28"/>
        </w:rPr>
        <w:t xml:space="preserve">Почтовый адрес: 115184, г. Москва, </w:t>
      </w:r>
      <w:proofErr w:type="spellStart"/>
      <w:r w:rsidRPr="009D6AEA">
        <w:rPr>
          <w:sz w:val="28"/>
          <w:szCs w:val="28"/>
        </w:rPr>
        <w:t>Озерковская</w:t>
      </w:r>
      <w:proofErr w:type="spellEnd"/>
      <w:r w:rsidRPr="009D6AEA">
        <w:rPr>
          <w:sz w:val="28"/>
          <w:szCs w:val="28"/>
        </w:rPr>
        <w:t xml:space="preserve"> набережная, д. 28, стр. 3</w:t>
      </w:r>
    </w:p>
    <w:p w:rsidR="009D6AEA" w:rsidRPr="009D6AEA" w:rsidRDefault="009D6AEA" w:rsidP="009D6AEA">
      <w:pPr>
        <w:ind w:firstLine="567"/>
        <w:contextualSpacing/>
        <w:jc w:val="both"/>
        <w:rPr>
          <w:sz w:val="28"/>
          <w:szCs w:val="28"/>
        </w:rPr>
      </w:pPr>
      <w:r w:rsidRPr="009D6AEA">
        <w:rPr>
          <w:sz w:val="28"/>
          <w:szCs w:val="28"/>
        </w:rPr>
        <w:t>тел. 8495-545-00-45, факс 8495-953-08-20</w:t>
      </w:r>
    </w:p>
    <w:p w:rsidR="009D6AEA" w:rsidRPr="009D6AEA" w:rsidRDefault="009D6AEA" w:rsidP="009D6AEA">
      <w:pPr>
        <w:pStyle w:val="a8"/>
        <w:numPr>
          <w:ilvl w:val="0"/>
          <w:numId w:val="3"/>
        </w:numPr>
        <w:spacing w:after="0" w:line="240" w:lineRule="auto"/>
        <w:ind w:left="0" w:firstLine="567"/>
        <w:jc w:val="both"/>
        <w:rPr>
          <w:rFonts w:ascii="Times New Roman" w:hAnsi="Times New Roman"/>
          <w:b/>
          <w:i/>
          <w:sz w:val="28"/>
          <w:szCs w:val="28"/>
        </w:rPr>
      </w:pPr>
      <w:r w:rsidRPr="009D6AEA">
        <w:rPr>
          <w:rFonts w:ascii="Times New Roman" w:hAnsi="Times New Roman"/>
          <w:sz w:val="28"/>
          <w:szCs w:val="28"/>
        </w:rPr>
        <w:t>Организатор закупки:</w:t>
      </w:r>
      <w:r w:rsidRPr="009D6AEA">
        <w:rPr>
          <w:rFonts w:ascii="Times New Roman" w:hAnsi="Times New Roman"/>
          <w:spacing w:val="-6"/>
          <w:sz w:val="28"/>
          <w:szCs w:val="28"/>
        </w:rPr>
        <w:t> </w:t>
      </w:r>
      <w:r w:rsidRPr="009D6AEA">
        <w:rPr>
          <w:rFonts w:ascii="Times New Roman" w:hAnsi="Times New Roman"/>
          <w:sz w:val="28"/>
          <w:szCs w:val="28"/>
        </w:rPr>
        <w:t>АО «Техснабэкспорт»</w:t>
      </w:r>
    </w:p>
    <w:p w:rsidR="009D6AEA" w:rsidRPr="009D6AEA" w:rsidRDefault="009D6AEA" w:rsidP="009D6AEA">
      <w:pPr>
        <w:ind w:firstLine="567"/>
        <w:jc w:val="both"/>
        <w:rPr>
          <w:sz w:val="28"/>
          <w:szCs w:val="28"/>
        </w:rPr>
      </w:pPr>
      <w:r w:rsidRPr="009D6AEA">
        <w:rPr>
          <w:sz w:val="28"/>
          <w:szCs w:val="28"/>
        </w:rPr>
        <w:t xml:space="preserve">Место нахождения: 115184, г. Москва, </w:t>
      </w:r>
      <w:proofErr w:type="spellStart"/>
      <w:r w:rsidRPr="009D6AEA">
        <w:rPr>
          <w:sz w:val="28"/>
          <w:szCs w:val="28"/>
        </w:rPr>
        <w:t>Озерковская</w:t>
      </w:r>
      <w:proofErr w:type="spellEnd"/>
      <w:r w:rsidRPr="009D6AEA">
        <w:rPr>
          <w:sz w:val="28"/>
          <w:szCs w:val="28"/>
        </w:rPr>
        <w:t xml:space="preserve"> набережная, д. 28, стр. 3</w:t>
      </w:r>
    </w:p>
    <w:p w:rsidR="009D6AEA" w:rsidRPr="009D6AEA" w:rsidRDefault="009D6AEA" w:rsidP="009D6AEA">
      <w:pPr>
        <w:ind w:firstLine="567"/>
        <w:jc w:val="both"/>
        <w:rPr>
          <w:sz w:val="28"/>
          <w:szCs w:val="28"/>
        </w:rPr>
      </w:pPr>
      <w:r w:rsidRPr="009D6AEA">
        <w:rPr>
          <w:sz w:val="28"/>
          <w:szCs w:val="28"/>
        </w:rPr>
        <w:t xml:space="preserve">Почтовый адрес: 115184, г. Москва, </w:t>
      </w:r>
      <w:proofErr w:type="spellStart"/>
      <w:r w:rsidRPr="009D6AEA">
        <w:rPr>
          <w:sz w:val="28"/>
          <w:szCs w:val="28"/>
        </w:rPr>
        <w:t>Озерковская</w:t>
      </w:r>
      <w:proofErr w:type="spellEnd"/>
      <w:r w:rsidRPr="009D6AEA">
        <w:rPr>
          <w:sz w:val="28"/>
          <w:szCs w:val="28"/>
        </w:rPr>
        <w:t xml:space="preserve"> набережная, д. 28, стр. 3</w:t>
      </w:r>
    </w:p>
    <w:p w:rsidR="009D6AEA" w:rsidRPr="009D6AEA" w:rsidRDefault="009D6AEA" w:rsidP="009D6AEA">
      <w:pPr>
        <w:pStyle w:val="a4"/>
        <w:spacing w:before="0" w:beforeAutospacing="0" w:after="0" w:afterAutospacing="0"/>
        <w:ind w:firstLine="567"/>
        <w:jc w:val="both"/>
        <w:rPr>
          <w:rStyle w:val="a6"/>
          <w:sz w:val="28"/>
          <w:szCs w:val="28"/>
        </w:rPr>
      </w:pPr>
      <w:r w:rsidRPr="009D6AEA">
        <w:rPr>
          <w:sz w:val="28"/>
          <w:szCs w:val="28"/>
        </w:rPr>
        <w:t xml:space="preserve">Контактные лица: </w:t>
      </w:r>
      <w:r w:rsidRPr="009D6AEA">
        <w:rPr>
          <w:bCs/>
          <w:sz w:val="28"/>
          <w:szCs w:val="28"/>
          <w:shd w:val="clear" w:color="auto" w:fill="FFFFFF"/>
        </w:rPr>
        <w:t xml:space="preserve">Сучилин Дмитрий Александрович, Иванов Андрей Николаевич, </w:t>
      </w:r>
      <w:r w:rsidRPr="009D6AEA">
        <w:rPr>
          <w:rStyle w:val="rvts30"/>
          <w:color w:val="000000"/>
          <w:sz w:val="28"/>
          <w:szCs w:val="28"/>
          <w:lang w:val="en-US" w:eastAsia="en-US"/>
        </w:rPr>
        <w:t>E</w:t>
      </w:r>
      <w:r w:rsidRPr="009D6AEA">
        <w:rPr>
          <w:rStyle w:val="rvts30"/>
          <w:color w:val="000000"/>
          <w:sz w:val="28"/>
          <w:szCs w:val="28"/>
          <w:lang w:eastAsia="en-US"/>
        </w:rPr>
        <w:t>-</w:t>
      </w:r>
      <w:r w:rsidRPr="009D6AEA">
        <w:rPr>
          <w:rStyle w:val="rvts30"/>
          <w:color w:val="000000"/>
          <w:sz w:val="28"/>
          <w:szCs w:val="28"/>
          <w:lang w:val="en-US" w:eastAsia="en-US"/>
        </w:rPr>
        <w:t>mail</w:t>
      </w:r>
      <w:r w:rsidRPr="009D6AEA">
        <w:rPr>
          <w:rStyle w:val="rvts30"/>
          <w:color w:val="000000"/>
          <w:sz w:val="28"/>
          <w:szCs w:val="28"/>
          <w:lang w:eastAsia="en-US"/>
        </w:rPr>
        <w:t>:</w:t>
      </w:r>
      <w:r w:rsidRPr="009D6AEA">
        <w:rPr>
          <w:sz w:val="28"/>
          <w:szCs w:val="28"/>
        </w:rPr>
        <w:t xml:space="preserve"> </w:t>
      </w:r>
      <w:hyperlink r:id="rId5" w:history="1">
        <w:r w:rsidRPr="009D6AEA">
          <w:rPr>
            <w:rStyle w:val="a6"/>
            <w:sz w:val="28"/>
            <w:szCs w:val="28"/>
            <w:lang w:val="en-US"/>
          </w:rPr>
          <w:t>Suchilin</w:t>
        </w:r>
        <w:r w:rsidRPr="009D6AEA">
          <w:rPr>
            <w:rStyle w:val="a6"/>
            <w:sz w:val="28"/>
            <w:szCs w:val="28"/>
          </w:rPr>
          <w:t>.</w:t>
        </w:r>
        <w:r w:rsidRPr="009D6AEA">
          <w:rPr>
            <w:rStyle w:val="a6"/>
            <w:sz w:val="28"/>
            <w:szCs w:val="28"/>
            <w:lang w:val="en-US"/>
          </w:rPr>
          <w:t>D</w:t>
        </w:r>
        <w:r w:rsidRPr="009D6AEA">
          <w:rPr>
            <w:rStyle w:val="a6"/>
            <w:sz w:val="28"/>
            <w:szCs w:val="28"/>
          </w:rPr>
          <w:t>.</w:t>
        </w:r>
        <w:r w:rsidRPr="009D6AEA">
          <w:rPr>
            <w:rStyle w:val="a6"/>
            <w:sz w:val="28"/>
            <w:szCs w:val="28"/>
            <w:lang w:val="en-US"/>
          </w:rPr>
          <w:t>A</w:t>
        </w:r>
        <w:r w:rsidRPr="009D6AEA">
          <w:rPr>
            <w:rStyle w:val="a6"/>
            <w:sz w:val="28"/>
            <w:szCs w:val="28"/>
          </w:rPr>
          <w:t>@</w:t>
        </w:r>
        <w:r w:rsidRPr="009D6AEA">
          <w:rPr>
            <w:rStyle w:val="a6"/>
            <w:sz w:val="28"/>
            <w:szCs w:val="28"/>
            <w:lang w:val="en-US"/>
          </w:rPr>
          <w:t>tenex</w:t>
        </w:r>
        <w:r w:rsidRPr="009D6AEA">
          <w:rPr>
            <w:rStyle w:val="a6"/>
            <w:sz w:val="28"/>
            <w:szCs w:val="28"/>
          </w:rPr>
          <w:t>.</w:t>
        </w:r>
        <w:r w:rsidRPr="009D6AEA">
          <w:rPr>
            <w:rStyle w:val="a6"/>
            <w:sz w:val="28"/>
            <w:szCs w:val="28"/>
            <w:lang w:val="en-US"/>
          </w:rPr>
          <w:t>ru</w:t>
        </w:r>
      </w:hyperlink>
      <w:r w:rsidRPr="009D6AEA">
        <w:rPr>
          <w:rStyle w:val="a6"/>
          <w:sz w:val="28"/>
          <w:szCs w:val="28"/>
        </w:rPr>
        <w:t xml:space="preserve"> / </w:t>
      </w:r>
      <w:hyperlink r:id="rId6" w:history="1">
        <w:r w:rsidRPr="009D6AEA">
          <w:rPr>
            <w:rStyle w:val="a6"/>
            <w:sz w:val="28"/>
            <w:szCs w:val="28"/>
            <w:lang w:val="en-US"/>
          </w:rPr>
          <w:t>Ivanov</w:t>
        </w:r>
        <w:r w:rsidRPr="009D6AEA">
          <w:rPr>
            <w:rStyle w:val="a6"/>
            <w:sz w:val="28"/>
            <w:szCs w:val="28"/>
          </w:rPr>
          <w:t>.</w:t>
        </w:r>
        <w:r w:rsidRPr="009D6AEA">
          <w:rPr>
            <w:rStyle w:val="a6"/>
            <w:sz w:val="28"/>
            <w:szCs w:val="28"/>
            <w:lang w:val="en-US"/>
          </w:rPr>
          <w:t>A</w:t>
        </w:r>
        <w:r w:rsidRPr="009D6AEA">
          <w:rPr>
            <w:rStyle w:val="a6"/>
            <w:sz w:val="28"/>
            <w:szCs w:val="28"/>
          </w:rPr>
          <w:t>.</w:t>
        </w:r>
        <w:r w:rsidRPr="009D6AEA">
          <w:rPr>
            <w:rStyle w:val="a6"/>
            <w:sz w:val="28"/>
            <w:szCs w:val="28"/>
            <w:lang w:val="en-US"/>
          </w:rPr>
          <w:t>N</w:t>
        </w:r>
        <w:r w:rsidRPr="009D6AEA">
          <w:rPr>
            <w:rStyle w:val="a6"/>
            <w:sz w:val="28"/>
            <w:szCs w:val="28"/>
          </w:rPr>
          <w:t>@</w:t>
        </w:r>
        <w:r w:rsidRPr="009D6AEA">
          <w:rPr>
            <w:rStyle w:val="a6"/>
            <w:sz w:val="28"/>
            <w:szCs w:val="28"/>
            <w:lang w:val="en-US"/>
          </w:rPr>
          <w:t>tenex</w:t>
        </w:r>
        <w:r w:rsidRPr="009D6AEA">
          <w:rPr>
            <w:rStyle w:val="a6"/>
            <w:sz w:val="28"/>
            <w:szCs w:val="28"/>
          </w:rPr>
          <w:t>.</w:t>
        </w:r>
        <w:proofErr w:type="spellStart"/>
        <w:r w:rsidRPr="009D6AEA">
          <w:rPr>
            <w:rStyle w:val="a6"/>
            <w:sz w:val="28"/>
            <w:szCs w:val="28"/>
            <w:lang w:val="en-US"/>
          </w:rPr>
          <w:t>ru</w:t>
        </w:r>
        <w:proofErr w:type="spellEnd"/>
      </w:hyperlink>
      <w:r w:rsidRPr="009D6AEA">
        <w:rPr>
          <w:rStyle w:val="a6"/>
          <w:sz w:val="28"/>
          <w:szCs w:val="28"/>
        </w:rPr>
        <w:t xml:space="preserve"> </w:t>
      </w:r>
    </w:p>
    <w:p w:rsidR="009D6AEA" w:rsidRPr="009D6AEA" w:rsidRDefault="009D6AEA" w:rsidP="009D6AEA">
      <w:pPr>
        <w:pStyle w:val="a4"/>
        <w:spacing w:before="0" w:beforeAutospacing="0" w:after="0" w:afterAutospacing="0"/>
        <w:ind w:firstLine="567"/>
        <w:jc w:val="both"/>
        <w:rPr>
          <w:bCs/>
          <w:sz w:val="28"/>
          <w:szCs w:val="28"/>
          <w:shd w:val="clear" w:color="auto" w:fill="FFFFFF"/>
        </w:rPr>
      </w:pPr>
      <w:r w:rsidRPr="009D6AEA">
        <w:rPr>
          <w:sz w:val="28"/>
          <w:szCs w:val="28"/>
        </w:rPr>
        <w:t>Тел. 8495-545-00-45 доб. 45-</w:t>
      </w:r>
      <w:r w:rsidRPr="009D6AEA">
        <w:rPr>
          <w:sz w:val="28"/>
          <w:szCs w:val="28"/>
          <w:lang w:val="en-US"/>
        </w:rPr>
        <w:t>17</w:t>
      </w:r>
      <w:r w:rsidRPr="009D6AEA">
        <w:rPr>
          <w:sz w:val="28"/>
          <w:szCs w:val="28"/>
        </w:rPr>
        <w:t xml:space="preserve"> / 45-26, факс: 8495-953-08-20</w:t>
      </w:r>
    </w:p>
    <w:p w:rsidR="009D6AEA" w:rsidRPr="009D6AEA" w:rsidRDefault="009D6AEA" w:rsidP="009D6AEA">
      <w:pPr>
        <w:pStyle w:val="a8"/>
        <w:numPr>
          <w:ilvl w:val="0"/>
          <w:numId w:val="3"/>
        </w:numPr>
        <w:spacing w:after="0" w:line="240" w:lineRule="auto"/>
        <w:ind w:left="0" w:firstLine="567"/>
        <w:jc w:val="both"/>
        <w:rPr>
          <w:rFonts w:ascii="Times New Roman" w:hAnsi="Times New Roman"/>
          <w:sz w:val="28"/>
          <w:szCs w:val="28"/>
        </w:rPr>
      </w:pPr>
      <w:r w:rsidRPr="009D6AEA">
        <w:rPr>
          <w:rFonts w:ascii="Times New Roman" w:hAnsi="Times New Roman"/>
          <w:sz w:val="28"/>
          <w:szCs w:val="28"/>
        </w:rPr>
        <w:t xml:space="preserve">Количество лотов: 1 (Один). </w:t>
      </w:r>
    </w:p>
    <w:p w:rsidR="009D6AEA" w:rsidRPr="009D6AEA" w:rsidRDefault="009D6AEA" w:rsidP="009D6AEA">
      <w:pPr>
        <w:pStyle w:val="a8"/>
        <w:numPr>
          <w:ilvl w:val="0"/>
          <w:numId w:val="3"/>
        </w:numPr>
        <w:spacing w:after="0" w:line="240" w:lineRule="auto"/>
        <w:ind w:left="0" w:firstLine="567"/>
        <w:jc w:val="both"/>
        <w:rPr>
          <w:rFonts w:ascii="Times New Roman" w:hAnsi="Times New Roman"/>
          <w:sz w:val="28"/>
          <w:szCs w:val="28"/>
        </w:rPr>
      </w:pPr>
      <w:r w:rsidRPr="009D6AEA">
        <w:rPr>
          <w:rFonts w:ascii="Times New Roman" w:hAnsi="Times New Roman"/>
          <w:sz w:val="28"/>
          <w:szCs w:val="28"/>
        </w:rPr>
        <w:t xml:space="preserve">Предмет договора: </w:t>
      </w:r>
      <w:r w:rsidRPr="009D6AEA">
        <w:rPr>
          <w:rFonts w:ascii="Times New Roman" w:hAnsi="Times New Roman"/>
          <w:color w:val="000000"/>
          <w:sz w:val="28"/>
          <w:szCs w:val="28"/>
        </w:rPr>
        <w:t>Оказание услуг размещения оборудования резервного центра обработки данных.</w:t>
      </w:r>
    </w:p>
    <w:p w:rsidR="009D6AEA" w:rsidRPr="009D6AEA" w:rsidRDefault="009D6AEA" w:rsidP="009D6AEA">
      <w:pPr>
        <w:ind w:firstLine="567"/>
        <w:contextualSpacing/>
        <w:jc w:val="both"/>
        <w:rPr>
          <w:sz w:val="28"/>
          <w:szCs w:val="28"/>
        </w:rPr>
      </w:pPr>
      <w:r w:rsidRPr="009D6AEA">
        <w:rPr>
          <w:sz w:val="28"/>
          <w:szCs w:val="28"/>
        </w:rPr>
        <w:t>Срок оказания услуг: в соответствии с пунктом 3.1.1 Тома 2 «Техническая часть».</w:t>
      </w:r>
    </w:p>
    <w:p w:rsidR="009D6AEA" w:rsidRPr="009D6AEA" w:rsidRDefault="009D6AEA" w:rsidP="009D6AEA">
      <w:pPr>
        <w:ind w:firstLine="567"/>
        <w:contextualSpacing/>
        <w:jc w:val="both"/>
        <w:rPr>
          <w:sz w:val="28"/>
          <w:szCs w:val="28"/>
        </w:rPr>
      </w:pPr>
      <w:r w:rsidRPr="009D6AEA">
        <w:rPr>
          <w:sz w:val="28"/>
          <w:szCs w:val="28"/>
        </w:rPr>
        <w:t xml:space="preserve">Место оказания услуг: </w:t>
      </w:r>
      <w:r w:rsidRPr="009D6AEA">
        <w:t xml:space="preserve">в соответствии с требованиями </w:t>
      </w:r>
      <w:r w:rsidRPr="009D6AEA">
        <w:rPr>
          <w:sz w:val="28"/>
          <w:szCs w:val="28"/>
        </w:rPr>
        <w:t>Тома 2 «Техническая часть»</w:t>
      </w:r>
      <w:r w:rsidRPr="009D6AEA">
        <w:t>.</w:t>
      </w:r>
    </w:p>
    <w:p w:rsidR="009D6AEA" w:rsidRPr="00485F75" w:rsidRDefault="009D6AEA" w:rsidP="009D6AEA">
      <w:pPr>
        <w:ind w:firstLine="567"/>
        <w:contextualSpacing/>
        <w:jc w:val="both"/>
        <w:rPr>
          <w:sz w:val="28"/>
          <w:szCs w:val="28"/>
        </w:rPr>
      </w:pPr>
      <w:r w:rsidRPr="009D6AEA">
        <w:rPr>
          <w:sz w:val="28"/>
          <w:szCs w:val="28"/>
        </w:rPr>
        <w:t>Состав и объем услуг: Все необходимые сведения приведены</w:t>
      </w:r>
      <w:r w:rsidRPr="00485F75">
        <w:rPr>
          <w:sz w:val="28"/>
          <w:szCs w:val="28"/>
        </w:rPr>
        <w:t xml:space="preserve"> в Томе 2 «Техническая часть».</w:t>
      </w:r>
    </w:p>
    <w:p w:rsidR="009D6AEA" w:rsidRPr="00485F75" w:rsidRDefault="009D6AEA" w:rsidP="009D6AEA">
      <w:pPr>
        <w:ind w:firstLine="567"/>
        <w:contextualSpacing/>
        <w:jc w:val="both"/>
        <w:rPr>
          <w:sz w:val="28"/>
          <w:szCs w:val="28"/>
        </w:rPr>
      </w:pPr>
      <w:r w:rsidRPr="00485F75">
        <w:rPr>
          <w:sz w:val="28"/>
          <w:szCs w:val="28"/>
        </w:rPr>
        <w:t>Предложение частичного выполнения услуг не допускается.</w:t>
      </w:r>
    </w:p>
    <w:p w:rsidR="009D6AEA" w:rsidRPr="00485F75" w:rsidRDefault="009D6AEA" w:rsidP="009D6AEA">
      <w:pPr>
        <w:pStyle w:val="a8"/>
        <w:numPr>
          <w:ilvl w:val="0"/>
          <w:numId w:val="3"/>
        </w:numPr>
        <w:spacing w:after="0" w:line="240" w:lineRule="auto"/>
        <w:ind w:left="0" w:firstLine="567"/>
        <w:jc w:val="both"/>
        <w:rPr>
          <w:rFonts w:ascii="Times New Roman" w:hAnsi="Times New Roman"/>
          <w:sz w:val="28"/>
          <w:szCs w:val="28"/>
        </w:rPr>
      </w:pPr>
      <w:r w:rsidRPr="00485F75">
        <w:rPr>
          <w:rFonts w:ascii="Times New Roman" w:hAnsi="Times New Roman"/>
          <w:sz w:val="28"/>
          <w:szCs w:val="28"/>
        </w:rPr>
        <w:t>Условия оплаты: Оплата производится еже</w:t>
      </w:r>
      <w:r>
        <w:rPr>
          <w:rFonts w:ascii="Times New Roman" w:hAnsi="Times New Roman"/>
          <w:sz w:val="28"/>
          <w:szCs w:val="28"/>
        </w:rPr>
        <w:t>квартально в течение 10 (десяти) рабочих дней с момента подписания Сторонами Акта сдачи-</w:t>
      </w:r>
      <w:r>
        <w:rPr>
          <w:rFonts w:ascii="Times New Roman" w:hAnsi="Times New Roman"/>
          <w:sz w:val="28"/>
          <w:szCs w:val="28"/>
        </w:rPr>
        <w:lastRenderedPageBreak/>
        <w:t>приемки оказанных Услуг по соответствующим бланкам Заказа и представленного Исполнителем счета.</w:t>
      </w:r>
      <w:r w:rsidRPr="00485F75">
        <w:rPr>
          <w:rFonts w:ascii="Times New Roman" w:hAnsi="Times New Roman"/>
          <w:sz w:val="28"/>
          <w:szCs w:val="28"/>
        </w:rPr>
        <w:t xml:space="preserve"> </w:t>
      </w:r>
    </w:p>
    <w:p w:rsidR="009D6AEA" w:rsidRPr="00485F75" w:rsidRDefault="009D6AEA" w:rsidP="009D6AEA">
      <w:pPr>
        <w:ind w:firstLine="567"/>
        <w:jc w:val="both"/>
        <w:rPr>
          <w:sz w:val="28"/>
          <w:szCs w:val="28"/>
        </w:rPr>
      </w:pPr>
      <w:r w:rsidRPr="00485F75">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9D6AEA" w:rsidRPr="00485F75" w:rsidRDefault="009D6AEA" w:rsidP="009D6AEA">
      <w:pPr>
        <w:ind w:firstLine="567"/>
        <w:contextualSpacing/>
        <w:jc w:val="both"/>
        <w:rPr>
          <w:sz w:val="28"/>
          <w:szCs w:val="28"/>
        </w:rPr>
      </w:pPr>
      <w:r w:rsidRPr="00485F75">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9D6AEA" w:rsidRDefault="009D6AEA" w:rsidP="009D6AEA">
      <w:pPr>
        <w:pStyle w:val="a8"/>
        <w:numPr>
          <w:ilvl w:val="0"/>
          <w:numId w:val="3"/>
        </w:numPr>
        <w:spacing w:after="0" w:line="240" w:lineRule="auto"/>
        <w:ind w:left="0" w:firstLine="567"/>
        <w:jc w:val="both"/>
        <w:rPr>
          <w:rFonts w:ascii="Times New Roman" w:hAnsi="Times New Roman"/>
          <w:sz w:val="28"/>
          <w:szCs w:val="28"/>
        </w:rPr>
      </w:pPr>
      <w:r w:rsidRPr="00485F75">
        <w:rPr>
          <w:rFonts w:ascii="Times New Roman" w:hAnsi="Times New Roman"/>
          <w:sz w:val="28"/>
          <w:szCs w:val="28"/>
        </w:rPr>
        <w:t xml:space="preserve">Начальная (максимальная) цена договора: </w:t>
      </w:r>
    </w:p>
    <w:p w:rsidR="009D6AEA" w:rsidRPr="00485F75" w:rsidRDefault="009D6AEA" w:rsidP="009D6AEA">
      <w:pPr>
        <w:pStyle w:val="a8"/>
        <w:spacing w:after="0" w:line="240" w:lineRule="auto"/>
        <w:ind w:left="709" w:firstLine="567"/>
        <w:jc w:val="both"/>
        <w:rPr>
          <w:rFonts w:ascii="Times New Roman" w:hAnsi="Times New Roman"/>
          <w:sz w:val="28"/>
          <w:szCs w:val="28"/>
        </w:rPr>
      </w:pPr>
      <w:r>
        <w:rPr>
          <w:rFonts w:ascii="Times New Roman" w:hAnsi="Times New Roman"/>
          <w:sz w:val="28"/>
          <w:szCs w:val="28"/>
        </w:rPr>
        <w:t>3 181 616</w:t>
      </w:r>
      <w:r w:rsidRPr="00485F75">
        <w:rPr>
          <w:rFonts w:ascii="Times New Roman" w:hAnsi="Times New Roman"/>
          <w:sz w:val="28"/>
          <w:szCs w:val="28"/>
        </w:rPr>
        <w:t xml:space="preserve"> (</w:t>
      </w:r>
      <w:r>
        <w:rPr>
          <w:rFonts w:ascii="Times New Roman" w:hAnsi="Times New Roman"/>
          <w:sz w:val="28"/>
          <w:szCs w:val="28"/>
        </w:rPr>
        <w:t>Три миллиона сто восемьдесят одна тысяча шестьсот шестнадцать</w:t>
      </w:r>
      <w:r w:rsidRPr="00485F75">
        <w:rPr>
          <w:rFonts w:ascii="Times New Roman" w:hAnsi="Times New Roman"/>
          <w:sz w:val="28"/>
          <w:szCs w:val="28"/>
        </w:rPr>
        <w:t xml:space="preserve">) рублей </w:t>
      </w:r>
      <w:r>
        <w:rPr>
          <w:rFonts w:ascii="Times New Roman" w:hAnsi="Times New Roman"/>
          <w:sz w:val="28"/>
          <w:szCs w:val="28"/>
        </w:rPr>
        <w:t>00</w:t>
      </w:r>
      <w:r w:rsidRPr="00485F75">
        <w:rPr>
          <w:rFonts w:ascii="Times New Roman" w:hAnsi="Times New Roman"/>
          <w:sz w:val="28"/>
          <w:szCs w:val="28"/>
        </w:rPr>
        <w:t xml:space="preserve"> копе</w:t>
      </w:r>
      <w:r>
        <w:rPr>
          <w:rFonts w:ascii="Times New Roman" w:hAnsi="Times New Roman"/>
          <w:sz w:val="28"/>
          <w:szCs w:val="28"/>
        </w:rPr>
        <w:t>е</w:t>
      </w:r>
      <w:r w:rsidRPr="00485F75">
        <w:rPr>
          <w:rFonts w:ascii="Times New Roman" w:hAnsi="Times New Roman"/>
          <w:sz w:val="28"/>
          <w:szCs w:val="28"/>
        </w:rPr>
        <w:t>к, включая НДС.</w:t>
      </w:r>
    </w:p>
    <w:p w:rsidR="009D6AEA" w:rsidRPr="00485F75" w:rsidRDefault="009D6AEA" w:rsidP="009D6AEA">
      <w:pPr>
        <w:ind w:firstLine="567"/>
        <w:contextualSpacing/>
        <w:jc w:val="both"/>
        <w:rPr>
          <w:rFonts w:eastAsia="Calibri"/>
          <w:sz w:val="28"/>
          <w:szCs w:val="28"/>
          <w:lang w:eastAsia="en-US"/>
        </w:rPr>
      </w:pPr>
      <w:r>
        <w:rPr>
          <w:sz w:val="28"/>
          <w:szCs w:val="28"/>
        </w:rPr>
        <w:t>2 696 284</w:t>
      </w:r>
      <w:r w:rsidRPr="00485F75">
        <w:rPr>
          <w:sz w:val="28"/>
          <w:szCs w:val="28"/>
        </w:rPr>
        <w:t xml:space="preserve"> (</w:t>
      </w:r>
      <w:r>
        <w:rPr>
          <w:sz w:val="28"/>
          <w:szCs w:val="28"/>
        </w:rPr>
        <w:t>Два миллиона шестьсот девяносто шесть тысяч двести восемьдесят четыре</w:t>
      </w:r>
      <w:r w:rsidRPr="00485F75">
        <w:rPr>
          <w:sz w:val="28"/>
          <w:szCs w:val="28"/>
        </w:rPr>
        <w:t xml:space="preserve">) рубля </w:t>
      </w:r>
      <w:r>
        <w:rPr>
          <w:sz w:val="28"/>
          <w:szCs w:val="28"/>
        </w:rPr>
        <w:t>75</w:t>
      </w:r>
      <w:r w:rsidRPr="00485F75">
        <w:rPr>
          <w:sz w:val="28"/>
          <w:szCs w:val="28"/>
        </w:rPr>
        <w:t xml:space="preserve"> копеек, без НДС.</w:t>
      </w:r>
    </w:p>
    <w:p w:rsidR="009D6AEA" w:rsidRPr="00485F75" w:rsidRDefault="009D6AEA" w:rsidP="009D6AEA">
      <w:pPr>
        <w:ind w:firstLine="567"/>
        <w:contextualSpacing/>
        <w:jc w:val="both"/>
        <w:rPr>
          <w:sz w:val="28"/>
          <w:szCs w:val="28"/>
        </w:rPr>
      </w:pPr>
      <w:r w:rsidRPr="00485F75">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D6AEA" w:rsidRPr="00485F75" w:rsidRDefault="009D6AEA" w:rsidP="009D6AEA">
      <w:pPr>
        <w:ind w:firstLine="567"/>
        <w:contextualSpacing/>
        <w:jc w:val="both"/>
        <w:rPr>
          <w:sz w:val="28"/>
          <w:szCs w:val="28"/>
        </w:rPr>
      </w:pPr>
      <w:r w:rsidRPr="00485F75">
        <w:rPr>
          <w:sz w:val="28"/>
          <w:szCs w:val="28"/>
        </w:rPr>
        <w:t>Цена включает в себя расходы: на исполнение принятых Исполнителем обязательств по Договору, а также расходы на уплату налогов, сборов и иных обязательных платежей.</w:t>
      </w:r>
    </w:p>
    <w:p w:rsidR="009D6AEA" w:rsidRPr="00485F75" w:rsidRDefault="009D6AEA" w:rsidP="009D6AEA">
      <w:pPr>
        <w:pStyle w:val="a8"/>
        <w:numPr>
          <w:ilvl w:val="0"/>
          <w:numId w:val="3"/>
        </w:numPr>
        <w:spacing w:after="0" w:line="240" w:lineRule="auto"/>
        <w:ind w:left="0" w:firstLine="567"/>
        <w:jc w:val="both"/>
        <w:rPr>
          <w:rFonts w:ascii="Times New Roman" w:hAnsi="Times New Roman"/>
          <w:bCs/>
          <w:sz w:val="28"/>
          <w:szCs w:val="28"/>
        </w:rPr>
      </w:pPr>
      <w:r w:rsidRPr="00485F75">
        <w:rPr>
          <w:rFonts w:ascii="Times New Roman" w:hAnsi="Times New Roman"/>
          <w:sz w:val="28"/>
          <w:szCs w:val="28"/>
        </w:rPr>
        <w:t>Официальный язык закупки: Русский.</w:t>
      </w:r>
    </w:p>
    <w:p w:rsidR="009D6AEA" w:rsidRPr="00485F75" w:rsidRDefault="009D6AEA" w:rsidP="009D6AEA">
      <w:pPr>
        <w:ind w:firstLine="567"/>
        <w:contextualSpacing/>
        <w:jc w:val="both"/>
        <w:rPr>
          <w:rFonts w:eastAsia="Calibri"/>
          <w:b/>
          <w:bCs/>
          <w:i/>
          <w:sz w:val="28"/>
          <w:szCs w:val="28"/>
          <w:lang w:eastAsia="en-US"/>
        </w:rPr>
      </w:pPr>
      <w:bookmarkStart w:id="5" w:name="_Ref317253353"/>
      <w:r w:rsidRPr="00485F75">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485F75">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D6AEA" w:rsidRPr="00485F75" w:rsidRDefault="009D6AEA" w:rsidP="009D6AEA">
      <w:pPr>
        <w:pStyle w:val="a8"/>
        <w:numPr>
          <w:ilvl w:val="0"/>
          <w:numId w:val="3"/>
        </w:numPr>
        <w:spacing w:after="0" w:line="240" w:lineRule="auto"/>
        <w:ind w:left="0" w:firstLine="567"/>
        <w:jc w:val="both"/>
        <w:rPr>
          <w:rFonts w:ascii="Times New Roman" w:hAnsi="Times New Roman"/>
          <w:sz w:val="28"/>
          <w:szCs w:val="28"/>
        </w:rPr>
      </w:pPr>
      <w:r w:rsidRPr="00485F75">
        <w:rPr>
          <w:rFonts w:ascii="Times New Roman" w:hAnsi="Times New Roman"/>
          <w:sz w:val="28"/>
          <w:szCs w:val="28"/>
        </w:rPr>
        <w:t>Валюта закупки: Российский рубль.</w:t>
      </w:r>
    </w:p>
    <w:p w:rsidR="009D6AEA" w:rsidRPr="00485F75" w:rsidRDefault="009D6AEA" w:rsidP="009D6AEA">
      <w:pPr>
        <w:ind w:firstLine="567"/>
        <w:contextualSpacing/>
        <w:jc w:val="both"/>
        <w:rPr>
          <w:sz w:val="28"/>
          <w:szCs w:val="28"/>
        </w:rPr>
      </w:pPr>
      <w:r w:rsidRPr="00485F75">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D6AEA" w:rsidRPr="00485F75" w:rsidRDefault="009D6AEA" w:rsidP="009D6AEA">
      <w:pPr>
        <w:pStyle w:val="a8"/>
        <w:numPr>
          <w:ilvl w:val="0"/>
          <w:numId w:val="3"/>
        </w:numPr>
        <w:spacing w:after="0" w:line="240" w:lineRule="auto"/>
        <w:ind w:left="0" w:firstLine="567"/>
        <w:jc w:val="both"/>
        <w:rPr>
          <w:rFonts w:ascii="Times New Roman" w:hAnsi="Times New Roman"/>
          <w:b/>
          <w:i/>
          <w:sz w:val="28"/>
          <w:szCs w:val="28"/>
        </w:rPr>
      </w:pPr>
      <w:r w:rsidRPr="00485F75">
        <w:rPr>
          <w:rFonts w:ascii="Times New Roman" w:hAnsi="Times New Roman"/>
          <w:sz w:val="28"/>
          <w:szCs w:val="28"/>
        </w:rPr>
        <w:t>Обеспечение заявки на участие в закупке: Не требуется.</w:t>
      </w:r>
    </w:p>
    <w:p w:rsidR="009D6AEA" w:rsidRPr="00485F75" w:rsidRDefault="009D6AEA" w:rsidP="009D6AEA">
      <w:pPr>
        <w:pStyle w:val="a8"/>
        <w:numPr>
          <w:ilvl w:val="0"/>
          <w:numId w:val="3"/>
        </w:numPr>
        <w:spacing w:after="0" w:line="240" w:lineRule="auto"/>
        <w:ind w:left="0" w:firstLine="567"/>
        <w:jc w:val="both"/>
        <w:rPr>
          <w:rFonts w:ascii="Times New Roman" w:hAnsi="Times New Roman"/>
          <w:sz w:val="28"/>
          <w:szCs w:val="28"/>
        </w:rPr>
      </w:pPr>
      <w:r w:rsidRPr="00485F75">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9D6AEA" w:rsidRPr="00485F75" w:rsidRDefault="009D6AEA" w:rsidP="009D6AEA">
      <w:pPr>
        <w:ind w:firstLine="567"/>
        <w:contextualSpacing/>
        <w:jc w:val="both"/>
        <w:rPr>
          <w:sz w:val="28"/>
          <w:szCs w:val="28"/>
        </w:rPr>
      </w:pPr>
      <w:r w:rsidRPr="00485F75">
        <w:rPr>
          <w:sz w:val="28"/>
          <w:szCs w:val="28"/>
        </w:rPr>
        <w:t xml:space="preserve">Закупка проводится на электронной торговой площадке (ЭТП) Фабрикант в сети "Интернет" по адресу: </w:t>
      </w:r>
      <w:r w:rsidRPr="00485F75">
        <w:rPr>
          <w:rStyle w:val="a6"/>
          <w:sz w:val="28"/>
          <w:szCs w:val="28"/>
        </w:rPr>
        <w:t>http://www.fabrikant.ru/</w:t>
      </w:r>
      <w:r w:rsidRPr="00485F75">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D6AEA" w:rsidRPr="00485F75" w:rsidRDefault="009D6AEA" w:rsidP="009D6AEA">
      <w:pPr>
        <w:ind w:firstLine="567"/>
        <w:contextualSpacing/>
        <w:jc w:val="both"/>
        <w:rPr>
          <w:rFonts w:eastAsia="Calibri"/>
          <w:bCs/>
          <w:sz w:val="28"/>
          <w:szCs w:val="28"/>
          <w:lang w:eastAsia="en-US"/>
        </w:rPr>
      </w:pPr>
      <w:r w:rsidRPr="00485F75">
        <w:rPr>
          <w:rFonts w:eastAsia="Calibri"/>
          <w:sz w:val="28"/>
          <w:szCs w:val="28"/>
          <w:lang w:eastAsia="en-US"/>
        </w:rPr>
        <w:lastRenderedPageBreak/>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485F75" w:rsidDel="00EC0238">
        <w:rPr>
          <w:rFonts w:eastAsia="Calibri"/>
          <w:sz w:val="28"/>
          <w:szCs w:val="28"/>
          <w:lang w:eastAsia="en-US"/>
        </w:rPr>
        <w:t xml:space="preserve"> статьей 4 Федерального закона о</w:t>
      </w:r>
      <w:r w:rsidRPr="00485F75">
        <w:rPr>
          <w:rFonts w:eastAsia="Calibri"/>
          <w:sz w:val="28"/>
          <w:szCs w:val="28"/>
          <w:lang w:eastAsia="en-US"/>
        </w:rPr>
        <w:t>т 24 июля 2007 года № 209-ФЗ «О </w:t>
      </w:r>
      <w:r w:rsidRPr="00485F75" w:rsidDel="00EC0238">
        <w:rPr>
          <w:rFonts w:eastAsia="Calibri"/>
          <w:sz w:val="28"/>
          <w:szCs w:val="28"/>
          <w:lang w:eastAsia="en-US"/>
        </w:rPr>
        <w:t>развитии малого и среднего предпринимательства в Российской Федерации»</w:t>
      </w:r>
      <w:r w:rsidRPr="00485F75">
        <w:rPr>
          <w:rFonts w:eastAsia="Calibri"/>
          <w:sz w:val="28"/>
          <w:szCs w:val="28"/>
          <w:lang w:eastAsia="en-US"/>
        </w:rPr>
        <w:t>.</w:t>
      </w:r>
    </w:p>
    <w:p w:rsidR="009D6AEA" w:rsidRPr="00485F75" w:rsidRDefault="009D6AEA" w:rsidP="009D6AEA">
      <w:pPr>
        <w:ind w:firstLine="567"/>
        <w:contextualSpacing/>
        <w:jc w:val="both"/>
        <w:rPr>
          <w:sz w:val="28"/>
          <w:szCs w:val="28"/>
        </w:rPr>
      </w:pPr>
      <w:r w:rsidRPr="00485F75">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D6AEA" w:rsidRPr="00485F75" w:rsidRDefault="009D6AEA" w:rsidP="009D6AEA">
      <w:pPr>
        <w:ind w:firstLine="567"/>
        <w:contextualSpacing/>
        <w:jc w:val="both"/>
        <w:rPr>
          <w:sz w:val="28"/>
          <w:szCs w:val="28"/>
        </w:rPr>
      </w:pPr>
      <w:r w:rsidRPr="00485F75">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9D6AEA" w:rsidRPr="00485F75" w:rsidRDefault="009D6AEA" w:rsidP="009D6AEA">
      <w:pPr>
        <w:pStyle w:val="a8"/>
        <w:numPr>
          <w:ilvl w:val="0"/>
          <w:numId w:val="3"/>
        </w:numPr>
        <w:spacing w:after="0" w:line="240" w:lineRule="auto"/>
        <w:ind w:left="0" w:firstLine="567"/>
        <w:jc w:val="both"/>
        <w:rPr>
          <w:rFonts w:ascii="Times New Roman" w:hAnsi="Times New Roman"/>
          <w:sz w:val="28"/>
          <w:szCs w:val="28"/>
        </w:rPr>
      </w:pPr>
      <w:r w:rsidRPr="00485F75">
        <w:rPr>
          <w:rFonts w:ascii="Times New Roman" w:hAnsi="Times New Roman"/>
          <w:sz w:val="28"/>
          <w:szCs w:val="28"/>
        </w:rPr>
        <w:t>Порядок получения закупочной документации:</w:t>
      </w:r>
    </w:p>
    <w:p w:rsidR="009D6AEA" w:rsidRPr="00485F75" w:rsidRDefault="009D6AEA" w:rsidP="009D6AEA">
      <w:pPr>
        <w:ind w:firstLine="567"/>
        <w:contextualSpacing/>
        <w:jc w:val="both"/>
        <w:rPr>
          <w:b/>
          <w:i/>
          <w:sz w:val="28"/>
          <w:szCs w:val="28"/>
        </w:rPr>
      </w:pPr>
      <w:r w:rsidRPr="00485F75">
        <w:rPr>
          <w:sz w:val="28"/>
          <w:szCs w:val="28"/>
        </w:rPr>
        <w:t>На официальных сайтах закупочная документация находится в открытом доступе, начиная с даты официальной публикации.</w:t>
      </w:r>
      <w:r w:rsidRPr="00485F75">
        <w:rPr>
          <w:spacing w:val="-6"/>
          <w:sz w:val="28"/>
          <w:szCs w:val="28"/>
        </w:rPr>
        <w:t xml:space="preserve"> Порядок получения закупочной документации на ЭТП определяется правилами данной ЭТП.</w:t>
      </w:r>
    </w:p>
    <w:p w:rsidR="009D6AEA" w:rsidRPr="00485F75" w:rsidRDefault="009D6AEA" w:rsidP="009D6AEA">
      <w:pPr>
        <w:ind w:firstLine="567"/>
        <w:contextualSpacing/>
        <w:jc w:val="both"/>
        <w:rPr>
          <w:sz w:val="28"/>
          <w:szCs w:val="28"/>
        </w:rPr>
      </w:pPr>
      <w:r w:rsidRPr="00485F75">
        <w:rPr>
          <w:sz w:val="28"/>
          <w:szCs w:val="28"/>
        </w:rPr>
        <w:t xml:space="preserve">Официальная публикация документов по данной закупке: </w:t>
      </w:r>
      <w:bookmarkStart w:id="6" w:name="_Ref320025392"/>
      <w:r w:rsidRPr="00485F75">
        <w:rPr>
          <w:sz w:val="28"/>
          <w:szCs w:val="28"/>
        </w:rPr>
        <w:t>Официальный</w:t>
      </w:r>
      <w:r w:rsidRPr="00485F75">
        <w:rPr>
          <w:spacing w:val="-6"/>
          <w:sz w:val="28"/>
          <w:szCs w:val="28"/>
        </w:rPr>
        <w:t xml:space="preserve"> государственный сайт </w:t>
      </w:r>
      <w:r w:rsidRPr="00485F75">
        <w:rPr>
          <w:sz w:val="28"/>
          <w:szCs w:val="28"/>
        </w:rPr>
        <w:t>(</w:t>
      </w:r>
      <w:hyperlink r:id="rId7" w:history="1">
        <w:r w:rsidRPr="00485F75">
          <w:rPr>
            <w:rStyle w:val="a6"/>
            <w:rFonts w:eastAsia="Calibri"/>
            <w:sz w:val="28"/>
            <w:szCs w:val="28"/>
            <w:lang w:eastAsia="en-US"/>
          </w:rPr>
          <w:t>http://www.zakupki.gov.ru</w:t>
        </w:r>
      </w:hyperlink>
      <w:r w:rsidRPr="00485F75">
        <w:rPr>
          <w:sz w:val="28"/>
          <w:szCs w:val="28"/>
        </w:rPr>
        <w:t>),</w:t>
      </w:r>
      <w:bookmarkEnd w:id="6"/>
      <w:r w:rsidRPr="00485F75">
        <w:rPr>
          <w:sz w:val="28"/>
          <w:szCs w:val="28"/>
        </w:rPr>
        <w:t xml:space="preserve"> </w:t>
      </w:r>
    </w:p>
    <w:p w:rsidR="009D6AEA" w:rsidRPr="00485F75" w:rsidRDefault="009D6AEA" w:rsidP="009D6AEA">
      <w:pPr>
        <w:ind w:firstLine="567"/>
        <w:contextualSpacing/>
        <w:jc w:val="both"/>
        <w:rPr>
          <w:sz w:val="28"/>
          <w:szCs w:val="28"/>
        </w:rPr>
      </w:pPr>
      <w:r w:rsidRPr="00485F75">
        <w:rPr>
          <w:sz w:val="28"/>
          <w:szCs w:val="28"/>
        </w:rPr>
        <w:t>Копии публикации документов по данной закупке:</w:t>
      </w:r>
    </w:p>
    <w:p w:rsidR="009D6AEA" w:rsidRPr="00485F75" w:rsidRDefault="009D6AEA" w:rsidP="009D6AEA">
      <w:pPr>
        <w:pStyle w:val="a8"/>
        <w:numPr>
          <w:ilvl w:val="0"/>
          <w:numId w:val="2"/>
        </w:numPr>
        <w:spacing w:after="0" w:line="240" w:lineRule="auto"/>
        <w:ind w:left="0" w:firstLine="567"/>
        <w:contextualSpacing w:val="0"/>
        <w:jc w:val="both"/>
        <w:rPr>
          <w:rFonts w:ascii="Times New Roman" w:hAnsi="Times New Roman"/>
          <w:spacing w:val="-6"/>
          <w:sz w:val="28"/>
          <w:szCs w:val="28"/>
        </w:rPr>
      </w:pPr>
      <w:r w:rsidRPr="00485F75">
        <w:rPr>
          <w:rFonts w:ascii="Times New Roman" w:hAnsi="Times New Roman"/>
          <w:sz w:val="28"/>
          <w:szCs w:val="28"/>
        </w:rPr>
        <w:t xml:space="preserve">Официальный сайт по закупкам атомной отрасли </w:t>
      </w:r>
      <w:r w:rsidRPr="00485F75">
        <w:rPr>
          <w:rFonts w:ascii="Times New Roman" w:hAnsi="Times New Roman"/>
          <w:spacing w:val="-6"/>
          <w:sz w:val="28"/>
          <w:szCs w:val="28"/>
        </w:rPr>
        <w:t>(</w:t>
      </w:r>
      <w:hyperlink r:id="rId8" w:history="1">
        <w:r w:rsidRPr="00485F75">
          <w:rPr>
            <w:rStyle w:val="a6"/>
            <w:rFonts w:ascii="Times New Roman" w:hAnsi="Times New Roman"/>
            <w:sz w:val="28"/>
            <w:szCs w:val="28"/>
          </w:rPr>
          <w:t>http://zakupki.rosatom.ru</w:t>
        </w:r>
      </w:hyperlink>
      <w:r w:rsidRPr="00485F75">
        <w:rPr>
          <w:rFonts w:ascii="Times New Roman" w:hAnsi="Times New Roman"/>
          <w:spacing w:val="-6"/>
          <w:sz w:val="28"/>
          <w:szCs w:val="28"/>
        </w:rPr>
        <w:t>);</w:t>
      </w:r>
    </w:p>
    <w:p w:rsidR="009D6AEA" w:rsidRPr="00485F75" w:rsidRDefault="009D6AEA" w:rsidP="009D6AEA">
      <w:pPr>
        <w:pStyle w:val="a8"/>
        <w:numPr>
          <w:ilvl w:val="0"/>
          <w:numId w:val="2"/>
        </w:numPr>
        <w:spacing w:after="0" w:line="240" w:lineRule="auto"/>
        <w:ind w:left="0" w:firstLine="567"/>
        <w:contextualSpacing w:val="0"/>
        <w:jc w:val="both"/>
        <w:rPr>
          <w:rFonts w:ascii="Times New Roman" w:hAnsi="Times New Roman"/>
          <w:b/>
          <w:i/>
          <w:sz w:val="28"/>
          <w:szCs w:val="28"/>
        </w:rPr>
      </w:pPr>
      <w:r w:rsidRPr="00485F75">
        <w:rPr>
          <w:rFonts w:ascii="Times New Roman" w:hAnsi="Times New Roman"/>
          <w:sz w:val="28"/>
          <w:szCs w:val="28"/>
        </w:rPr>
        <w:t xml:space="preserve">ЭТП Фабрикант </w:t>
      </w:r>
      <w:r w:rsidRPr="00485F75">
        <w:rPr>
          <w:rStyle w:val="a6"/>
          <w:rFonts w:ascii="Times New Roman" w:hAnsi="Times New Roman"/>
          <w:sz w:val="28"/>
          <w:szCs w:val="28"/>
        </w:rPr>
        <w:t>http://www.fabrikant.ru/</w:t>
      </w:r>
      <w:r w:rsidRPr="00485F75">
        <w:rPr>
          <w:rFonts w:ascii="Times New Roman" w:hAnsi="Times New Roman"/>
          <w:sz w:val="28"/>
          <w:szCs w:val="28"/>
        </w:rPr>
        <w:t>.</w:t>
      </w:r>
    </w:p>
    <w:p w:rsidR="009D6AEA" w:rsidRPr="00485F75" w:rsidRDefault="009D6AEA" w:rsidP="009D6AEA">
      <w:pPr>
        <w:pStyle w:val="a8"/>
        <w:numPr>
          <w:ilvl w:val="0"/>
          <w:numId w:val="3"/>
        </w:numPr>
        <w:spacing w:after="0" w:line="240" w:lineRule="auto"/>
        <w:ind w:left="0" w:firstLine="567"/>
        <w:jc w:val="both"/>
        <w:rPr>
          <w:rFonts w:ascii="Times New Roman" w:hAnsi="Times New Roman"/>
          <w:spacing w:val="-6"/>
          <w:sz w:val="28"/>
          <w:szCs w:val="28"/>
        </w:rPr>
      </w:pPr>
      <w:r w:rsidRPr="00485F75">
        <w:rPr>
          <w:rFonts w:ascii="Times New Roman" w:hAnsi="Times New Roman"/>
          <w:sz w:val="28"/>
          <w:szCs w:val="28"/>
        </w:rPr>
        <w:t>Возможность</w:t>
      </w:r>
      <w:r w:rsidRPr="00485F75">
        <w:rPr>
          <w:rFonts w:ascii="Times New Roman" w:hAnsi="Times New Roman"/>
          <w:spacing w:val="-6"/>
          <w:sz w:val="28"/>
          <w:szCs w:val="28"/>
        </w:rPr>
        <w:t xml:space="preserve"> и условия, по которым допускается подача альтернативных предложений: </w:t>
      </w:r>
      <w:r w:rsidRPr="00485F75">
        <w:rPr>
          <w:rFonts w:ascii="Times New Roman" w:hAnsi="Times New Roman"/>
          <w:sz w:val="28"/>
          <w:szCs w:val="28"/>
        </w:rPr>
        <w:t>Не допускается.</w:t>
      </w:r>
    </w:p>
    <w:p w:rsidR="009D6AEA" w:rsidRPr="00485F75" w:rsidRDefault="009D6AEA" w:rsidP="009D6AEA">
      <w:pPr>
        <w:pStyle w:val="a8"/>
        <w:numPr>
          <w:ilvl w:val="0"/>
          <w:numId w:val="3"/>
        </w:numPr>
        <w:spacing w:after="0" w:line="240" w:lineRule="auto"/>
        <w:ind w:left="0" w:firstLine="567"/>
        <w:jc w:val="both"/>
        <w:rPr>
          <w:rFonts w:ascii="Times New Roman" w:hAnsi="Times New Roman"/>
          <w:sz w:val="28"/>
          <w:szCs w:val="28"/>
        </w:rPr>
      </w:pPr>
      <w:r w:rsidRPr="00485F75">
        <w:rPr>
          <w:rFonts w:ascii="Times New Roman" w:hAnsi="Times New Roman"/>
          <w:sz w:val="28"/>
          <w:szCs w:val="28"/>
        </w:rPr>
        <w:t>Привлечение соисполнителей (юридических или физических лиц, оказывающих часть услуг по договору): не допускается.</w:t>
      </w:r>
    </w:p>
    <w:p w:rsidR="009D6AEA" w:rsidRPr="00485F75" w:rsidRDefault="009D6AEA" w:rsidP="009D6AEA">
      <w:pPr>
        <w:pStyle w:val="a8"/>
        <w:numPr>
          <w:ilvl w:val="0"/>
          <w:numId w:val="3"/>
        </w:numPr>
        <w:spacing w:after="0" w:line="240" w:lineRule="auto"/>
        <w:ind w:left="0" w:firstLine="567"/>
        <w:jc w:val="both"/>
        <w:rPr>
          <w:rFonts w:ascii="Times New Roman" w:hAnsi="Times New Roman"/>
          <w:spacing w:val="-6"/>
          <w:sz w:val="28"/>
          <w:szCs w:val="28"/>
        </w:rPr>
      </w:pPr>
      <w:r w:rsidRPr="00485F75">
        <w:rPr>
          <w:rFonts w:ascii="Times New Roman" w:hAnsi="Times New Roman"/>
          <w:sz w:val="28"/>
          <w:szCs w:val="28"/>
        </w:rPr>
        <w:t>Возможность</w:t>
      </w:r>
      <w:r w:rsidRPr="00485F75">
        <w:rPr>
          <w:rFonts w:ascii="Times New Roman" w:hAnsi="Times New Roman"/>
          <w:spacing w:val="-6"/>
          <w:sz w:val="28"/>
          <w:szCs w:val="28"/>
        </w:rPr>
        <w:t xml:space="preserve"> проведения процедуры переторжки: в</w:t>
      </w:r>
      <w:r w:rsidRPr="00485F75">
        <w:rPr>
          <w:rFonts w:ascii="Times New Roman" w:hAnsi="Times New Roman"/>
          <w:sz w:val="28"/>
          <w:szCs w:val="28"/>
        </w:rPr>
        <w:t>озможна по снижению первоначально указанной в заявке на участие в закупке цены.</w:t>
      </w:r>
    </w:p>
    <w:p w:rsidR="009D6AEA" w:rsidRPr="00485F75" w:rsidRDefault="009D6AEA" w:rsidP="009D6AEA">
      <w:pPr>
        <w:pStyle w:val="a8"/>
        <w:numPr>
          <w:ilvl w:val="0"/>
          <w:numId w:val="3"/>
        </w:numPr>
        <w:spacing w:after="0" w:line="240" w:lineRule="auto"/>
        <w:ind w:left="0" w:firstLine="567"/>
        <w:jc w:val="both"/>
        <w:rPr>
          <w:rFonts w:ascii="Times New Roman" w:hAnsi="Times New Roman"/>
          <w:spacing w:val="-6"/>
          <w:sz w:val="28"/>
          <w:szCs w:val="28"/>
        </w:rPr>
      </w:pPr>
      <w:r w:rsidRPr="00485F75">
        <w:rPr>
          <w:rFonts w:ascii="Times New Roman" w:hAnsi="Times New Roman"/>
          <w:spacing w:val="-6"/>
          <w:sz w:val="28"/>
          <w:szCs w:val="28"/>
        </w:rPr>
        <w:t xml:space="preserve">Срок </w:t>
      </w:r>
      <w:r w:rsidRPr="00485F75">
        <w:rPr>
          <w:rFonts w:ascii="Times New Roman" w:hAnsi="Times New Roman"/>
          <w:sz w:val="28"/>
          <w:szCs w:val="28"/>
        </w:rPr>
        <w:t>окончания</w:t>
      </w:r>
      <w:r w:rsidRPr="00485F75">
        <w:rPr>
          <w:rFonts w:ascii="Times New Roman" w:hAnsi="Times New Roman"/>
          <w:spacing w:val="-6"/>
          <w:sz w:val="28"/>
          <w:szCs w:val="28"/>
        </w:rPr>
        <w:t xml:space="preserve"> подачи заявок на участие в закупке (открытия доступа к поданным заявкам): 10-00 (время московское) «</w:t>
      </w:r>
      <w:r>
        <w:rPr>
          <w:rFonts w:ascii="Times New Roman" w:hAnsi="Times New Roman"/>
          <w:spacing w:val="-6"/>
          <w:sz w:val="28"/>
          <w:szCs w:val="28"/>
        </w:rPr>
        <w:t>03</w:t>
      </w:r>
      <w:r w:rsidRPr="00485F75">
        <w:rPr>
          <w:rFonts w:ascii="Times New Roman" w:hAnsi="Times New Roman"/>
          <w:spacing w:val="-6"/>
          <w:sz w:val="28"/>
          <w:szCs w:val="28"/>
        </w:rPr>
        <w:t xml:space="preserve">» </w:t>
      </w:r>
      <w:r>
        <w:rPr>
          <w:rFonts w:ascii="Times New Roman" w:hAnsi="Times New Roman"/>
          <w:spacing w:val="-6"/>
          <w:sz w:val="28"/>
          <w:szCs w:val="28"/>
        </w:rPr>
        <w:t>ноября</w:t>
      </w:r>
      <w:r w:rsidRPr="00485F75">
        <w:rPr>
          <w:rFonts w:ascii="Times New Roman" w:hAnsi="Times New Roman"/>
          <w:spacing w:val="-6"/>
          <w:sz w:val="28"/>
          <w:szCs w:val="28"/>
        </w:rPr>
        <w:t xml:space="preserve"> 2015 года. </w:t>
      </w:r>
    </w:p>
    <w:p w:rsidR="009D6AEA" w:rsidRPr="00485F75" w:rsidRDefault="009D6AEA" w:rsidP="009D6AEA">
      <w:pPr>
        <w:pStyle w:val="a8"/>
        <w:numPr>
          <w:ilvl w:val="0"/>
          <w:numId w:val="3"/>
        </w:numPr>
        <w:spacing w:after="0" w:line="240" w:lineRule="auto"/>
        <w:ind w:left="0" w:firstLine="567"/>
        <w:jc w:val="both"/>
        <w:rPr>
          <w:rFonts w:ascii="Times New Roman" w:hAnsi="Times New Roman"/>
          <w:spacing w:val="-6"/>
          <w:sz w:val="28"/>
          <w:szCs w:val="28"/>
        </w:rPr>
      </w:pPr>
      <w:r w:rsidRPr="00485F75">
        <w:rPr>
          <w:rFonts w:ascii="Times New Roman" w:hAnsi="Times New Roman"/>
          <w:spacing w:val="-6"/>
          <w:sz w:val="28"/>
          <w:szCs w:val="28"/>
        </w:rPr>
        <w:t xml:space="preserve">Место и </w:t>
      </w:r>
      <w:r w:rsidRPr="00485F75">
        <w:rPr>
          <w:rFonts w:ascii="Times New Roman" w:hAnsi="Times New Roman"/>
          <w:sz w:val="28"/>
          <w:szCs w:val="28"/>
        </w:rPr>
        <w:t>дата</w:t>
      </w:r>
      <w:r w:rsidRPr="00485F75">
        <w:rPr>
          <w:rFonts w:ascii="Times New Roman" w:hAnsi="Times New Roman"/>
          <w:spacing w:val="-6"/>
          <w:sz w:val="28"/>
          <w:szCs w:val="28"/>
        </w:rPr>
        <w:t xml:space="preserve"> рассмотрения заявок и подведения итогов закупки: </w:t>
      </w:r>
    </w:p>
    <w:p w:rsidR="009D6AEA" w:rsidRPr="00485F75" w:rsidRDefault="009D6AEA" w:rsidP="009D6AEA">
      <w:pPr>
        <w:ind w:firstLine="567"/>
        <w:contextualSpacing/>
        <w:jc w:val="both"/>
        <w:rPr>
          <w:sz w:val="28"/>
          <w:szCs w:val="28"/>
        </w:rPr>
      </w:pPr>
      <w:r w:rsidRPr="00485F75">
        <w:rPr>
          <w:sz w:val="28"/>
          <w:szCs w:val="28"/>
        </w:rPr>
        <w:t xml:space="preserve">Отборочная стадия рассмотрения заявок на участие в закупке: 115184, г. Москва, </w:t>
      </w:r>
      <w:proofErr w:type="spellStart"/>
      <w:r w:rsidRPr="00485F75">
        <w:rPr>
          <w:sz w:val="28"/>
          <w:szCs w:val="28"/>
        </w:rPr>
        <w:t>Озерковская</w:t>
      </w:r>
      <w:proofErr w:type="spellEnd"/>
      <w:r w:rsidRPr="00485F75">
        <w:rPr>
          <w:sz w:val="28"/>
          <w:szCs w:val="28"/>
        </w:rPr>
        <w:t xml:space="preserve"> набережная, д. 28, стр. 3, не позднее «</w:t>
      </w:r>
      <w:r>
        <w:rPr>
          <w:spacing w:val="-6"/>
          <w:sz w:val="28"/>
          <w:szCs w:val="28"/>
        </w:rPr>
        <w:t>23</w:t>
      </w:r>
      <w:r w:rsidRPr="00485F75">
        <w:rPr>
          <w:spacing w:val="-6"/>
          <w:sz w:val="28"/>
          <w:szCs w:val="28"/>
        </w:rPr>
        <w:t xml:space="preserve">» </w:t>
      </w:r>
      <w:r>
        <w:rPr>
          <w:spacing w:val="-6"/>
          <w:sz w:val="28"/>
          <w:szCs w:val="28"/>
        </w:rPr>
        <w:t>ноября</w:t>
      </w:r>
      <w:r w:rsidRPr="00485F75">
        <w:rPr>
          <w:spacing w:val="-6"/>
          <w:sz w:val="28"/>
          <w:szCs w:val="28"/>
        </w:rPr>
        <w:t xml:space="preserve"> 2015 года</w:t>
      </w:r>
      <w:r>
        <w:rPr>
          <w:sz w:val="28"/>
          <w:szCs w:val="28"/>
        </w:rPr>
        <w:t>.</w:t>
      </w:r>
      <w:r w:rsidRPr="00485F75">
        <w:rPr>
          <w:sz w:val="28"/>
          <w:szCs w:val="28"/>
        </w:rPr>
        <w:t xml:space="preserve"> </w:t>
      </w:r>
    </w:p>
    <w:p w:rsidR="009D6AEA" w:rsidRPr="00485F75" w:rsidRDefault="009D6AEA" w:rsidP="009D6AEA">
      <w:pPr>
        <w:ind w:firstLine="567"/>
        <w:contextualSpacing/>
        <w:jc w:val="both"/>
        <w:rPr>
          <w:sz w:val="28"/>
          <w:szCs w:val="28"/>
        </w:rPr>
      </w:pPr>
      <w:r w:rsidRPr="00485F75">
        <w:rPr>
          <w:sz w:val="28"/>
          <w:szCs w:val="28"/>
        </w:rPr>
        <w:t xml:space="preserve">Оценочная стадия рассмотрения заявок на участие в закупке и подведение итогов закупки: 115184, г. Москва, </w:t>
      </w:r>
      <w:proofErr w:type="spellStart"/>
      <w:r w:rsidRPr="00485F75">
        <w:rPr>
          <w:sz w:val="28"/>
          <w:szCs w:val="28"/>
        </w:rPr>
        <w:t>Озерковская</w:t>
      </w:r>
      <w:proofErr w:type="spellEnd"/>
      <w:r w:rsidRPr="00485F75">
        <w:rPr>
          <w:sz w:val="28"/>
          <w:szCs w:val="28"/>
        </w:rPr>
        <w:t xml:space="preserve"> набережная, д. 28, стр. 3, не позднее «</w:t>
      </w:r>
      <w:r>
        <w:rPr>
          <w:sz w:val="28"/>
          <w:szCs w:val="28"/>
        </w:rPr>
        <w:t>03</w:t>
      </w:r>
      <w:r w:rsidRPr="00485F75">
        <w:rPr>
          <w:sz w:val="28"/>
          <w:szCs w:val="28"/>
        </w:rPr>
        <w:t xml:space="preserve">» </w:t>
      </w:r>
      <w:r>
        <w:rPr>
          <w:sz w:val="28"/>
          <w:szCs w:val="28"/>
        </w:rPr>
        <w:t>дека</w:t>
      </w:r>
      <w:r w:rsidRPr="00485F75">
        <w:rPr>
          <w:sz w:val="28"/>
          <w:szCs w:val="28"/>
        </w:rPr>
        <w:t>бря 2015 г</w:t>
      </w:r>
      <w:r>
        <w:rPr>
          <w:sz w:val="28"/>
          <w:szCs w:val="28"/>
        </w:rPr>
        <w:t>ода</w:t>
      </w:r>
      <w:r w:rsidRPr="00485F75">
        <w:rPr>
          <w:sz w:val="28"/>
          <w:szCs w:val="28"/>
        </w:rPr>
        <w:t xml:space="preserve">. </w:t>
      </w:r>
    </w:p>
    <w:p w:rsidR="009D6AEA" w:rsidRPr="00485F75" w:rsidRDefault="009D6AEA" w:rsidP="009D6AEA">
      <w:pPr>
        <w:pStyle w:val="a8"/>
        <w:numPr>
          <w:ilvl w:val="0"/>
          <w:numId w:val="3"/>
        </w:numPr>
        <w:spacing w:after="0" w:line="240" w:lineRule="auto"/>
        <w:ind w:left="0" w:firstLine="567"/>
        <w:jc w:val="both"/>
        <w:rPr>
          <w:rFonts w:ascii="Times New Roman" w:hAnsi="Times New Roman"/>
          <w:spacing w:val="-6"/>
          <w:sz w:val="28"/>
          <w:szCs w:val="28"/>
        </w:rPr>
      </w:pPr>
      <w:r w:rsidRPr="00485F75">
        <w:rPr>
          <w:rFonts w:ascii="Times New Roman" w:hAnsi="Times New Roman"/>
          <w:spacing w:val="-6"/>
          <w:sz w:val="28"/>
          <w:szCs w:val="28"/>
        </w:rPr>
        <w:t>Срок </w:t>
      </w:r>
      <w:r w:rsidRPr="00485F75">
        <w:rPr>
          <w:rFonts w:ascii="Times New Roman" w:hAnsi="Times New Roman"/>
          <w:sz w:val="28"/>
          <w:szCs w:val="28"/>
        </w:rPr>
        <w:t>заключения</w:t>
      </w:r>
      <w:r w:rsidRPr="00485F75">
        <w:rPr>
          <w:rFonts w:ascii="Times New Roman" w:hAnsi="Times New Roman"/>
          <w:spacing w:val="-6"/>
          <w:sz w:val="28"/>
          <w:szCs w:val="28"/>
        </w:rPr>
        <w:t xml:space="preserve"> договора: </w:t>
      </w:r>
      <w:r w:rsidRPr="00485F75">
        <w:rPr>
          <w:rFonts w:ascii="Times New Roman" w:hAnsi="Times New Roman"/>
          <w:sz w:val="28"/>
          <w:szCs w:val="28"/>
        </w:rPr>
        <w:t>в </w:t>
      </w:r>
      <w:r w:rsidRPr="00485F75">
        <w:rPr>
          <w:rFonts w:ascii="Times New Roman" w:hAnsi="Times New Roman"/>
          <w:spacing w:val="-6"/>
          <w:sz w:val="28"/>
          <w:szCs w:val="28"/>
        </w:rPr>
        <w:t>течение 20 (двадцати) дней, но не</w:t>
      </w:r>
      <w:r w:rsidRPr="00485F75">
        <w:rPr>
          <w:rFonts w:ascii="Times New Roman" w:hAnsi="Times New Roman"/>
          <w:sz w:val="28"/>
          <w:szCs w:val="28"/>
        </w:rPr>
        <w:t>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9D6AEA" w:rsidRPr="00485F75" w:rsidRDefault="009D6AEA" w:rsidP="009D6AEA">
      <w:pPr>
        <w:ind w:firstLine="567"/>
        <w:contextualSpacing/>
        <w:jc w:val="both"/>
        <w:rPr>
          <w:rFonts w:eastAsia="Calibri"/>
          <w:spacing w:val="-6"/>
          <w:sz w:val="28"/>
          <w:szCs w:val="28"/>
          <w:lang w:eastAsia="en-US"/>
        </w:rPr>
      </w:pPr>
      <w:r w:rsidRPr="00485F75">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9D6AEA" w:rsidRPr="00485F75" w:rsidRDefault="009D6AEA" w:rsidP="009D6AEA">
      <w:pPr>
        <w:ind w:firstLine="567"/>
        <w:contextualSpacing/>
        <w:jc w:val="both"/>
        <w:rPr>
          <w:rFonts w:eastAsia="Calibri"/>
          <w:spacing w:val="-6"/>
          <w:sz w:val="28"/>
          <w:szCs w:val="28"/>
          <w:lang w:eastAsia="en-US"/>
        </w:rPr>
      </w:pPr>
      <w:r w:rsidRPr="00485F75">
        <w:rPr>
          <w:rFonts w:eastAsia="Calibri"/>
          <w:spacing w:val="-6"/>
          <w:sz w:val="28"/>
          <w:szCs w:val="28"/>
          <w:lang w:eastAsia="en-US"/>
        </w:rPr>
        <w:t xml:space="preserve">действия (бездействие) заказчика при осуществлении закупки обжалуются в антимонопольном органе либо в судебном порядке; в данном случае договор </w:t>
      </w:r>
      <w:r w:rsidRPr="00485F75">
        <w:rPr>
          <w:rFonts w:eastAsia="Calibri"/>
          <w:spacing w:val="-6"/>
          <w:sz w:val="28"/>
          <w:szCs w:val="28"/>
          <w:lang w:eastAsia="en-US"/>
        </w:rPr>
        <w:lastRenderedPageBreak/>
        <w:t>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9D6AEA" w:rsidRPr="00485F75" w:rsidRDefault="009D6AEA" w:rsidP="009D6AEA">
      <w:pPr>
        <w:ind w:firstLine="567"/>
        <w:contextualSpacing/>
        <w:jc w:val="both"/>
        <w:rPr>
          <w:rFonts w:eastAsia="Calibri"/>
          <w:spacing w:val="-6"/>
          <w:sz w:val="28"/>
          <w:szCs w:val="28"/>
          <w:lang w:eastAsia="en-US"/>
        </w:rPr>
      </w:pPr>
      <w:r w:rsidRPr="00485F75">
        <w:rPr>
          <w:rFonts w:eastAsia="Calibri"/>
          <w:spacing w:val="-6"/>
          <w:sz w:val="28"/>
          <w:szCs w:val="28"/>
          <w:lang w:eastAsia="en-US"/>
        </w:rPr>
        <w:t xml:space="preserve">Заказчик в течение </w:t>
      </w:r>
      <w:r>
        <w:rPr>
          <w:rFonts w:eastAsia="Calibri"/>
          <w:spacing w:val="-6"/>
          <w:sz w:val="28"/>
          <w:szCs w:val="28"/>
          <w:lang w:eastAsia="en-US"/>
        </w:rPr>
        <w:t>5</w:t>
      </w:r>
      <w:r w:rsidRPr="00485F75">
        <w:rPr>
          <w:rFonts w:eastAsia="Calibri"/>
          <w:spacing w:val="-6"/>
          <w:sz w:val="28"/>
          <w:szCs w:val="28"/>
          <w:lang w:eastAsia="en-US"/>
        </w:rPr>
        <w:t xml:space="preserve"> (</w:t>
      </w:r>
      <w:r>
        <w:rPr>
          <w:rFonts w:eastAsia="Calibri"/>
          <w:spacing w:val="-6"/>
          <w:sz w:val="28"/>
          <w:szCs w:val="28"/>
          <w:lang w:eastAsia="en-US"/>
        </w:rPr>
        <w:t>Пяти</w:t>
      </w:r>
      <w:r w:rsidRPr="00485F75">
        <w:rPr>
          <w:rFonts w:eastAsia="Calibri"/>
          <w:spacing w:val="-6"/>
          <w:sz w:val="28"/>
          <w:szCs w:val="28"/>
          <w:lang w:eastAsia="en-US"/>
        </w:rPr>
        <w:t>)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9D6AEA" w:rsidRPr="00485F75" w:rsidRDefault="009D6AEA" w:rsidP="009D6AEA">
      <w:pPr>
        <w:ind w:firstLine="567"/>
        <w:contextualSpacing/>
        <w:jc w:val="both"/>
        <w:rPr>
          <w:sz w:val="28"/>
          <w:szCs w:val="28"/>
        </w:rPr>
      </w:pPr>
      <w:r w:rsidRPr="00485F75">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D6AEA" w:rsidRPr="00485F75" w:rsidRDefault="009D6AEA" w:rsidP="009D6AEA">
      <w:pPr>
        <w:ind w:firstLine="567"/>
        <w:contextualSpacing/>
        <w:jc w:val="both"/>
        <w:rPr>
          <w:rFonts w:eastAsia="Calibri"/>
          <w:spacing w:val="-6"/>
          <w:sz w:val="28"/>
          <w:szCs w:val="28"/>
          <w:lang w:eastAsia="en-US"/>
        </w:rPr>
      </w:pPr>
      <w:r w:rsidRPr="00485F75">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Pr>
          <w:rFonts w:eastAsia="Calibri"/>
          <w:spacing w:val="-6"/>
          <w:sz w:val="28"/>
          <w:szCs w:val="28"/>
          <w:lang w:eastAsia="en-US"/>
        </w:rPr>
        <w:t>7</w:t>
      </w:r>
      <w:r w:rsidRPr="00485F75">
        <w:rPr>
          <w:rFonts w:eastAsia="Calibri"/>
          <w:spacing w:val="-6"/>
          <w:sz w:val="28"/>
          <w:szCs w:val="28"/>
          <w:lang w:eastAsia="en-US"/>
        </w:rPr>
        <w:t xml:space="preserve"> (</w:t>
      </w:r>
      <w:r>
        <w:rPr>
          <w:rFonts w:eastAsia="Calibri"/>
          <w:spacing w:val="-6"/>
          <w:sz w:val="28"/>
          <w:szCs w:val="28"/>
          <w:lang w:eastAsia="en-US"/>
        </w:rPr>
        <w:t>Семи</w:t>
      </w:r>
      <w:r w:rsidRPr="00485F75">
        <w:rPr>
          <w:rFonts w:eastAsia="Calibri"/>
          <w:spacing w:val="-6"/>
          <w:sz w:val="28"/>
          <w:szCs w:val="28"/>
          <w:lang w:eastAsia="en-US"/>
        </w:rPr>
        <w:t>) дней со дня направления указанного договора.</w:t>
      </w:r>
    </w:p>
    <w:p w:rsidR="009D6AEA" w:rsidRPr="00485F75" w:rsidRDefault="009D6AEA" w:rsidP="009D6AEA">
      <w:pPr>
        <w:numPr>
          <w:ilvl w:val="0"/>
          <w:numId w:val="3"/>
        </w:numPr>
        <w:ind w:left="0" w:firstLine="567"/>
        <w:contextualSpacing/>
        <w:jc w:val="both"/>
        <w:rPr>
          <w:b/>
          <w:i/>
          <w:sz w:val="28"/>
          <w:szCs w:val="28"/>
        </w:rPr>
      </w:pPr>
      <w:r w:rsidRPr="00485F75">
        <w:rPr>
          <w:sz w:val="28"/>
          <w:szCs w:val="28"/>
        </w:rPr>
        <w:t>Обеспечение исполнения обязательств по договору: Не требуется.</w:t>
      </w:r>
    </w:p>
    <w:p w:rsidR="009D6AEA" w:rsidRPr="00485F75" w:rsidRDefault="009D6AEA" w:rsidP="009D6AEA">
      <w:pPr>
        <w:numPr>
          <w:ilvl w:val="0"/>
          <w:numId w:val="3"/>
        </w:numPr>
        <w:ind w:left="0" w:firstLine="567"/>
        <w:contextualSpacing/>
        <w:jc w:val="both"/>
        <w:rPr>
          <w:sz w:val="28"/>
          <w:szCs w:val="28"/>
        </w:rPr>
      </w:pPr>
      <w:r w:rsidRPr="00485F75">
        <w:rPr>
          <w:sz w:val="28"/>
          <w:szCs w:val="28"/>
        </w:rPr>
        <w:t>Процедура запроса предложений не является торгами по законодательству Российской Федерации.</w:t>
      </w:r>
    </w:p>
    <w:p w:rsidR="009D6AEA" w:rsidRPr="00485F75" w:rsidRDefault="009D6AEA" w:rsidP="009D6AEA">
      <w:pPr>
        <w:pStyle w:val="a8"/>
        <w:numPr>
          <w:ilvl w:val="0"/>
          <w:numId w:val="3"/>
        </w:numPr>
        <w:spacing w:after="0" w:line="240" w:lineRule="auto"/>
        <w:ind w:left="0" w:firstLine="567"/>
        <w:jc w:val="both"/>
        <w:rPr>
          <w:rFonts w:ascii="Times New Roman" w:hAnsi="Times New Roman"/>
          <w:sz w:val="28"/>
          <w:szCs w:val="28"/>
        </w:rPr>
      </w:pPr>
      <w:r w:rsidRPr="00485F75">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9D6AEA" w:rsidRPr="00485F75" w:rsidRDefault="009D6AEA" w:rsidP="009D6AEA">
      <w:pPr>
        <w:pStyle w:val="a7"/>
        <w:spacing w:after="0"/>
        <w:ind w:left="0" w:firstLine="567"/>
        <w:jc w:val="both"/>
        <w:rPr>
          <w:sz w:val="28"/>
          <w:szCs w:val="28"/>
        </w:rPr>
      </w:pPr>
      <w:r w:rsidRPr="00485F75">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D6AEA" w:rsidRPr="00485F75" w:rsidRDefault="009D6AEA" w:rsidP="009D6AEA">
      <w:pPr>
        <w:pStyle w:val="a7"/>
        <w:spacing w:after="0"/>
        <w:ind w:left="0" w:firstLine="567"/>
        <w:jc w:val="both"/>
        <w:rPr>
          <w:sz w:val="28"/>
          <w:szCs w:val="28"/>
        </w:rPr>
      </w:pPr>
      <w:r w:rsidRPr="00485F75">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D6AEA" w:rsidRPr="00485F75" w:rsidRDefault="009D6AEA" w:rsidP="009D6AEA">
      <w:pPr>
        <w:pStyle w:val="a7"/>
        <w:spacing w:after="0"/>
        <w:ind w:left="0" w:firstLine="567"/>
        <w:jc w:val="both"/>
        <w:rPr>
          <w:sz w:val="28"/>
          <w:szCs w:val="28"/>
        </w:rPr>
      </w:pPr>
      <w:r w:rsidRPr="00485F75">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D6AEA" w:rsidRPr="00485F75" w:rsidRDefault="009D6AEA" w:rsidP="009D6AEA">
      <w:pPr>
        <w:pStyle w:val="a7"/>
        <w:spacing w:after="0"/>
        <w:ind w:left="0" w:firstLine="567"/>
        <w:jc w:val="both"/>
        <w:rPr>
          <w:sz w:val="28"/>
          <w:szCs w:val="28"/>
        </w:rPr>
      </w:pPr>
      <w:r w:rsidRPr="00485F75">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9D6AEA" w:rsidRPr="00485F75" w:rsidRDefault="009D6AEA" w:rsidP="009D6AEA">
      <w:pPr>
        <w:pStyle w:val="a8"/>
        <w:numPr>
          <w:ilvl w:val="0"/>
          <w:numId w:val="3"/>
        </w:numPr>
        <w:spacing w:after="0" w:line="240" w:lineRule="auto"/>
        <w:ind w:left="0" w:firstLine="567"/>
        <w:jc w:val="both"/>
        <w:rPr>
          <w:rFonts w:ascii="Times New Roman" w:hAnsi="Times New Roman"/>
          <w:sz w:val="28"/>
          <w:szCs w:val="28"/>
        </w:rPr>
      </w:pPr>
      <w:r w:rsidRPr="00485F75">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D6AEA" w:rsidRPr="00485F75" w:rsidRDefault="009D6AEA" w:rsidP="009D6AEA">
      <w:pPr>
        <w:pStyle w:val="a8"/>
        <w:spacing w:after="0" w:line="240" w:lineRule="auto"/>
        <w:ind w:left="0" w:firstLine="567"/>
        <w:jc w:val="both"/>
        <w:rPr>
          <w:rFonts w:ascii="Times New Roman" w:hAnsi="Times New Roman"/>
          <w:sz w:val="28"/>
          <w:szCs w:val="28"/>
        </w:rPr>
      </w:pPr>
      <w:r w:rsidRPr="00485F75">
        <w:rPr>
          <w:rFonts w:ascii="Times New Roman" w:hAnsi="Times New Roman"/>
          <w:sz w:val="28"/>
          <w:szCs w:val="28"/>
        </w:rPr>
        <w:t xml:space="preserve">Центральный арбитражный комитет (ЦАК) - </w:t>
      </w:r>
      <w:hyperlink r:id="rId9" w:history="1">
        <w:r w:rsidRPr="00485F75">
          <w:rPr>
            <w:rFonts w:ascii="Times New Roman" w:hAnsi="Times New Roman"/>
            <w:sz w:val="28"/>
            <w:szCs w:val="28"/>
          </w:rPr>
          <w:t>arbitration@rosatom.ru</w:t>
        </w:r>
      </w:hyperlink>
      <w:r w:rsidRPr="00485F75">
        <w:rPr>
          <w:rFonts w:ascii="Times New Roman" w:hAnsi="Times New Roman"/>
          <w:sz w:val="28"/>
          <w:szCs w:val="28"/>
        </w:rPr>
        <w:t>.</w:t>
      </w:r>
    </w:p>
    <w:p w:rsidR="00013A63" w:rsidRDefault="00013A63" w:rsidP="009D6AEA">
      <w:pPr>
        <w:ind w:firstLine="567"/>
      </w:pPr>
    </w:p>
    <w:sectPr w:rsidR="00013A6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8C66C0F0"/>
    <w:lvl w:ilvl="0" w:tplc="71B23BE4">
      <w:start w:val="1"/>
      <w:numFmt w:val="decimal"/>
      <w:lvlText w:val="%1)"/>
      <w:lvlJc w:val="left"/>
      <w:pPr>
        <w:ind w:left="1069" w:hanging="36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A8B"/>
    <w:rsid w:val="00006A8B"/>
    <w:rsid w:val="00013A63"/>
    <w:rsid w:val="009D6A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EEE4C1-4CB2-482D-9000-1369957D5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D6AE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D6AE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D6AE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D6AEA"/>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9D6AEA"/>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9D6AEA"/>
    <w:pPr>
      <w:spacing w:before="100" w:beforeAutospacing="1" w:after="100" w:afterAutospacing="1"/>
    </w:pPr>
  </w:style>
  <w:style w:type="paragraph" w:customStyle="1" w:styleId="a">
    <w:name w:val="Пункт"/>
    <w:basedOn w:val="a0"/>
    <w:rsid w:val="009D6AEA"/>
    <w:pPr>
      <w:numPr>
        <w:ilvl w:val="2"/>
        <w:numId w:val="1"/>
      </w:numPr>
      <w:spacing w:line="360" w:lineRule="auto"/>
      <w:jc w:val="both"/>
    </w:pPr>
    <w:rPr>
      <w:snapToGrid w:val="0"/>
      <w:sz w:val="28"/>
      <w:szCs w:val="28"/>
    </w:rPr>
  </w:style>
  <w:style w:type="character" w:styleId="a6">
    <w:name w:val="Hyperlink"/>
    <w:uiPriority w:val="99"/>
    <w:rsid w:val="009D6AEA"/>
    <w:rPr>
      <w:color w:val="0000FF"/>
      <w:u w:val="single"/>
    </w:rPr>
  </w:style>
  <w:style w:type="paragraph" w:styleId="a7">
    <w:name w:val="List Continue"/>
    <w:basedOn w:val="a0"/>
    <w:rsid w:val="009D6AEA"/>
    <w:pPr>
      <w:spacing w:after="120"/>
      <w:ind w:left="283"/>
    </w:pPr>
  </w:style>
  <w:style w:type="paragraph" w:styleId="a8">
    <w:name w:val="List Paragraph"/>
    <w:basedOn w:val="a0"/>
    <w:link w:val="a9"/>
    <w:uiPriority w:val="34"/>
    <w:qFormat/>
    <w:rsid w:val="009D6AEA"/>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9D6AEA"/>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9D6AEA"/>
    <w:rPr>
      <w:rFonts w:ascii="Calibri" w:eastAsia="Calibri" w:hAnsi="Calibri" w:cs="Times New Roman"/>
    </w:rPr>
  </w:style>
  <w:style w:type="character" w:customStyle="1" w:styleId="rvts30">
    <w:name w:val="rvts30"/>
    <w:rsid w:val="009D6AEA"/>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web01/DocLib3/%09%09%09%09%09%09%09%09%09%20%20mailto:Ivanov.A.N@tenex.ru" TargetMode="External"/><Relationship Id="rId11" Type="http://schemas.openxmlformats.org/officeDocument/2006/relationships/theme" Target="theme/theme1.xml"/><Relationship Id="rId5" Type="http://schemas.openxmlformats.org/officeDocument/2006/relationships/hyperlink" Target="mailto:Suchilin.D.A@tenex.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1541</Words>
  <Characters>8787</Characters>
  <Application>Microsoft Office Word</Application>
  <DocSecurity>0</DocSecurity>
  <Lines>73</Lines>
  <Paragraphs>20</Paragraphs>
  <ScaleCrop>false</ScaleCrop>
  <Company>ОАО «Техснабэкспорт» (ТЕНЕКС)</Company>
  <LinksUpToDate>false</LinksUpToDate>
  <CharactersWithSpaces>10308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2</cp:revision>
  <dcterms:created xsi:type="dcterms:W3CDTF">2015-10-22T08:27:00Z</dcterms:created>
  <dcterms:modified xsi:type="dcterms:W3CDTF">2015-10-22T08:27:00Z</dcterms:modified>
</cp:coreProperties>
</file>