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51"/>
        <w:gridCol w:w="4536"/>
        <w:gridCol w:w="1559"/>
        <w:gridCol w:w="567"/>
        <w:gridCol w:w="709"/>
      </w:tblGrid>
      <w:tr w:rsidR="00141DDB" w:rsidRPr="0095628F" w:rsidTr="00CD3F96">
        <w:tc>
          <w:tcPr>
            <w:tcW w:w="567" w:type="dxa"/>
          </w:tcPr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bookmarkStart w:id="0" w:name="_Toc378234314"/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r w:rsidRPr="00CD3F96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CD3F96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CD3F96">
              <w:rPr>
                <w:b/>
                <w:sz w:val="18"/>
                <w:szCs w:val="18"/>
              </w:rPr>
              <w:t>/</w:t>
            </w:r>
            <w:proofErr w:type="spellStart"/>
            <w:r w:rsidRPr="00CD3F96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51" w:type="dxa"/>
          </w:tcPr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r w:rsidRPr="00CD3F96">
              <w:rPr>
                <w:b/>
                <w:sz w:val="18"/>
                <w:szCs w:val="18"/>
              </w:rPr>
              <w:t xml:space="preserve">Наименование ТМЦ  </w:t>
            </w:r>
          </w:p>
        </w:tc>
        <w:tc>
          <w:tcPr>
            <w:tcW w:w="4536" w:type="dxa"/>
          </w:tcPr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proofErr w:type="gramStart"/>
            <w:r w:rsidRPr="00CD3F96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1559" w:type="dxa"/>
          </w:tcPr>
          <w:p w:rsidR="00141DDB" w:rsidRPr="00CD3F96" w:rsidRDefault="00141DDB" w:rsidP="00141DDB">
            <w:pPr>
              <w:spacing w:before="100" w:beforeAutospacing="1" w:after="100" w:afterAutospacing="1"/>
              <w:rPr>
                <w:b/>
                <w:bCs/>
                <w:sz w:val="18"/>
                <w:szCs w:val="18"/>
              </w:rPr>
            </w:pPr>
          </w:p>
          <w:p w:rsidR="00141DDB" w:rsidRPr="00CD3F96" w:rsidRDefault="00141DDB" w:rsidP="00141DDB">
            <w:pPr>
              <w:spacing w:before="100" w:beforeAutospacing="1" w:after="100" w:afterAutospacing="1"/>
              <w:rPr>
                <w:b/>
                <w:bCs/>
                <w:sz w:val="18"/>
                <w:szCs w:val="18"/>
              </w:rPr>
            </w:pPr>
            <w:r w:rsidRPr="00CD3F96">
              <w:rPr>
                <w:b/>
                <w:bCs/>
                <w:sz w:val="18"/>
                <w:szCs w:val="18"/>
              </w:rPr>
              <w:t>Страна происхождения, завод-изготовитель</w:t>
            </w:r>
          </w:p>
        </w:tc>
        <w:tc>
          <w:tcPr>
            <w:tcW w:w="567" w:type="dxa"/>
          </w:tcPr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r w:rsidRPr="00CD3F96">
              <w:rPr>
                <w:b/>
                <w:sz w:val="18"/>
                <w:szCs w:val="18"/>
              </w:rPr>
              <w:t xml:space="preserve">Ед. </w:t>
            </w:r>
            <w:proofErr w:type="spellStart"/>
            <w:r w:rsidRPr="00CD3F96">
              <w:rPr>
                <w:b/>
                <w:sz w:val="18"/>
                <w:szCs w:val="18"/>
              </w:rPr>
              <w:t>изм</w:t>
            </w:r>
            <w:proofErr w:type="spellEnd"/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</w:p>
          <w:p w:rsidR="00141DDB" w:rsidRPr="00CD3F96" w:rsidRDefault="00141DDB" w:rsidP="00141DDB">
            <w:pPr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CD3F96">
              <w:rPr>
                <w:b/>
                <w:sz w:val="18"/>
                <w:szCs w:val="18"/>
              </w:rPr>
              <w:t>Ко-личество</w:t>
            </w:r>
            <w:proofErr w:type="spellEnd"/>
            <w:proofErr w:type="gramEnd"/>
          </w:p>
        </w:tc>
      </w:tr>
      <w:tr w:rsidR="00141DDB" w:rsidRPr="00F2042B" w:rsidTr="00CD3F96">
        <w:trPr>
          <w:trHeight w:val="3774"/>
        </w:trPr>
        <w:tc>
          <w:tcPr>
            <w:tcW w:w="567" w:type="dxa"/>
          </w:tcPr>
          <w:p w:rsidR="00141DDB" w:rsidRPr="0095628F" w:rsidRDefault="00141DDB" w:rsidP="00141DD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1951" w:type="dxa"/>
          </w:tcPr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 xml:space="preserve">Преобразователь измерительный разности давлений </w:t>
            </w:r>
          </w:p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>Сапфир -22МПС-А -2420-02-УХЛ* 3.1-0,25-1,6кРа-4,0-42-М20-Р-Ц</w:t>
            </w:r>
          </w:p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>С разъёмом, с установленными ниппелями под накидную гайку М20×1,5.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141DDB" w:rsidRPr="00CD3F96" w:rsidRDefault="00141DDB" w:rsidP="00141DDB">
            <w:pPr>
              <w:spacing w:before="120"/>
              <w:rPr>
                <w:b/>
                <w:sz w:val="20"/>
                <w:szCs w:val="20"/>
              </w:rPr>
            </w:pPr>
            <w:r w:rsidRPr="00CD3F96">
              <w:rPr>
                <w:b/>
                <w:sz w:val="20"/>
                <w:szCs w:val="20"/>
              </w:rPr>
              <w:t>ТУ 4212-028-42334258-2005.</w:t>
            </w:r>
          </w:p>
          <w:p w:rsidR="00141DDB" w:rsidRPr="0095628F" w:rsidRDefault="00141DDB" w:rsidP="00141DDB">
            <w:pPr>
              <w:rPr>
                <w:sz w:val="20"/>
                <w:szCs w:val="20"/>
                <w:u w:val="single"/>
              </w:rPr>
            </w:pPr>
            <w:r w:rsidRPr="0095628F">
              <w:rPr>
                <w:sz w:val="20"/>
                <w:szCs w:val="20"/>
                <w:u w:val="single"/>
              </w:rPr>
              <w:t>При изготовлении применить: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Электронный преобразователь «Мёбиус» на базе</w:t>
            </w:r>
            <w:r w:rsidR="00F46FD6">
              <w:rPr>
                <w:sz w:val="20"/>
                <w:szCs w:val="20"/>
              </w:rPr>
              <w:t xml:space="preserve"> </w:t>
            </w:r>
            <w:r w:rsidRPr="0095628F">
              <w:rPr>
                <w:sz w:val="20"/>
                <w:szCs w:val="20"/>
              </w:rPr>
              <w:t>микропроцессорной техники;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Мембранный блок конструкции «М».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Приёмка оборудования при его изготовлении должна осуществляться в соответствии с решением</w:t>
            </w:r>
            <w:r w:rsidR="00CD3F96">
              <w:rPr>
                <w:sz w:val="20"/>
                <w:szCs w:val="20"/>
              </w:rPr>
              <w:t xml:space="preserve"> </w:t>
            </w:r>
            <w:r w:rsidRPr="0095628F">
              <w:rPr>
                <w:sz w:val="20"/>
                <w:szCs w:val="20"/>
              </w:rPr>
              <w:t>№ СР-997-97 от 18.03.97г.</w:t>
            </w:r>
          </w:p>
          <w:p w:rsidR="00141DDB" w:rsidRPr="0095628F" w:rsidRDefault="00F46FD6" w:rsidP="00141D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Приёмка ОАО «ВПО </w:t>
            </w:r>
            <w:r w:rsidR="00141DDB" w:rsidRPr="0095628F">
              <w:rPr>
                <w:sz w:val="20"/>
                <w:szCs w:val="20"/>
              </w:rPr>
              <w:t>«Зарубежатомэнегострой».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Наличие паспорта на прибор и штампа поверки в нём.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Класс безопасности по ПН АЭ Г-01-011-97 -3Н.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Наличие методики поверки на партию приборов.</w:t>
            </w:r>
          </w:p>
        </w:tc>
        <w:tc>
          <w:tcPr>
            <w:tcW w:w="1559" w:type="dxa"/>
          </w:tcPr>
          <w:p w:rsidR="00141DDB" w:rsidRPr="0095628F" w:rsidRDefault="00141DDB" w:rsidP="00141DDB">
            <w:pPr>
              <w:spacing w:before="120"/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ООО  СКБ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«ПРИБОРЫ И СИСТЕМЫ»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Россия, 390000,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г. Рязань,</w:t>
            </w:r>
          </w:p>
          <w:p w:rsidR="00141DDB" w:rsidRPr="0095628F" w:rsidRDefault="00141DDB" w:rsidP="00141DDB">
            <w:pPr>
              <w:jc w:val="center"/>
              <w:rPr>
                <w:bCs/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площадь Соборная, 17.</w:t>
            </w:r>
          </w:p>
        </w:tc>
        <w:tc>
          <w:tcPr>
            <w:tcW w:w="567" w:type="dxa"/>
          </w:tcPr>
          <w:p w:rsidR="00141DDB" w:rsidRPr="00F2042B" w:rsidRDefault="00141DDB" w:rsidP="00141DDB">
            <w:pPr>
              <w:jc w:val="center"/>
            </w:pPr>
            <w:r w:rsidRPr="00F2042B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141DDB" w:rsidRPr="00F2042B" w:rsidRDefault="00141DDB" w:rsidP="00141DDB">
            <w:pPr>
              <w:jc w:val="center"/>
            </w:pPr>
            <w:r w:rsidRPr="00F2042B">
              <w:rPr>
                <w:sz w:val="22"/>
                <w:szCs w:val="22"/>
              </w:rPr>
              <w:t>2</w:t>
            </w:r>
          </w:p>
        </w:tc>
      </w:tr>
      <w:tr w:rsidR="00141DDB" w:rsidRPr="00F2042B" w:rsidTr="00CD3F96">
        <w:tc>
          <w:tcPr>
            <w:tcW w:w="567" w:type="dxa"/>
          </w:tcPr>
          <w:p w:rsidR="00141DDB" w:rsidRPr="0095628F" w:rsidRDefault="00141DDB" w:rsidP="00141DD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1" w:type="dxa"/>
          </w:tcPr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 xml:space="preserve">Преобразователь измерительный </w:t>
            </w:r>
          </w:p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>избыточного давления</w:t>
            </w:r>
          </w:p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>Сапфир -22МПС -А -2151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5628F">
              <w:rPr>
                <w:color w:val="000000"/>
                <w:sz w:val="20"/>
                <w:szCs w:val="20"/>
              </w:rPr>
              <w:t>-11-</w:t>
            </w:r>
            <w:r>
              <w:rPr>
                <w:color w:val="000000"/>
                <w:sz w:val="20"/>
                <w:szCs w:val="20"/>
              </w:rPr>
              <w:t>УХЛ*</w:t>
            </w:r>
            <w:r w:rsidRPr="0095628F">
              <w:rPr>
                <w:color w:val="000000"/>
                <w:sz w:val="20"/>
                <w:szCs w:val="20"/>
              </w:rPr>
              <w:t>3.1-0,25-2,5МРа-42-М20-Р-Ц</w:t>
            </w:r>
          </w:p>
          <w:p w:rsidR="00141DDB" w:rsidRPr="0095628F" w:rsidRDefault="00141DDB" w:rsidP="00141DDB">
            <w:pPr>
              <w:rPr>
                <w:color w:val="000000"/>
                <w:sz w:val="20"/>
                <w:szCs w:val="20"/>
              </w:rPr>
            </w:pPr>
            <w:r w:rsidRPr="0095628F">
              <w:rPr>
                <w:color w:val="000000"/>
                <w:sz w:val="20"/>
                <w:szCs w:val="20"/>
              </w:rPr>
              <w:t>С разъёмом, с установленным ниппелем под накидную гайку М20×1,5</w:t>
            </w:r>
          </w:p>
        </w:tc>
        <w:tc>
          <w:tcPr>
            <w:tcW w:w="4536" w:type="dxa"/>
          </w:tcPr>
          <w:p w:rsidR="00141DDB" w:rsidRPr="00CD3F96" w:rsidRDefault="00141DDB" w:rsidP="00141DDB">
            <w:pPr>
              <w:spacing w:before="120"/>
              <w:rPr>
                <w:b/>
                <w:sz w:val="20"/>
                <w:szCs w:val="20"/>
              </w:rPr>
            </w:pPr>
            <w:r w:rsidRPr="00CD3F96">
              <w:rPr>
                <w:b/>
                <w:sz w:val="20"/>
                <w:szCs w:val="20"/>
              </w:rPr>
              <w:t>ТУ 4212-028-42334258-2005.</w:t>
            </w:r>
          </w:p>
          <w:p w:rsidR="00141DDB" w:rsidRPr="0095628F" w:rsidRDefault="00141DDB" w:rsidP="00141DDB">
            <w:pPr>
              <w:rPr>
                <w:sz w:val="20"/>
                <w:szCs w:val="20"/>
                <w:u w:val="single"/>
              </w:rPr>
            </w:pPr>
            <w:r w:rsidRPr="0095628F">
              <w:rPr>
                <w:sz w:val="20"/>
                <w:szCs w:val="20"/>
                <w:u w:val="single"/>
              </w:rPr>
              <w:t>При изготовлении применить: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Электронный преобразователь «Мёбиус» на базе</w:t>
            </w:r>
            <w:r w:rsidR="00F46FD6">
              <w:rPr>
                <w:sz w:val="20"/>
                <w:szCs w:val="20"/>
              </w:rPr>
              <w:t xml:space="preserve"> </w:t>
            </w:r>
            <w:r w:rsidRPr="0095628F">
              <w:rPr>
                <w:sz w:val="20"/>
                <w:szCs w:val="20"/>
              </w:rPr>
              <w:t>микропроцессорной техники;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Мембранный блок конструкции «М».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Приёмка оборудования при его изготовлении должна осуществляться в соответствии с решением</w:t>
            </w:r>
            <w:r w:rsidR="00CD3F96">
              <w:rPr>
                <w:sz w:val="20"/>
                <w:szCs w:val="20"/>
              </w:rPr>
              <w:t xml:space="preserve"> </w:t>
            </w:r>
            <w:r w:rsidRPr="0095628F">
              <w:rPr>
                <w:sz w:val="20"/>
                <w:szCs w:val="20"/>
              </w:rPr>
              <w:t>№ СР-997-97 от 18.03.97г.</w:t>
            </w:r>
          </w:p>
          <w:p w:rsidR="00141DDB" w:rsidRPr="0095628F" w:rsidRDefault="00F46FD6" w:rsidP="00141D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Приёмка ОАО «ВПО </w:t>
            </w:r>
            <w:r w:rsidR="00141DDB" w:rsidRPr="0095628F">
              <w:rPr>
                <w:sz w:val="20"/>
                <w:szCs w:val="20"/>
              </w:rPr>
              <w:t>«</w:t>
            </w:r>
            <w:proofErr w:type="spellStart"/>
            <w:r w:rsidR="00141DDB" w:rsidRPr="0095628F">
              <w:rPr>
                <w:sz w:val="20"/>
                <w:szCs w:val="20"/>
              </w:rPr>
              <w:t>Зарубежатомэнегострой</w:t>
            </w:r>
            <w:proofErr w:type="spellEnd"/>
            <w:r w:rsidR="00141DDB" w:rsidRPr="0095628F">
              <w:rPr>
                <w:sz w:val="20"/>
                <w:szCs w:val="20"/>
              </w:rPr>
              <w:t>».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Наличие паспорта на прибор и штампа поверки в нём.</w:t>
            </w:r>
          </w:p>
          <w:p w:rsidR="00141DDB" w:rsidRPr="0095628F" w:rsidRDefault="00141DDB" w:rsidP="00141DDB">
            <w:pPr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Класс безопасности по ПН АЭ Г-01-011-97 - 3Н.</w:t>
            </w:r>
          </w:p>
          <w:p w:rsidR="00141DDB" w:rsidRPr="0095628F" w:rsidRDefault="00141DDB" w:rsidP="00141DDB">
            <w:pPr>
              <w:rPr>
                <w:rStyle w:val="FontStyle16"/>
                <w:rFonts w:ascii="Times New Roman" w:hAnsi="Times New Roman" w:cs="Times New Roman"/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Наличие методики поверки на партию приборов.</w:t>
            </w:r>
          </w:p>
        </w:tc>
        <w:tc>
          <w:tcPr>
            <w:tcW w:w="1559" w:type="dxa"/>
          </w:tcPr>
          <w:p w:rsidR="00141DDB" w:rsidRPr="0095628F" w:rsidRDefault="00141DDB" w:rsidP="00141DDB">
            <w:pPr>
              <w:spacing w:before="120"/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ООО  СКБ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«ПРИБОРЫ И СИСТЕМЫ»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Россия, 390000,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г. Рязань,</w:t>
            </w:r>
          </w:p>
          <w:p w:rsidR="00141DDB" w:rsidRPr="0095628F" w:rsidRDefault="00141DDB" w:rsidP="00141DDB">
            <w:p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площадь Соборная, 17</w:t>
            </w:r>
          </w:p>
        </w:tc>
        <w:tc>
          <w:tcPr>
            <w:tcW w:w="567" w:type="dxa"/>
          </w:tcPr>
          <w:p w:rsidR="00141DDB" w:rsidRPr="00F2042B" w:rsidRDefault="00141DDB" w:rsidP="00141DDB">
            <w:pPr>
              <w:jc w:val="center"/>
            </w:pPr>
            <w:r w:rsidRPr="00F2042B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141DDB" w:rsidRPr="00F2042B" w:rsidRDefault="00141DDB" w:rsidP="00141DDB">
            <w:pPr>
              <w:jc w:val="center"/>
            </w:pPr>
            <w:r w:rsidRPr="00F2042B">
              <w:rPr>
                <w:sz w:val="22"/>
                <w:szCs w:val="22"/>
              </w:rPr>
              <w:t>1</w:t>
            </w:r>
          </w:p>
        </w:tc>
      </w:tr>
    </w:tbl>
    <w:p w:rsidR="004505BB" w:rsidRDefault="004505BB" w:rsidP="007D70B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</w:pPr>
      <w:r w:rsidRPr="00A92B17">
        <w:t>Т</w:t>
      </w:r>
      <w:r w:rsidRPr="009E3E1D">
        <w:t>ом 2 «ТЕХНИЧЕСКАЯ ЧАСТЬ»</w:t>
      </w:r>
      <w:bookmarkEnd w:id="0"/>
    </w:p>
    <w:p w:rsidR="009401ED" w:rsidRPr="00CD3F96" w:rsidRDefault="00141DDB" w:rsidP="00141DDB">
      <w:pPr>
        <w:spacing w:after="120"/>
        <w:ind w:left="-426" w:right="-1" w:firstLine="851"/>
        <w:jc w:val="both"/>
        <w:rPr>
          <w:b/>
          <w:sz w:val="22"/>
          <w:szCs w:val="22"/>
        </w:rPr>
      </w:pPr>
      <w:bookmarkStart w:id="1" w:name="_Toc370812246"/>
      <w:r w:rsidRPr="00CD3F96">
        <w:rPr>
          <w:b/>
          <w:sz w:val="22"/>
          <w:szCs w:val="22"/>
        </w:rPr>
        <w:t>В соответствии с п.</w:t>
      </w:r>
      <w:proofErr w:type="gramStart"/>
      <w:r w:rsidRPr="00CD3F96">
        <w:rPr>
          <w:b/>
          <w:sz w:val="22"/>
          <w:szCs w:val="22"/>
        </w:rPr>
        <w:t>12.2.2</w:t>
      </w:r>
      <w:proofErr w:type="gramEnd"/>
      <w:r w:rsidRPr="00CD3F96">
        <w:rPr>
          <w:b/>
          <w:sz w:val="22"/>
          <w:szCs w:val="22"/>
        </w:rPr>
        <w:t>а ЕОСЗ ГК «</w:t>
      </w:r>
      <w:proofErr w:type="spellStart"/>
      <w:r w:rsidRPr="00CD3F96">
        <w:rPr>
          <w:b/>
          <w:sz w:val="22"/>
          <w:szCs w:val="22"/>
        </w:rPr>
        <w:t>Росатом</w:t>
      </w:r>
      <w:proofErr w:type="spellEnd"/>
      <w:r w:rsidRPr="00CD3F96">
        <w:rPr>
          <w:b/>
          <w:sz w:val="22"/>
          <w:szCs w:val="22"/>
        </w:rPr>
        <w:t xml:space="preserve">» закупка эквивалентов заявленных приборов не предусмотрена, так как эти приборы будут использованы взамен вышедших из строя, в соответствии с  предусмотренными условиями технической эксплуатационной документацией. </w:t>
      </w:r>
    </w:p>
    <w:p w:rsidR="004505BB" w:rsidRPr="004505BB" w:rsidRDefault="004505BB" w:rsidP="00CD3F9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560"/>
        <w:jc w:val="left"/>
        <w:rPr>
          <w:b/>
          <w:sz w:val="22"/>
          <w:szCs w:val="22"/>
        </w:rPr>
      </w:pPr>
      <w:r w:rsidRPr="004505BB">
        <w:rPr>
          <w:b/>
          <w:sz w:val="22"/>
          <w:szCs w:val="22"/>
        </w:rPr>
        <w:t>Условия поставки:</w:t>
      </w:r>
      <w:bookmarkEnd w:id="1"/>
    </w:p>
    <w:p w:rsidR="004505BB" w:rsidRPr="004505BB" w:rsidRDefault="004505BB" w:rsidP="00CD3F96">
      <w:pPr>
        <w:pStyle w:val="-0"/>
        <w:numPr>
          <w:ilvl w:val="0"/>
          <w:numId w:val="3"/>
        </w:numPr>
        <w:tabs>
          <w:tab w:val="left" w:pos="0"/>
        </w:tabs>
        <w:ind w:left="0" w:hanging="142"/>
        <w:rPr>
          <w:sz w:val="22"/>
          <w:szCs w:val="22"/>
        </w:rPr>
      </w:pPr>
      <w:r w:rsidRPr="004505B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505BB" w:rsidRPr="004505BB" w:rsidRDefault="004505BB" w:rsidP="004505B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4505BB" w:rsidRPr="004505BB" w:rsidRDefault="004505BB" w:rsidP="00CD3F96">
      <w:pPr>
        <w:pStyle w:val="-0"/>
        <w:numPr>
          <w:ilvl w:val="0"/>
          <w:numId w:val="0"/>
        </w:numPr>
        <w:tabs>
          <w:tab w:val="left" w:pos="-567"/>
          <w:tab w:val="left" w:pos="708"/>
        </w:tabs>
        <w:ind w:hanging="426"/>
        <w:rPr>
          <w:b/>
          <w:sz w:val="22"/>
          <w:szCs w:val="22"/>
        </w:rPr>
      </w:pPr>
      <w:r w:rsidRPr="004505BB">
        <w:rPr>
          <w:b/>
          <w:sz w:val="22"/>
          <w:szCs w:val="22"/>
        </w:rPr>
        <w:t xml:space="preserve">Особые требования: </w:t>
      </w:r>
    </w:p>
    <w:p w:rsidR="004505BB" w:rsidRPr="004505BB" w:rsidRDefault="004505BB" w:rsidP="00CD3F96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b/>
        </w:rPr>
      </w:pPr>
      <w:r w:rsidRPr="004505BB">
        <w:rPr>
          <w:rFonts w:ascii="Times New Roman" w:hAnsi="Times New Roman"/>
          <w:b/>
          <w:bCs/>
          <w:i/>
        </w:rPr>
        <w:t>обязательное наличие</w:t>
      </w:r>
      <w:r w:rsidRPr="004505BB">
        <w:rPr>
          <w:rFonts w:ascii="Times New Roman" w:hAnsi="Times New Roman"/>
          <w:bCs/>
        </w:rPr>
        <w:t xml:space="preserve"> сопроводительной документации (счет, </w:t>
      </w:r>
      <w:r w:rsidRPr="004505BB">
        <w:rPr>
          <w:rFonts w:ascii="Times New Roman" w:hAnsi="Times New Roman"/>
        </w:rPr>
        <w:t>счет-фактура, товарная накладная, сертификат соответствия, свидетельство о поверке, методика поверки, паспорт изделия и инструкция по эксплуатации на русском языке</w:t>
      </w:r>
      <w:r w:rsidRPr="004505BB">
        <w:rPr>
          <w:rFonts w:ascii="Times New Roman" w:hAnsi="Times New Roman"/>
          <w:bCs/>
        </w:rPr>
        <w:t>);</w:t>
      </w:r>
    </w:p>
    <w:p w:rsidR="004505BB" w:rsidRPr="004505BB" w:rsidRDefault="004505BB" w:rsidP="00CD3F96">
      <w:pPr>
        <w:pStyle w:val="a4"/>
        <w:widowControl w:val="0"/>
        <w:numPr>
          <w:ilvl w:val="0"/>
          <w:numId w:val="4"/>
        </w:num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left="714" w:hanging="856"/>
        <w:rPr>
          <w:rFonts w:ascii="Times New Roman" w:hAnsi="Times New Roman"/>
          <w:b/>
        </w:rPr>
      </w:pPr>
      <w:r w:rsidRPr="004505B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4505BB">
        <w:rPr>
          <w:rFonts w:ascii="Times New Roman" w:hAnsi="Times New Roman"/>
          <w:bCs/>
        </w:rPr>
        <w:t>установленного</w:t>
      </w:r>
      <w:proofErr w:type="gramEnd"/>
      <w:r w:rsidRPr="004505BB">
        <w:rPr>
          <w:rFonts w:ascii="Times New Roman" w:hAnsi="Times New Roman"/>
          <w:bCs/>
        </w:rPr>
        <w:t xml:space="preserve"> производителем;</w:t>
      </w:r>
    </w:p>
    <w:p w:rsidR="004505BB" w:rsidRPr="004505BB" w:rsidRDefault="004505BB" w:rsidP="00CD3F9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0" w:hanging="142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 xml:space="preserve"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агрегатов), выпуска не ранее </w:t>
      </w:r>
      <w:r w:rsidRPr="008F4614">
        <w:rPr>
          <w:sz w:val="22"/>
          <w:szCs w:val="22"/>
        </w:rPr>
        <w:t>201</w:t>
      </w:r>
      <w:r w:rsidR="008F4614">
        <w:rPr>
          <w:sz w:val="22"/>
          <w:szCs w:val="22"/>
        </w:rPr>
        <w:t>4</w:t>
      </w:r>
      <w:r w:rsidRPr="008F4614">
        <w:rPr>
          <w:sz w:val="22"/>
          <w:szCs w:val="22"/>
        </w:rPr>
        <w:t xml:space="preserve"> года</w:t>
      </w:r>
      <w:r w:rsidRPr="004505BB">
        <w:rPr>
          <w:sz w:val="22"/>
          <w:szCs w:val="22"/>
        </w:rPr>
        <w:t>;</w:t>
      </w:r>
    </w:p>
    <w:p w:rsidR="004505BB" w:rsidRPr="004505BB" w:rsidRDefault="004505BB" w:rsidP="00CD3F96">
      <w:pPr>
        <w:pStyle w:val="21"/>
        <w:widowControl w:val="0"/>
        <w:numPr>
          <w:ilvl w:val="0"/>
          <w:numId w:val="4"/>
        </w:numPr>
        <w:tabs>
          <w:tab w:val="left" w:pos="0"/>
          <w:tab w:val="left" w:pos="709"/>
        </w:tabs>
        <w:autoSpaceDE w:val="0"/>
        <w:autoSpaceDN w:val="0"/>
        <w:adjustRightInd w:val="0"/>
        <w:ind w:hanging="502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>прибор должен быть внесен в реестр средств измерения РФ, иметь первичную поверку;</w:t>
      </w:r>
    </w:p>
    <w:p w:rsidR="004505BB" w:rsidRPr="004505BB" w:rsidRDefault="004505BB" w:rsidP="00CD3F96">
      <w:pPr>
        <w:pStyle w:val="21"/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ind w:left="0" w:hanging="142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</w:t>
      </w:r>
      <w:r w:rsidRPr="004505BB">
        <w:rPr>
          <w:sz w:val="22"/>
          <w:szCs w:val="22"/>
        </w:rPr>
        <w:lastRenderedPageBreak/>
        <w:t>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4505BB" w:rsidRPr="004505BB" w:rsidSect="00141DDB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F3CDC"/>
    <w:multiLevelType w:val="hybridMultilevel"/>
    <w:tmpl w:val="32F2F4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505BB"/>
    <w:rsid w:val="00141DDB"/>
    <w:rsid w:val="00232CFC"/>
    <w:rsid w:val="00300DED"/>
    <w:rsid w:val="003C38AD"/>
    <w:rsid w:val="004505BB"/>
    <w:rsid w:val="004E26A4"/>
    <w:rsid w:val="00547298"/>
    <w:rsid w:val="0059386A"/>
    <w:rsid w:val="007D70BD"/>
    <w:rsid w:val="008F4614"/>
    <w:rsid w:val="009401ED"/>
    <w:rsid w:val="009B4FEE"/>
    <w:rsid w:val="00B55E59"/>
    <w:rsid w:val="00BB7CE1"/>
    <w:rsid w:val="00CD3F96"/>
    <w:rsid w:val="00CD67AD"/>
    <w:rsid w:val="00E81AE5"/>
    <w:rsid w:val="00F410FC"/>
    <w:rsid w:val="00F46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05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05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05B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505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4505B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505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505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4505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4505B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4505B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4505B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4505BB"/>
    <w:pPr>
      <w:numPr>
        <w:ilvl w:val="3"/>
        <w:numId w:val="2"/>
      </w:numPr>
      <w:jc w:val="both"/>
    </w:pPr>
  </w:style>
  <w:style w:type="character" w:customStyle="1" w:styleId="FontStyle16">
    <w:name w:val="Font Style16"/>
    <w:basedOn w:val="a1"/>
    <w:uiPriority w:val="99"/>
    <w:rsid w:val="004505BB"/>
    <w:rPr>
      <w:rFonts w:ascii="Arial" w:hAnsi="Arial" w:cs="Arial"/>
      <w:sz w:val="14"/>
      <w:szCs w:val="14"/>
    </w:rPr>
  </w:style>
  <w:style w:type="paragraph" w:styleId="3">
    <w:name w:val="List Number 3"/>
    <w:basedOn w:val="a0"/>
    <w:rsid w:val="004505BB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C4B44-D0CF-4C94-904B-8B6FFECD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2014-02-11T06:44:00Z</dcterms:created>
  <dcterms:modified xsi:type="dcterms:W3CDTF">2014-02-14T05:38:00Z</dcterms:modified>
</cp:coreProperties>
</file>