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7A1" w:rsidRPr="005A27A1" w:rsidRDefault="005A27A1" w:rsidP="005A27A1">
      <w:pPr>
        <w:pStyle w:val="1"/>
        <w:jc w:val="center"/>
        <w:rPr>
          <w:rFonts w:eastAsia="Times New Roman"/>
          <w:sz w:val="24"/>
          <w:szCs w:val="24"/>
        </w:rPr>
      </w:pPr>
      <w:r w:rsidRPr="005A27A1">
        <w:rPr>
          <w:rFonts w:eastAsia="Times New Roman"/>
          <w:sz w:val="24"/>
          <w:szCs w:val="24"/>
        </w:rPr>
        <w:t>ПРОТОКОЛ №113 РЗ/З-13</w:t>
      </w:r>
      <w:r>
        <w:rPr>
          <w:rFonts w:eastAsia="Times New Roman"/>
          <w:sz w:val="24"/>
          <w:szCs w:val="24"/>
        </w:rPr>
        <w:t>-1</w:t>
      </w:r>
      <w:r w:rsidRPr="005A27A1">
        <w:rPr>
          <w:rFonts w:eastAsia="Times New Roman"/>
          <w:sz w:val="24"/>
          <w:szCs w:val="24"/>
        </w:rPr>
        <w:br/>
        <w:t>рассмотрения и оценки заявок на участие в запросе цен в электронной форме</w:t>
      </w:r>
      <w:r w:rsidRPr="005A27A1">
        <w:rPr>
          <w:rFonts w:eastAsia="Times New Roman"/>
          <w:sz w:val="24"/>
          <w:szCs w:val="24"/>
        </w:rPr>
        <w:br/>
        <w:t xml:space="preserve">«Открытый запрос цен на право заключения договора на №113 РЗ/З-13 Поставка колец </w:t>
      </w:r>
      <w:proofErr w:type="spellStart"/>
      <w:r w:rsidRPr="005A27A1">
        <w:rPr>
          <w:rFonts w:eastAsia="Times New Roman"/>
          <w:sz w:val="24"/>
          <w:szCs w:val="24"/>
        </w:rPr>
        <w:t>Рашига</w:t>
      </w:r>
      <w:proofErr w:type="spellEnd"/>
      <w:r w:rsidRPr="005A27A1">
        <w:rPr>
          <w:rFonts w:eastAsia="Times New Roman"/>
          <w:sz w:val="24"/>
          <w:szCs w:val="24"/>
        </w:rPr>
        <w:t xml:space="preserve"> для сооружения энергоблока №3 Ростовской АЭС» </w:t>
      </w:r>
    </w:p>
    <w:tbl>
      <w:tblPr>
        <w:tblW w:w="5000" w:type="pct"/>
        <w:tblCellSpacing w:w="15" w:type="dxa"/>
        <w:tblCellMar>
          <w:top w:w="15" w:type="dxa"/>
          <w:left w:w="15" w:type="dxa"/>
          <w:bottom w:w="15" w:type="dxa"/>
          <w:right w:w="15" w:type="dxa"/>
        </w:tblCellMar>
        <w:tblLook w:val="04A0"/>
      </w:tblPr>
      <w:tblGrid>
        <w:gridCol w:w="3478"/>
        <w:gridCol w:w="6533"/>
      </w:tblGrid>
      <w:tr w:rsidR="005A27A1" w:rsidTr="005F63E9">
        <w:trPr>
          <w:tblCellSpacing w:w="15" w:type="dxa"/>
        </w:trPr>
        <w:tc>
          <w:tcPr>
            <w:tcW w:w="0" w:type="auto"/>
            <w:vAlign w:val="center"/>
            <w:hideMark/>
          </w:tcPr>
          <w:p w:rsidR="005A27A1" w:rsidRDefault="005A27A1" w:rsidP="005F63E9">
            <w:pPr>
              <w:rPr>
                <w:rFonts w:eastAsia="Times New Roman"/>
              </w:rPr>
            </w:pPr>
            <w:r>
              <w:rPr>
                <w:rFonts w:eastAsia="Times New Roman"/>
              </w:rPr>
              <w:t>г. Москва</w:t>
            </w:r>
          </w:p>
        </w:tc>
        <w:tc>
          <w:tcPr>
            <w:tcW w:w="0" w:type="auto"/>
            <w:vAlign w:val="center"/>
            <w:hideMark/>
          </w:tcPr>
          <w:p w:rsidR="005A27A1" w:rsidRDefault="005A27A1" w:rsidP="005A27A1">
            <w:pPr>
              <w:jc w:val="right"/>
              <w:rPr>
                <w:rFonts w:eastAsia="Times New Roman"/>
              </w:rPr>
            </w:pPr>
            <w:r>
              <w:rPr>
                <w:rFonts w:eastAsia="Times New Roman"/>
              </w:rPr>
              <w:t>Дата: 19.02.2013 г.</w:t>
            </w:r>
          </w:p>
        </w:tc>
      </w:tr>
    </w:tbl>
    <w:p w:rsidR="005A27A1" w:rsidRDefault="005A27A1" w:rsidP="005A27A1">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цен: http://www.A-K-D.ru</w:t>
      </w:r>
      <w:r>
        <w:rPr>
          <w:rFonts w:eastAsia="Times New Roman"/>
        </w:rPr>
        <w:br/>
        <w:t>Уникальный номер запроса цен на указанном сайте: Z020644.</w:t>
      </w:r>
      <w:r>
        <w:rPr>
          <w:rFonts w:eastAsia="Times New Roman"/>
        </w:rPr>
        <w:br/>
        <w:t xml:space="preserve">Номер протокола: </w:t>
      </w:r>
      <w:r w:rsidRPr="005A27A1">
        <w:rPr>
          <w:rFonts w:eastAsia="Times New Roman"/>
        </w:rPr>
        <w:t>№113 РЗ/З-13</w:t>
      </w:r>
      <w:r>
        <w:rPr>
          <w:rFonts w:eastAsia="Times New Roman"/>
        </w:rPr>
        <w:t>-1 (Z020644).</w:t>
      </w:r>
      <w:r>
        <w:rPr>
          <w:rFonts w:eastAsia="Times New Roman"/>
        </w:rPr>
        <w:br/>
        <w:t xml:space="preserve">Дата протокола: 19.02.2013 г. </w:t>
      </w:r>
    </w:p>
    <w:p w:rsidR="005A27A1" w:rsidRDefault="005A27A1" w:rsidP="005A27A1">
      <w:pPr>
        <w:numPr>
          <w:ilvl w:val="0"/>
          <w:numId w:val="1"/>
        </w:numPr>
        <w:spacing w:before="100" w:beforeAutospacing="1" w:after="240"/>
        <w:rPr>
          <w:rFonts w:eastAsia="Times New Roman"/>
        </w:rPr>
      </w:pPr>
      <w:r>
        <w:rPr>
          <w:rFonts w:eastAsia="Times New Roman"/>
        </w:rPr>
        <w:t>Заказчик: ОАО «НИАЭП»</w:t>
      </w:r>
      <w:r>
        <w:rPr>
          <w:rFonts w:eastAsia="Times New Roman"/>
        </w:rPr>
        <w:br/>
        <w:t xml:space="preserve">(603006, Россия, </w:t>
      </w:r>
      <w:proofErr w:type="gramStart"/>
      <w:r>
        <w:rPr>
          <w:rFonts w:eastAsia="Times New Roman"/>
        </w:rPr>
        <w:t>г</w:t>
      </w:r>
      <w:proofErr w:type="gramEnd"/>
      <w:r>
        <w:rPr>
          <w:rFonts w:eastAsia="Times New Roman"/>
        </w:rPr>
        <w:t xml:space="preserve">. Н. Новгород, пл. Свободы, д. 3). </w:t>
      </w:r>
    </w:p>
    <w:p w:rsidR="005A27A1" w:rsidRDefault="005A27A1" w:rsidP="005A27A1">
      <w:pPr>
        <w:numPr>
          <w:ilvl w:val="0"/>
          <w:numId w:val="1"/>
        </w:numPr>
        <w:spacing w:before="100" w:beforeAutospacing="1" w:after="240"/>
        <w:rPr>
          <w:rFonts w:eastAsia="Times New Roman"/>
        </w:rPr>
      </w:pPr>
      <w:r>
        <w:rPr>
          <w:rFonts w:eastAsia="Times New Roman"/>
        </w:rPr>
        <w:t xml:space="preserve">Наименование запроса цен: Открытый запрос цен на право заключения договора на №113 РЗ/З-13 Поставка колец </w:t>
      </w:r>
      <w:proofErr w:type="spellStart"/>
      <w:r>
        <w:rPr>
          <w:rFonts w:eastAsia="Times New Roman"/>
        </w:rPr>
        <w:t>Рашига</w:t>
      </w:r>
      <w:proofErr w:type="spellEnd"/>
      <w:r>
        <w:rPr>
          <w:rFonts w:eastAsia="Times New Roman"/>
        </w:rPr>
        <w:t xml:space="preserve"> для сооружения энергоблока №3 Ростовской АЭС. Извещение о проведении запроса цен было размещено на сайте http://www.a-k-d.ru в сети Интернет 06.02.2013 </w:t>
      </w:r>
    </w:p>
    <w:p w:rsidR="005A27A1" w:rsidRDefault="005A27A1" w:rsidP="005A27A1">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цен осуществляет: «</w:t>
      </w:r>
      <w:r>
        <w:rPr>
          <w:rStyle w:val="a3"/>
          <w:rFonts w:eastAsia="Times New Roman"/>
        </w:rPr>
        <w:t>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w:t>
      </w:r>
      <w:r>
        <w:rPr>
          <w:rFonts w:eastAsia="Times New Roman"/>
        </w:rPr>
        <w:t>» (далее — комиссия).</w:t>
      </w:r>
      <w:r>
        <w:rPr>
          <w:rFonts w:eastAsia="Times New Roman"/>
        </w:rPr>
        <w:br/>
        <w:t xml:space="preserve">На заседании комиссии </w:t>
      </w:r>
      <w:r>
        <w:rPr>
          <w:rStyle w:val="a3"/>
          <w:rFonts w:eastAsia="Times New Roman"/>
        </w:rPr>
        <w:t>присутствовали</w:t>
      </w:r>
      <w:r>
        <w:rPr>
          <w:rFonts w:eastAsia="Times New Roman"/>
        </w:rPr>
        <w:t xml:space="preserve">: </w:t>
      </w:r>
    </w:p>
    <w:p w:rsidR="005A27A1" w:rsidRDefault="005A27A1" w:rsidP="005A27A1">
      <w:pPr>
        <w:numPr>
          <w:ilvl w:val="1"/>
          <w:numId w:val="2"/>
        </w:numPr>
        <w:spacing w:before="100" w:beforeAutospacing="1" w:after="100" w:afterAutospacing="1"/>
        <w:rPr>
          <w:rFonts w:eastAsia="Times New Roman"/>
        </w:rPr>
      </w:pPr>
      <w:r>
        <w:rPr>
          <w:rFonts w:eastAsia="Times New Roman"/>
        </w:rPr>
        <w:t xml:space="preserve">Иванов Юрий Алексеевич — </w:t>
      </w:r>
      <w:r>
        <w:rPr>
          <w:rStyle w:val="a4"/>
          <w:rFonts w:eastAsia="Times New Roman"/>
        </w:rPr>
        <w:t>председатель комиссии</w:t>
      </w:r>
      <w:r>
        <w:rPr>
          <w:rFonts w:eastAsia="Times New Roman"/>
        </w:rPr>
        <w:t xml:space="preserve"> </w:t>
      </w:r>
    </w:p>
    <w:p w:rsidR="005A27A1" w:rsidRDefault="005A27A1" w:rsidP="005A27A1">
      <w:pPr>
        <w:numPr>
          <w:ilvl w:val="1"/>
          <w:numId w:val="2"/>
        </w:numPr>
        <w:spacing w:before="100" w:beforeAutospacing="1" w:after="100" w:afterAutospacing="1"/>
        <w:rPr>
          <w:rFonts w:eastAsia="Times New Roman"/>
        </w:rPr>
      </w:pPr>
      <w:r>
        <w:rPr>
          <w:rFonts w:eastAsia="Times New Roman"/>
        </w:rPr>
        <w:t xml:space="preserve">Белоусова Ольга Александровна — </w:t>
      </w:r>
      <w:r>
        <w:rPr>
          <w:rStyle w:val="a4"/>
          <w:rFonts w:eastAsia="Times New Roman"/>
        </w:rPr>
        <w:t>секретарь комиссии</w:t>
      </w:r>
      <w:r>
        <w:rPr>
          <w:rFonts w:eastAsia="Times New Roman"/>
        </w:rPr>
        <w:t xml:space="preserve"> </w:t>
      </w:r>
    </w:p>
    <w:p w:rsidR="005A27A1" w:rsidRDefault="005A27A1" w:rsidP="005A27A1">
      <w:pPr>
        <w:numPr>
          <w:ilvl w:val="1"/>
          <w:numId w:val="2"/>
        </w:numPr>
        <w:spacing w:before="100" w:beforeAutospacing="1" w:after="100" w:afterAutospacing="1"/>
        <w:rPr>
          <w:rFonts w:eastAsia="Times New Roman"/>
        </w:rPr>
      </w:pPr>
      <w:proofErr w:type="spellStart"/>
      <w:r>
        <w:rPr>
          <w:rFonts w:eastAsia="Times New Roman"/>
        </w:rPr>
        <w:t>Камсков</w:t>
      </w:r>
      <w:proofErr w:type="spellEnd"/>
      <w:r>
        <w:rPr>
          <w:rFonts w:eastAsia="Times New Roman"/>
        </w:rPr>
        <w:t xml:space="preserve"> Анатолий Борисович</w:t>
      </w:r>
    </w:p>
    <w:p w:rsidR="005A27A1" w:rsidRDefault="005A27A1" w:rsidP="005A27A1">
      <w:pPr>
        <w:numPr>
          <w:ilvl w:val="1"/>
          <w:numId w:val="2"/>
        </w:numPr>
        <w:spacing w:before="100" w:beforeAutospacing="1" w:after="100" w:afterAutospacing="1"/>
        <w:rPr>
          <w:rFonts w:eastAsia="Times New Roman"/>
        </w:rPr>
      </w:pPr>
      <w:r>
        <w:rPr>
          <w:rFonts w:eastAsia="Times New Roman"/>
        </w:rPr>
        <w:t>Старцев Олег Николаевич</w:t>
      </w:r>
    </w:p>
    <w:p w:rsidR="005A27A1" w:rsidRDefault="005A27A1" w:rsidP="005A27A1">
      <w:pPr>
        <w:numPr>
          <w:ilvl w:val="1"/>
          <w:numId w:val="2"/>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5A27A1" w:rsidRDefault="005A27A1" w:rsidP="005A27A1">
      <w:pPr>
        <w:numPr>
          <w:ilvl w:val="1"/>
          <w:numId w:val="2"/>
        </w:numPr>
        <w:spacing w:before="100" w:beforeAutospacing="1" w:after="100" w:afterAutospacing="1"/>
        <w:rPr>
          <w:rFonts w:eastAsia="Times New Roman"/>
        </w:rPr>
      </w:pPr>
      <w:r>
        <w:rPr>
          <w:rFonts w:eastAsia="Times New Roman"/>
        </w:rPr>
        <w:t>Кузьмина Светлана Витальевна</w:t>
      </w:r>
    </w:p>
    <w:p w:rsidR="005A27A1" w:rsidRDefault="005A27A1" w:rsidP="005A27A1">
      <w:pPr>
        <w:numPr>
          <w:ilvl w:val="1"/>
          <w:numId w:val="2"/>
        </w:numPr>
        <w:spacing w:before="100" w:beforeAutospacing="1" w:after="100" w:afterAutospacing="1"/>
        <w:rPr>
          <w:rFonts w:eastAsia="Times New Roman"/>
        </w:rPr>
      </w:pPr>
      <w:r>
        <w:rPr>
          <w:rFonts w:eastAsia="Times New Roman"/>
        </w:rPr>
        <w:t>Савиных Александр Алексеевич</w:t>
      </w:r>
    </w:p>
    <w:p w:rsidR="005A27A1" w:rsidRDefault="005A27A1" w:rsidP="005A27A1">
      <w:pPr>
        <w:numPr>
          <w:ilvl w:val="1"/>
          <w:numId w:val="2"/>
        </w:numPr>
        <w:spacing w:before="100" w:beforeAutospacing="1" w:after="100" w:afterAutospacing="1"/>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p w:rsidR="005A27A1" w:rsidRDefault="005A27A1" w:rsidP="005A27A1">
      <w:pPr>
        <w:numPr>
          <w:ilvl w:val="1"/>
          <w:numId w:val="2"/>
        </w:numPr>
        <w:spacing w:before="100" w:beforeAutospacing="1" w:after="100" w:afterAutospacing="1"/>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p w:rsidR="005A27A1" w:rsidRDefault="005A27A1" w:rsidP="005A27A1">
      <w:pPr>
        <w:numPr>
          <w:ilvl w:val="1"/>
          <w:numId w:val="2"/>
        </w:numPr>
        <w:spacing w:before="100" w:beforeAutospacing="1" w:after="100" w:afterAutospacing="1"/>
        <w:rPr>
          <w:rFonts w:eastAsia="Times New Roman"/>
        </w:rPr>
      </w:pPr>
      <w:r>
        <w:rPr>
          <w:rFonts w:eastAsia="Times New Roman"/>
        </w:rPr>
        <w:t>Лимаренко Дмитрий Валерьевич</w:t>
      </w:r>
    </w:p>
    <w:p w:rsidR="005A27A1" w:rsidRDefault="005A27A1" w:rsidP="005A27A1">
      <w:pPr>
        <w:numPr>
          <w:ilvl w:val="1"/>
          <w:numId w:val="2"/>
        </w:numPr>
        <w:spacing w:before="100" w:beforeAutospacing="1" w:after="100" w:afterAutospacing="1"/>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5A27A1" w:rsidRDefault="005A27A1" w:rsidP="005A27A1">
      <w:pPr>
        <w:numPr>
          <w:ilvl w:val="1"/>
          <w:numId w:val="2"/>
        </w:numPr>
        <w:spacing w:before="100" w:beforeAutospacing="1" w:after="100" w:afterAutospacing="1"/>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p w:rsidR="005A27A1" w:rsidRDefault="005A27A1" w:rsidP="005A27A1">
      <w:pPr>
        <w:numPr>
          <w:ilvl w:val="1"/>
          <w:numId w:val="2"/>
        </w:numPr>
        <w:spacing w:before="100" w:beforeAutospacing="1" w:after="100" w:afterAutospacing="1"/>
        <w:rPr>
          <w:rFonts w:eastAsia="Times New Roman"/>
        </w:rPr>
      </w:pPr>
      <w:r>
        <w:rPr>
          <w:rFonts w:eastAsia="Times New Roman"/>
        </w:rPr>
        <w:t>Карасев Александр Тимофеевич</w:t>
      </w:r>
    </w:p>
    <w:p w:rsidR="005A27A1" w:rsidRDefault="005A27A1" w:rsidP="005A27A1">
      <w:pPr>
        <w:spacing w:beforeAutospacing="1" w:after="240"/>
        <w:ind w:left="720"/>
        <w:rPr>
          <w:rFonts w:eastAsia="Times New Roman"/>
        </w:rPr>
      </w:pPr>
      <w:r>
        <w:rPr>
          <w:rFonts w:eastAsia="Times New Roman"/>
        </w:rPr>
        <w:t xml:space="preserve">Из 17 членов комиссии на заседании присутствовали 12. Кворум имеется. </w:t>
      </w:r>
    </w:p>
    <w:p w:rsidR="005A27A1" w:rsidRDefault="005A27A1" w:rsidP="005A27A1">
      <w:pPr>
        <w:numPr>
          <w:ilvl w:val="0"/>
          <w:numId w:val="1"/>
        </w:numPr>
        <w:spacing w:before="100" w:beforeAutospacing="1" w:after="100" w:afterAutospacing="1"/>
        <w:rPr>
          <w:rFonts w:eastAsia="Times New Roman"/>
        </w:rPr>
      </w:pPr>
      <w:r>
        <w:rPr>
          <w:rFonts w:eastAsia="Times New Roman"/>
        </w:rPr>
        <w:t xml:space="preserve">Существенными условиями договора, который будет заключен с победителем в проведении запроса цен, являются следующие: </w:t>
      </w:r>
    </w:p>
    <w:p w:rsidR="005A27A1" w:rsidRDefault="005A27A1" w:rsidP="005A27A1">
      <w:pPr>
        <w:numPr>
          <w:ilvl w:val="1"/>
          <w:numId w:val="1"/>
        </w:numPr>
        <w:spacing w:before="100" w:beforeAutospacing="1" w:after="100" w:afterAutospacing="1"/>
        <w:rPr>
          <w:rFonts w:eastAsia="Times New Roman"/>
        </w:rPr>
      </w:pPr>
      <w:r>
        <w:rPr>
          <w:rFonts w:eastAsia="Times New Roman"/>
        </w:rPr>
        <w:t xml:space="preserve">Максимальная цена договора: 2 898 991.72 (два миллиона восемьсот девяносто восемь тысяч девятьсот девяносто один рубль 72 копейки) с учетом НДС </w:t>
      </w:r>
    </w:p>
    <w:p w:rsidR="005A27A1" w:rsidRDefault="005A27A1" w:rsidP="005A27A1">
      <w:pPr>
        <w:numPr>
          <w:ilvl w:val="1"/>
          <w:numId w:val="1"/>
        </w:numPr>
        <w:spacing w:before="100" w:beforeAutospacing="1" w:after="100" w:afterAutospacing="1"/>
        <w:rPr>
          <w:rFonts w:eastAsia="Times New Roman"/>
        </w:rPr>
      </w:pPr>
      <w:r>
        <w:rPr>
          <w:rFonts w:eastAsia="Times New Roman"/>
        </w:rPr>
        <w:t xml:space="preserve">Требования к поставщикам и другая информация: </w:t>
      </w:r>
    </w:p>
    <w:p w:rsidR="005A27A1" w:rsidRDefault="005A27A1" w:rsidP="005A27A1">
      <w:pPr>
        <w:numPr>
          <w:ilvl w:val="1"/>
          <w:numId w:val="1"/>
        </w:numPr>
        <w:spacing w:before="100" w:beforeAutospacing="1" w:after="100" w:afterAutospacing="1"/>
        <w:rPr>
          <w:rFonts w:eastAsia="Times New Roman"/>
        </w:rPr>
      </w:pPr>
      <w:r>
        <w:rPr>
          <w:rFonts w:eastAsia="Times New Roman"/>
        </w:rPr>
        <w:t xml:space="preserve">Место исполнения договора: Россия, 347388, Ростовская область, </w:t>
      </w:r>
      <w:proofErr w:type="gramStart"/>
      <w:r>
        <w:rPr>
          <w:rFonts w:eastAsia="Times New Roman"/>
        </w:rPr>
        <w:t>г</w:t>
      </w:r>
      <w:proofErr w:type="gramEnd"/>
      <w:r>
        <w:rPr>
          <w:rFonts w:eastAsia="Times New Roman"/>
        </w:rPr>
        <w:t xml:space="preserve">. Волгодонск-28, строительная площадка энергоблока № 3, 4 Ростовской АЭС </w:t>
      </w:r>
    </w:p>
    <w:p w:rsidR="005A27A1" w:rsidRDefault="005A27A1" w:rsidP="005A27A1">
      <w:pPr>
        <w:numPr>
          <w:ilvl w:val="1"/>
          <w:numId w:val="1"/>
        </w:numPr>
        <w:spacing w:before="100" w:beforeAutospacing="1" w:after="100" w:afterAutospacing="1"/>
        <w:rPr>
          <w:rFonts w:eastAsia="Times New Roman"/>
        </w:rPr>
      </w:pPr>
      <w:r>
        <w:rPr>
          <w:rFonts w:eastAsia="Times New Roman"/>
        </w:rPr>
        <w:t xml:space="preserve">Сроки поставки товаров, выполнения работ, оказания услуг: в соответствии со Спецификацией </w:t>
      </w:r>
    </w:p>
    <w:p w:rsidR="005A27A1" w:rsidRDefault="005A27A1" w:rsidP="005A27A1">
      <w:pPr>
        <w:numPr>
          <w:ilvl w:val="1"/>
          <w:numId w:val="1"/>
        </w:numPr>
        <w:spacing w:before="100" w:beforeAutospacing="1" w:after="100" w:afterAutospacing="1"/>
        <w:rPr>
          <w:rFonts w:eastAsia="Times New Roman"/>
        </w:rPr>
      </w:pPr>
      <w:r>
        <w:rPr>
          <w:rFonts w:eastAsia="Times New Roman"/>
        </w:rPr>
        <w:t xml:space="preserve">Сроки и условия оплаты товаров, выполнения работ, оказания услуг: В соответствии со ст. 4 Проекта договора </w:t>
      </w:r>
    </w:p>
    <w:p w:rsidR="005A27A1" w:rsidRDefault="005A27A1" w:rsidP="005A27A1">
      <w:pPr>
        <w:spacing w:beforeAutospacing="1" w:after="240"/>
        <w:ind w:left="720"/>
        <w:rPr>
          <w:rFonts w:eastAsia="Times New Roman"/>
        </w:rPr>
      </w:pPr>
    </w:p>
    <w:p w:rsidR="005A27A1" w:rsidRDefault="005A27A1" w:rsidP="005A27A1">
      <w:pPr>
        <w:numPr>
          <w:ilvl w:val="0"/>
          <w:numId w:val="1"/>
        </w:numPr>
        <w:spacing w:before="100" w:beforeAutospacing="1" w:after="100" w:afterAutospacing="1"/>
        <w:jc w:val="both"/>
        <w:rPr>
          <w:rFonts w:eastAsia="Times New Roman"/>
        </w:rPr>
      </w:pPr>
      <w:r>
        <w:rPr>
          <w:rFonts w:eastAsia="Times New Roman"/>
        </w:rPr>
        <w:lastRenderedPageBreak/>
        <w:t xml:space="preserve">До окончания указанного в извещении срока подачи заявок на участие в запросе цен 12.02.2013 г., 09:00 поступило 2 заявки на участие в запросе цен через сайт в сети Интернет http://www.a-k-d.ru: </w:t>
      </w:r>
    </w:p>
    <w:tbl>
      <w:tblPr>
        <w:tblW w:w="0" w:type="auto"/>
        <w:tblCellSpacing w:w="15" w:type="dxa"/>
        <w:tblInd w:w="720" w:type="dxa"/>
        <w:tblCellMar>
          <w:top w:w="15" w:type="dxa"/>
          <w:left w:w="15" w:type="dxa"/>
          <w:bottom w:w="15" w:type="dxa"/>
          <w:right w:w="15" w:type="dxa"/>
        </w:tblCellMar>
        <w:tblLook w:val="04A0"/>
      </w:tblPr>
      <w:tblGrid>
        <w:gridCol w:w="444"/>
        <w:gridCol w:w="2519"/>
        <w:gridCol w:w="2329"/>
        <w:gridCol w:w="1757"/>
        <w:gridCol w:w="2272"/>
      </w:tblGrid>
      <w:tr w:rsidR="005A27A1" w:rsidTr="005F63E9">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 xml:space="preserve">№ </w:t>
            </w:r>
            <w:proofErr w:type="spellStart"/>
            <w:proofErr w:type="gramStart"/>
            <w:r w:rsidRPr="005A27A1">
              <w:rPr>
                <w:rFonts w:eastAsia="Times New Roman"/>
                <w:b/>
                <w:bCs/>
                <w:sz w:val="22"/>
                <w:szCs w:val="22"/>
              </w:rPr>
              <w:t>п</w:t>
            </w:r>
            <w:proofErr w:type="spellEnd"/>
            <w:proofErr w:type="gramEnd"/>
            <w:r w:rsidRPr="005A27A1">
              <w:rPr>
                <w:rFonts w:eastAsia="Times New Roman"/>
                <w:b/>
                <w:bCs/>
                <w:sz w:val="22"/>
                <w:szCs w:val="22"/>
              </w:rPr>
              <w:t>/</w:t>
            </w:r>
            <w:proofErr w:type="spellStart"/>
            <w:r w:rsidRPr="005A27A1">
              <w:rPr>
                <w:rFonts w:eastAsia="Times New Roman"/>
                <w:b/>
                <w:bCs/>
                <w:sz w:val="22"/>
                <w:szCs w:val="22"/>
              </w:rPr>
              <w:t>п</w:t>
            </w:r>
            <w:proofErr w:type="spellEnd"/>
          </w:p>
        </w:tc>
        <w:tc>
          <w:tcPr>
            <w:tcW w:w="0" w:type="auto"/>
            <w:tcBorders>
              <w:top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Дата и время 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Предлагаемая цена</w:t>
            </w:r>
          </w:p>
        </w:tc>
      </w:tr>
      <w:tr w:rsidR="005A27A1" w:rsidTr="005F63E9">
        <w:trPr>
          <w:tblCellSpacing w:w="15" w:type="dxa"/>
        </w:trPr>
        <w:tc>
          <w:tcPr>
            <w:tcW w:w="0" w:type="auto"/>
            <w:tcBorders>
              <w:left w:val="single" w:sz="6" w:space="0" w:color="000000"/>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1</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ООО НПП «БАСЭТ»</w:t>
            </w:r>
            <w:r w:rsidRPr="005A27A1">
              <w:rPr>
                <w:rFonts w:eastAsia="Times New Roman"/>
                <w:sz w:val="22"/>
                <w:szCs w:val="22"/>
              </w:rPr>
              <w:br/>
              <w:t>ИНН 0269001177</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452750, Башкортостан, г</w:t>
            </w:r>
            <w:proofErr w:type="gramStart"/>
            <w:r w:rsidRPr="005A27A1">
              <w:rPr>
                <w:rFonts w:eastAsia="Times New Roman"/>
                <w:sz w:val="22"/>
                <w:szCs w:val="22"/>
              </w:rPr>
              <w:t>.Т</w:t>
            </w:r>
            <w:proofErr w:type="gramEnd"/>
            <w:r w:rsidRPr="005A27A1">
              <w:rPr>
                <w:rFonts w:eastAsia="Times New Roman"/>
                <w:sz w:val="22"/>
                <w:szCs w:val="22"/>
              </w:rPr>
              <w:t>уймазы, Фабричная, 10</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11 февраля 2013 г. 13:42:17</w:t>
            </w:r>
          </w:p>
        </w:tc>
        <w:tc>
          <w:tcPr>
            <w:tcW w:w="0" w:type="auto"/>
            <w:tcBorders>
              <w:bottom w:val="single" w:sz="6" w:space="0" w:color="000000"/>
              <w:right w:val="single" w:sz="6" w:space="0" w:color="000000"/>
            </w:tcBorders>
            <w:vAlign w:val="center"/>
            <w:hideMark/>
          </w:tcPr>
          <w:p w:rsidR="005A27A1" w:rsidRPr="005A27A1" w:rsidRDefault="005A27A1" w:rsidP="005A27A1">
            <w:pPr>
              <w:rPr>
                <w:rFonts w:eastAsia="Times New Roman"/>
                <w:sz w:val="22"/>
                <w:szCs w:val="22"/>
              </w:rPr>
            </w:pPr>
            <w:r w:rsidRPr="005A27A1">
              <w:rPr>
                <w:rFonts w:eastAsia="Times New Roman"/>
                <w:sz w:val="22"/>
                <w:szCs w:val="22"/>
              </w:rPr>
              <w:t>2 848 000.00  (два миллиона восемьсот сорок восемь тысяч рублей 00 копеек) с учетом НДС</w:t>
            </w:r>
          </w:p>
        </w:tc>
      </w:tr>
      <w:tr w:rsidR="005A27A1" w:rsidTr="005F63E9">
        <w:trPr>
          <w:tblCellSpacing w:w="15" w:type="dxa"/>
        </w:trPr>
        <w:tc>
          <w:tcPr>
            <w:tcW w:w="0" w:type="auto"/>
            <w:tcBorders>
              <w:left w:val="single" w:sz="6" w:space="0" w:color="000000"/>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2</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ООО "</w:t>
            </w:r>
            <w:proofErr w:type="spellStart"/>
            <w:r w:rsidRPr="005A27A1">
              <w:rPr>
                <w:rFonts w:eastAsia="Times New Roman"/>
                <w:sz w:val="22"/>
                <w:szCs w:val="22"/>
              </w:rPr>
              <w:t>Химснаб</w:t>
            </w:r>
            <w:proofErr w:type="spellEnd"/>
            <w:r w:rsidRPr="005A27A1">
              <w:rPr>
                <w:rFonts w:eastAsia="Times New Roman"/>
                <w:sz w:val="22"/>
                <w:szCs w:val="22"/>
              </w:rPr>
              <w:t>"</w:t>
            </w:r>
            <w:r w:rsidRPr="005A27A1">
              <w:rPr>
                <w:rFonts w:eastAsia="Times New Roman"/>
                <w:sz w:val="22"/>
                <w:szCs w:val="22"/>
              </w:rPr>
              <w:br/>
              <w:t>ИНН 7105508362</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300001, Россия, Тульская область, г</w:t>
            </w:r>
            <w:proofErr w:type="gramStart"/>
            <w:r w:rsidRPr="005A27A1">
              <w:rPr>
                <w:rFonts w:eastAsia="Times New Roman"/>
                <w:sz w:val="22"/>
                <w:szCs w:val="22"/>
              </w:rPr>
              <w:t>.Т</w:t>
            </w:r>
            <w:proofErr w:type="gramEnd"/>
            <w:r w:rsidRPr="005A27A1">
              <w:rPr>
                <w:rFonts w:eastAsia="Times New Roman"/>
                <w:sz w:val="22"/>
                <w:szCs w:val="22"/>
              </w:rPr>
              <w:t>ула, Кирова, 19 В</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11 февраля 2013 г. 17:53:19</w:t>
            </w:r>
          </w:p>
        </w:tc>
        <w:tc>
          <w:tcPr>
            <w:tcW w:w="0" w:type="auto"/>
            <w:tcBorders>
              <w:bottom w:val="single" w:sz="6" w:space="0" w:color="000000"/>
              <w:right w:val="single" w:sz="6" w:space="0" w:color="000000"/>
            </w:tcBorders>
            <w:vAlign w:val="center"/>
            <w:hideMark/>
          </w:tcPr>
          <w:p w:rsidR="005A27A1" w:rsidRPr="005A27A1" w:rsidRDefault="005A27A1" w:rsidP="005A27A1">
            <w:pPr>
              <w:rPr>
                <w:rFonts w:eastAsia="Times New Roman"/>
                <w:sz w:val="22"/>
                <w:szCs w:val="22"/>
              </w:rPr>
            </w:pPr>
            <w:r w:rsidRPr="005A27A1">
              <w:rPr>
                <w:rFonts w:eastAsia="Times New Roman"/>
                <w:sz w:val="22"/>
                <w:szCs w:val="22"/>
              </w:rPr>
              <w:t>2 420 543.44  (два миллиона четыреста двадцать тысяч пятьсот сорок три рубля 44 копейки) с учетом НДС</w:t>
            </w:r>
          </w:p>
        </w:tc>
      </w:tr>
    </w:tbl>
    <w:p w:rsidR="005A27A1" w:rsidRDefault="005A27A1" w:rsidP="005A27A1">
      <w:pPr>
        <w:numPr>
          <w:ilvl w:val="0"/>
          <w:numId w:val="1"/>
        </w:numPr>
        <w:spacing w:before="100" w:beforeAutospacing="1" w:after="100" w:afterAutospacing="1"/>
        <w:rPr>
          <w:rFonts w:eastAsia="Times New Roman"/>
        </w:rPr>
      </w:pPr>
      <w:r>
        <w:rPr>
          <w:rFonts w:eastAsia="Times New Roman"/>
        </w:rPr>
        <w:t>Отклонены заявки на участие в запросе цен от следующих участников:</w:t>
      </w:r>
    </w:p>
    <w:tbl>
      <w:tblPr>
        <w:tblW w:w="0" w:type="auto"/>
        <w:tblCellSpacing w:w="15" w:type="dxa"/>
        <w:tblInd w:w="720" w:type="dxa"/>
        <w:tblCellMar>
          <w:top w:w="15" w:type="dxa"/>
          <w:left w:w="15" w:type="dxa"/>
          <w:bottom w:w="15" w:type="dxa"/>
          <w:right w:w="15" w:type="dxa"/>
        </w:tblCellMar>
        <w:tblLook w:val="04A0"/>
      </w:tblPr>
      <w:tblGrid>
        <w:gridCol w:w="2847"/>
        <w:gridCol w:w="6474"/>
      </w:tblGrid>
      <w:tr w:rsidR="005A27A1" w:rsidTr="005F63E9">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5A27A1" w:rsidRPr="005A27A1" w:rsidRDefault="005A27A1" w:rsidP="005F63E9">
            <w:pPr>
              <w:jc w:val="center"/>
              <w:rPr>
                <w:rFonts w:eastAsia="Times New Roman"/>
                <w:b/>
                <w:bCs/>
                <w:sz w:val="22"/>
                <w:szCs w:val="22"/>
              </w:rPr>
            </w:pPr>
            <w:r w:rsidRPr="005A27A1">
              <w:rPr>
                <w:rFonts w:eastAsia="Times New Roman"/>
                <w:b/>
                <w:bCs/>
                <w:sz w:val="22"/>
                <w:szCs w:val="22"/>
              </w:rPr>
              <w:t>Причина отклонения</w:t>
            </w:r>
          </w:p>
        </w:tc>
      </w:tr>
      <w:tr w:rsidR="005A27A1" w:rsidTr="005F63E9">
        <w:trPr>
          <w:tblCellSpacing w:w="15" w:type="dxa"/>
        </w:trPr>
        <w:tc>
          <w:tcPr>
            <w:tcW w:w="0" w:type="auto"/>
            <w:tcBorders>
              <w:left w:val="single" w:sz="6" w:space="0" w:color="000000"/>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ООО "</w:t>
            </w:r>
            <w:proofErr w:type="spellStart"/>
            <w:r w:rsidRPr="005A27A1">
              <w:rPr>
                <w:rFonts w:eastAsia="Times New Roman"/>
                <w:sz w:val="22"/>
                <w:szCs w:val="22"/>
              </w:rPr>
              <w:t>Химснаб</w:t>
            </w:r>
            <w:proofErr w:type="spellEnd"/>
            <w:r w:rsidRPr="005A27A1">
              <w:rPr>
                <w:rFonts w:eastAsia="Times New Roman"/>
                <w:sz w:val="22"/>
                <w:szCs w:val="22"/>
              </w:rPr>
              <w:t>"</w:t>
            </w:r>
          </w:p>
        </w:tc>
        <w:tc>
          <w:tcPr>
            <w:tcW w:w="0" w:type="auto"/>
            <w:tcBorders>
              <w:bottom w:val="single" w:sz="6" w:space="0" w:color="000000"/>
              <w:right w:val="single" w:sz="6" w:space="0" w:color="000000"/>
            </w:tcBorders>
            <w:vAlign w:val="center"/>
            <w:hideMark/>
          </w:tcPr>
          <w:p w:rsidR="005A27A1" w:rsidRPr="005A27A1" w:rsidRDefault="005A27A1" w:rsidP="005F63E9">
            <w:pPr>
              <w:rPr>
                <w:rFonts w:eastAsia="Times New Roman"/>
                <w:sz w:val="22"/>
                <w:szCs w:val="22"/>
              </w:rPr>
            </w:pPr>
            <w:r w:rsidRPr="005A27A1">
              <w:rPr>
                <w:rFonts w:eastAsia="Times New Roman"/>
                <w:sz w:val="22"/>
                <w:szCs w:val="22"/>
              </w:rPr>
              <w:t xml:space="preserve">На основании на основании п.20.7.2, </w:t>
            </w:r>
            <w:proofErr w:type="spellStart"/>
            <w:r w:rsidRPr="005A27A1">
              <w:rPr>
                <w:rFonts w:eastAsia="Times New Roman"/>
                <w:sz w:val="22"/>
                <w:szCs w:val="22"/>
              </w:rPr>
              <w:t>пп</w:t>
            </w:r>
            <w:proofErr w:type="gramStart"/>
            <w:r w:rsidRPr="005A27A1">
              <w:rPr>
                <w:rFonts w:eastAsia="Times New Roman"/>
                <w:sz w:val="22"/>
                <w:szCs w:val="22"/>
              </w:rPr>
              <w:t>.а</w:t>
            </w:r>
            <w:proofErr w:type="spellEnd"/>
            <w:proofErr w:type="gramEnd"/>
            <w:r w:rsidRPr="005A27A1">
              <w:rPr>
                <w:rFonts w:eastAsia="Times New Roman"/>
                <w:sz w:val="22"/>
                <w:szCs w:val="22"/>
              </w:rPr>
              <w:t xml:space="preserve">) п. 14.9.4 ЕОСЗ (Положения о закупке), а также п.3.18. документации запроса цен не представлены следующие документы: -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 </w:t>
            </w:r>
            <w:proofErr w:type="gramStart"/>
            <w:r w:rsidRPr="005A27A1">
              <w:rPr>
                <w:rFonts w:eastAsia="Times New Roman"/>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A27A1">
              <w:rPr>
                <w:rFonts w:eastAsia="Times New Roman"/>
                <w:sz w:val="22"/>
                <w:szCs w:val="22"/>
              </w:rPr>
              <w:t xml:space="preserve"> сделка для такого участника запроса цен не является крупной; - </w:t>
            </w:r>
            <w:proofErr w:type="gramStart"/>
            <w:r w:rsidRPr="005A27A1">
              <w:rPr>
                <w:rFonts w:eastAsia="Times New Roman"/>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A27A1">
              <w:rPr>
                <w:rFonts w:eastAsia="Times New Roman"/>
                <w:sz w:val="22"/>
                <w:szCs w:val="22"/>
              </w:rPr>
              <w:t xml:space="preserve"> участника запроса цен не является сделкой с заинтересованностью; - отсканированные оригиналы учредительных документов в действующей редакции; </w:t>
            </w:r>
            <w:r w:rsidRPr="005A27A1">
              <w:rPr>
                <w:rFonts w:eastAsia="Times New Roman"/>
                <w:sz w:val="22"/>
                <w:szCs w:val="22"/>
              </w:rPr>
              <w:softHyphen/>
            </w:r>
            <w:proofErr w:type="gramStart"/>
            <w:r w:rsidRPr="005A27A1">
              <w:rPr>
                <w:rFonts w:eastAsia="Times New Roman"/>
                <w:sz w:val="22"/>
                <w:szCs w:val="22"/>
              </w:rPr>
              <w:t>-т</w:t>
            </w:r>
            <w:proofErr w:type="gramEnd"/>
            <w:r w:rsidRPr="005A27A1">
              <w:rPr>
                <w:rFonts w:eastAsia="Times New Roman"/>
                <w:sz w:val="22"/>
                <w:szCs w:val="22"/>
              </w:rPr>
              <w:t xml:space="preserve">ехнические условия на товар, оформленные по ГОСТ 2.114-95 и введенные в </w:t>
            </w:r>
            <w:r w:rsidRPr="005A27A1">
              <w:rPr>
                <w:rFonts w:eastAsia="Times New Roman"/>
                <w:sz w:val="22"/>
                <w:szCs w:val="22"/>
              </w:rPr>
              <w:lastRenderedPageBreak/>
              <w:t>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tc>
      </w:tr>
    </w:tbl>
    <w:p w:rsidR="005A27A1" w:rsidRPr="005A27A1" w:rsidRDefault="005A27A1" w:rsidP="005A27A1">
      <w:pPr>
        <w:numPr>
          <w:ilvl w:val="0"/>
          <w:numId w:val="1"/>
        </w:numPr>
        <w:spacing w:before="100" w:beforeAutospacing="1" w:after="100" w:afterAutospacing="1"/>
        <w:jc w:val="both"/>
        <w:rPr>
          <w:rFonts w:eastAsia="Times New Roman"/>
        </w:rPr>
      </w:pPr>
      <w:r>
        <w:rPr>
          <w:rFonts w:eastAsia="Times New Roman"/>
        </w:rPr>
        <w:lastRenderedPageBreak/>
        <w:t>В</w:t>
      </w:r>
      <w:r w:rsidRPr="005A27A1">
        <w:rPr>
          <w:rFonts w:eastAsia="Times New Roman"/>
        </w:rPr>
        <w:t xml:space="preserve"> соответствии с .20.7.2., </w:t>
      </w:r>
      <w:proofErr w:type="spellStart"/>
      <w:r w:rsidRPr="005A27A1">
        <w:rPr>
          <w:rFonts w:eastAsia="Times New Roman"/>
        </w:rPr>
        <w:t>пп</w:t>
      </w:r>
      <w:proofErr w:type="gramStart"/>
      <w:r w:rsidRPr="005A27A1">
        <w:rPr>
          <w:rFonts w:eastAsia="Times New Roman"/>
        </w:rPr>
        <w:t>.а</w:t>
      </w:r>
      <w:proofErr w:type="spellEnd"/>
      <w:proofErr w:type="gramEnd"/>
      <w:r w:rsidRPr="005A27A1">
        <w:rPr>
          <w:rFonts w:eastAsia="Times New Roman"/>
        </w:rPr>
        <w:t xml:space="preserve">) п. 14.8.4 Единого отраслевого стандарта закупок (ПОЛОЖЕНИЕ О ЗАКУПКЕ) </w:t>
      </w:r>
      <w:proofErr w:type="spellStart"/>
      <w:r w:rsidRPr="005A27A1">
        <w:rPr>
          <w:rFonts w:eastAsia="Times New Roman"/>
        </w:rPr>
        <w:t>Госкорпорации</w:t>
      </w:r>
      <w:proofErr w:type="spellEnd"/>
      <w:r w:rsidRPr="005A27A1">
        <w:rPr>
          <w:rFonts w:eastAsia="Times New Roman"/>
        </w:rPr>
        <w:t xml:space="preserve"> «</w:t>
      </w:r>
      <w:proofErr w:type="spellStart"/>
      <w:r w:rsidRPr="005A27A1">
        <w:rPr>
          <w:rFonts w:eastAsia="Times New Roman"/>
        </w:rPr>
        <w:t>Росатом</w:t>
      </w:r>
      <w:proofErr w:type="spellEnd"/>
      <w:r w:rsidRPr="005A27A1">
        <w:rPr>
          <w:rFonts w:eastAsia="Times New Roman"/>
        </w:rPr>
        <w:t>» и пунктом 3.17 документации по проведению запроса цен, направить запрос о разъяснении заявки на участие в запросе цен участнику:</w:t>
      </w:r>
      <w:r>
        <w:rPr>
          <w:rFonts w:eastAsia="Times New Roman"/>
        </w:rPr>
        <w:t xml:space="preserve"> </w:t>
      </w:r>
      <w:r w:rsidRPr="005A27A1">
        <w:rPr>
          <w:rFonts w:eastAsia="Times New Roman"/>
          <w:sz w:val="22"/>
          <w:szCs w:val="22"/>
        </w:rPr>
        <w:t>ООО НПП «БАСЭТ»</w:t>
      </w:r>
      <w:r>
        <w:rPr>
          <w:rFonts w:eastAsia="Times New Roman"/>
          <w:sz w:val="22"/>
          <w:szCs w:val="22"/>
        </w:rPr>
        <w:t>.</w:t>
      </w:r>
    </w:p>
    <w:p w:rsidR="005A27A1" w:rsidRDefault="005A27A1" w:rsidP="005A27A1">
      <w:pPr>
        <w:spacing w:before="100" w:beforeAutospacing="1" w:after="100" w:afterAutospacing="1"/>
        <w:ind w:left="720"/>
        <w:jc w:val="both"/>
        <w:rPr>
          <w:rFonts w:eastAsia="Times New Roman"/>
        </w:rPr>
      </w:pPr>
    </w:p>
    <w:p w:rsidR="005A27A1" w:rsidRDefault="005A27A1" w:rsidP="005A27A1">
      <w:pPr>
        <w:numPr>
          <w:ilvl w:val="0"/>
          <w:numId w:val="1"/>
        </w:numPr>
        <w:spacing w:before="100" w:beforeAutospacing="1" w:after="100" w:afterAutospacing="1"/>
        <w:rPr>
          <w:rFonts w:eastAsia="Times New Roman"/>
        </w:rPr>
      </w:pPr>
      <w:r>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4073"/>
        <w:gridCol w:w="4665"/>
      </w:tblGrid>
      <w:tr w:rsidR="005A27A1" w:rsidTr="005F63E9">
        <w:trPr>
          <w:tblCellSpacing w:w="15" w:type="dxa"/>
        </w:trPr>
        <w:tc>
          <w:tcPr>
            <w:tcW w:w="0" w:type="auto"/>
            <w:gridSpan w:val="2"/>
            <w:tcMar>
              <w:top w:w="150" w:type="dxa"/>
              <w:left w:w="150" w:type="dxa"/>
              <w:bottom w:w="150" w:type="dxa"/>
              <w:right w:w="150" w:type="dxa"/>
            </w:tcMar>
            <w:vAlign w:val="center"/>
            <w:hideMark/>
          </w:tcPr>
          <w:p w:rsidR="005A27A1" w:rsidRDefault="005A27A1" w:rsidP="005F63E9">
            <w:pPr>
              <w:ind w:firstLine="1510"/>
              <w:rPr>
                <w:rFonts w:eastAsia="Times New Roman"/>
                <w:b/>
                <w:bCs/>
              </w:rPr>
            </w:pPr>
            <w:r>
              <w:rPr>
                <w:rFonts w:eastAsia="Times New Roman"/>
                <w:b/>
                <w:bCs/>
              </w:rPr>
              <w:t>Председатель комиссии:</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Иванов Юрий Алексеевич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gridSpan w:val="2"/>
            <w:tcMar>
              <w:top w:w="150" w:type="dxa"/>
              <w:left w:w="150" w:type="dxa"/>
              <w:bottom w:w="150" w:type="dxa"/>
              <w:right w:w="150" w:type="dxa"/>
            </w:tcMar>
            <w:vAlign w:val="center"/>
            <w:hideMark/>
          </w:tcPr>
          <w:p w:rsidR="005A27A1" w:rsidRDefault="005A27A1" w:rsidP="005F63E9">
            <w:pPr>
              <w:ind w:firstLine="1510"/>
              <w:rPr>
                <w:rFonts w:eastAsia="Times New Roman"/>
                <w:b/>
                <w:bCs/>
              </w:rPr>
            </w:pPr>
            <w:r>
              <w:rPr>
                <w:rFonts w:eastAsia="Times New Roman"/>
                <w:b/>
                <w:bCs/>
              </w:rPr>
              <w:t>Секретарь комиссии:</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Белоусова Ольга Александровна</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gridSpan w:val="2"/>
            <w:tcMar>
              <w:top w:w="150" w:type="dxa"/>
              <w:left w:w="150" w:type="dxa"/>
              <w:bottom w:w="150" w:type="dxa"/>
              <w:right w:w="150" w:type="dxa"/>
            </w:tcMar>
            <w:vAlign w:val="center"/>
            <w:hideMark/>
          </w:tcPr>
          <w:p w:rsidR="005A27A1" w:rsidRDefault="005A27A1" w:rsidP="005F63E9">
            <w:pPr>
              <w:ind w:firstLine="1510"/>
              <w:rPr>
                <w:rFonts w:eastAsia="Times New Roman"/>
                <w:b/>
                <w:bCs/>
              </w:rPr>
            </w:pPr>
            <w:r>
              <w:rPr>
                <w:rFonts w:eastAsia="Times New Roman"/>
                <w:b/>
                <w:bCs/>
              </w:rPr>
              <w:t>Члены комиссии:</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proofErr w:type="spellStart"/>
            <w:r>
              <w:rPr>
                <w:rFonts w:eastAsia="Times New Roman"/>
              </w:rPr>
              <w:t>Камсков</w:t>
            </w:r>
            <w:proofErr w:type="spellEnd"/>
            <w:r>
              <w:rPr>
                <w:rFonts w:eastAsia="Times New Roman"/>
              </w:rPr>
              <w:t xml:space="preserve"> Анатолий Борисович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Старцев Олег Николаевич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Кузьмина Светлана Витальевна</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Савиных Александр Алексеевич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Лимаренко Дмитрий Валерьевич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0" w:type="dxa"/>
              <w:left w:w="150" w:type="dxa"/>
              <w:bottom w:w="150" w:type="dxa"/>
              <w:right w:w="150" w:type="dxa"/>
            </w:tcMar>
            <w:vAlign w:val="center"/>
            <w:hideMark/>
          </w:tcPr>
          <w:p w:rsidR="005A27A1" w:rsidRDefault="005A27A1" w:rsidP="005A27A1">
            <w:pPr>
              <w:rPr>
                <w:rFonts w:eastAsia="Times New Roman"/>
              </w:rPr>
            </w:pPr>
            <w:r>
              <w:rPr>
                <w:rFonts w:eastAsia="Times New Roman"/>
              </w:rPr>
              <w:t>(опросный лист прилагается)</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proofErr w:type="spellStart"/>
            <w:r>
              <w:rPr>
                <w:rFonts w:eastAsia="Times New Roman"/>
              </w:rPr>
              <w:t>Трофименко</w:t>
            </w:r>
            <w:proofErr w:type="spellEnd"/>
            <w:r>
              <w:rPr>
                <w:rFonts w:eastAsia="Times New Roman"/>
              </w:rPr>
              <w:t xml:space="preserve"> Виктория Альбертовна</w:t>
            </w:r>
          </w:p>
        </w:tc>
        <w:tc>
          <w:tcPr>
            <w:tcW w:w="0" w:type="auto"/>
            <w:tcMar>
              <w:top w:w="150" w:type="dxa"/>
              <w:left w:w="150" w:type="dxa"/>
              <w:bottom w:w="150" w:type="dxa"/>
              <w:right w:w="150" w:type="dxa"/>
            </w:tcMar>
            <w:vAlign w:val="center"/>
            <w:hideMark/>
          </w:tcPr>
          <w:p w:rsidR="005A27A1" w:rsidRDefault="005A27A1" w:rsidP="005A27A1">
            <w:pPr>
              <w:rPr>
                <w:rFonts w:eastAsia="Times New Roman"/>
              </w:rPr>
            </w:pPr>
            <w:r>
              <w:rPr>
                <w:rFonts w:eastAsia="Times New Roman"/>
              </w:rPr>
              <w:t>(опросный лист прилагается)</w:t>
            </w:r>
          </w:p>
        </w:tc>
      </w:tr>
      <w:tr w:rsidR="005A27A1" w:rsidTr="005F63E9">
        <w:trPr>
          <w:tblCellSpacing w:w="15" w:type="dxa"/>
        </w:trPr>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Карасев Александр Тимофеевич</w:t>
            </w:r>
          </w:p>
        </w:tc>
        <w:tc>
          <w:tcPr>
            <w:tcW w:w="0" w:type="auto"/>
            <w:tcMar>
              <w:top w:w="150" w:type="dxa"/>
              <w:left w:w="150" w:type="dxa"/>
              <w:bottom w:w="150" w:type="dxa"/>
              <w:right w:w="150" w:type="dxa"/>
            </w:tcMar>
            <w:vAlign w:val="center"/>
            <w:hideMark/>
          </w:tcPr>
          <w:p w:rsidR="005A27A1" w:rsidRDefault="005A27A1" w:rsidP="005F63E9">
            <w:pPr>
              <w:rPr>
                <w:rFonts w:eastAsia="Times New Roman"/>
              </w:rPr>
            </w:pPr>
            <w:r>
              <w:rPr>
                <w:rFonts w:eastAsia="Times New Roman"/>
              </w:rPr>
              <w:t>____________________________________</w:t>
            </w:r>
          </w:p>
        </w:tc>
      </w:tr>
    </w:tbl>
    <w:p w:rsidR="005A27A1" w:rsidRDefault="005A27A1" w:rsidP="005A27A1">
      <w:pPr>
        <w:spacing w:before="100" w:beforeAutospacing="1" w:after="100" w:afterAutospacing="1"/>
        <w:ind w:left="720"/>
        <w:rPr>
          <w:rFonts w:eastAsia="Times New Roman"/>
        </w:rPr>
      </w:pPr>
    </w:p>
    <w:tbl>
      <w:tblPr>
        <w:tblW w:w="0" w:type="auto"/>
        <w:tblCellSpacing w:w="15" w:type="dxa"/>
        <w:tblInd w:w="720" w:type="dxa"/>
        <w:tblCellMar>
          <w:top w:w="15" w:type="dxa"/>
          <w:left w:w="15" w:type="dxa"/>
          <w:bottom w:w="15" w:type="dxa"/>
          <w:right w:w="15" w:type="dxa"/>
        </w:tblCellMar>
        <w:tblLook w:val="04A0"/>
      </w:tblPr>
      <w:tblGrid>
        <w:gridCol w:w="81"/>
        <w:gridCol w:w="81"/>
      </w:tblGrid>
      <w:tr w:rsidR="005A27A1" w:rsidTr="005F63E9">
        <w:trPr>
          <w:tblCellSpacing w:w="15" w:type="dxa"/>
        </w:trPr>
        <w:tc>
          <w:tcPr>
            <w:tcW w:w="0" w:type="auto"/>
            <w:tcMar>
              <w:top w:w="15" w:type="dxa"/>
              <w:left w:w="15" w:type="dxa"/>
              <w:bottom w:w="150" w:type="dxa"/>
              <w:right w:w="15" w:type="dxa"/>
            </w:tcMar>
            <w:vAlign w:val="center"/>
            <w:hideMark/>
          </w:tcPr>
          <w:p w:rsidR="005A27A1" w:rsidRDefault="005A27A1" w:rsidP="005F63E9">
            <w:pPr>
              <w:rPr>
                <w:rFonts w:eastAsia="Times New Roman"/>
              </w:rPr>
            </w:pPr>
          </w:p>
        </w:tc>
        <w:tc>
          <w:tcPr>
            <w:tcW w:w="0" w:type="auto"/>
            <w:tcMar>
              <w:top w:w="15" w:type="dxa"/>
              <w:left w:w="15" w:type="dxa"/>
              <w:bottom w:w="150" w:type="dxa"/>
              <w:right w:w="15" w:type="dxa"/>
            </w:tcMar>
            <w:vAlign w:val="center"/>
            <w:hideMark/>
          </w:tcPr>
          <w:p w:rsidR="005A27A1" w:rsidRDefault="005A27A1" w:rsidP="005F63E9">
            <w:pPr>
              <w:rPr>
                <w:rFonts w:eastAsia="Times New Roman"/>
              </w:rPr>
            </w:pPr>
          </w:p>
        </w:tc>
      </w:tr>
    </w:tbl>
    <w:p w:rsidR="00A9500C" w:rsidRDefault="005A27A1"/>
    <w:sectPr w:rsidR="00A9500C" w:rsidSect="005A27A1">
      <w:pgSz w:w="11906" w:h="16838" w:code="9"/>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C556A"/>
    <w:multiLevelType w:val="multilevel"/>
    <w:tmpl w:val="F506AB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50D754B"/>
    <w:multiLevelType w:val="multilevel"/>
    <w:tmpl w:val="0966FD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27A1"/>
    <w:rsid w:val="000D5E5C"/>
    <w:rsid w:val="005A27A1"/>
    <w:rsid w:val="005C3212"/>
    <w:rsid w:val="00616A0A"/>
    <w:rsid w:val="00E44DC5"/>
    <w:rsid w:val="00EA6D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7A1"/>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5A27A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27A1"/>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5A27A1"/>
    <w:rPr>
      <w:b/>
      <w:bCs/>
    </w:rPr>
  </w:style>
  <w:style w:type="character" w:styleId="a4">
    <w:name w:val="Emphasis"/>
    <w:basedOn w:val="a0"/>
    <w:uiPriority w:val="20"/>
    <w:qFormat/>
    <w:rsid w:val="005A27A1"/>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983</Words>
  <Characters>5606</Characters>
  <Application>Microsoft Office Word</Application>
  <DocSecurity>0</DocSecurity>
  <Lines>46</Lines>
  <Paragraphs>13</Paragraphs>
  <ScaleCrop>false</ScaleCrop>
  <Company>NIAEP</Company>
  <LinksUpToDate>false</LinksUpToDate>
  <CharactersWithSpaces>6576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1</cp:revision>
  <dcterms:created xsi:type="dcterms:W3CDTF">2013-02-19T14:39:00Z</dcterms:created>
  <dcterms:modified xsi:type="dcterms:W3CDTF">2013-02-19T14:53:00Z</dcterms:modified>
</cp:coreProperties>
</file>