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4C9" w:rsidRDefault="002A14C9" w:rsidP="002A14C9">
      <w:pPr>
        <w:pStyle w:val="2"/>
        <w:numPr>
          <w:ilvl w:val="0"/>
          <w:numId w:val="0"/>
        </w:numPr>
        <w:tabs>
          <w:tab w:val="left" w:pos="708"/>
        </w:tabs>
        <w:jc w:val="center"/>
        <w:rPr>
          <w:rFonts w:ascii="Times New Roman" w:hAnsi="Times New Roman" w:cs="Times New Roman"/>
          <w:b w:val="0"/>
          <w:i w:val="0"/>
          <w:sz w:val="24"/>
        </w:rPr>
      </w:pPr>
      <w:bookmarkStart w:id="0" w:name="_Toc388953412"/>
      <w:r>
        <w:rPr>
          <w:rFonts w:ascii="Times New Roman" w:hAnsi="Times New Roman" w:cs="Times New Roman"/>
          <w:b w:val="0"/>
          <w:i w:val="0"/>
          <w:sz w:val="24"/>
        </w:rPr>
        <w:t>ИЗВЕЩЕНИЕ О ПРОВЕДЕНИИ ЗАПРОСА ПРЕДЛОЖЕНИЙ В ЭЛЕКТРОННОЙ ФОРМЕ</w:t>
      </w:r>
      <w:bookmarkEnd w:id="0"/>
    </w:p>
    <w:p w:rsidR="002A14C9" w:rsidRDefault="002A14C9" w:rsidP="002A14C9">
      <w:pPr>
        <w:tabs>
          <w:tab w:val="left" w:pos="1134"/>
        </w:tabs>
        <w:ind w:firstLine="709"/>
        <w:jc w:val="center"/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-142"/>
          <w:tab w:val="num" w:pos="284"/>
          <w:tab w:val="left" w:pos="354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t>Форма</w:t>
      </w:r>
      <w:r>
        <w:rPr>
          <w:b/>
          <w:spacing w:val="-6"/>
        </w:rPr>
        <w:t xml:space="preserve">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2A14C9" w:rsidRDefault="002A14C9" w:rsidP="002A14C9">
      <w:pPr>
        <w:tabs>
          <w:tab w:val="left" w:pos="1134"/>
        </w:tabs>
        <w:jc w:val="both"/>
        <w:rPr>
          <w:b/>
          <w:spacing w:val="-6"/>
          <w:sz w:val="14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284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Заказчик</w:t>
      </w:r>
      <w:r>
        <w:rPr>
          <w:b/>
          <w:spacing w:val="-6"/>
        </w:rPr>
        <w:t>:</w:t>
      </w:r>
    </w:p>
    <w:p w:rsidR="002A14C9" w:rsidRDefault="002A14C9" w:rsidP="002A14C9">
      <w:pPr>
        <w:spacing w:before="60" w:after="60" w:line="264" w:lineRule="auto"/>
        <w:jc w:val="both"/>
        <w:rPr>
          <w:u w:val="single"/>
        </w:rPr>
      </w:pPr>
      <w:r>
        <w:rPr>
          <w:u w:val="single"/>
        </w:rPr>
        <w:t>ОАО ОКБ «ГИДРОПРЕСС»</w:t>
      </w:r>
    </w:p>
    <w:p w:rsidR="002A14C9" w:rsidRDefault="002A14C9" w:rsidP="002A14C9">
      <w:pPr>
        <w:tabs>
          <w:tab w:val="num" w:pos="284"/>
        </w:tabs>
        <w:spacing w:before="60" w:after="60" w:line="264" w:lineRule="auto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2A14C9" w:rsidRDefault="002A14C9" w:rsidP="002A14C9">
      <w:pPr>
        <w:tabs>
          <w:tab w:val="num" w:pos="284"/>
        </w:tabs>
        <w:spacing w:before="60" w:after="60" w:line="264" w:lineRule="auto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2A14C9" w:rsidRDefault="002A14C9" w:rsidP="002A14C9">
      <w:pPr>
        <w:pStyle w:val="a6"/>
        <w:spacing w:before="60" w:beforeAutospacing="0" w:after="60" w:afterAutospacing="0" w:line="264" w:lineRule="auto"/>
        <w:jc w:val="both"/>
      </w:pPr>
      <w:r>
        <w:t xml:space="preserve">Контактное лицо: Усова Анна Сергеевна, тел. (4967) 54-25-15, факс (4967) 54-27-33, электронная почта: </w:t>
      </w:r>
      <w:proofErr w:type="spellStart"/>
      <w:r>
        <w:t>usova_as@grpress.podolsk.ru</w:t>
      </w:r>
      <w:proofErr w:type="spellEnd"/>
      <w:r>
        <w:rPr>
          <w:bCs/>
        </w:rPr>
        <w:t>.</w:t>
      </w:r>
    </w:p>
    <w:p w:rsidR="002A14C9" w:rsidRDefault="002A14C9" w:rsidP="002A14C9">
      <w:pPr>
        <w:tabs>
          <w:tab w:val="left" w:pos="1134"/>
        </w:tabs>
        <w:jc w:val="both"/>
        <w:rPr>
          <w:sz w:val="12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284"/>
          <w:tab w:val="left" w:pos="3544"/>
        </w:tabs>
        <w:suppressAutoHyphens/>
        <w:ind w:left="360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</w:t>
      </w:r>
    </w:p>
    <w:p w:rsidR="002A14C9" w:rsidRDefault="002A14C9" w:rsidP="002A14C9">
      <w:pPr>
        <w:spacing w:before="60" w:after="60" w:line="264" w:lineRule="auto"/>
        <w:jc w:val="both"/>
        <w:rPr>
          <w:u w:val="single"/>
        </w:rPr>
      </w:pPr>
      <w:r>
        <w:rPr>
          <w:u w:val="single"/>
        </w:rPr>
        <w:t>ОАО ОКБ «ГИДРОПРЕСС»</w:t>
      </w:r>
    </w:p>
    <w:p w:rsidR="002A14C9" w:rsidRDefault="002A14C9" w:rsidP="002A14C9">
      <w:pPr>
        <w:spacing w:before="60" w:after="60" w:line="264" w:lineRule="auto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2A14C9" w:rsidRDefault="002A14C9" w:rsidP="002A14C9">
      <w:pPr>
        <w:spacing w:before="60" w:after="60" w:line="264" w:lineRule="auto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2A14C9" w:rsidRDefault="002A14C9" w:rsidP="002A14C9">
      <w:pPr>
        <w:pStyle w:val="a6"/>
        <w:spacing w:before="60" w:beforeAutospacing="0" w:after="60" w:afterAutospacing="0" w:line="264" w:lineRule="auto"/>
        <w:jc w:val="both"/>
      </w:pPr>
      <w:r>
        <w:t xml:space="preserve">Контактное лицо: Усова Анна Сергеевна, тел. (4967) 54-25-15, факс (4967) 54-27-33, электронная почта: </w:t>
      </w:r>
      <w:proofErr w:type="spellStart"/>
      <w:r>
        <w:t>usova_as@grpress.podolsk.ru</w:t>
      </w:r>
      <w:proofErr w:type="spellEnd"/>
      <w:r>
        <w:rPr>
          <w:bCs/>
        </w:rPr>
        <w:t>.</w:t>
      </w:r>
    </w:p>
    <w:p w:rsidR="002A14C9" w:rsidRDefault="002A14C9" w:rsidP="002A14C9">
      <w:pPr>
        <w:tabs>
          <w:tab w:val="left" w:pos="1134"/>
        </w:tabs>
        <w:jc w:val="both"/>
        <w:rPr>
          <w:sz w:val="14"/>
          <w:lang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284"/>
          <w:tab w:val="left" w:pos="1134"/>
        </w:tabs>
        <w:ind w:left="0" w:firstLine="0"/>
        <w:contextualSpacing/>
        <w:jc w:val="both"/>
      </w:pPr>
      <w:r>
        <w:rPr>
          <w:b/>
        </w:rPr>
        <w:t>Предмет договора</w:t>
      </w:r>
      <w:r>
        <w:rPr>
          <w:b/>
          <w:bCs/>
        </w:rPr>
        <w:t>, состав и объем работ:</w:t>
      </w:r>
      <w:r>
        <w:rPr>
          <w:b/>
        </w:rPr>
        <w:t xml:space="preserve"> </w:t>
      </w:r>
      <w:r>
        <w:rPr>
          <w:szCs w:val="28"/>
        </w:rPr>
        <w:t>выполнение работ по теме: «Расчет нейтронно-физических характеристик (НФХ) и участие в анализе режимов с нарушением нормальных условий эксплуатации и проектных аварий»</w:t>
      </w:r>
      <w:r>
        <w:t xml:space="preserve"> </w:t>
      </w:r>
      <w:r>
        <w:rPr>
          <w:bCs/>
        </w:rPr>
        <w:t>в составе и объеме, указанном в технических требованиях закупочной документации (том 2 Техническая часть).</w:t>
      </w:r>
    </w:p>
    <w:p w:rsidR="002A14C9" w:rsidRDefault="002A14C9" w:rsidP="002A14C9">
      <w:pPr>
        <w:numPr>
          <w:ilvl w:val="0"/>
          <w:numId w:val="2"/>
        </w:numPr>
        <w:tabs>
          <w:tab w:val="num" w:pos="0"/>
          <w:tab w:val="left" w:pos="426"/>
        </w:tabs>
        <w:spacing w:after="120"/>
        <w:ind w:left="0" w:firstLine="0"/>
        <w:contextualSpacing/>
        <w:jc w:val="both"/>
      </w:pPr>
      <w:r>
        <w:rPr>
          <w:b/>
        </w:rPr>
        <w:t xml:space="preserve"> Срок выполнения работ:  </w:t>
      </w:r>
      <w:r>
        <w:t>до 25.07.2015г.</w:t>
      </w:r>
    </w:p>
    <w:p w:rsidR="002A14C9" w:rsidRDefault="002A14C9" w:rsidP="002A14C9">
      <w:pPr>
        <w:tabs>
          <w:tab w:val="left" w:pos="426"/>
        </w:tabs>
        <w:spacing w:after="120"/>
        <w:contextualSpacing/>
        <w:jc w:val="both"/>
        <w:rPr>
          <w:sz w:val="14"/>
        </w:rPr>
      </w:pPr>
    </w:p>
    <w:p w:rsidR="002A14C9" w:rsidRDefault="002A14C9" w:rsidP="002A14C9">
      <w:pPr>
        <w:numPr>
          <w:ilvl w:val="0"/>
          <w:numId w:val="2"/>
        </w:numPr>
        <w:tabs>
          <w:tab w:val="num" w:pos="0"/>
          <w:tab w:val="left" w:pos="426"/>
        </w:tabs>
        <w:spacing w:before="120" w:after="120"/>
        <w:ind w:left="0" w:firstLine="0"/>
        <w:contextualSpacing/>
        <w:jc w:val="both"/>
        <w:rPr>
          <w:sz w:val="14"/>
        </w:rPr>
      </w:pPr>
      <w:r>
        <w:rPr>
          <w:b/>
        </w:rPr>
        <w:t>Место</w:t>
      </w:r>
      <w:r>
        <w:t xml:space="preserve"> </w:t>
      </w:r>
      <w:r>
        <w:rPr>
          <w:b/>
        </w:rPr>
        <w:t xml:space="preserve">выполнения работ: </w:t>
      </w:r>
      <w:r>
        <w:t>по месту нахождения исполнителя.</w:t>
      </w:r>
      <w:r>
        <w:rPr>
          <w:sz w:val="14"/>
        </w:rPr>
        <w:t xml:space="preserve"> </w:t>
      </w:r>
    </w:p>
    <w:p w:rsidR="002A14C9" w:rsidRDefault="002A14C9" w:rsidP="002A14C9">
      <w:pPr>
        <w:numPr>
          <w:ilvl w:val="0"/>
          <w:numId w:val="2"/>
        </w:numPr>
        <w:tabs>
          <w:tab w:val="num" w:pos="0"/>
          <w:tab w:val="left" w:pos="426"/>
        </w:tabs>
        <w:spacing w:before="120"/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A14C9" w:rsidRDefault="002A14C9" w:rsidP="002A14C9">
      <w:pPr>
        <w:tabs>
          <w:tab w:val="left" w:pos="567"/>
        </w:tabs>
        <w:jc w:val="both"/>
        <w:rPr>
          <w:b/>
        </w:rPr>
      </w:pPr>
      <w:r>
        <w:tab/>
        <w:t xml:space="preserve">Запрос предложений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A14C9" w:rsidRDefault="002A14C9" w:rsidP="002A14C9">
      <w:pPr>
        <w:tabs>
          <w:tab w:val="left" w:pos="567"/>
        </w:tabs>
        <w:jc w:val="both"/>
      </w:pPr>
      <w:r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14C9" w:rsidRDefault="002A14C9" w:rsidP="002A14C9">
      <w:pPr>
        <w:tabs>
          <w:tab w:val="left" w:pos="567"/>
        </w:tabs>
        <w:jc w:val="both"/>
        <w:rPr>
          <w:b/>
        </w:rPr>
      </w:pPr>
      <w:r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A14C9" w:rsidRDefault="002A14C9" w:rsidP="002A14C9">
      <w:pPr>
        <w:tabs>
          <w:tab w:val="left" w:pos="1134"/>
        </w:tabs>
        <w:ind w:firstLine="709"/>
        <w:jc w:val="both"/>
        <w:rPr>
          <w:sz w:val="14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 53 392 050,00 (пятьдесят три миллиона триста девяносто две тысячи пятьдесят) рублей 00 копеек, с НДС.</w:t>
      </w:r>
    </w:p>
    <w:p w:rsidR="002A14C9" w:rsidRDefault="002A14C9" w:rsidP="002A14C9">
      <w:pPr>
        <w:ind w:firstLine="567"/>
        <w:jc w:val="both"/>
      </w:pPr>
      <w:r>
        <w:rPr>
          <w:u w:val="single"/>
        </w:rPr>
        <w:t>Цена договора включает в себя:</w:t>
      </w:r>
      <w:r>
        <w:t xml:space="preserve"> описано в проекте договора и в технической части.  </w:t>
      </w:r>
    </w:p>
    <w:p w:rsidR="002A14C9" w:rsidRDefault="002A14C9" w:rsidP="002A14C9">
      <w:pPr>
        <w:jc w:val="both"/>
        <w:rPr>
          <w:sz w:val="14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документации по запросу предложений:</w:t>
      </w:r>
    </w:p>
    <w:p w:rsidR="002A14C9" w:rsidRDefault="002A14C9" w:rsidP="002A14C9">
      <w:pPr>
        <w:tabs>
          <w:tab w:val="left" w:pos="1134"/>
        </w:tabs>
        <w:spacing w:before="120"/>
        <w:jc w:val="both"/>
        <w:rPr>
          <w:spacing w:val="-6"/>
        </w:rPr>
      </w:pPr>
      <w:r>
        <w:t xml:space="preserve">    </w:t>
      </w:r>
      <w:proofErr w:type="gramStart"/>
      <w: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</w:t>
      </w:r>
      <w:proofErr w:type="spellStart"/>
      <w:r>
        <w:t>Росатом</w:t>
      </w:r>
      <w:proofErr w:type="spellEnd"/>
      <w:r>
        <w:t>» (http://zakupki.rosatom.ru)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  <w:r>
        <w:t xml:space="preserve"> Порядок получения закупочной документации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http://a-k-d.ru/ определяется правилами данной электронной торговой площадки</w:t>
      </w:r>
      <w:r>
        <w:rPr>
          <w:spacing w:val="-6"/>
        </w:rPr>
        <w:t>.</w:t>
      </w:r>
    </w:p>
    <w:p w:rsidR="002A14C9" w:rsidRDefault="002A14C9" w:rsidP="002A14C9">
      <w:pPr>
        <w:tabs>
          <w:tab w:val="left" w:pos="1134"/>
        </w:tabs>
        <w:ind w:firstLine="709"/>
        <w:jc w:val="both"/>
        <w:rPr>
          <w:sz w:val="14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>
        <w:rPr>
          <w:b/>
        </w:rPr>
        <w:lastRenderedPageBreak/>
        <w:t>Обеспечение заявки на участие в запросе предложений</w:t>
      </w:r>
      <w:r>
        <w:t>:</w:t>
      </w:r>
      <w:r>
        <w:rPr>
          <w:spacing w:val="-6"/>
        </w:rPr>
        <w:t xml:space="preserve"> </w:t>
      </w:r>
      <w:r>
        <w:t>не требуется.</w:t>
      </w:r>
    </w:p>
    <w:p w:rsidR="002A14C9" w:rsidRDefault="002A14C9" w:rsidP="002A14C9">
      <w:pPr>
        <w:tabs>
          <w:tab w:val="left" w:pos="1134"/>
        </w:tabs>
        <w:ind w:firstLine="709"/>
        <w:jc w:val="both"/>
        <w:rPr>
          <w:sz w:val="14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</w:t>
      </w:r>
      <w:r>
        <w:rPr>
          <w:b/>
        </w:rPr>
        <w:br/>
        <w:t>переговоров:</w:t>
      </w:r>
      <w:r>
        <w:rPr>
          <w:spacing w:val="-6"/>
        </w:rPr>
        <w:t xml:space="preserve"> возможна.</w:t>
      </w:r>
    </w:p>
    <w:p w:rsidR="002A14C9" w:rsidRDefault="002A14C9" w:rsidP="002A14C9">
      <w:pPr>
        <w:tabs>
          <w:tab w:val="left" w:pos="1134"/>
        </w:tabs>
        <w:ind w:firstLine="709"/>
        <w:jc w:val="both"/>
      </w:pPr>
      <w:r>
        <w:t>Организатор запроса предложений по решению закупочной комиссии, имеет право отменить переторжку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переторжки).</w:t>
      </w:r>
    </w:p>
    <w:p w:rsidR="002A14C9" w:rsidRDefault="002A14C9" w:rsidP="002A14C9">
      <w:pPr>
        <w:tabs>
          <w:tab w:val="left" w:pos="1134"/>
        </w:tabs>
        <w:ind w:firstLine="709"/>
        <w:jc w:val="both"/>
        <w:rPr>
          <w:sz w:val="16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A14C9" w:rsidRDefault="002A14C9" w:rsidP="002A14C9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          Заявки на участие в запросе предложений предоставляются на электронную торговую площадку </w:t>
      </w:r>
      <w:r>
        <w:t>Аукционный Конкурсный Дом в порядке и в соответствии с регламентом работы электронной торговой площадки Аукционный Конкурсный Дом в срок с «05» июня 2014 года</w:t>
      </w:r>
      <w:r>
        <w:br/>
        <w:t>до 11:00 (время московское) «18» июня 2014 года</w:t>
      </w:r>
      <w:r>
        <w:rPr>
          <w:spacing w:val="-6"/>
        </w:rPr>
        <w:t>.</w:t>
      </w:r>
    </w:p>
    <w:p w:rsidR="002A14C9" w:rsidRDefault="002A14C9" w:rsidP="002A14C9">
      <w:pPr>
        <w:jc w:val="both"/>
        <w:rPr>
          <w:spacing w:val="-6"/>
          <w:sz w:val="16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142"/>
          <w:tab w:val="left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>
        <w:t xml:space="preserve">Аукционный Конкурсный Дом </w:t>
      </w:r>
      <w:hyperlink r:id="rId5" w:history="1">
        <w:r>
          <w:rPr>
            <w:rStyle w:val="a4"/>
          </w:rPr>
          <w:t>http://www.a-k-d.ru</w:t>
        </w:r>
      </w:hyperlink>
      <w:r>
        <w:t xml:space="preserve"> в 11:00 (время московское)  «18» июня 2014 года.</w:t>
      </w:r>
    </w:p>
    <w:p w:rsidR="002A14C9" w:rsidRDefault="002A14C9" w:rsidP="002A14C9">
      <w:pPr>
        <w:jc w:val="both"/>
        <w:rPr>
          <w:spacing w:val="-6"/>
          <w:sz w:val="14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Место и дата проведения отборочной стадии: </w:t>
      </w:r>
      <w:r>
        <w:t>142103 г</w:t>
      </w:r>
      <w:proofErr w:type="gramStart"/>
      <w:r>
        <w:t>.П</w:t>
      </w:r>
      <w:proofErr w:type="gramEnd"/>
      <w:r>
        <w:t>одольск, Московская область, ул.Орджоникидзе, д.21 «19» июня 2014 года.</w:t>
      </w:r>
    </w:p>
    <w:p w:rsidR="002A14C9" w:rsidRDefault="002A14C9" w:rsidP="002A14C9">
      <w:pPr>
        <w:jc w:val="both"/>
        <w:rPr>
          <w:spacing w:val="-6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Место и дата подведения итогов запроса предложений: </w:t>
      </w:r>
      <w:r>
        <w:t>142103 г</w:t>
      </w:r>
      <w:proofErr w:type="gramStart"/>
      <w:r>
        <w:t>.П</w:t>
      </w:r>
      <w:proofErr w:type="gramEnd"/>
      <w:r>
        <w:t>одольск, Московская область, ул.Орджоникидзе, д.21,  «19» июня 2014 года.</w:t>
      </w:r>
    </w:p>
    <w:p w:rsidR="002A14C9" w:rsidRDefault="002A14C9" w:rsidP="002A14C9">
      <w:pPr>
        <w:jc w:val="both"/>
        <w:rPr>
          <w:spacing w:val="-6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Срок заключения договора после определения победителя запроса предложений: </w:t>
      </w:r>
      <w:r>
        <w:t xml:space="preserve">в течение 30 (тридцати) дней, но не ранее чем через 10 (десять) дней после размещения на официальном сайте и на ЭТП протокола подведения итогов запроса </w:t>
      </w:r>
      <w:proofErr w:type="gramStart"/>
      <w:r>
        <w:t>предложений</w:t>
      </w:r>
      <w:proofErr w:type="gramEnd"/>
      <w:r>
        <w:t xml:space="preserve"> на основании которого заключается договор.</w:t>
      </w:r>
    </w:p>
    <w:p w:rsidR="002A14C9" w:rsidRDefault="002A14C9" w:rsidP="002A14C9">
      <w:pPr>
        <w:jc w:val="both"/>
        <w:rPr>
          <w:spacing w:val="-6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Форма, размер и срок предоставления обеспечения исполнения обязательств по договору: </w:t>
      </w:r>
      <w:r>
        <w:t>описано в приложении № 13 к Проекту Договора.</w:t>
      </w:r>
    </w:p>
    <w:p w:rsidR="002A14C9" w:rsidRDefault="002A14C9" w:rsidP="002A14C9">
      <w:pPr>
        <w:ind w:right="153"/>
        <w:jc w:val="both"/>
        <w:rPr>
          <w:spacing w:val="-6"/>
        </w:rPr>
      </w:pPr>
      <w:r>
        <w:rPr>
          <w:spacing w:val="-6"/>
        </w:rPr>
        <w:tab/>
      </w: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 xml:space="preserve">Процедура запроса предложений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заказчик имеет право, но не обязанность заключить договор с победителем запроса предложений.</w:t>
      </w:r>
    </w:p>
    <w:p w:rsidR="002A14C9" w:rsidRDefault="002A14C9" w:rsidP="002A14C9">
      <w:pPr>
        <w:jc w:val="both"/>
        <w:rPr>
          <w:spacing w:val="-6"/>
        </w:rPr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A14C9" w:rsidRDefault="002A14C9" w:rsidP="002A14C9">
      <w:pPr>
        <w:tabs>
          <w:tab w:val="left" w:pos="1134"/>
        </w:tabs>
        <w:jc w:val="both"/>
      </w:pPr>
    </w:p>
    <w:p w:rsidR="002A14C9" w:rsidRDefault="002A14C9" w:rsidP="002A14C9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14C9" w:rsidRDefault="002A14C9" w:rsidP="002A14C9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</w:rPr>
      </w:pPr>
    </w:p>
    <w:p w:rsidR="00F8235A" w:rsidRPr="002A14C9" w:rsidRDefault="00F8235A" w:rsidP="002A14C9"/>
    <w:sectPr w:rsidR="00F8235A" w:rsidRPr="002A14C9" w:rsidSect="002A14C9">
      <w:pgSz w:w="11906" w:h="16838"/>
      <w:pgMar w:top="709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5C49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4"/>
        <w:szCs w:val="24"/>
      </w:rPr>
    </w:lvl>
    <w:lvl w:ilvl="1" w:tplc="008EAB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13F3B"/>
    <w:rsid w:val="00060627"/>
    <w:rsid w:val="002A14C9"/>
    <w:rsid w:val="00313F3B"/>
    <w:rsid w:val="00366AAF"/>
    <w:rsid w:val="003A3C2D"/>
    <w:rsid w:val="00584B90"/>
    <w:rsid w:val="00AE6052"/>
    <w:rsid w:val="00E23F22"/>
    <w:rsid w:val="00E87C5E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3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13F3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semiHidden/>
    <w:unhideWhenUsed/>
    <w:qFormat/>
    <w:rsid w:val="00313F3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13F3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313F3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313F3B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semiHidden/>
    <w:locked/>
    <w:rsid w:val="00313F3B"/>
    <w:rPr>
      <w:sz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semiHidden/>
    <w:unhideWhenUsed/>
    <w:qFormat/>
    <w:rsid w:val="00313F3B"/>
    <w:pPr>
      <w:spacing w:before="100" w:beforeAutospacing="1" w:after="100" w:afterAutospacing="1"/>
    </w:pPr>
    <w:rPr>
      <w:rFonts w:asciiTheme="minorHAnsi" w:eastAsiaTheme="minorHAnsi" w:hAnsiTheme="minorHAnsi" w:cstheme="minorBidi"/>
      <w:szCs w:val="22"/>
    </w:rPr>
  </w:style>
  <w:style w:type="paragraph" w:customStyle="1" w:styleId="a">
    <w:name w:val="Пункт"/>
    <w:basedOn w:val="a0"/>
    <w:qFormat/>
    <w:rsid w:val="00313F3B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3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808</Words>
  <Characters>4607</Characters>
  <Application>Microsoft Office Word</Application>
  <DocSecurity>0</DocSecurity>
  <Lines>38</Lines>
  <Paragraphs>10</Paragraphs>
  <ScaleCrop>false</ScaleCrop>
  <Company>ОАО ОКБ "ГИДРОПРЕСС"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2014-06-02T06:44:00Z</dcterms:created>
  <dcterms:modified xsi:type="dcterms:W3CDTF">2014-06-05T08:34:00Z</dcterms:modified>
</cp:coreProperties>
</file>