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303" w:rsidRPr="00CE7FD4" w:rsidRDefault="003E0303" w:rsidP="003E0303">
      <w:pPr>
        <w:suppressAutoHyphens w:val="0"/>
        <w:ind w:firstLine="540"/>
        <w:jc w:val="center"/>
        <w:rPr>
          <w:rFonts w:ascii="Times New Roman" w:hAnsi="Times New Roman"/>
          <w:b/>
          <w:szCs w:val="24"/>
          <w:lang w:eastAsia="ru-RU"/>
        </w:rPr>
      </w:pPr>
      <w:r w:rsidRPr="00CE7FD4">
        <w:rPr>
          <w:rFonts w:ascii="Times New Roman" w:hAnsi="Times New Roman"/>
          <w:b/>
          <w:szCs w:val="24"/>
          <w:lang w:eastAsia="ru-RU"/>
        </w:rPr>
        <w:t>«ТЕХНИЧЕСКАЯ ЧАСТЬ»</w:t>
      </w:r>
    </w:p>
    <w:p w:rsidR="003E0303" w:rsidRPr="00CE7FD4" w:rsidRDefault="003E0303" w:rsidP="003E0303">
      <w:pPr>
        <w:jc w:val="center"/>
        <w:rPr>
          <w:rFonts w:ascii="Times New Roman" w:hAnsi="Times New Roman"/>
          <w:color w:val="000000"/>
          <w:szCs w:val="24"/>
        </w:rPr>
      </w:pPr>
    </w:p>
    <w:p w:rsidR="003E0303" w:rsidRPr="00CE7FD4" w:rsidRDefault="003E0303" w:rsidP="003E0303">
      <w:pPr>
        <w:jc w:val="center"/>
        <w:rPr>
          <w:rFonts w:ascii="Times New Roman" w:hAnsi="Times New Roman"/>
          <w:color w:val="000000"/>
          <w:szCs w:val="24"/>
        </w:rPr>
      </w:pPr>
    </w:p>
    <w:p w:rsidR="003E0303" w:rsidRPr="00CE7FD4" w:rsidRDefault="003E0303" w:rsidP="003E0303">
      <w:pPr>
        <w:jc w:val="center"/>
        <w:rPr>
          <w:rFonts w:ascii="Times New Roman" w:hAnsi="Times New Roman"/>
          <w:color w:val="000000"/>
          <w:szCs w:val="24"/>
        </w:rPr>
      </w:pPr>
    </w:p>
    <w:p w:rsidR="003E0303" w:rsidRPr="00CE7FD4" w:rsidRDefault="003E0303" w:rsidP="003E0303">
      <w:pPr>
        <w:jc w:val="center"/>
        <w:rPr>
          <w:rFonts w:ascii="Times New Roman" w:hAnsi="Times New Roman"/>
          <w:color w:val="000000"/>
          <w:szCs w:val="24"/>
        </w:rPr>
      </w:pPr>
    </w:p>
    <w:p w:rsidR="003E0303" w:rsidRPr="00CE7FD4" w:rsidRDefault="003E0303" w:rsidP="003E0303">
      <w:pPr>
        <w:jc w:val="center"/>
        <w:rPr>
          <w:rFonts w:ascii="Times New Roman" w:hAnsi="Times New Roman"/>
          <w:color w:val="000000"/>
          <w:szCs w:val="24"/>
        </w:rPr>
      </w:pPr>
    </w:p>
    <w:p w:rsidR="003E0303" w:rsidRPr="00CE7FD4" w:rsidRDefault="003E0303" w:rsidP="003E0303">
      <w:pPr>
        <w:jc w:val="center"/>
        <w:rPr>
          <w:rFonts w:ascii="Times New Roman" w:hAnsi="Times New Roman"/>
          <w:color w:val="000000"/>
          <w:szCs w:val="24"/>
        </w:rPr>
      </w:pPr>
    </w:p>
    <w:p w:rsidR="003E0303" w:rsidRPr="00CE7FD4" w:rsidRDefault="003E0303" w:rsidP="003E0303">
      <w:pPr>
        <w:jc w:val="center"/>
        <w:rPr>
          <w:rFonts w:ascii="Times New Roman" w:hAnsi="Times New Roman"/>
          <w:color w:val="000000"/>
          <w:szCs w:val="24"/>
        </w:rPr>
      </w:pPr>
    </w:p>
    <w:p w:rsidR="003E0303" w:rsidRPr="00CE7FD4" w:rsidRDefault="003E0303" w:rsidP="003E0303">
      <w:pPr>
        <w:jc w:val="center"/>
        <w:rPr>
          <w:rFonts w:ascii="Times New Roman" w:hAnsi="Times New Roman"/>
          <w:color w:val="000000"/>
          <w:szCs w:val="24"/>
        </w:rPr>
      </w:pPr>
    </w:p>
    <w:p w:rsidR="003E0303" w:rsidRPr="00CE7FD4" w:rsidRDefault="003E0303" w:rsidP="003E0303">
      <w:pPr>
        <w:jc w:val="center"/>
        <w:rPr>
          <w:rFonts w:ascii="Times New Roman" w:hAnsi="Times New Roman"/>
          <w:color w:val="000000"/>
          <w:szCs w:val="24"/>
        </w:rPr>
      </w:pPr>
    </w:p>
    <w:p w:rsidR="003E0303" w:rsidRPr="00CE7FD4" w:rsidRDefault="003E0303" w:rsidP="003E0303">
      <w:pPr>
        <w:jc w:val="center"/>
        <w:rPr>
          <w:rFonts w:ascii="Times New Roman" w:hAnsi="Times New Roman"/>
          <w:color w:val="000000"/>
          <w:szCs w:val="24"/>
        </w:rPr>
      </w:pPr>
    </w:p>
    <w:p w:rsidR="003E0303" w:rsidRPr="00CE7FD4" w:rsidRDefault="003E0303" w:rsidP="003E0303">
      <w:pPr>
        <w:jc w:val="center"/>
        <w:rPr>
          <w:rFonts w:ascii="Times New Roman" w:hAnsi="Times New Roman"/>
          <w:color w:val="000000"/>
          <w:szCs w:val="24"/>
        </w:rPr>
      </w:pPr>
    </w:p>
    <w:p w:rsidR="003E0303" w:rsidRPr="00CE7FD4" w:rsidRDefault="003E0303" w:rsidP="003E0303">
      <w:pPr>
        <w:jc w:val="center"/>
        <w:rPr>
          <w:rFonts w:ascii="Times New Roman" w:hAnsi="Times New Roman"/>
          <w:color w:val="000000"/>
          <w:szCs w:val="24"/>
        </w:rPr>
      </w:pPr>
    </w:p>
    <w:p w:rsidR="003E0303" w:rsidRPr="00CE7FD4" w:rsidRDefault="003E0303" w:rsidP="003E0303">
      <w:pPr>
        <w:jc w:val="center"/>
        <w:rPr>
          <w:rFonts w:ascii="Times New Roman" w:hAnsi="Times New Roman"/>
          <w:color w:val="000000"/>
          <w:szCs w:val="24"/>
        </w:rPr>
      </w:pPr>
    </w:p>
    <w:p w:rsidR="003E0303" w:rsidRPr="00CE7FD4" w:rsidRDefault="003E0303" w:rsidP="003E0303">
      <w:pPr>
        <w:jc w:val="center"/>
        <w:rPr>
          <w:rFonts w:ascii="Times New Roman" w:hAnsi="Times New Roman"/>
          <w:color w:val="000000"/>
          <w:szCs w:val="24"/>
        </w:rPr>
      </w:pPr>
    </w:p>
    <w:p w:rsidR="003E0303" w:rsidRPr="00CE7FD4" w:rsidRDefault="003E0303" w:rsidP="003E0303">
      <w:pPr>
        <w:jc w:val="center"/>
        <w:rPr>
          <w:rFonts w:ascii="Times New Roman" w:hAnsi="Times New Roman"/>
          <w:color w:val="000000"/>
          <w:szCs w:val="24"/>
        </w:rPr>
      </w:pPr>
    </w:p>
    <w:p w:rsidR="003E0303" w:rsidRPr="00CE7FD4" w:rsidRDefault="003E0303" w:rsidP="003E0303">
      <w:pPr>
        <w:suppressAutoHyphens w:val="0"/>
        <w:jc w:val="center"/>
        <w:rPr>
          <w:rFonts w:ascii="Times New Roman" w:hAnsi="Times New Roman"/>
          <w:b/>
          <w:color w:val="000000"/>
          <w:szCs w:val="24"/>
          <w:lang w:eastAsia="ru-RU"/>
        </w:rPr>
      </w:pPr>
      <w:r w:rsidRPr="00CE7FD4">
        <w:rPr>
          <w:rFonts w:ascii="Times New Roman" w:hAnsi="Times New Roman"/>
          <w:b/>
          <w:color w:val="000000"/>
          <w:szCs w:val="24"/>
          <w:lang w:eastAsia="ru-RU"/>
        </w:rPr>
        <w:t>Техническое задание</w:t>
      </w:r>
    </w:p>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u w:val="single"/>
          <w:lang w:eastAsia="ru-RU"/>
        </w:rPr>
      </w:pPr>
      <w:r w:rsidRPr="00CE7FD4">
        <w:rPr>
          <w:rFonts w:ascii="Times New Roman" w:hAnsi="Times New Roman"/>
          <w:color w:val="000000"/>
          <w:szCs w:val="24"/>
          <w:u w:val="single"/>
          <w:lang w:eastAsia="ru-RU"/>
        </w:rPr>
        <w:t xml:space="preserve">Предмет закупки: изготовление и поставка роботизированной установки для загрузки </w:t>
      </w:r>
      <w:proofErr w:type="spellStart"/>
      <w:r w:rsidRPr="00CE7FD4">
        <w:rPr>
          <w:rFonts w:ascii="Times New Roman" w:hAnsi="Times New Roman"/>
          <w:color w:val="000000"/>
          <w:szCs w:val="24"/>
          <w:u w:val="single"/>
          <w:lang w:eastAsia="ru-RU"/>
        </w:rPr>
        <w:t>микроисточников</w:t>
      </w:r>
      <w:proofErr w:type="spellEnd"/>
    </w:p>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rPr>
          <w:rFonts w:ascii="Times New Roman" w:hAnsi="Times New Roman"/>
          <w:color w:val="000000"/>
          <w:szCs w:val="24"/>
          <w:lang w:eastAsia="ru-RU"/>
        </w:rPr>
      </w:pPr>
    </w:p>
    <w:p w:rsidR="003E0303" w:rsidRPr="00CE7FD4" w:rsidRDefault="003E0303" w:rsidP="003E0303">
      <w:pPr>
        <w:suppressAutoHyphens w:val="0"/>
        <w:rPr>
          <w:rFonts w:ascii="Times New Roman" w:hAnsi="Times New Roman"/>
          <w:color w:val="000000"/>
          <w:szCs w:val="24"/>
          <w:lang w:eastAsia="ru-RU"/>
        </w:rPr>
      </w:pPr>
    </w:p>
    <w:p w:rsidR="003E0303" w:rsidRPr="00CE7FD4" w:rsidRDefault="003E0303" w:rsidP="003E0303">
      <w:pPr>
        <w:suppressAutoHyphens w:val="0"/>
        <w:rPr>
          <w:rFonts w:ascii="Times New Roman" w:hAnsi="Times New Roman"/>
          <w:color w:val="000000"/>
          <w:szCs w:val="24"/>
          <w:lang w:eastAsia="ru-RU"/>
        </w:rPr>
      </w:pPr>
    </w:p>
    <w:p w:rsidR="003E0303" w:rsidRPr="00CE7FD4" w:rsidRDefault="003E0303" w:rsidP="003E0303">
      <w:pPr>
        <w:suppressAutoHyphens w:val="0"/>
        <w:rPr>
          <w:rFonts w:ascii="Times New Roman" w:hAnsi="Times New Roman"/>
          <w:color w:val="000000"/>
          <w:szCs w:val="24"/>
          <w:lang w:eastAsia="ru-RU"/>
        </w:rPr>
      </w:pPr>
    </w:p>
    <w:p w:rsidR="003E0303" w:rsidRPr="00CE7FD4" w:rsidRDefault="003E0303" w:rsidP="003E0303">
      <w:pPr>
        <w:suppressAutoHyphens w:val="0"/>
        <w:rPr>
          <w:rFonts w:ascii="Times New Roman" w:hAnsi="Times New Roman"/>
          <w:color w:val="000000"/>
          <w:szCs w:val="24"/>
          <w:lang w:eastAsia="ru-RU"/>
        </w:rPr>
      </w:pPr>
    </w:p>
    <w:p w:rsidR="003E0303" w:rsidRPr="00CE7FD4" w:rsidRDefault="003E0303" w:rsidP="003E0303">
      <w:pPr>
        <w:suppressAutoHyphens w:val="0"/>
        <w:rPr>
          <w:rFonts w:ascii="Times New Roman" w:hAnsi="Times New Roman"/>
          <w:color w:val="000000"/>
          <w:szCs w:val="24"/>
          <w:lang w:eastAsia="ru-RU"/>
        </w:rPr>
      </w:pPr>
    </w:p>
    <w:p w:rsidR="003E0303" w:rsidRPr="00CE7FD4" w:rsidRDefault="003E0303" w:rsidP="003E0303">
      <w:pPr>
        <w:suppressAutoHyphens w:val="0"/>
        <w:rPr>
          <w:rFonts w:ascii="Times New Roman" w:hAnsi="Times New Roman"/>
          <w:color w:val="000000"/>
          <w:szCs w:val="24"/>
          <w:lang w:eastAsia="ru-RU"/>
        </w:rPr>
      </w:pPr>
    </w:p>
    <w:p w:rsidR="003E0303" w:rsidRPr="00CE7FD4" w:rsidRDefault="003E0303" w:rsidP="003E0303">
      <w:pPr>
        <w:suppressAutoHyphens w:val="0"/>
        <w:rPr>
          <w:rFonts w:ascii="Times New Roman" w:hAnsi="Times New Roman"/>
          <w:color w:val="000000"/>
          <w:szCs w:val="24"/>
          <w:lang w:eastAsia="ru-RU"/>
        </w:rPr>
      </w:pPr>
    </w:p>
    <w:p w:rsidR="003E0303" w:rsidRPr="00CE7FD4" w:rsidRDefault="003E0303" w:rsidP="003E0303">
      <w:pPr>
        <w:suppressAutoHyphens w:val="0"/>
        <w:rPr>
          <w:rFonts w:ascii="Times New Roman" w:hAnsi="Times New Roman"/>
          <w:color w:val="000000"/>
          <w:szCs w:val="24"/>
          <w:lang w:eastAsia="ru-RU"/>
        </w:rPr>
      </w:pPr>
    </w:p>
    <w:p w:rsidR="003E0303" w:rsidRPr="00CE7FD4" w:rsidRDefault="003E0303" w:rsidP="003E0303">
      <w:pPr>
        <w:suppressAutoHyphens w:val="0"/>
        <w:rPr>
          <w:rFonts w:ascii="Times New Roman" w:hAnsi="Times New Roman"/>
          <w:color w:val="000000"/>
          <w:szCs w:val="24"/>
          <w:lang w:eastAsia="ru-RU"/>
        </w:rPr>
      </w:pPr>
    </w:p>
    <w:p w:rsidR="003E0303" w:rsidRPr="00CE7FD4" w:rsidRDefault="003E0303" w:rsidP="003E0303">
      <w:pPr>
        <w:suppressAutoHyphens w:val="0"/>
        <w:rPr>
          <w:rFonts w:ascii="Times New Roman" w:hAnsi="Times New Roman"/>
          <w:color w:val="000000"/>
          <w:szCs w:val="24"/>
          <w:lang w:eastAsia="ru-RU"/>
        </w:rPr>
      </w:pPr>
    </w:p>
    <w:p w:rsidR="003E0303" w:rsidRPr="00CE7FD4" w:rsidRDefault="003E0303" w:rsidP="003E0303">
      <w:pPr>
        <w:suppressAutoHyphens w:val="0"/>
        <w:rPr>
          <w:rFonts w:ascii="Times New Roman" w:hAnsi="Times New Roman"/>
          <w:color w:val="000000"/>
          <w:szCs w:val="24"/>
          <w:lang w:eastAsia="ru-RU"/>
        </w:rPr>
      </w:pPr>
    </w:p>
    <w:p w:rsidR="003E0303" w:rsidRPr="00CE7FD4" w:rsidRDefault="003E0303" w:rsidP="003E0303">
      <w:pPr>
        <w:suppressAutoHyphens w:val="0"/>
        <w:rPr>
          <w:rFonts w:ascii="Times New Roman" w:hAnsi="Times New Roman"/>
          <w:color w:val="000000"/>
          <w:szCs w:val="24"/>
          <w:lang w:eastAsia="ru-RU"/>
        </w:rPr>
      </w:pPr>
    </w:p>
    <w:p w:rsidR="003E0303" w:rsidRPr="00CE7FD4" w:rsidRDefault="003E0303" w:rsidP="003E0303">
      <w:pPr>
        <w:suppressAutoHyphens w:val="0"/>
        <w:rPr>
          <w:rFonts w:ascii="Times New Roman" w:hAnsi="Times New Roman"/>
          <w:color w:val="000000"/>
          <w:szCs w:val="24"/>
          <w:lang w:eastAsia="ru-RU"/>
        </w:rPr>
      </w:pPr>
    </w:p>
    <w:p w:rsidR="003E0303" w:rsidRPr="00CE7FD4" w:rsidRDefault="003E0303" w:rsidP="003E0303">
      <w:pPr>
        <w:suppressAutoHyphens w:val="0"/>
        <w:rPr>
          <w:rFonts w:ascii="Times New Roman" w:hAnsi="Times New Roman"/>
          <w:color w:val="000000"/>
          <w:szCs w:val="24"/>
          <w:lang w:eastAsia="ru-RU"/>
        </w:rPr>
      </w:pPr>
    </w:p>
    <w:p w:rsidR="003E0303" w:rsidRPr="00CE7FD4" w:rsidRDefault="003E0303" w:rsidP="003E0303">
      <w:pPr>
        <w:suppressAutoHyphens w:val="0"/>
        <w:rPr>
          <w:rFonts w:ascii="Times New Roman" w:hAnsi="Times New Roman"/>
          <w:color w:val="000000"/>
          <w:szCs w:val="24"/>
          <w:lang w:eastAsia="ru-RU"/>
        </w:rPr>
      </w:pPr>
    </w:p>
    <w:p w:rsidR="003E0303" w:rsidRPr="00CE7FD4" w:rsidRDefault="003E0303" w:rsidP="003E0303">
      <w:pPr>
        <w:suppressAutoHyphens w:val="0"/>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Обнинск</w:t>
      </w:r>
    </w:p>
    <w:p w:rsidR="003E0303" w:rsidRPr="00CE7FD4" w:rsidRDefault="003E0303" w:rsidP="003E0303">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2014</w:t>
      </w:r>
      <w:r w:rsidRPr="00CE7FD4">
        <w:rPr>
          <w:rFonts w:ascii="Times New Roman" w:hAnsi="Times New Roman"/>
          <w:color w:val="000000"/>
          <w:szCs w:val="24"/>
          <w:lang w:eastAsia="ru-RU"/>
        </w:rPr>
        <w:br w:type="page"/>
      </w:r>
      <w:r w:rsidRPr="00CE7FD4">
        <w:rPr>
          <w:rFonts w:ascii="Times New Roman" w:hAnsi="Times New Roman"/>
          <w:color w:val="000000"/>
          <w:szCs w:val="24"/>
          <w:lang w:eastAsia="ru-RU"/>
        </w:rPr>
        <w:lastRenderedPageBreak/>
        <w:t>СОДЕРЖАНИЕ</w:t>
      </w:r>
    </w:p>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РАЗДЕЛ 1. ОБЩИЕ СВЕДЕНИЯ</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Подраздел 1.1 Наименование</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Подраздел 1.2 Сведения о новизне</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Подраздел 1.3 Код ОКП</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РАЗДЕЛ 2. ОБЛАСТЬ ПРИМЕНЕНИЯ</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РАЗДЕЛ 3. УСЛОВИЯ ЭКСПЛУАТАЦИИ</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РАЗДЕЛ 4. ТЕХНИЧЕСКИЕ ТРЕБОВАНИЯ</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Подраздел 4.1. Основные параметры и размеры.</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Подраздел 4.2. Основные технико-экономические и эксплуатационные показатели</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Подраздел 4.3. Требования по надежности</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Подраздел 4.4. Требования к конструкции, монтажно-технические требования</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Подраздел 4.5. Требования к материалам и комплектующим оборудования</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Подраздел 4.6. Требования к стабильности параметров при воздействии факторов внешней среды</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Подраздел 4.7. Требования к электропитанию</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Подраздел 4.8. Требования к контрольно-измерительным приборам и автоматике</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Подраздел 4.9. Требования к комплектности</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Подраздел 4.10. Требования к маркировке</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Подраздел 4.11. Требования к упаковке</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РАЗДЕЛ 5. ТРЕБОВАНИЯ ПО ПРАВИЛАМ СДАЧИ И ПРИЕМКИ</w:t>
      </w:r>
    </w:p>
    <w:p w:rsidR="003E0303" w:rsidRPr="00CE7FD4" w:rsidRDefault="003E0303" w:rsidP="003E0303">
      <w:pPr>
        <w:tabs>
          <w:tab w:val="left" w:pos="851"/>
        </w:tabs>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Подраздел 5.1 Порядок сдачи и приемки</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Подраздел 5.2 Требования по передаче заказчику технических и иных документов при поставке стандартного промышленного оборудования</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РАЗДЕЛ 6. ТРЕБОВАНИЯ К ТРАНСПОРТИРОВАНИЮ</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РАЗДЕЛ 7. ТРЕБОВАНИЯ К ХРАНЕНИЮ</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РАЗДЕЛ 8. ТРЕБОВАНИЯ К ОБЪЕМУ И/ИЛИ СРОКУ ПРЕДОСТАВЛЕНИЯ ГАРАНТИЙ</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РАЗДЕЛ 9. ТРЕБОВАНИЯ ПО РЕМОНТОПРИГОДНОСТИ</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РАЗДЕЛ 10. ТРЕБОВАНИЯ К ОБСЛУЖИВАНИЮ</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РАЗДЕЛ 11. ЭКОЛОГИЧЕСКИЕ ТРЕБОВАНИЯ</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РАЗДЕЛ 12. ТРЕБОВАНИЯ ПО БЕЗОПАСНОСТИ</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РАЗДЕЛ 13. ТРЕБОВАНИЯ К КАЧЕСТВУ И КЛАССИФИКАЦИЯ ОБОРУДОВАНИЯ</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РАЗДЕЛ 14. ТЕХНИЧЕСКОЕ СОПРОВОЖДЕНИЕ СТАНДАРТНОГО ПРОМЫШЛЕННОГО ОБОРУДОВАНИЯ</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РАЗДЕЛ 15. ДОПОЛНИТЕЛЬНЫЕ (ИНЫЕ) ТРЕБОВАНИЯ</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РАЗДЕЛ 16. ТРЕБОВАНИЯ К КОЛИЧЕСТВУ И СРОКУ (ПЕРИОДИЧНОСТИ) ПОСТАВКИ</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РАЗДЕЛ 17. ТРЕБОВАНИЕ К ФОРМЕ ПРЕДСТАВЛЯЕМОЙ ИНФОРМАЦИИ</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РАЗДЕЛ 18. ТРЕБОВАНИЯ К ТЕХНИЧЕСКОМУ ОБУЧЕНИЮ ПЕРСОНАЛА ЗАКАЗЧИКА</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РАЗДЕЛ 19. ПЕРЕЧЕНЬ ПРИНЯТЫХ СОКРАЩЕНИЙ</w:t>
      </w:r>
    </w:p>
    <w:p w:rsidR="003E0303" w:rsidRPr="00CE7FD4" w:rsidRDefault="003E0303" w:rsidP="003E0303">
      <w:pPr>
        <w:suppressAutoHyphens w:val="0"/>
        <w:rPr>
          <w:rFonts w:ascii="Times New Roman" w:hAnsi="Times New Roman"/>
          <w:color w:val="000000"/>
          <w:szCs w:val="24"/>
          <w:lang w:eastAsia="ru-RU"/>
        </w:rPr>
      </w:pPr>
      <w:r w:rsidRPr="00CE7FD4">
        <w:rPr>
          <w:rFonts w:ascii="Times New Roman" w:hAnsi="Times New Roman"/>
          <w:color w:val="000000"/>
          <w:szCs w:val="24"/>
          <w:lang w:eastAsia="ru-RU"/>
        </w:rPr>
        <w:t>РАЗДЕЛ 20. ПЕРЕЧЕНЬ ПРИЛОЖЕНИЙ</w:t>
      </w:r>
    </w:p>
    <w:p w:rsidR="003E0303" w:rsidRPr="00CE7FD4" w:rsidRDefault="003E0303" w:rsidP="003E0303">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br w:type="page"/>
      </w:r>
      <w:r w:rsidRPr="00CE7FD4">
        <w:rPr>
          <w:rFonts w:ascii="Times New Roman" w:hAnsi="Times New Roman"/>
          <w:color w:val="000000"/>
          <w:szCs w:val="24"/>
          <w:lang w:eastAsia="ru-RU"/>
        </w:rPr>
        <w:lastRenderedPageBreak/>
        <w:t>РАЗДЕЛ 1. ОБЩИЕ СВЕДЕНИЯ</w:t>
      </w:r>
    </w:p>
    <w:p w:rsidR="003E0303" w:rsidRPr="00CE7FD4" w:rsidRDefault="003E0303" w:rsidP="003E0303">
      <w:pPr>
        <w:suppressAutoHyphens w:val="0"/>
        <w:rPr>
          <w:rFonts w:ascii="Times New Roman" w:hAnsi="Times New Roman"/>
          <w:color w:val="000000"/>
          <w:szCs w:val="24"/>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0303" w:rsidRPr="00CE7FD4" w:rsidTr="00651DFC">
        <w:trPr>
          <w:trHeight w:val="273"/>
        </w:trPr>
        <w:tc>
          <w:tcPr>
            <w:tcW w:w="9356" w:type="dxa"/>
            <w:tcBorders>
              <w:top w:val="single" w:sz="4" w:space="0" w:color="auto"/>
              <w:left w:val="single" w:sz="4" w:space="0" w:color="auto"/>
              <w:right w:val="single" w:sz="4" w:space="0" w:color="auto"/>
            </w:tcBorders>
          </w:tcPr>
          <w:p w:rsidR="003E0303" w:rsidRPr="00CE7FD4" w:rsidRDefault="003E0303" w:rsidP="00651DFC">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Подраздел 1.1 Наименование</w:t>
            </w:r>
          </w:p>
        </w:tc>
      </w:tr>
      <w:tr w:rsidR="003E0303" w:rsidRPr="00CE7FD4" w:rsidTr="00651DFC">
        <w:trPr>
          <w:trHeight w:val="399"/>
        </w:trPr>
        <w:tc>
          <w:tcPr>
            <w:tcW w:w="9356" w:type="dxa"/>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rPr>
                <w:rFonts w:ascii="Times New Roman" w:hAnsi="Times New Roman"/>
                <w:i/>
                <w:color w:val="000000"/>
                <w:szCs w:val="24"/>
                <w:lang w:eastAsia="ru-RU"/>
              </w:rPr>
            </w:pPr>
            <w:r w:rsidRPr="00CE7FD4">
              <w:rPr>
                <w:rFonts w:ascii="Times New Roman" w:hAnsi="Times New Roman"/>
                <w:i/>
                <w:color w:val="000000"/>
                <w:szCs w:val="24"/>
                <w:lang w:eastAsia="ru-RU"/>
              </w:rPr>
              <w:t xml:space="preserve">Автоматическая установка для периодичной подачи  </w:t>
            </w:r>
            <w:proofErr w:type="spellStart"/>
            <w:r w:rsidRPr="00CE7FD4">
              <w:rPr>
                <w:rFonts w:ascii="Times New Roman" w:hAnsi="Times New Roman"/>
                <w:i/>
                <w:color w:val="000000"/>
                <w:szCs w:val="24"/>
                <w:lang w:eastAsia="ru-RU"/>
              </w:rPr>
              <w:t>микроисточников</w:t>
            </w:r>
            <w:proofErr w:type="spellEnd"/>
            <w:r w:rsidRPr="00CE7FD4">
              <w:rPr>
                <w:rFonts w:ascii="Times New Roman" w:hAnsi="Times New Roman"/>
                <w:i/>
                <w:color w:val="000000"/>
                <w:szCs w:val="24"/>
                <w:lang w:eastAsia="ru-RU"/>
              </w:rPr>
              <w:t xml:space="preserve"> </w:t>
            </w:r>
          </w:p>
        </w:tc>
      </w:tr>
      <w:tr w:rsidR="003E0303" w:rsidRPr="00CE7FD4" w:rsidTr="00651DFC">
        <w:trPr>
          <w:trHeight w:val="399"/>
        </w:trPr>
        <w:tc>
          <w:tcPr>
            <w:tcW w:w="9356" w:type="dxa"/>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center"/>
              <w:rPr>
                <w:rFonts w:ascii="Times New Roman" w:hAnsi="Times New Roman"/>
                <w:i/>
                <w:color w:val="000000"/>
                <w:szCs w:val="24"/>
                <w:lang w:eastAsia="ru-RU"/>
              </w:rPr>
            </w:pPr>
            <w:r w:rsidRPr="00CE7FD4">
              <w:rPr>
                <w:rFonts w:ascii="Times New Roman" w:hAnsi="Times New Roman"/>
                <w:color w:val="000000"/>
                <w:szCs w:val="24"/>
                <w:lang w:eastAsia="ru-RU"/>
              </w:rPr>
              <w:t>Подраздел 1.2 Сведения о новизне</w:t>
            </w:r>
          </w:p>
        </w:tc>
      </w:tr>
      <w:tr w:rsidR="003E0303" w:rsidRPr="00CE7FD4" w:rsidTr="00651DFC">
        <w:trPr>
          <w:trHeight w:val="399"/>
        </w:trPr>
        <w:tc>
          <w:tcPr>
            <w:tcW w:w="9356" w:type="dxa"/>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i/>
                <w:color w:val="000000"/>
                <w:szCs w:val="24"/>
                <w:lang w:eastAsia="ru-RU"/>
              </w:rPr>
              <w:t>Закупаемый товар должен быть новым, выпуска не ранее 2014 года, не являться выставочным образцом, свободным от прав третьих лиц, изготовлен и поставлен в соответствии с Приложением №1 настоящего технического задания.</w:t>
            </w:r>
          </w:p>
        </w:tc>
      </w:tr>
      <w:tr w:rsidR="003E0303" w:rsidRPr="00CE7FD4" w:rsidTr="00651DFC">
        <w:trPr>
          <w:trHeight w:val="399"/>
        </w:trPr>
        <w:tc>
          <w:tcPr>
            <w:tcW w:w="9356" w:type="dxa"/>
            <w:tcBorders>
              <w:top w:val="single" w:sz="4" w:space="0" w:color="auto"/>
              <w:left w:val="single" w:sz="4" w:space="0" w:color="auto"/>
              <w:right w:val="single" w:sz="4" w:space="0" w:color="auto"/>
            </w:tcBorders>
          </w:tcPr>
          <w:p w:rsidR="003E0303" w:rsidRPr="00CE7FD4" w:rsidRDefault="003E0303" w:rsidP="00651DFC">
            <w:pPr>
              <w:suppressAutoHyphens w:val="0"/>
              <w:jc w:val="center"/>
              <w:rPr>
                <w:rFonts w:ascii="Times New Roman" w:hAnsi="Times New Roman"/>
                <w:i/>
                <w:color w:val="000000"/>
                <w:szCs w:val="24"/>
                <w:lang w:eastAsia="ru-RU"/>
              </w:rPr>
            </w:pPr>
            <w:r w:rsidRPr="00CE7FD4">
              <w:rPr>
                <w:rFonts w:ascii="Times New Roman" w:hAnsi="Times New Roman"/>
                <w:color w:val="000000"/>
                <w:szCs w:val="24"/>
                <w:lang w:eastAsia="ru-RU"/>
              </w:rPr>
              <w:t>Подраздел 1.3 Код ОКП</w:t>
            </w:r>
          </w:p>
        </w:tc>
      </w:tr>
      <w:tr w:rsidR="003E0303" w:rsidRPr="00CE7FD4" w:rsidTr="00651DFC">
        <w:trPr>
          <w:trHeight w:val="399"/>
        </w:trPr>
        <w:tc>
          <w:tcPr>
            <w:tcW w:w="9356" w:type="dxa"/>
            <w:tcBorders>
              <w:top w:val="single" w:sz="4" w:space="0" w:color="auto"/>
              <w:left w:val="single" w:sz="4" w:space="0" w:color="auto"/>
              <w:right w:val="single" w:sz="4" w:space="0" w:color="auto"/>
            </w:tcBorders>
          </w:tcPr>
          <w:p w:rsidR="003E0303" w:rsidRPr="00CE7FD4" w:rsidRDefault="003E0303" w:rsidP="00651DFC">
            <w:pPr>
              <w:suppressAutoHyphens w:val="0"/>
              <w:jc w:val="both"/>
              <w:rPr>
                <w:rFonts w:ascii="Times New Roman" w:hAnsi="Times New Roman"/>
                <w:b/>
                <w:i/>
                <w:color w:val="000000"/>
                <w:szCs w:val="24"/>
                <w:lang w:eastAsia="ru-RU"/>
              </w:rPr>
            </w:pPr>
            <w:r w:rsidRPr="00CE7FD4">
              <w:rPr>
                <w:rFonts w:ascii="Times New Roman" w:hAnsi="Times New Roman"/>
                <w:bCs/>
                <w:i/>
                <w:szCs w:val="24"/>
                <w:lang w:eastAsia="ru-RU"/>
              </w:rPr>
              <w:t>Не предусмотрено</w:t>
            </w:r>
          </w:p>
        </w:tc>
      </w:tr>
    </w:tbl>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РАЗДЕЛ 2. ОБЛАСТЬ ПРИМЕНЕНИЯ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0303" w:rsidRPr="00CE7FD4" w:rsidTr="00651DFC">
        <w:trPr>
          <w:trHeight w:val="335"/>
        </w:trPr>
        <w:tc>
          <w:tcPr>
            <w:tcW w:w="9356" w:type="dxa"/>
            <w:tcBorders>
              <w:top w:val="single" w:sz="4" w:space="0" w:color="auto"/>
              <w:left w:val="single" w:sz="4" w:space="0" w:color="auto"/>
              <w:right w:val="single" w:sz="4" w:space="0" w:color="auto"/>
            </w:tcBorders>
          </w:tcPr>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bCs/>
                <w:i/>
                <w:szCs w:val="24"/>
                <w:lang w:eastAsia="ru-RU"/>
              </w:rPr>
              <w:t xml:space="preserve"> Не предусмотрено</w:t>
            </w:r>
          </w:p>
        </w:tc>
      </w:tr>
    </w:tbl>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РАЗДЕЛ 3. УСЛОВИЯ ЭКСПЛУАТАЦИИ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0303" w:rsidRPr="00CE7FD4" w:rsidTr="00651DFC">
        <w:trPr>
          <w:trHeight w:val="337"/>
        </w:trPr>
        <w:tc>
          <w:tcPr>
            <w:tcW w:w="9356" w:type="dxa"/>
            <w:tcBorders>
              <w:top w:val="single" w:sz="4" w:space="0" w:color="auto"/>
              <w:left w:val="single" w:sz="4" w:space="0" w:color="auto"/>
              <w:right w:val="single" w:sz="4" w:space="0" w:color="auto"/>
            </w:tcBorders>
          </w:tcPr>
          <w:p w:rsidR="003E0303" w:rsidRPr="00CE7FD4" w:rsidRDefault="003E0303" w:rsidP="00651DFC">
            <w:pPr>
              <w:suppressAutoHyphens w:val="0"/>
              <w:jc w:val="both"/>
              <w:rPr>
                <w:rFonts w:ascii="Times New Roman" w:hAnsi="Times New Roman"/>
                <w:bCs/>
                <w:i/>
                <w:szCs w:val="24"/>
                <w:lang w:eastAsia="ru-RU"/>
              </w:rPr>
            </w:pPr>
            <w:r w:rsidRPr="00CE7FD4">
              <w:rPr>
                <w:rFonts w:ascii="Times New Roman" w:hAnsi="Times New Roman"/>
                <w:bCs/>
                <w:i/>
                <w:szCs w:val="24"/>
                <w:lang w:eastAsia="ru-RU"/>
              </w:rPr>
              <w:t xml:space="preserve">1. Рабочая температура: от -10 </w:t>
            </w:r>
            <w:proofErr w:type="gramStart"/>
            <w:r w:rsidRPr="00CE7FD4">
              <w:rPr>
                <w:rFonts w:ascii="Times New Roman" w:hAnsi="Times New Roman"/>
                <w:bCs/>
                <w:i/>
                <w:szCs w:val="24"/>
                <w:lang w:eastAsia="ru-RU"/>
              </w:rPr>
              <w:t>С</w:t>
            </w:r>
            <w:proofErr w:type="gramEnd"/>
            <w:r w:rsidRPr="00CE7FD4">
              <w:rPr>
                <w:rFonts w:ascii="Times New Roman" w:hAnsi="Times New Roman"/>
                <w:bCs/>
                <w:i/>
                <w:szCs w:val="24"/>
                <w:lang w:eastAsia="ru-RU"/>
              </w:rPr>
              <w:t>° до 40 С°.В отапливаемом сухом помещении</w:t>
            </w:r>
          </w:p>
          <w:p w:rsidR="003E0303" w:rsidRPr="00CE7FD4" w:rsidRDefault="003E0303" w:rsidP="00651DFC">
            <w:pPr>
              <w:suppressAutoHyphens w:val="0"/>
              <w:jc w:val="both"/>
              <w:rPr>
                <w:rFonts w:ascii="Times New Roman" w:hAnsi="Times New Roman"/>
                <w:bCs/>
                <w:i/>
                <w:szCs w:val="24"/>
                <w:lang w:eastAsia="ru-RU"/>
              </w:rPr>
            </w:pPr>
          </w:p>
        </w:tc>
      </w:tr>
    </w:tbl>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РАЗДЕЛ 4. ТЕХНИЧЕСКИЕ ТРЕБОВАНИЯ</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
        <w:gridCol w:w="111"/>
        <w:gridCol w:w="9289"/>
      </w:tblGrid>
      <w:tr w:rsidR="003E0303" w:rsidRPr="00CE7FD4" w:rsidTr="00651DFC">
        <w:trPr>
          <w:gridBefore w:val="1"/>
          <w:trHeight w:val="335"/>
        </w:trPr>
        <w:tc>
          <w:tcPr>
            <w:tcW w:w="9390" w:type="dxa"/>
            <w:gridSpan w:val="2"/>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Подраздел 4.1 Основные параметры и размеры</w:t>
            </w:r>
          </w:p>
        </w:tc>
      </w:tr>
      <w:tr w:rsidR="003E0303" w:rsidRPr="00CE7FD4" w:rsidTr="00651DFC">
        <w:tblPrEx>
          <w:tblBorders>
            <w:top w:val="nil"/>
            <w:left w:val="nil"/>
            <w:bottom w:val="nil"/>
            <w:right w:val="nil"/>
            <w:insideH w:val="none" w:sz="0" w:space="0" w:color="auto"/>
            <w:insideV w:val="none" w:sz="0" w:space="0" w:color="auto"/>
          </w:tblBorders>
          <w:tblLook w:val="0000" w:firstRow="0" w:lastRow="0" w:firstColumn="0" w:lastColumn="0" w:noHBand="0" w:noVBand="0"/>
        </w:tblPrEx>
        <w:trPr>
          <w:gridAfter w:val="1"/>
          <w:wAfter w:w="9242" w:type="dxa"/>
          <w:trHeight w:val="92"/>
        </w:trPr>
        <w:tc>
          <w:tcPr>
            <w:tcW w:w="0" w:type="auto"/>
            <w:gridSpan w:val="2"/>
          </w:tcPr>
          <w:p w:rsidR="003E0303" w:rsidRPr="00CE7FD4" w:rsidRDefault="003E0303" w:rsidP="00651DFC">
            <w:pPr>
              <w:suppressAutoHyphens w:val="0"/>
              <w:ind w:firstLine="284"/>
              <w:jc w:val="both"/>
              <w:rPr>
                <w:rFonts w:ascii="Times New Roman" w:hAnsi="Times New Roman"/>
                <w:i/>
                <w:szCs w:val="24"/>
                <w:lang w:eastAsia="ru-RU"/>
              </w:rPr>
            </w:pPr>
          </w:p>
        </w:tc>
      </w:tr>
      <w:tr w:rsidR="003E0303" w:rsidRPr="00CE7FD4" w:rsidTr="00651DFC">
        <w:trPr>
          <w:gridBefore w:val="1"/>
          <w:trHeight w:val="199"/>
        </w:trPr>
        <w:tc>
          <w:tcPr>
            <w:tcW w:w="9390" w:type="dxa"/>
            <w:gridSpan w:val="2"/>
            <w:tcBorders>
              <w:top w:val="single" w:sz="4" w:space="0" w:color="auto"/>
              <w:left w:val="single" w:sz="4" w:space="0" w:color="auto"/>
              <w:right w:val="single" w:sz="4" w:space="0" w:color="auto"/>
            </w:tcBorders>
          </w:tcPr>
          <w:p w:rsidR="003E0303" w:rsidRPr="00CE7FD4" w:rsidRDefault="003E0303" w:rsidP="00651DFC">
            <w:pPr>
              <w:suppressAutoHyphens w:val="0"/>
              <w:ind w:firstLine="284"/>
              <w:jc w:val="both"/>
              <w:rPr>
                <w:rFonts w:ascii="Times New Roman" w:hAnsi="Times New Roman"/>
                <w:i/>
                <w:szCs w:val="24"/>
                <w:lang w:eastAsia="ru-RU"/>
              </w:rPr>
            </w:pPr>
          </w:p>
          <w:tbl>
            <w:tblPr>
              <w:tblW w:w="9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57"/>
              <w:gridCol w:w="1817"/>
            </w:tblGrid>
            <w:tr w:rsidR="003E0303" w:rsidRPr="00CE7FD4" w:rsidTr="00651DFC">
              <w:tblPrEx>
                <w:tblCellMar>
                  <w:top w:w="0" w:type="dxa"/>
                  <w:bottom w:w="0" w:type="dxa"/>
                </w:tblCellMar>
              </w:tblPrEx>
              <w:trPr>
                <w:trHeight w:val="284"/>
                <w:tblHeader/>
                <w:jc w:val="center"/>
              </w:trPr>
              <w:tc>
                <w:tcPr>
                  <w:tcW w:w="7357" w:type="dxa"/>
                  <w:shd w:val="clear" w:color="auto" w:fill="FFFFFF"/>
                  <w:vAlign w:val="center"/>
                </w:tcPr>
                <w:p w:rsidR="003E0303" w:rsidRPr="000F4F9B" w:rsidRDefault="003E0303" w:rsidP="00651DFC">
                  <w:pPr>
                    <w:suppressAutoHyphens w:val="0"/>
                    <w:ind w:firstLine="284"/>
                    <w:jc w:val="center"/>
                    <w:rPr>
                      <w:rFonts w:ascii="Times New Roman" w:hAnsi="Times New Roman"/>
                      <w:i/>
                      <w:szCs w:val="24"/>
                      <w:lang w:val="en-US" w:eastAsia="ru-RU"/>
                    </w:rPr>
                  </w:pPr>
                  <w:proofErr w:type="spellStart"/>
                  <w:r w:rsidRPr="000F4F9B">
                    <w:rPr>
                      <w:rFonts w:ascii="Times New Roman" w:hAnsi="Times New Roman"/>
                      <w:i/>
                      <w:szCs w:val="24"/>
                      <w:lang w:val="en-US" w:eastAsia="ru-RU"/>
                    </w:rPr>
                    <w:t>Основные</w:t>
                  </w:r>
                  <w:proofErr w:type="spellEnd"/>
                  <w:r w:rsidRPr="000F4F9B">
                    <w:rPr>
                      <w:rFonts w:ascii="Times New Roman" w:hAnsi="Times New Roman"/>
                      <w:i/>
                      <w:szCs w:val="24"/>
                      <w:lang w:val="en-US" w:eastAsia="ru-RU"/>
                    </w:rPr>
                    <w:t xml:space="preserve"> </w:t>
                  </w:r>
                  <w:proofErr w:type="spellStart"/>
                  <w:r w:rsidRPr="000F4F9B">
                    <w:rPr>
                      <w:rFonts w:ascii="Times New Roman" w:hAnsi="Times New Roman"/>
                      <w:i/>
                      <w:szCs w:val="24"/>
                      <w:lang w:val="en-US" w:eastAsia="ru-RU"/>
                    </w:rPr>
                    <w:t>параметры</w:t>
                  </w:r>
                  <w:proofErr w:type="spellEnd"/>
                </w:p>
              </w:tc>
              <w:tc>
                <w:tcPr>
                  <w:tcW w:w="1817" w:type="dxa"/>
                  <w:shd w:val="clear" w:color="auto" w:fill="FFFFFF"/>
                  <w:vAlign w:val="center"/>
                </w:tcPr>
                <w:p w:rsidR="003E0303" w:rsidRPr="000F4F9B" w:rsidRDefault="003E0303" w:rsidP="00651DFC">
                  <w:pPr>
                    <w:suppressAutoHyphens w:val="0"/>
                    <w:ind w:firstLine="284"/>
                    <w:jc w:val="center"/>
                    <w:rPr>
                      <w:rFonts w:ascii="Times New Roman" w:hAnsi="Times New Roman"/>
                      <w:i/>
                      <w:szCs w:val="24"/>
                      <w:lang w:val="en-US" w:eastAsia="ru-RU"/>
                    </w:rPr>
                  </w:pPr>
                  <w:proofErr w:type="spellStart"/>
                  <w:r w:rsidRPr="000F4F9B">
                    <w:rPr>
                      <w:rFonts w:ascii="Times New Roman" w:hAnsi="Times New Roman"/>
                      <w:i/>
                      <w:szCs w:val="24"/>
                      <w:lang w:val="en-US" w:eastAsia="ru-RU"/>
                    </w:rPr>
                    <w:t>Значение</w:t>
                  </w:r>
                  <w:proofErr w:type="spellEnd"/>
                </w:p>
              </w:tc>
            </w:tr>
            <w:tr w:rsidR="003E0303" w:rsidRPr="00CE7FD4" w:rsidTr="00651DFC">
              <w:tblPrEx>
                <w:tblCellMar>
                  <w:top w:w="0" w:type="dxa"/>
                  <w:bottom w:w="0" w:type="dxa"/>
                </w:tblCellMar>
              </w:tblPrEx>
              <w:trPr>
                <w:trHeight w:val="284"/>
                <w:jc w:val="center"/>
              </w:trPr>
              <w:tc>
                <w:tcPr>
                  <w:tcW w:w="9174" w:type="dxa"/>
                  <w:gridSpan w:val="2"/>
                  <w:vAlign w:val="center"/>
                </w:tcPr>
                <w:p w:rsidR="003E0303" w:rsidRPr="00CE7FD4" w:rsidRDefault="003E0303" w:rsidP="00651DFC">
                  <w:pPr>
                    <w:suppressAutoHyphens w:val="0"/>
                    <w:ind w:firstLine="284"/>
                    <w:rPr>
                      <w:rFonts w:ascii="Times New Roman" w:hAnsi="Times New Roman"/>
                      <w:i/>
                      <w:szCs w:val="24"/>
                      <w:lang w:val="en-US" w:eastAsia="ru-RU"/>
                    </w:rPr>
                  </w:pPr>
                  <w:proofErr w:type="spellStart"/>
                  <w:r w:rsidRPr="00CE7FD4">
                    <w:rPr>
                      <w:rFonts w:ascii="Times New Roman" w:hAnsi="Times New Roman"/>
                      <w:i/>
                      <w:szCs w:val="24"/>
                      <w:lang w:val="en-US" w:eastAsia="ru-RU"/>
                    </w:rPr>
                    <w:t>Подающий</w:t>
                  </w:r>
                  <w:proofErr w:type="spellEnd"/>
                  <w:r w:rsidRPr="00CE7FD4">
                    <w:rPr>
                      <w:rFonts w:ascii="Times New Roman" w:hAnsi="Times New Roman"/>
                      <w:i/>
                      <w:szCs w:val="24"/>
                      <w:lang w:val="en-US" w:eastAsia="ru-RU"/>
                    </w:rPr>
                    <w:t xml:space="preserve"> </w:t>
                  </w:r>
                  <w:proofErr w:type="spellStart"/>
                  <w:r w:rsidRPr="00CE7FD4">
                    <w:rPr>
                      <w:rFonts w:ascii="Times New Roman" w:hAnsi="Times New Roman"/>
                      <w:i/>
                      <w:szCs w:val="24"/>
                      <w:lang w:val="en-US" w:eastAsia="ru-RU"/>
                    </w:rPr>
                    <w:t>механизм</w:t>
                  </w:r>
                  <w:proofErr w:type="spellEnd"/>
                </w:p>
              </w:tc>
            </w:tr>
            <w:tr w:rsidR="003E0303" w:rsidRPr="00CE7FD4" w:rsidTr="00651DFC">
              <w:tblPrEx>
                <w:tblCellMar>
                  <w:top w:w="0" w:type="dxa"/>
                  <w:bottom w:w="0" w:type="dxa"/>
                </w:tblCellMar>
              </w:tblPrEx>
              <w:trPr>
                <w:trHeight w:val="284"/>
                <w:jc w:val="center"/>
              </w:trPr>
              <w:tc>
                <w:tcPr>
                  <w:tcW w:w="7357" w:type="dxa"/>
                </w:tcPr>
                <w:p w:rsidR="003E0303" w:rsidRPr="00CE7FD4" w:rsidRDefault="003E0303" w:rsidP="00651DFC">
                  <w:pPr>
                    <w:suppressAutoHyphens w:val="0"/>
                    <w:autoSpaceDE w:val="0"/>
                    <w:autoSpaceDN w:val="0"/>
                    <w:adjustRightInd w:val="0"/>
                    <w:ind w:firstLine="284"/>
                    <w:rPr>
                      <w:rFonts w:ascii="Times New Roman" w:hAnsi="Times New Roman"/>
                      <w:i/>
                      <w:szCs w:val="24"/>
                      <w:lang w:eastAsia="ru-RU"/>
                    </w:rPr>
                  </w:pPr>
                  <w:r w:rsidRPr="00CE7FD4">
                    <w:rPr>
                      <w:rFonts w:ascii="Times New Roman" w:hAnsi="Times New Roman"/>
                      <w:i/>
                      <w:szCs w:val="24"/>
                      <w:lang w:eastAsia="ru-RU"/>
                    </w:rPr>
                    <w:t>Точность позиционирования, (</w:t>
                  </w:r>
                  <w:proofErr w:type="gramStart"/>
                  <w:r w:rsidRPr="00CE7FD4">
                    <w:rPr>
                      <w:rFonts w:ascii="Times New Roman" w:hAnsi="Times New Roman"/>
                      <w:i/>
                      <w:szCs w:val="24"/>
                      <w:lang w:eastAsia="ru-RU"/>
                    </w:rPr>
                    <w:t>мм</w:t>
                  </w:r>
                  <w:proofErr w:type="gramEnd"/>
                  <w:r w:rsidRPr="00CE7FD4">
                    <w:rPr>
                      <w:rFonts w:ascii="Times New Roman" w:hAnsi="Times New Roman"/>
                      <w:i/>
                      <w:szCs w:val="24"/>
                      <w:lang w:eastAsia="ru-RU"/>
                    </w:rPr>
                    <w:t xml:space="preserve">) не более </w:t>
                  </w:r>
                </w:p>
              </w:tc>
              <w:tc>
                <w:tcPr>
                  <w:tcW w:w="1817" w:type="dxa"/>
                </w:tcPr>
                <w:p w:rsidR="003E0303" w:rsidRPr="00CE7FD4" w:rsidRDefault="003E0303" w:rsidP="00651DFC">
                  <w:pPr>
                    <w:suppressAutoHyphens w:val="0"/>
                    <w:ind w:firstLine="284"/>
                    <w:jc w:val="center"/>
                    <w:rPr>
                      <w:rFonts w:ascii="Times New Roman" w:hAnsi="Times New Roman"/>
                      <w:i/>
                      <w:szCs w:val="24"/>
                      <w:lang w:val="en-US" w:eastAsia="ru-RU"/>
                    </w:rPr>
                  </w:pPr>
                  <w:r w:rsidRPr="00CE7FD4">
                    <w:rPr>
                      <w:rFonts w:ascii="Times New Roman" w:hAnsi="Times New Roman"/>
                      <w:i/>
                      <w:szCs w:val="24"/>
                      <w:lang w:val="en-US" w:eastAsia="ru-RU"/>
                    </w:rPr>
                    <w:t>0,1</w:t>
                  </w:r>
                </w:p>
              </w:tc>
            </w:tr>
            <w:tr w:rsidR="003E0303" w:rsidRPr="00CE7FD4" w:rsidTr="00651DFC">
              <w:tblPrEx>
                <w:tblCellMar>
                  <w:top w:w="0" w:type="dxa"/>
                  <w:bottom w:w="0" w:type="dxa"/>
                </w:tblCellMar>
              </w:tblPrEx>
              <w:trPr>
                <w:trHeight w:val="284"/>
                <w:jc w:val="center"/>
              </w:trPr>
              <w:tc>
                <w:tcPr>
                  <w:tcW w:w="7357" w:type="dxa"/>
                </w:tcPr>
                <w:p w:rsidR="003E0303" w:rsidRPr="00CE7FD4" w:rsidRDefault="003E0303" w:rsidP="00651DFC">
                  <w:pPr>
                    <w:suppressAutoHyphens w:val="0"/>
                    <w:ind w:firstLine="284"/>
                    <w:rPr>
                      <w:rFonts w:ascii="Times New Roman" w:hAnsi="Times New Roman"/>
                      <w:i/>
                      <w:szCs w:val="24"/>
                      <w:lang w:val="en-US" w:eastAsia="ru-RU"/>
                    </w:rPr>
                  </w:pPr>
                  <w:proofErr w:type="spellStart"/>
                  <w:r w:rsidRPr="00CE7FD4">
                    <w:rPr>
                      <w:rFonts w:ascii="Times New Roman" w:hAnsi="Times New Roman"/>
                      <w:i/>
                      <w:szCs w:val="24"/>
                      <w:lang w:val="en-US" w:eastAsia="ru-RU"/>
                    </w:rPr>
                    <w:t>Грузоподъемность</w:t>
                  </w:r>
                  <w:proofErr w:type="spellEnd"/>
                  <w:r w:rsidRPr="00CE7FD4">
                    <w:rPr>
                      <w:rFonts w:ascii="Times New Roman" w:hAnsi="Times New Roman"/>
                      <w:i/>
                      <w:szCs w:val="24"/>
                      <w:lang w:val="en-US" w:eastAsia="ru-RU"/>
                    </w:rPr>
                    <w:t>, (</w:t>
                  </w:r>
                  <w:proofErr w:type="spellStart"/>
                  <w:r w:rsidRPr="00CE7FD4">
                    <w:rPr>
                      <w:rFonts w:ascii="Times New Roman" w:hAnsi="Times New Roman"/>
                      <w:i/>
                      <w:szCs w:val="24"/>
                      <w:lang w:val="en-US" w:eastAsia="ru-RU"/>
                    </w:rPr>
                    <w:t>кг</w:t>
                  </w:r>
                  <w:proofErr w:type="spellEnd"/>
                  <w:r w:rsidRPr="00CE7FD4">
                    <w:rPr>
                      <w:rFonts w:ascii="Times New Roman" w:hAnsi="Times New Roman"/>
                      <w:i/>
                      <w:szCs w:val="24"/>
                      <w:lang w:val="en-US" w:eastAsia="ru-RU"/>
                    </w:rPr>
                    <w:t xml:space="preserve">) </w:t>
                  </w:r>
                  <w:proofErr w:type="spellStart"/>
                  <w:r w:rsidRPr="00CE7FD4">
                    <w:rPr>
                      <w:rFonts w:ascii="Times New Roman" w:hAnsi="Times New Roman"/>
                      <w:i/>
                      <w:szCs w:val="24"/>
                      <w:lang w:val="en-US" w:eastAsia="ru-RU"/>
                    </w:rPr>
                    <w:t>не</w:t>
                  </w:r>
                  <w:proofErr w:type="spellEnd"/>
                  <w:r w:rsidRPr="00CE7FD4">
                    <w:rPr>
                      <w:rFonts w:ascii="Times New Roman" w:hAnsi="Times New Roman"/>
                      <w:i/>
                      <w:szCs w:val="24"/>
                      <w:lang w:val="en-US" w:eastAsia="ru-RU"/>
                    </w:rPr>
                    <w:t xml:space="preserve"> </w:t>
                  </w:r>
                  <w:proofErr w:type="spellStart"/>
                  <w:r w:rsidRPr="00CE7FD4">
                    <w:rPr>
                      <w:rFonts w:ascii="Times New Roman" w:hAnsi="Times New Roman"/>
                      <w:i/>
                      <w:szCs w:val="24"/>
                      <w:lang w:val="en-US" w:eastAsia="ru-RU"/>
                    </w:rPr>
                    <w:t>менее</w:t>
                  </w:r>
                  <w:proofErr w:type="spellEnd"/>
                </w:p>
              </w:tc>
              <w:tc>
                <w:tcPr>
                  <w:tcW w:w="1817" w:type="dxa"/>
                </w:tcPr>
                <w:p w:rsidR="003E0303" w:rsidRPr="00CE7FD4" w:rsidRDefault="003E0303" w:rsidP="00651DFC">
                  <w:pPr>
                    <w:suppressAutoHyphens w:val="0"/>
                    <w:ind w:firstLine="284"/>
                    <w:jc w:val="center"/>
                    <w:rPr>
                      <w:rFonts w:ascii="Times New Roman" w:hAnsi="Times New Roman"/>
                      <w:i/>
                      <w:szCs w:val="24"/>
                      <w:lang w:val="en-US" w:eastAsia="ru-RU"/>
                    </w:rPr>
                  </w:pPr>
                  <w:r w:rsidRPr="00CE7FD4">
                    <w:rPr>
                      <w:rFonts w:ascii="Times New Roman" w:hAnsi="Times New Roman"/>
                      <w:i/>
                      <w:szCs w:val="24"/>
                      <w:lang w:val="en-US" w:eastAsia="ru-RU"/>
                    </w:rPr>
                    <w:t>0,1</w:t>
                  </w:r>
                </w:p>
              </w:tc>
            </w:tr>
            <w:tr w:rsidR="003E0303" w:rsidRPr="00CE7FD4" w:rsidTr="00651DFC">
              <w:tblPrEx>
                <w:tblCellMar>
                  <w:top w:w="0" w:type="dxa"/>
                  <w:bottom w:w="0" w:type="dxa"/>
                </w:tblCellMar>
              </w:tblPrEx>
              <w:trPr>
                <w:trHeight w:val="284"/>
                <w:jc w:val="center"/>
              </w:trPr>
              <w:tc>
                <w:tcPr>
                  <w:tcW w:w="7357" w:type="dxa"/>
                </w:tcPr>
                <w:p w:rsidR="003E0303" w:rsidRPr="00CE7FD4" w:rsidRDefault="003E0303" w:rsidP="00651DFC">
                  <w:pPr>
                    <w:suppressAutoHyphens w:val="0"/>
                    <w:ind w:firstLine="284"/>
                    <w:rPr>
                      <w:rFonts w:ascii="Times New Roman" w:hAnsi="Times New Roman"/>
                      <w:i/>
                      <w:szCs w:val="24"/>
                      <w:lang w:eastAsia="ru-RU"/>
                    </w:rPr>
                  </w:pPr>
                  <w:r w:rsidRPr="00CE7FD4">
                    <w:rPr>
                      <w:rFonts w:ascii="Times New Roman" w:hAnsi="Times New Roman"/>
                      <w:i/>
                      <w:szCs w:val="24"/>
                      <w:lang w:eastAsia="ru-RU"/>
                    </w:rPr>
                    <w:t>Рабочий радиус, (</w:t>
                  </w:r>
                  <w:proofErr w:type="gramStart"/>
                  <w:r w:rsidRPr="00CE7FD4">
                    <w:rPr>
                      <w:rFonts w:ascii="Times New Roman" w:hAnsi="Times New Roman"/>
                      <w:i/>
                      <w:szCs w:val="24"/>
                      <w:lang w:eastAsia="ru-RU"/>
                    </w:rPr>
                    <w:t>мм</w:t>
                  </w:r>
                  <w:proofErr w:type="gramEnd"/>
                  <w:r w:rsidRPr="00CE7FD4">
                    <w:rPr>
                      <w:rFonts w:ascii="Times New Roman" w:hAnsi="Times New Roman"/>
                      <w:i/>
                      <w:szCs w:val="24"/>
                      <w:lang w:eastAsia="ru-RU"/>
                    </w:rPr>
                    <w:t>) не менее</w:t>
                  </w:r>
                </w:p>
              </w:tc>
              <w:tc>
                <w:tcPr>
                  <w:tcW w:w="1817" w:type="dxa"/>
                </w:tcPr>
                <w:p w:rsidR="003E0303" w:rsidRPr="00CE7FD4" w:rsidRDefault="003E0303" w:rsidP="00651DFC">
                  <w:pPr>
                    <w:suppressAutoHyphens w:val="0"/>
                    <w:ind w:firstLine="284"/>
                    <w:jc w:val="center"/>
                    <w:rPr>
                      <w:rFonts w:ascii="Times New Roman" w:hAnsi="Times New Roman"/>
                      <w:i/>
                      <w:szCs w:val="24"/>
                      <w:lang w:val="en-US" w:eastAsia="ru-RU"/>
                    </w:rPr>
                  </w:pPr>
                  <w:r w:rsidRPr="00CE7FD4">
                    <w:rPr>
                      <w:rFonts w:ascii="Times New Roman" w:hAnsi="Times New Roman"/>
                      <w:i/>
                      <w:szCs w:val="24"/>
                      <w:lang w:val="en-US" w:eastAsia="ru-RU"/>
                    </w:rPr>
                    <w:t>300</w:t>
                  </w:r>
                </w:p>
              </w:tc>
            </w:tr>
            <w:tr w:rsidR="003E0303" w:rsidRPr="00CE7FD4" w:rsidTr="00651DFC">
              <w:tblPrEx>
                <w:tblCellMar>
                  <w:top w:w="0" w:type="dxa"/>
                  <w:bottom w:w="0" w:type="dxa"/>
                </w:tblCellMar>
              </w:tblPrEx>
              <w:trPr>
                <w:trHeight w:val="284"/>
                <w:jc w:val="center"/>
              </w:trPr>
              <w:tc>
                <w:tcPr>
                  <w:tcW w:w="9174" w:type="dxa"/>
                  <w:gridSpan w:val="2"/>
                  <w:vAlign w:val="center"/>
                </w:tcPr>
                <w:p w:rsidR="003E0303" w:rsidRPr="00CE7FD4" w:rsidRDefault="003E0303" w:rsidP="00651DFC">
                  <w:pPr>
                    <w:suppressAutoHyphens w:val="0"/>
                    <w:ind w:firstLine="284"/>
                    <w:rPr>
                      <w:rFonts w:ascii="Times New Roman" w:hAnsi="Times New Roman"/>
                      <w:i/>
                      <w:szCs w:val="24"/>
                      <w:lang w:val="en-US" w:eastAsia="ru-RU"/>
                    </w:rPr>
                  </w:pPr>
                  <w:proofErr w:type="spellStart"/>
                  <w:r w:rsidRPr="00CE7FD4">
                    <w:rPr>
                      <w:rFonts w:ascii="Times New Roman" w:hAnsi="Times New Roman"/>
                      <w:i/>
                      <w:szCs w:val="24"/>
                      <w:lang w:val="en-US" w:eastAsia="ru-RU"/>
                    </w:rPr>
                    <w:t>Установочные</w:t>
                  </w:r>
                  <w:proofErr w:type="spellEnd"/>
                  <w:r w:rsidRPr="00CE7FD4">
                    <w:rPr>
                      <w:rFonts w:ascii="Times New Roman" w:hAnsi="Times New Roman"/>
                      <w:i/>
                      <w:szCs w:val="24"/>
                      <w:lang w:val="en-US" w:eastAsia="ru-RU"/>
                    </w:rPr>
                    <w:t xml:space="preserve"> </w:t>
                  </w:r>
                  <w:proofErr w:type="spellStart"/>
                  <w:r w:rsidRPr="00CE7FD4">
                    <w:rPr>
                      <w:rFonts w:ascii="Times New Roman" w:hAnsi="Times New Roman"/>
                      <w:i/>
                      <w:szCs w:val="24"/>
                      <w:lang w:val="en-US" w:eastAsia="ru-RU"/>
                    </w:rPr>
                    <w:t>данные</w:t>
                  </w:r>
                  <w:proofErr w:type="spellEnd"/>
                </w:p>
              </w:tc>
            </w:tr>
            <w:tr w:rsidR="003E0303" w:rsidRPr="00CE7FD4" w:rsidTr="00651DFC">
              <w:tblPrEx>
                <w:tblCellMar>
                  <w:top w:w="0" w:type="dxa"/>
                  <w:bottom w:w="0" w:type="dxa"/>
                </w:tblCellMar>
              </w:tblPrEx>
              <w:trPr>
                <w:trHeight w:val="284"/>
                <w:jc w:val="center"/>
              </w:trPr>
              <w:tc>
                <w:tcPr>
                  <w:tcW w:w="7357" w:type="dxa"/>
                  <w:vAlign w:val="center"/>
                </w:tcPr>
                <w:p w:rsidR="003E0303" w:rsidRPr="00CE7FD4" w:rsidRDefault="003E0303" w:rsidP="00651DFC">
                  <w:pPr>
                    <w:suppressAutoHyphens w:val="0"/>
                    <w:ind w:firstLine="284"/>
                    <w:rPr>
                      <w:rFonts w:ascii="Times New Roman" w:hAnsi="Times New Roman"/>
                      <w:i/>
                      <w:szCs w:val="24"/>
                      <w:lang w:eastAsia="ru-RU"/>
                    </w:rPr>
                  </w:pPr>
                  <w:r w:rsidRPr="00CE7FD4">
                    <w:rPr>
                      <w:rFonts w:ascii="Times New Roman" w:hAnsi="Times New Roman"/>
                      <w:i/>
                      <w:szCs w:val="24"/>
                      <w:lang w:eastAsia="ru-RU"/>
                    </w:rPr>
                    <w:t xml:space="preserve">Ток питающей электросети – переменный, однофазный, </w:t>
                  </w:r>
                </w:p>
                <w:p w:rsidR="003E0303" w:rsidRPr="00CE7FD4" w:rsidRDefault="003E0303" w:rsidP="00651DFC">
                  <w:pPr>
                    <w:suppressAutoHyphens w:val="0"/>
                    <w:ind w:firstLine="284"/>
                    <w:rPr>
                      <w:rFonts w:ascii="Times New Roman" w:hAnsi="Times New Roman"/>
                      <w:i/>
                      <w:szCs w:val="24"/>
                      <w:lang w:eastAsia="ru-RU"/>
                    </w:rPr>
                  </w:pPr>
                  <w:r w:rsidRPr="00CE7FD4">
                    <w:rPr>
                      <w:rFonts w:ascii="Times New Roman" w:hAnsi="Times New Roman"/>
                      <w:i/>
                      <w:szCs w:val="24"/>
                      <w:lang w:eastAsia="ru-RU"/>
                    </w:rPr>
                    <w:t>Напряжение, (В)</w:t>
                  </w:r>
                </w:p>
                <w:p w:rsidR="003E0303" w:rsidRPr="00CE7FD4" w:rsidRDefault="003E0303" w:rsidP="00651DFC">
                  <w:pPr>
                    <w:suppressAutoHyphens w:val="0"/>
                    <w:ind w:firstLine="284"/>
                    <w:rPr>
                      <w:rFonts w:ascii="Times New Roman" w:hAnsi="Times New Roman"/>
                      <w:i/>
                      <w:szCs w:val="24"/>
                      <w:lang w:eastAsia="ru-RU"/>
                    </w:rPr>
                  </w:pPr>
                  <w:r w:rsidRPr="00CE7FD4">
                    <w:rPr>
                      <w:rFonts w:ascii="Times New Roman" w:hAnsi="Times New Roman"/>
                      <w:i/>
                      <w:szCs w:val="24"/>
                      <w:lang w:eastAsia="ru-RU"/>
                    </w:rPr>
                    <w:t>Частота, (</w:t>
                  </w:r>
                  <w:proofErr w:type="gramStart"/>
                  <w:r w:rsidRPr="00CE7FD4">
                    <w:rPr>
                      <w:rFonts w:ascii="Times New Roman" w:hAnsi="Times New Roman"/>
                      <w:i/>
                      <w:szCs w:val="24"/>
                      <w:lang w:eastAsia="ru-RU"/>
                    </w:rPr>
                    <w:t>Гц</w:t>
                  </w:r>
                  <w:proofErr w:type="gramEnd"/>
                  <w:r w:rsidRPr="00CE7FD4">
                    <w:rPr>
                      <w:rFonts w:ascii="Times New Roman" w:hAnsi="Times New Roman"/>
                      <w:i/>
                      <w:szCs w:val="24"/>
                      <w:lang w:eastAsia="ru-RU"/>
                    </w:rPr>
                    <w:t>)</w:t>
                  </w:r>
                </w:p>
                <w:p w:rsidR="003E0303" w:rsidRPr="00CE7FD4" w:rsidRDefault="003E0303" w:rsidP="00651DFC">
                  <w:pPr>
                    <w:suppressAutoHyphens w:val="0"/>
                    <w:ind w:firstLine="284"/>
                    <w:jc w:val="both"/>
                    <w:rPr>
                      <w:rFonts w:ascii="Times New Roman" w:hAnsi="Times New Roman"/>
                      <w:i/>
                      <w:szCs w:val="24"/>
                      <w:lang w:eastAsia="ru-RU"/>
                    </w:rPr>
                  </w:pPr>
                  <w:r w:rsidRPr="00CE7FD4">
                    <w:rPr>
                      <w:rFonts w:ascii="Times New Roman" w:hAnsi="Times New Roman"/>
                      <w:i/>
                      <w:szCs w:val="24"/>
                      <w:lang w:eastAsia="ru-RU"/>
                    </w:rPr>
                    <w:t>Нормы качества электрической энергии</w:t>
                  </w:r>
                </w:p>
              </w:tc>
              <w:tc>
                <w:tcPr>
                  <w:tcW w:w="1817" w:type="dxa"/>
                  <w:vAlign w:val="center"/>
                </w:tcPr>
                <w:p w:rsidR="003E0303" w:rsidRPr="00CE7FD4" w:rsidRDefault="003E0303" w:rsidP="00651DFC">
                  <w:pPr>
                    <w:suppressAutoHyphens w:val="0"/>
                    <w:ind w:firstLine="284"/>
                    <w:jc w:val="center"/>
                    <w:rPr>
                      <w:rFonts w:ascii="Times New Roman" w:hAnsi="Times New Roman"/>
                      <w:i/>
                      <w:szCs w:val="24"/>
                      <w:lang w:eastAsia="ru-RU"/>
                    </w:rPr>
                  </w:pPr>
                </w:p>
                <w:p w:rsidR="003E0303" w:rsidRPr="00CE7FD4" w:rsidRDefault="003E0303" w:rsidP="00651DFC">
                  <w:pPr>
                    <w:suppressAutoHyphens w:val="0"/>
                    <w:ind w:firstLine="284"/>
                    <w:jc w:val="center"/>
                    <w:rPr>
                      <w:rFonts w:ascii="Times New Roman" w:hAnsi="Times New Roman"/>
                      <w:i/>
                      <w:szCs w:val="24"/>
                      <w:lang w:val="en-US" w:eastAsia="ru-RU"/>
                    </w:rPr>
                  </w:pPr>
                  <w:r w:rsidRPr="00CE7FD4">
                    <w:rPr>
                      <w:rFonts w:ascii="Times New Roman" w:hAnsi="Times New Roman"/>
                      <w:i/>
                      <w:szCs w:val="24"/>
                      <w:lang w:val="en-US" w:eastAsia="ru-RU"/>
                    </w:rPr>
                    <w:t>220</w:t>
                  </w:r>
                </w:p>
                <w:p w:rsidR="003E0303" w:rsidRPr="00CE7FD4" w:rsidRDefault="003E0303" w:rsidP="00651DFC">
                  <w:pPr>
                    <w:suppressAutoHyphens w:val="0"/>
                    <w:ind w:firstLine="284"/>
                    <w:jc w:val="center"/>
                    <w:rPr>
                      <w:rFonts w:ascii="Times New Roman" w:hAnsi="Times New Roman"/>
                      <w:i/>
                      <w:szCs w:val="24"/>
                      <w:lang w:val="en-US" w:eastAsia="ru-RU"/>
                    </w:rPr>
                  </w:pPr>
                  <w:r w:rsidRPr="00CE7FD4">
                    <w:rPr>
                      <w:rFonts w:ascii="Times New Roman" w:hAnsi="Times New Roman"/>
                      <w:i/>
                      <w:szCs w:val="24"/>
                      <w:lang w:val="en-US" w:eastAsia="ru-RU"/>
                    </w:rPr>
                    <w:t>50</w:t>
                  </w:r>
                </w:p>
                <w:p w:rsidR="003E0303" w:rsidRPr="00CE7FD4" w:rsidRDefault="003E0303" w:rsidP="00651DFC">
                  <w:pPr>
                    <w:suppressAutoHyphens w:val="0"/>
                    <w:ind w:firstLine="284"/>
                    <w:jc w:val="center"/>
                    <w:rPr>
                      <w:rFonts w:ascii="Times New Roman" w:hAnsi="Times New Roman"/>
                      <w:i/>
                      <w:szCs w:val="24"/>
                      <w:lang w:val="en-US" w:eastAsia="ru-RU"/>
                    </w:rPr>
                  </w:pPr>
                  <w:r w:rsidRPr="00CE7FD4">
                    <w:rPr>
                      <w:rFonts w:ascii="Times New Roman" w:hAnsi="Times New Roman"/>
                      <w:i/>
                      <w:szCs w:val="24"/>
                      <w:lang w:val="en-US" w:eastAsia="ru-RU"/>
                    </w:rPr>
                    <w:t xml:space="preserve"> </w:t>
                  </w:r>
                  <w:proofErr w:type="spellStart"/>
                  <w:r w:rsidRPr="00CE7FD4">
                    <w:rPr>
                      <w:rFonts w:ascii="Times New Roman" w:hAnsi="Times New Roman"/>
                      <w:i/>
                      <w:szCs w:val="24"/>
                      <w:lang w:val="en-US" w:eastAsia="ru-RU"/>
                    </w:rPr>
                    <w:t>по</w:t>
                  </w:r>
                  <w:proofErr w:type="spellEnd"/>
                  <w:r w:rsidRPr="00CE7FD4">
                    <w:rPr>
                      <w:rFonts w:ascii="Times New Roman" w:hAnsi="Times New Roman"/>
                      <w:i/>
                      <w:szCs w:val="24"/>
                      <w:lang w:val="en-US" w:eastAsia="ru-RU"/>
                    </w:rPr>
                    <w:t xml:space="preserve"> ГОСТ 13109-67</w:t>
                  </w:r>
                </w:p>
              </w:tc>
            </w:tr>
            <w:tr w:rsidR="003E0303" w:rsidRPr="00CE7FD4" w:rsidTr="00651DFC">
              <w:tblPrEx>
                <w:tblCellMar>
                  <w:top w:w="0" w:type="dxa"/>
                  <w:bottom w:w="0" w:type="dxa"/>
                </w:tblCellMar>
              </w:tblPrEx>
              <w:trPr>
                <w:trHeight w:val="284"/>
                <w:jc w:val="center"/>
              </w:trPr>
              <w:tc>
                <w:tcPr>
                  <w:tcW w:w="7357" w:type="dxa"/>
                  <w:vAlign w:val="center"/>
                </w:tcPr>
                <w:p w:rsidR="003E0303" w:rsidRPr="00CE7FD4" w:rsidRDefault="003E0303" w:rsidP="00651DFC">
                  <w:pPr>
                    <w:suppressAutoHyphens w:val="0"/>
                    <w:ind w:firstLine="284"/>
                    <w:rPr>
                      <w:rFonts w:ascii="Times New Roman" w:hAnsi="Times New Roman"/>
                      <w:i/>
                      <w:szCs w:val="24"/>
                      <w:lang w:eastAsia="ru-RU"/>
                    </w:rPr>
                  </w:pPr>
                  <w:r w:rsidRPr="00CE7FD4">
                    <w:rPr>
                      <w:rFonts w:ascii="Times New Roman" w:hAnsi="Times New Roman"/>
                      <w:i/>
                      <w:szCs w:val="24"/>
                      <w:lang w:eastAsia="ru-RU"/>
                    </w:rPr>
                    <w:t>Потребляемая мощность установки, (</w:t>
                  </w:r>
                  <w:proofErr w:type="spellStart"/>
                  <w:r w:rsidRPr="00CE7FD4">
                    <w:rPr>
                      <w:rFonts w:ascii="Times New Roman" w:hAnsi="Times New Roman"/>
                      <w:i/>
                      <w:szCs w:val="24"/>
                      <w:lang w:eastAsia="ru-RU"/>
                    </w:rPr>
                    <w:t>кВА</w:t>
                  </w:r>
                  <w:proofErr w:type="spellEnd"/>
                  <w:r w:rsidRPr="00CE7FD4">
                    <w:rPr>
                      <w:rFonts w:ascii="Times New Roman" w:hAnsi="Times New Roman"/>
                      <w:i/>
                      <w:szCs w:val="24"/>
                      <w:lang w:eastAsia="ru-RU"/>
                    </w:rPr>
                    <w:t>) не более</w:t>
                  </w:r>
                </w:p>
              </w:tc>
              <w:tc>
                <w:tcPr>
                  <w:tcW w:w="1817" w:type="dxa"/>
                  <w:vAlign w:val="center"/>
                </w:tcPr>
                <w:p w:rsidR="003E0303" w:rsidRPr="00CE7FD4" w:rsidRDefault="003E0303" w:rsidP="00651DFC">
                  <w:pPr>
                    <w:suppressAutoHyphens w:val="0"/>
                    <w:ind w:firstLine="284"/>
                    <w:jc w:val="center"/>
                    <w:rPr>
                      <w:rFonts w:ascii="Times New Roman" w:hAnsi="Times New Roman"/>
                      <w:i/>
                      <w:szCs w:val="24"/>
                      <w:lang w:val="en-US" w:eastAsia="ru-RU"/>
                    </w:rPr>
                  </w:pPr>
                  <w:r w:rsidRPr="00CE7FD4">
                    <w:rPr>
                      <w:rFonts w:ascii="Times New Roman" w:hAnsi="Times New Roman"/>
                      <w:i/>
                      <w:szCs w:val="24"/>
                      <w:lang w:val="en-US" w:eastAsia="ru-RU"/>
                    </w:rPr>
                    <w:t>1</w:t>
                  </w:r>
                </w:p>
              </w:tc>
            </w:tr>
            <w:tr w:rsidR="003E0303" w:rsidRPr="00CE7FD4" w:rsidTr="00651DFC">
              <w:tblPrEx>
                <w:tblCellMar>
                  <w:top w:w="0" w:type="dxa"/>
                  <w:bottom w:w="0" w:type="dxa"/>
                </w:tblCellMar>
              </w:tblPrEx>
              <w:trPr>
                <w:trHeight w:val="284"/>
                <w:jc w:val="center"/>
              </w:trPr>
              <w:tc>
                <w:tcPr>
                  <w:tcW w:w="9174" w:type="dxa"/>
                  <w:gridSpan w:val="2"/>
                  <w:vAlign w:val="center"/>
                </w:tcPr>
                <w:p w:rsidR="003E0303" w:rsidRPr="00CE7FD4" w:rsidRDefault="003E0303" w:rsidP="00651DFC">
                  <w:pPr>
                    <w:suppressAutoHyphens w:val="0"/>
                    <w:ind w:firstLine="284"/>
                    <w:rPr>
                      <w:rFonts w:ascii="Times New Roman" w:hAnsi="Times New Roman"/>
                      <w:i/>
                      <w:szCs w:val="24"/>
                      <w:lang w:val="en-US" w:eastAsia="ru-RU"/>
                    </w:rPr>
                  </w:pPr>
                  <w:proofErr w:type="spellStart"/>
                  <w:r w:rsidRPr="00CE7FD4">
                    <w:rPr>
                      <w:rFonts w:ascii="Times New Roman" w:hAnsi="Times New Roman"/>
                      <w:i/>
                      <w:szCs w:val="24"/>
                      <w:lang w:val="en-US" w:eastAsia="ru-RU"/>
                    </w:rPr>
                    <w:t>Допустимая</w:t>
                  </w:r>
                  <w:proofErr w:type="spellEnd"/>
                  <w:r w:rsidRPr="00CE7FD4">
                    <w:rPr>
                      <w:rFonts w:ascii="Times New Roman" w:hAnsi="Times New Roman"/>
                      <w:i/>
                      <w:szCs w:val="24"/>
                      <w:lang w:val="en-US" w:eastAsia="ru-RU"/>
                    </w:rPr>
                    <w:t xml:space="preserve"> </w:t>
                  </w:r>
                  <w:proofErr w:type="spellStart"/>
                  <w:r w:rsidRPr="00CE7FD4">
                    <w:rPr>
                      <w:rFonts w:ascii="Times New Roman" w:hAnsi="Times New Roman"/>
                      <w:i/>
                      <w:szCs w:val="24"/>
                      <w:lang w:val="en-US" w:eastAsia="ru-RU"/>
                    </w:rPr>
                    <w:t>окружающая</w:t>
                  </w:r>
                  <w:proofErr w:type="spellEnd"/>
                  <w:r w:rsidRPr="00CE7FD4">
                    <w:rPr>
                      <w:rFonts w:ascii="Times New Roman" w:hAnsi="Times New Roman"/>
                      <w:i/>
                      <w:szCs w:val="24"/>
                      <w:lang w:val="en-US" w:eastAsia="ru-RU"/>
                    </w:rPr>
                    <w:t xml:space="preserve"> </w:t>
                  </w:r>
                  <w:proofErr w:type="spellStart"/>
                  <w:r w:rsidRPr="00CE7FD4">
                    <w:rPr>
                      <w:rFonts w:ascii="Times New Roman" w:hAnsi="Times New Roman"/>
                      <w:i/>
                      <w:szCs w:val="24"/>
                      <w:lang w:val="en-US" w:eastAsia="ru-RU"/>
                    </w:rPr>
                    <w:t>среда</w:t>
                  </w:r>
                  <w:proofErr w:type="spellEnd"/>
                </w:p>
              </w:tc>
            </w:tr>
            <w:tr w:rsidR="003E0303" w:rsidRPr="00CE7FD4" w:rsidTr="00651DFC">
              <w:tblPrEx>
                <w:tblCellMar>
                  <w:top w:w="0" w:type="dxa"/>
                  <w:bottom w:w="0" w:type="dxa"/>
                </w:tblCellMar>
              </w:tblPrEx>
              <w:trPr>
                <w:trHeight w:val="284"/>
                <w:jc w:val="center"/>
              </w:trPr>
              <w:tc>
                <w:tcPr>
                  <w:tcW w:w="7357" w:type="dxa"/>
                  <w:vAlign w:val="center"/>
                </w:tcPr>
                <w:p w:rsidR="003E0303" w:rsidRPr="00CE7FD4" w:rsidRDefault="003E0303" w:rsidP="00651DFC">
                  <w:pPr>
                    <w:suppressAutoHyphens w:val="0"/>
                    <w:ind w:firstLine="284"/>
                    <w:jc w:val="both"/>
                    <w:rPr>
                      <w:rFonts w:ascii="Times New Roman" w:hAnsi="Times New Roman"/>
                      <w:i/>
                      <w:szCs w:val="24"/>
                      <w:lang w:val="en-US" w:eastAsia="ru-RU"/>
                    </w:rPr>
                  </w:pPr>
                  <w:proofErr w:type="spellStart"/>
                  <w:r w:rsidRPr="00CE7FD4">
                    <w:rPr>
                      <w:rFonts w:ascii="Times New Roman" w:hAnsi="Times New Roman"/>
                      <w:i/>
                      <w:szCs w:val="24"/>
                      <w:lang w:val="en-US" w:eastAsia="ru-RU"/>
                    </w:rPr>
                    <w:t>Температура</w:t>
                  </w:r>
                  <w:proofErr w:type="spellEnd"/>
                  <w:r w:rsidRPr="00CE7FD4">
                    <w:rPr>
                      <w:rFonts w:ascii="Times New Roman" w:hAnsi="Times New Roman"/>
                      <w:i/>
                      <w:szCs w:val="24"/>
                      <w:lang w:val="en-US" w:eastAsia="ru-RU"/>
                    </w:rPr>
                    <w:t>, (С°)</w:t>
                  </w:r>
                </w:p>
              </w:tc>
              <w:tc>
                <w:tcPr>
                  <w:tcW w:w="1817" w:type="dxa"/>
                  <w:vAlign w:val="center"/>
                </w:tcPr>
                <w:p w:rsidR="003E0303" w:rsidRPr="00CE7FD4" w:rsidRDefault="003E0303" w:rsidP="00651DFC">
                  <w:pPr>
                    <w:suppressAutoHyphens w:val="0"/>
                    <w:ind w:firstLine="284"/>
                    <w:jc w:val="center"/>
                    <w:rPr>
                      <w:rFonts w:ascii="Times New Roman" w:hAnsi="Times New Roman"/>
                      <w:i/>
                      <w:szCs w:val="24"/>
                      <w:lang w:val="en-US" w:eastAsia="ru-RU"/>
                    </w:rPr>
                  </w:pPr>
                  <w:r w:rsidRPr="00CE7FD4">
                    <w:rPr>
                      <w:rFonts w:ascii="Times New Roman" w:hAnsi="Times New Roman"/>
                      <w:i/>
                      <w:szCs w:val="24"/>
                      <w:lang w:val="en-US" w:eastAsia="ru-RU"/>
                    </w:rPr>
                    <w:t>5…40</w:t>
                  </w:r>
                </w:p>
              </w:tc>
            </w:tr>
            <w:tr w:rsidR="003E0303" w:rsidRPr="00CE7FD4" w:rsidTr="00651DFC">
              <w:tblPrEx>
                <w:tblCellMar>
                  <w:top w:w="0" w:type="dxa"/>
                  <w:bottom w:w="0" w:type="dxa"/>
                </w:tblCellMar>
              </w:tblPrEx>
              <w:trPr>
                <w:trHeight w:val="284"/>
                <w:jc w:val="center"/>
              </w:trPr>
              <w:tc>
                <w:tcPr>
                  <w:tcW w:w="7357" w:type="dxa"/>
                  <w:vAlign w:val="center"/>
                </w:tcPr>
                <w:p w:rsidR="003E0303" w:rsidRPr="00CE7FD4" w:rsidRDefault="003E0303" w:rsidP="00651DFC">
                  <w:pPr>
                    <w:suppressAutoHyphens w:val="0"/>
                    <w:ind w:firstLine="284"/>
                    <w:rPr>
                      <w:rFonts w:ascii="Times New Roman" w:hAnsi="Times New Roman"/>
                      <w:i/>
                      <w:szCs w:val="24"/>
                      <w:lang w:eastAsia="ru-RU"/>
                    </w:rPr>
                  </w:pPr>
                  <w:r w:rsidRPr="00CE7FD4">
                    <w:rPr>
                      <w:rFonts w:ascii="Times New Roman" w:hAnsi="Times New Roman"/>
                      <w:i/>
                      <w:szCs w:val="24"/>
                      <w:lang w:eastAsia="ru-RU"/>
                    </w:rPr>
                    <w:t xml:space="preserve">Максимальная относительная влажность (без конденсата), % </w:t>
                  </w:r>
                </w:p>
              </w:tc>
              <w:tc>
                <w:tcPr>
                  <w:tcW w:w="1817" w:type="dxa"/>
                  <w:vAlign w:val="center"/>
                </w:tcPr>
                <w:p w:rsidR="003E0303" w:rsidRPr="00CE7FD4" w:rsidRDefault="003E0303" w:rsidP="00651DFC">
                  <w:pPr>
                    <w:suppressAutoHyphens w:val="0"/>
                    <w:ind w:firstLine="284"/>
                    <w:jc w:val="center"/>
                    <w:rPr>
                      <w:rFonts w:ascii="Times New Roman" w:hAnsi="Times New Roman"/>
                      <w:i/>
                      <w:szCs w:val="24"/>
                      <w:lang w:val="en-US" w:eastAsia="ru-RU"/>
                    </w:rPr>
                  </w:pPr>
                  <w:r w:rsidRPr="00CE7FD4">
                    <w:rPr>
                      <w:rFonts w:ascii="Times New Roman" w:hAnsi="Times New Roman"/>
                      <w:i/>
                      <w:szCs w:val="24"/>
                      <w:lang w:val="en-US" w:eastAsia="ru-RU"/>
                    </w:rPr>
                    <w:t xml:space="preserve">20…85 </w:t>
                  </w:r>
                </w:p>
              </w:tc>
            </w:tr>
            <w:tr w:rsidR="003E0303" w:rsidRPr="00CE7FD4" w:rsidTr="00651DFC">
              <w:tblPrEx>
                <w:tblCellMar>
                  <w:top w:w="0" w:type="dxa"/>
                  <w:bottom w:w="0" w:type="dxa"/>
                </w:tblCellMar>
              </w:tblPrEx>
              <w:trPr>
                <w:trHeight w:val="284"/>
                <w:jc w:val="center"/>
              </w:trPr>
              <w:tc>
                <w:tcPr>
                  <w:tcW w:w="9174" w:type="dxa"/>
                  <w:gridSpan w:val="2"/>
                  <w:vAlign w:val="center"/>
                </w:tcPr>
                <w:p w:rsidR="003E0303" w:rsidRPr="00CE7FD4" w:rsidRDefault="003E0303" w:rsidP="00651DFC">
                  <w:pPr>
                    <w:suppressAutoHyphens w:val="0"/>
                    <w:ind w:firstLine="284"/>
                    <w:rPr>
                      <w:rFonts w:ascii="Times New Roman" w:hAnsi="Times New Roman"/>
                      <w:i/>
                      <w:szCs w:val="24"/>
                      <w:lang w:val="en-US" w:eastAsia="ru-RU"/>
                    </w:rPr>
                  </w:pPr>
                  <w:proofErr w:type="spellStart"/>
                  <w:r w:rsidRPr="00CE7FD4">
                    <w:rPr>
                      <w:rFonts w:ascii="Times New Roman" w:hAnsi="Times New Roman"/>
                      <w:i/>
                      <w:szCs w:val="24"/>
                      <w:lang w:val="en-US" w:eastAsia="ru-RU"/>
                    </w:rPr>
                    <w:t>Сжатый</w:t>
                  </w:r>
                  <w:proofErr w:type="spellEnd"/>
                  <w:r w:rsidRPr="00CE7FD4">
                    <w:rPr>
                      <w:rFonts w:ascii="Times New Roman" w:hAnsi="Times New Roman"/>
                      <w:i/>
                      <w:szCs w:val="24"/>
                      <w:lang w:val="en-US" w:eastAsia="ru-RU"/>
                    </w:rPr>
                    <w:t xml:space="preserve"> </w:t>
                  </w:r>
                  <w:proofErr w:type="spellStart"/>
                  <w:r w:rsidRPr="00CE7FD4">
                    <w:rPr>
                      <w:rFonts w:ascii="Times New Roman" w:hAnsi="Times New Roman"/>
                      <w:i/>
                      <w:szCs w:val="24"/>
                      <w:lang w:val="en-US" w:eastAsia="ru-RU"/>
                    </w:rPr>
                    <w:t>воздух</w:t>
                  </w:r>
                  <w:proofErr w:type="spellEnd"/>
                </w:p>
              </w:tc>
            </w:tr>
            <w:tr w:rsidR="003E0303" w:rsidRPr="00CE7FD4" w:rsidTr="00651DFC">
              <w:tblPrEx>
                <w:tblCellMar>
                  <w:top w:w="0" w:type="dxa"/>
                  <w:bottom w:w="0" w:type="dxa"/>
                </w:tblCellMar>
              </w:tblPrEx>
              <w:trPr>
                <w:trHeight w:val="284"/>
                <w:jc w:val="center"/>
              </w:trPr>
              <w:tc>
                <w:tcPr>
                  <w:tcW w:w="7357" w:type="dxa"/>
                  <w:vAlign w:val="center"/>
                </w:tcPr>
                <w:p w:rsidR="003E0303" w:rsidRPr="00CE7FD4" w:rsidRDefault="003E0303" w:rsidP="00651DFC">
                  <w:pPr>
                    <w:suppressAutoHyphens w:val="0"/>
                    <w:ind w:firstLine="284"/>
                    <w:rPr>
                      <w:rFonts w:ascii="Times New Roman" w:hAnsi="Times New Roman"/>
                      <w:i/>
                      <w:szCs w:val="24"/>
                      <w:lang w:eastAsia="ru-RU"/>
                    </w:rPr>
                  </w:pPr>
                  <w:r w:rsidRPr="00CE7FD4">
                    <w:rPr>
                      <w:rFonts w:ascii="Times New Roman" w:hAnsi="Times New Roman"/>
                      <w:i/>
                      <w:szCs w:val="24"/>
                      <w:lang w:eastAsia="ru-RU"/>
                    </w:rPr>
                    <w:t xml:space="preserve">Расход, (дм3/сек) не более </w:t>
                  </w:r>
                </w:p>
              </w:tc>
              <w:tc>
                <w:tcPr>
                  <w:tcW w:w="1817" w:type="dxa"/>
                  <w:vAlign w:val="center"/>
                </w:tcPr>
                <w:p w:rsidR="003E0303" w:rsidRPr="00CE7FD4" w:rsidRDefault="003E0303" w:rsidP="00651DFC">
                  <w:pPr>
                    <w:suppressAutoHyphens w:val="0"/>
                    <w:ind w:firstLine="284"/>
                    <w:jc w:val="center"/>
                    <w:rPr>
                      <w:rFonts w:ascii="Times New Roman" w:hAnsi="Times New Roman"/>
                      <w:i/>
                      <w:szCs w:val="24"/>
                      <w:lang w:val="en-US" w:eastAsia="ru-RU"/>
                    </w:rPr>
                  </w:pPr>
                  <w:r w:rsidRPr="00CE7FD4">
                    <w:rPr>
                      <w:rFonts w:ascii="Times New Roman" w:hAnsi="Times New Roman"/>
                      <w:i/>
                      <w:szCs w:val="24"/>
                      <w:lang w:val="en-US" w:eastAsia="ru-RU"/>
                    </w:rPr>
                    <w:t xml:space="preserve">7 </w:t>
                  </w:r>
                </w:p>
              </w:tc>
            </w:tr>
            <w:tr w:rsidR="003E0303" w:rsidRPr="00CE7FD4" w:rsidTr="00651DFC">
              <w:tblPrEx>
                <w:tblCellMar>
                  <w:top w:w="0" w:type="dxa"/>
                  <w:bottom w:w="0" w:type="dxa"/>
                </w:tblCellMar>
              </w:tblPrEx>
              <w:trPr>
                <w:trHeight w:val="229"/>
                <w:jc w:val="center"/>
              </w:trPr>
              <w:tc>
                <w:tcPr>
                  <w:tcW w:w="7357" w:type="dxa"/>
                  <w:vAlign w:val="center"/>
                </w:tcPr>
                <w:p w:rsidR="003E0303" w:rsidRPr="00CE7FD4" w:rsidRDefault="003E0303" w:rsidP="00651DFC">
                  <w:pPr>
                    <w:suppressAutoHyphens w:val="0"/>
                    <w:ind w:firstLine="284"/>
                    <w:rPr>
                      <w:rFonts w:ascii="Times New Roman" w:hAnsi="Times New Roman"/>
                      <w:i/>
                      <w:szCs w:val="24"/>
                      <w:lang w:val="en-US" w:eastAsia="ru-RU"/>
                    </w:rPr>
                  </w:pPr>
                  <w:proofErr w:type="spellStart"/>
                  <w:r w:rsidRPr="00CE7FD4">
                    <w:rPr>
                      <w:rFonts w:ascii="Times New Roman" w:hAnsi="Times New Roman"/>
                      <w:i/>
                      <w:szCs w:val="24"/>
                      <w:lang w:val="en-US" w:eastAsia="ru-RU"/>
                    </w:rPr>
                    <w:t>Давление</w:t>
                  </w:r>
                  <w:proofErr w:type="spellEnd"/>
                  <w:r w:rsidRPr="00CE7FD4">
                    <w:rPr>
                      <w:rFonts w:ascii="Times New Roman" w:hAnsi="Times New Roman"/>
                      <w:i/>
                      <w:szCs w:val="24"/>
                      <w:lang w:val="en-US" w:eastAsia="ru-RU"/>
                    </w:rPr>
                    <w:t>, (</w:t>
                  </w:r>
                  <w:proofErr w:type="spellStart"/>
                  <w:r w:rsidRPr="00CE7FD4">
                    <w:rPr>
                      <w:rFonts w:ascii="Times New Roman" w:hAnsi="Times New Roman"/>
                      <w:i/>
                      <w:szCs w:val="24"/>
                      <w:lang w:val="en-US" w:eastAsia="ru-RU"/>
                    </w:rPr>
                    <w:t>атм</w:t>
                  </w:r>
                  <w:proofErr w:type="spellEnd"/>
                  <w:r w:rsidRPr="00CE7FD4">
                    <w:rPr>
                      <w:rFonts w:ascii="Times New Roman" w:hAnsi="Times New Roman"/>
                      <w:i/>
                      <w:szCs w:val="24"/>
                      <w:lang w:val="en-US" w:eastAsia="ru-RU"/>
                    </w:rPr>
                    <w:t xml:space="preserve">) </w:t>
                  </w:r>
                  <w:proofErr w:type="spellStart"/>
                  <w:r w:rsidRPr="00CE7FD4">
                    <w:rPr>
                      <w:rFonts w:ascii="Times New Roman" w:hAnsi="Times New Roman"/>
                      <w:i/>
                      <w:szCs w:val="24"/>
                      <w:lang w:val="en-US" w:eastAsia="ru-RU"/>
                    </w:rPr>
                    <w:t>не</w:t>
                  </w:r>
                  <w:proofErr w:type="spellEnd"/>
                  <w:r w:rsidRPr="00CE7FD4">
                    <w:rPr>
                      <w:rFonts w:ascii="Times New Roman" w:hAnsi="Times New Roman"/>
                      <w:i/>
                      <w:szCs w:val="24"/>
                      <w:lang w:val="en-US" w:eastAsia="ru-RU"/>
                    </w:rPr>
                    <w:t xml:space="preserve"> </w:t>
                  </w:r>
                  <w:proofErr w:type="spellStart"/>
                  <w:r w:rsidRPr="00CE7FD4">
                    <w:rPr>
                      <w:rFonts w:ascii="Times New Roman" w:hAnsi="Times New Roman"/>
                      <w:i/>
                      <w:szCs w:val="24"/>
                      <w:lang w:val="en-US" w:eastAsia="ru-RU"/>
                    </w:rPr>
                    <w:t>более</w:t>
                  </w:r>
                  <w:proofErr w:type="spellEnd"/>
                  <w:r w:rsidRPr="00CE7FD4">
                    <w:rPr>
                      <w:rFonts w:ascii="Times New Roman" w:hAnsi="Times New Roman"/>
                      <w:i/>
                      <w:szCs w:val="24"/>
                      <w:lang w:val="en-US" w:eastAsia="ru-RU"/>
                    </w:rPr>
                    <w:t xml:space="preserve"> </w:t>
                  </w:r>
                </w:p>
              </w:tc>
              <w:tc>
                <w:tcPr>
                  <w:tcW w:w="1817" w:type="dxa"/>
                  <w:vAlign w:val="center"/>
                </w:tcPr>
                <w:p w:rsidR="003E0303" w:rsidRPr="00CE7FD4" w:rsidRDefault="003E0303" w:rsidP="003E0303">
                  <w:pPr>
                    <w:numPr>
                      <w:ilvl w:val="0"/>
                      <w:numId w:val="1"/>
                    </w:numPr>
                    <w:suppressAutoHyphens w:val="0"/>
                    <w:overflowPunct w:val="0"/>
                    <w:autoSpaceDE w:val="0"/>
                    <w:autoSpaceDN w:val="0"/>
                    <w:adjustRightInd w:val="0"/>
                    <w:ind w:left="0" w:firstLine="284"/>
                    <w:jc w:val="center"/>
                    <w:textAlignment w:val="baseline"/>
                    <w:rPr>
                      <w:rFonts w:ascii="Times New Roman" w:hAnsi="Times New Roman"/>
                      <w:i/>
                      <w:szCs w:val="24"/>
                      <w:lang w:val="en-US" w:eastAsia="ru-RU"/>
                    </w:rPr>
                  </w:pPr>
                </w:p>
              </w:tc>
            </w:tr>
            <w:tr w:rsidR="003E0303" w:rsidRPr="00CE7FD4" w:rsidTr="00651DFC">
              <w:tblPrEx>
                <w:tblCellMar>
                  <w:top w:w="0" w:type="dxa"/>
                  <w:bottom w:w="0" w:type="dxa"/>
                </w:tblCellMar>
              </w:tblPrEx>
              <w:trPr>
                <w:trHeight w:val="229"/>
                <w:jc w:val="center"/>
              </w:trPr>
              <w:tc>
                <w:tcPr>
                  <w:tcW w:w="9174" w:type="dxa"/>
                  <w:gridSpan w:val="2"/>
                  <w:vAlign w:val="center"/>
                </w:tcPr>
                <w:p w:rsidR="003E0303" w:rsidRPr="00CE7FD4" w:rsidRDefault="003E0303" w:rsidP="00651DFC">
                  <w:pPr>
                    <w:tabs>
                      <w:tab w:val="left" w:pos="1080"/>
                      <w:tab w:val="left" w:pos="1260"/>
                    </w:tabs>
                    <w:suppressAutoHyphens w:val="0"/>
                    <w:ind w:firstLine="284"/>
                    <w:rPr>
                      <w:rFonts w:ascii="Times New Roman" w:hAnsi="Times New Roman"/>
                      <w:i/>
                      <w:szCs w:val="24"/>
                      <w:lang w:eastAsia="ru-RU"/>
                    </w:rPr>
                  </w:pPr>
                  <w:r w:rsidRPr="00CE7FD4">
                    <w:rPr>
                      <w:rFonts w:ascii="Times New Roman" w:hAnsi="Times New Roman"/>
                      <w:i/>
                      <w:szCs w:val="24"/>
                      <w:lang w:eastAsia="ru-RU"/>
                    </w:rPr>
                    <w:t>Закупаемый товар должен быть оснащен:</w:t>
                  </w:r>
                </w:p>
                <w:p w:rsidR="003E0303" w:rsidRPr="00CE7FD4" w:rsidRDefault="003E0303" w:rsidP="00651DFC">
                  <w:pPr>
                    <w:suppressAutoHyphens w:val="0"/>
                    <w:ind w:firstLine="284"/>
                    <w:jc w:val="both"/>
                    <w:rPr>
                      <w:rFonts w:ascii="Times New Roman" w:hAnsi="Times New Roman"/>
                      <w:i/>
                      <w:szCs w:val="24"/>
                      <w:lang w:eastAsia="ru-RU"/>
                    </w:rPr>
                  </w:pPr>
                  <w:r w:rsidRPr="00CE7FD4">
                    <w:rPr>
                      <w:rFonts w:ascii="Times New Roman" w:hAnsi="Times New Roman"/>
                      <w:i/>
                      <w:szCs w:val="24"/>
                      <w:lang w:eastAsia="ru-RU"/>
                    </w:rPr>
                    <w:t xml:space="preserve">― Подающим механизмом </w:t>
                  </w:r>
                  <w:r w:rsidRPr="00CE7FD4">
                    <w:rPr>
                      <w:rFonts w:ascii="Times New Roman" w:hAnsi="Times New Roman"/>
                      <w:i/>
                      <w:szCs w:val="24"/>
                      <w:lang w:val="en-US" w:eastAsia="ru-RU"/>
                    </w:rPr>
                    <w:t>Hand</w:t>
                  </w:r>
                  <w:r w:rsidRPr="00CE7FD4">
                    <w:rPr>
                      <w:rFonts w:ascii="Times New Roman" w:hAnsi="Times New Roman"/>
                      <w:i/>
                      <w:szCs w:val="24"/>
                      <w:lang w:eastAsia="ru-RU"/>
                    </w:rPr>
                    <w:t xml:space="preserve"> 4,</w:t>
                  </w:r>
                </w:p>
                <w:p w:rsidR="003E0303" w:rsidRPr="00CE7FD4" w:rsidRDefault="003E0303" w:rsidP="00651DFC">
                  <w:pPr>
                    <w:suppressAutoHyphens w:val="0"/>
                    <w:ind w:firstLine="284"/>
                    <w:jc w:val="both"/>
                    <w:rPr>
                      <w:rFonts w:ascii="Times New Roman" w:hAnsi="Times New Roman"/>
                      <w:i/>
                      <w:szCs w:val="24"/>
                      <w:lang w:eastAsia="ru-RU"/>
                    </w:rPr>
                  </w:pPr>
                  <w:r w:rsidRPr="00CE7FD4">
                    <w:rPr>
                      <w:rFonts w:ascii="Times New Roman" w:hAnsi="Times New Roman"/>
                      <w:i/>
                      <w:szCs w:val="24"/>
                      <w:lang w:eastAsia="ru-RU"/>
                    </w:rPr>
                    <w:t xml:space="preserve">― Захватом </w:t>
                  </w:r>
                  <w:r w:rsidRPr="00CE7FD4">
                    <w:rPr>
                      <w:rFonts w:ascii="Times New Roman" w:hAnsi="Times New Roman"/>
                      <w:i/>
                      <w:szCs w:val="24"/>
                      <w:lang w:val="en-US" w:eastAsia="ru-RU"/>
                    </w:rPr>
                    <w:t>Manual</w:t>
                  </w:r>
                  <w:r w:rsidRPr="00CE7FD4">
                    <w:rPr>
                      <w:rFonts w:ascii="Times New Roman" w:hAnsi="Times New Roman"/>
                      <w:i/>
                      <w:szCs w:val="24"/>
                      <w:lang w:eastAsia="ru-RU"/>
                    </w:rPr>
                    <w:t xml:space="preserve"> 2.1,</w:t>
                  </w:r>
                </w:p>
                <w:p w:rsidR="003E0303" w:rsidRPr="00CE7FD4" w:rsidRDefault="003E0303" w:rsidP="00651DFC">
                  <w:pPr>
                    <w:suppressAutoHyphens w:val="0"/>
                    <w:ind w:firstLine="284"/>
                    <w:jc w:val="both"/>
                    <w:rPr>
                      <w:rFonts w:ascii="Times New Roman" w:hAnsi="Times New Roman"/>
                      <w:i/>
                      <w:szCs w:val="24"/>
                      <w:lang w:eastAsia="ru-RU"/>
                    </w:rPr>
                  </w:pPr>
                  <w:r w:rsidRPr="00CE7FD4">
                    <w:rPr>
                      <w:rFonts w:ascii="Times New Roman" w:hAnsi="Times New Roman"/>
                      <w:i/>
                      <w:szCs w:val="24"/>
                      <w:lang w:eastAsia="ru-RU"/>
                    </w:rPr>
                    <w:t xml:space="preserve">― Направляющим устройством </w:t>
                  </w:r>
                  <w:proofErr w:type="spellStart"/>
                  <w:r w:rsidRPr="00CE7FD4">
                    <w:rPr>
                      <w:rFonts w:ascii="Times New Roman" w:hAnsi="Times New Roman"/>
                      <w:i/>
                      <w:szCs w:val="24"/>
                      <w:lang w:val="en-US" w:eastAsia="ru-RU"/>
                    </w:rPr>
                    <w:t>Konus</w:t>
                  </w:r>
                  <w:proofErr w:type="spellEnd"/>
                  <w:r w:rsidRPr="00CE7FD4">
                    <w:rPr>
                      <w:rFonts w:ascii="Times New Roman" w:hAnsi="Times New Roman"/>
                      <w:i/>
                      <w:szCs w:val="24"/>
                      <w:lang w:eastAsia="ru-RU"/>
                    </w:rPr>
                    <w:t xml:space="preserve"> 2.6,</w:t>
                  </w:r>
                </w:p>
                <w:p w:rsidR="003E0303" w:rsidRPr="00CE7FD4" w:rsidRDefault="003E0303" w:rsidP="00651DFC">
                  <w:pPr>
                    <w:suppressAutoHyphens w:val="0"/>
                    <w:ind w:firstLine="284"/>
                    <w:jc w:val="both"/>
                    <w:rPr>
                      <w:rFonts w:ascii="Times New Roman" w:hAnsi="Times New Roman"/>
                      <w:i/>
                      <w:szCs w:val="24"/>
                      <w:lang w:eastAsia="ru-RU"/>
                    </w:rPr>
                  </w:pPr>
                  <w:r w:rsidRPr="00CE7FD4">
                    <w:rPr>
                      <w:rFonts w:ascii="Times New Roman" w:hAnsi="Times New Roman"/>
                      <w:i/>
                      <w:szCs w:val="24"/>
                      <w:lang w:eastAsia="ru-RU"/>
                    </w:rPr>
                    <w:t xml:space="preserve">― Бункером </w:t>
                  </w:r>
                  <w:r w:rsidRPr="00CE7FD4">
                    <w:rPr>
                      <w:rFonts w:ascii="Times New Roman" w:hAnsi="Times New Roman"/>
                      <w:i/>
                      <w:szCs w:val="24"/>
                      <w:lang w:val="en-US" w:eastAsia="ru-RU"/>
                    </w:rPr>
                    <w:t>Diameter</w:t>
                  </w:r>
                  <w:r w:rsidRPr="00CE7FD4">
                    <w:rPr>
                      <w:rFonts w:ascii="Times New Roman" w:hAnsi="Times New Roman"/>
                      <w:i/>
                      <w:szCs w:val="24"/>
                      <w:lang w:eastAsia="ru-RU"/>
                    </w:rPr>
                    <w:t xml:space="preserve"> 200,</w:t>
                  </w:r>
                </w:p>
                <w:p w:rsidR="003E0303" w:rsidRPr="00CE7FD4" w:rsidRDefault="003E0303" w:rsidP="00651DFC">
                  <w:pPr>
                    <w:suppressAutoHyphens w:val="0"/>
                    <w:ind w:firstLine="284"/>
                    <w:jc w:val="both"/>
                    <w:rPr>
                      <w:rFonts w:ascii="Times New Roman" w:hAnsi="Times New Roman"/>
                      <w:i/>
                      <w:szCs w:val="24"/>
                      <w:lang w:eastAsia="ru-RU"/>
                    </w:rPr>
                  </w:pPr>
                  <w:r w:rsidRPr="00CE7FD4">
                    <w:rPr>
                      <w:rFonts w:ascii="Times New Roman" w:hAnsi="Times New Roman"/>
                      <w:i/>
                      <w:szCs w:val="24"/>
                      <w:lang w:eastAsia="ru-RU"/>
                    </w:rPr>
                    <w:t>― Комплектом крепежных (монтажных) приспособлений,</w:t>
                  </w:r>
                </w:p>
                <w:p w:rsidR="003E0303" w:rsidRPr="00CE7FD4" w:rsidRDefault="003E0303" w:rsidP="00651DFC">
                  <w:pPr>
                    <w:suppressAutoHyphens w:val="0"/>
                    <w:ind w:firstLine="284"/>
                    <w:jc w:val="both"/>
                    <w:rPr>
                      <w:rFonts w:ascii="Times New Roman" w:hAnsi="Times New Roman"/>
                      <w:i/>
                      <w:szCs w:val="24"/>
                      <w:lang w:eastAsia="ru-RU"/>
                    </w:rPr>
                  </w:pPr>
                  <w:r w:rsidRPr="00CE7FD4">
                    <w:rPr>
                      <w:rFonts w:ascii="Times New Roman" w:hAnsi="Times New Roman"/>
                      <w:i/>
                      <w:szCs w:val="24"/>
                      <w:lang w:eastAsia="ru-RU"/>
                    </w:rPr>
                    <w:t>― Панелью управления.</w:t>
                  </w:r>
                </w:p>
              </w:tc>
            </w:tr>
          </w:tbl>
          <w:p w:rsidR="003E0303" w:rsidRPr="00CE7FD4" w:rsidRDefault="003E0303" w:rsidP="00651DFC">
            <w:pPr>
              <w:suppressAutoHyphens w:val="0"/>
              <w:ind w:firstLine="284"/>
              <w:jc w:val="both"/>
              <w:rPr>
                <w:rFonts w:ascii="Times New Roman" w:hAnsi="Times New Roman"/>
                <w:i/>
                <w:szCs w:val="24"/>
                <w:lang w:eastAsia="ru-RU"/>
              </w:rPr>
            </w:pPr>
          </w:p>
        </w:tc>
      </w:tr>
      <w:tr w:rsidR="003E0303" w:rsidRPr="00CE7FD4" w:rsidTr="00651DFC">
        <w:trPr>
          <w:gridBefore w:val="1"/>
          <w:trHeight w:val="214"/>
        </w:trPr>
        <w:tc>
          <w:tcPr>
            <w:tcW w:w="9390" w:type="dxa"/>
            <w:gridSpan w:val="2"/>
            <w:tcBorders>
              <w:top w:val="single" w:sz="4" w:space="0" w:color="auto"/>
              <w:left w:val="single" w:sz="4" w:space="0" w:color="auto"/>
              <w:right w:val="single" w:sz="4" w:space="0" w:color="auto"/>
            </w:tcBorders>
          </w:tcPr>
          <w:p w:rsidR="003E0303" w:rsidRPr="00CE7FD4" w:rsidRDefault="003E0303" w:rsidP="00651DFC">
            <w:pPr>
              <w:tabs>
                <w:tab w:val="left" w:pos="-250"/>
                <w:tab w:val="center" w:pos="4677"/>
                <w:tab w:val="right" w:pos="9355"/>
              </w:tabs>
              <w:suppressAutoHyphens w:val="0"/>
              <w:ind w:firstLine="432"/>
              <w:jc w:val="center"/>
              <w:rPr>
                <w:rFonts w:ascii="Times New Roman" w:hAnsi="Times New Roman"/>
                <w:color w:val="000000"/>
                <w:szCs w:val="24"/>
                <w:lang w:eastAsia="ru-RU"/>
              </w:rPr>
            </w:pPr>
            <w:r w:rsidRPr="00CE7FD4">
              <w:rPr>
                <w:rFonts w:ascii="Times New Roman" w:hAnsi="Times New Roman"/>
                <w:color w:val="000000"/>
                <w:szCs w:val="24"/>
                <w:lang w:eastAsia="ru-RU"/>
              </w:rPr>
              <w:t>Подраздел 4.2. Основные технико-экономические и эксплуатационные показатели</w:t>
            </w:r>
          </w:p>
        </w:tc>
      </w:tr>
      <w:tr w:rsidR="003E0303" w:rsidRPr="00CE7FD4" w:rsidTr="00651DFC">
        <w:trPr>
          <w:gridBefore w:val="1"/>
          <w:trHeight w:val="214"/>
        </w:trPr>
        <w:tc>
          <w:tcPr>
            <w:tcW w:w="9390" w:type="dxa"/>
            <w:gridSpan w:val="2"/>
            <w:tcBorders>
              <w:top w:val="single" w:sz="4" w:space="0" w:color="auto"/>
              <w:left w:val="single" w:sz="4" w:space="0" w:color="auto"/>
              <w:right w:val="single" w:sz="4" w:space="0" w:color="auto"/>
            </w:tcBorders>
          </w:tcPr>
          <w:p w:rsidR="003E0303" w:rsidRPr="00CE7FD4" w:rsidRDefault="003E0303" w:rsidP="00651DFC">
            <w:pPr>
              <w:suppressAutoHyphens w:val="0"/>
              <w:ind w:firstLine="540"/>
              <w:jc w:val="both"/>
              <w:rPr>
                <w:rFonts w:ascii="Times New Roman" w:hAnsi="Times New Roman"/>
                <w:color w:val="000000"/>
                <w:szCs w:val="24"/>
                <w:lang w:eastAsia="ru-RU"/>
              </w:rPr>
            </w:pPr>
            <w:r w:rsidRPr="00CE7FD4">
              <w:rPr>
                <w:rFonts w:ascii="Times New Roman" w:hAnsi="Times New Roman"/>
                <w:i/>
                <w:szCs w:val="24"/>
                <w:lang w:eastAsia="ru-RU"/>
              </w:rPr>
              <w:t xml:space="preserve">Автоматическая установка должна подавать МИ с фиксированным периодом. </w:t>
            </w:r>
            <w:r w:rsidRPr="00CE7FD4">
              <w:rPr>
                <w:rFonts w:ascii="Times New Roman" w:hAnsi="Times New Roman"/>
                <w:i/>
                <w:szCs w:val="24"/>
                <w:lang w:eastAsia="ru-RU"/>
              </w:rPr>
              <w:lastRenderedPageBreak/>
              <w:t xml:space="preserve">Периодичность подачи МИ должна обеспечивать расстояние между элементами (МИ) в упаковке – </w:t>
            </w:r>
            <w:smartTag w:uri="urn:schemas-microsoft-com:office:smarttags" w:element="metricconverter">
              <w:smartTagPr>
                <w:attr w:name="ProductID" w:val="10 мм"/>
              </w:smartTagPr>
              <w:r w:rsidRPr="00CE7FD4">
                <w:rPr>
                  <w:rFonts w:ascii="Times New Roman" w:hAnsi="Times New Roman"/>
                  <w:i/>
                  <w:szCs w:val="24"/>
                  <w:lang w:eastAsia="ru-RU"/>
                </w:rPr>
                <w:t>10 мм</w:t>
              </w:r>
            </w:smartTag>
            <w:r w:rsidRPr="00CE7FD4">
              <w:rPr>
                <w:rFonts w:ascii="Times New Roman" w:hAnsi="Times New Roman"/>
                <w:i/>
                <w:szCs w:val="24"/>
                <w:lang w:eastAsia="ru-RU"/>
              </w:rPr>
              <w:t>. Подающий механизм установки должен обеспечивать скорость передвижения, необходимую для поддержания заданной производительности комплекса. Установка должна быть оснащена специальным механизмом (бункером), способным обеспечить заданное ориентирование МИ при попадании в зону плетения. Система подачи МИ должна быть спроектирована так, чтобы во всех случаях не допускать ударных нагрузок на МИ. Захват, установленный на манипуляторе для переноса МИ не должен нарушать целостность титановой оболочки.</w:t>
            </w:r>
          </w:p>
        </w:tc>
      </w:tr>
      <w:tr w:rsidR="003E0303" w:rsidRPr="00CE7FD4" w:rsidTr="00651DFC">
        <w:trPr>
          <w:gridBefore w:val="1"/>
          <w:trHeight w:val="214"/>
        </w:trPr>
        <w:tc>
          <w:tcPr>
            <w:tcW w:w="9390" w:type="dxa"/>
            <w:gridSpan w:val="2"/>
            <w:tcBorders>
              <w:top w:val="single" w:sz="4" w:space="0" w:color="auto"/>
              <w:left w:val="single" w:sz="4" w:space="0" w:color="auto"/>
              <w:right w:val="single" w:sz="4" w:space="0" w:color="auto"/>
            </w:tcBorders>
          </w:tcPr>
          <w:p w:rsidR="003E0303" w:rsidRPr="00CE7FD4" w:rsidRDefault="003E0303" w:rsidP="00651DFC">
            <w:pPr>
              <w:tabs>
                <w:tab w:val="left" w:pos="-250"/>
                <w:tab w:val="center" w:pos="4677"/>
                <w:tab w:val="right" w:pos="9355"/>
              </w:tabs>
              <w:suppressAutoHyphens w:val="0"/>
              <w:ind w:firstLine="432"/>
              <w:jc w:val="center"/>
              <w:rPr>
                <w:rFonts w:ascii="Times New Roman" w:hAnsi="Times New Roman"/>
                <w:color w:val="000000"/>
                <w:szCs w:val="24"/>
                <w:lang w:eastAsia="ru-RU"/>
              </w:rPr>
            </w:pPr>
            <w:r w:rsidRPr="00CE7FD4">
              <w:rPr>
                <w:rFonts w:ascii="Times New Roman" w:hAnsi="Times New Roman"/>
                <w:color w:val="000000"/>
                <w:szCs w:val="24"/>
                <w:lang w:eastAsia="ru-RU"/>
              </w:rPr>
              <w:lastRenderedPageBreak/>
              <w:t>Подраздел 4.3. Требования по надежности</w:t>
            </w:r>
          </w:p>
        </w:tc>
      </w:tr>
      <w:tr w:rsidR="003E0303" w:rsidRPr="00CE7FD4" w:rsidTr="00651DFC">
        <w:trPr>
          <w:gridBefore w:val="1"/>
          <w:trHeight w:val="214"/>
        </w:trPr>
        <w:tc>
          <w:tcPr>
            <w:tcW w:w="9390" w:type="dxa"/>
            <w:gridSpan w:val="2"/>
            <w:tcBorders>
              <w:top w:val="single" w:sz="4" w:space="0" w:color="auto"/>
              <w:left w:val="single" w:sz="4" w:space="0" w:color="auto"/>
              <w:right w:val="single" w:sz="4" w:space="0" w:color="auto"/>
            </w:tcBorders>
          </w:tcPr>
          <w:p w:rsidR="003E0303" w:rsidRPr="00CE7FD4" w:rsidRDefault="003E0303" w:rsidP="00651DFC">
            <w:pPr>
              <w:tabs>
                <w:tab w:val="left" w:pos="-250"/>
                <w:tab w:val="center" w:pos="4677"/>
                <w:tab w:val="right" w:pos="9355"/>
              </w:tabs>
              <w:suppressAutoHyphens w:val="0"/>
              <w:ind w:firstLine="432"/>
              <w:jc w:val="both"/>
              <w:rPr>
                <w:rFonts w:ascii="Times New Roman" w:hAnsi="Times New Roman"/>
                <w:bCs/>
                <w:i/>
                <w:szCs w:val="24"/>
                <w:lang w:eastAsia="ru-RU"/>
              </w:rPr>
            </w:pPr>
            <w:r w:rsidRPr="00CE7FD4">
              <w:rPr>
                <w:rFonts w:ascii="Times New Roman" w:hAnsi="Times New Roman"/>
                <w:bCs/>
                <w:i/>
                <w:szCs w:val="24"/>
                <w:lang w:eastAsia="ru-RU"/>
              </w:rPr>
              <w:t>Срок службы – не менее 5 лет.</w:t>
            </w:r>
          </w:p>
        </w:tc>
      </w:tr>
      <w:tr w:rsidR="003E0303" w:rsidRPr="00CE7FD4" w:rsidTr="00651DFC">
        <w:trPr>
          <w:gridBefore w:val="1"/>
          <w:trHeight w:val="214"/>
        </w:trPr>
        <w:tc>
          <w:tcPr>
            <w:tcW w:w="9390" w:type="dxa"/>
            <w:gridSpan w:val="2"/>
            <w:tcBorders>
              <w:top w:val="single" w:sz="4" w:space="0" w:color="auto"/>
              <w:left w:val="single" w:sz="4" w:space="0" w:color="auto"/>
              <w:right w:val="single" w:sz="4" w:space="0" w:color="auto"/>
            </w:tcBorders>
          </w:tcPr>
          <w:p w:rsidR="003E0303" w:rsidRPr="00CE7FD4" w:rsidRDefault="003E0303" w:rsidP="00651DFC">
            <w:pPr>
              <w:tabs>
                <w:tab w:val="left" w:pos="-250"/>
                <w:tab w:val="center" w:pos="4677"/>
                <w:tab w:val="right" w:pos="9355"/>
              </w:tabs>
              <w:suppressAutoHyphens w:val="0"/>
              <w:ind w:firstLine="432"/>
              <w:jc w:val="center"/>
              <w:rPr>
                <w:rFonts w:ascii="Times New Roman" w:hAnsi="Times New Roman"/>
                <w:color w:val="000000"/>
                <w:szCs w:val="24"/>
                <w:lang w:eastAsia="ru-RU"/>
              </w:rPr>
            </w:pPr>
            <w:r w:rsidRPr="00CE7FD4">
              <w:rPr>
                <w:rFonts w:ascii="Times New Roman" w:hAnsi="Times New Roman"/>
                <w:color w:val="000000"/>
                <w:szCs w:val="24"/>
                <w:lang w:eastAsia="ru-RU"/>
              </w:rPr>
              <w:t>Подраздел 4.4. Требования к конструкции, монтажно-технические требования</w:t>
            </w:r>
          </w:p>
        </w:tc>
      </w:tr>
      <w:tr w:rsidR="003E0303" w:rsidRPr="00CE7FD4" w:rsidTr="00651DFC">
        <w:trPr>
          <w:gridBefore w:val="1"/>
          <w:trHeight w:val="214"/>
        </w:trPr>
        <w:tc>
          <w:tcPr>
            <w:tcW w:w="9390" w:type="dxa"/>
            <w:gridSpan w:val="2"/>
            <w:tcBorders>
              <w:top w:val="single" w:sz="4" w:space="0" w:color="auto"/>
              <w:left w:val="single" w:sz="4" w:space="0" w:color="auto"/>
              <w:right w:val="single" w:sz="4" w:space="0" w:color="auto"/>
            </w:tcBorders>
          </w:tcPr>
          <w:p w:rsidR="003E0303" w:rsidRPr="00CE7FD4" w:rsidRDefault="003E0303" w:rsidP="00651DFC">
            <w:pPr>
              <w:tabs>
                <w:tab w:val="left" w:pos="-250"/>
                <w:tab w:val="center" w:pos="4677"/>
                <w:tab w:val="right" w:pos="9355"/>
              </w:tabs>
              <w:suppressAutoHyphens w:val="0"/>
              <w:ind w:firstLine="432"/>
              <w:jc w:val="both"/>
              <w:rPr>
                <w:rFonts w:ascii="Times New Roman" w:hAnsi="Times New Roman"/>
                <w:bCs/>
                <w:i/>
                <w:szCs w:val="24"/>
                <w:lang w:eastAsia="ru-RU"/>
              </w:rPr>
            </w:pPr>
            <w:r w:rsidRPr="00CE7FD4">
              <w:rPr>
                <w:rFonts w:ascii="Times New Roman" w:hAnsi="Times New Roman"/>
                <w:bCs/>
                <w:i/>
                <w:szCs w:val="24"/>
                <w:lang w:eastAsia="ru-RU"/>
              </w:rPr>
              <w:t>Не предусмотрено</w:t>
            </w:r>
          </w:p>
        </w:tc>
      </w:tr>
      <w:tr w:rsidR="003E0303" w:rsidRPr="00CE7FD4" w:rsidTr="00651DFC">
        <w:trPr>
          <w:gridBefore w:val="1"/>
          <w:trHeight w:val="214"/>
        </w:trPr>
        <w:tc>
          <w:tcPr>
            <w:tcW w:w="9390" w:type="dxa"/>
            <w:gridSpan w:val="2"/>
            <w:tcBorders>
              <w:top w:val="single" w:sz="4" w:space="0" w:color="auto"/>
              <w:left w:val="single" w:sz="4" w:space="0" w:color="auto"/>
              <w:right w:val="single" w:sz="4" w:space="0" w:color="auto"/>
            </w:tcBorders>
          </w:tcPr>
          <w:p w:rsidR="003E0303" w:rsidRPr="00CE7FD4" w:rsidRDefault="003E0303" w:rsidP="00651DFC">
            <w:pPr>
              <w:tabs>
                <w:tab w:val="left" w:pos="-250"/>
                <w:tab w:val="center" w:pos="4677"/>
                <w:tab w:val="right" w:pos="9355"/>
              </w:tabs>
              <w:suppressAutoHyphens w:val="0"/>
              <w:ind w:firstLine="432"/>
              <w:jc w:val="center"/>
              <w:rPr>
                <w:rFonts w:ascii="Times New Roman" w:hAnsi="Times New Roman"/>
                <w:color w:val="000000"/>
                <w:szCs w:val="24"/>
                <w:lang w:eastAsia="ru-RU"/>
              </w:rPr>
            </w:pPr>
            <w:r w:rsidRPr="00CE7FD4">
              <w:rPr>
                <w:rFonts w:ascii="Times New Roman" w:hAnsi="Times New Roman"/>
                <w:color w:val="000000"/>
                <w:szCs w:val="24"/>
                <w:lang w:eastAsia="ru-RU"/>
              </w:rPr>
              <w:t>Подраздел 4.5. Требования к материалам и комплектующим оборудования</w:t>
            </w:r>
          </w:p>
        </w:tc>
      </w:tr>
      <w:tr w:rsidR="003E0303" w:rsidRPr="00CE7FD4" w:rsidTr="00651DFC">
        <w:trPr>
          <w:gridBefore w:val="1"/>
          <w:trHeight w:val="214"/>
        </w:trPr>
        <w:tc>
          <w:tcPr>
            <w:tcW w:w="9390" w:type="dxa"/>
            <w:gridSpan w:val="2"/>
            <w:tcBorders>
              <w:top w:val="single" w:sz="4" w:space="0" w:color="auto"/>
              <w:left w:val="single" w:sz="4" w:space="0" w:color="auto"/>
              <w:right w:val="single" w:sz="4" w:space="0" w:color="auto"/>
            </w:tcBorders>
          </w:tcPr>
          <w:p w:rsidR="003E0303" w:rsidRPr="00CE7FD4" w:rsidRDefault="003E0303" w:rsidP="00651DFC">
            <w:pPr>
              <w:tabs>
                <w:tab w:val="left" w:pos="-250"/>
                <w:tab w:val="center" w:pos="4677"/>
                <w:tab w:val="right" w:pos="9355"/>
              </w:tabs>
              <w:suppressAutoHyphens w:val="0"/>
              <w:ind w:firstLine="432"/>
              <w:jc w:val="both"/>
              <w:rPr>
                <w:rFonts w:ascii="Times New Roman" w:hAnsi="Times New Roman"/>
                <w:bCs/>
                <w:i/>
                <w:szCs w:val="24"/>
                <w:lang w:eastAsia="ru-RU"/>
              </w:rPr>
            </w:pPr>
            <w:r w:rsidRPr="00CE7FD4">
              <w:rPr>
                <w:rFonts w:ascii="Times New Roman" w:hAnsi="Times New Roman"/>
                <w:bCs/>
                <w:i/>
                <w:szCs w:val="24"/>
                <w:lang w:eastAsia="ru-RU"/>
              </w:rPr>
              <w:t>Не предусмотрено</w:t>
            </w:r>
          </w:p>
        </w:tc>
      </w:tr>
      <w:tr w:rsidR="003E0303" w:rsidRPr="00CE7FD4" w:rsidTr="00651DFC">
        <w:trPr>
          <w:gridBefore w:val="1"/>
          <w:trHeight w:val="214"/>
        </w:trPr>
        <w:tc>
          <w:tcPr>
            <w:tcW w:w="9390" w:type="dxa"/>
            <w:gridSpan w:val="2"/>
            <w:tcBorders>
              <w:top w:val="single" w:sz="4" w:space="0" w:color="auto"/>
              <w:left w:val="single" w:sz="4" w:space="0" w:color="auto"/>
              <w:right w:val="single" w:sz="4" w:space="0" w:color="auto"/>
            </w:tcBorders>
          </w:tcPr>
          <w:p w:rsidR="003E0303" w:rsidRPr="00CE7FD4" w:rsidRDefault="003E0303" w:rsidP="00651DFC">
            <w:pPr>
              <w:tabs>
                <w:tab w:val="left" w:pos="-250"/>
                <w:tab w:val="center" w:pos="4677"/>
                <w:tab w:val="right" w:pos="9355"/>
              </w:tabs>
              <w:suppressAutoHyphens w:val="0"/>
              <w:ind w:firstLine="432"/>
              <w:jc w:val="center"/>
              <w:rPr>
                <w:rFonts w:ascii="Times New Roman" w:hAnsi="Times New Roman"/>
                <w:color w:val="000000"/>
                <w:szCs w:val="24"/>
                <w:lang w:eastAsia="ru-RU"/>
              </w:rPr>
            </w:pPr>
            <w:r w:rsidRPr="00CE7FD4">
              <w:rPr>
                <w:rFonts w:ascii="Times New Roman" w:hAnsi="Times New Roman"/>
                <w:color w:val="000000"/>
                <w:szCs w:val="24"/>
                <w:lang w:eastAsia="ru-RU"/>
              </w:rPr>
              <w:t>Подраздел 4.6. Требования к стабильности параметров при воздействии факторов внешней среды</w:t>
            </w:r>
          </w:p>
        </w:tc>
      </w:tr>
      <w:tr w:rsidR="003E0303" w:rsidRPr="00CE7FD4" w:rsidTr="00651DFC">
        <w:trPr>
          <w:gridBefore w:val="1"/>
          <w:trHeight w:val="214"/>
        </w:trPr>
        <w:tc>
          <w:tcPr>
            <w:tcW w:w="9390" w:type="dxa"/>
            <w:gridSpan w:val="2"/>
            <w:tcBorders>
              <w:top w:val="single" w:sz="4" w:space="0" w:color="auto"/>
              <w:left w:val="single" w:sz="4" w:space="0" w:color="auto"/>
              <w:right w:val="single" w:sz="4" w:space="0" w:color="auto"/>
            </w:tcBorders>
          </w:tcPr>
          <w:p w:rsidR="003E0303" w:rsidRPr="00CE7FD4" w:rsidRDefault="003E0303" w:rsidP="00651DFC">
            <w:pPr>
              <w:tabs>
                <w:tab w:val="left" w:pos="-250"/>
                <w:tab w:val="center" w:pos="4677"/>
                <w:tab w:val="right" w:pos="9355"/>
              </w:tabs>
              <w:suppressAutoHyphens w:val="0"/>
              <w:ind w:firstLine="432"/>
              <w:jc w:val="both"/>
              <w:rPr>
                <w:rFonts w:ascii="Times New Roman" w:hAnsi="Times New Roman"/>
                <w:bCs/>
                <w:i/>
                <w:szCs w:val="24"/>
                <w:lang w:eastAsia="ru-RU"/>
              </w:rPr>
            </w:pPr>
            <w:r w:rsidRPr="00CE7FD4">
              <w:rPr>
                <w:rFonts w:ascii="Times New Roman" w:hAnsi="Times New Roman"/>
                <w:bCs/>
                <w:i/>
                <w:szCs w:val="24"/>
                <w:lang w:eastAsia="ru-RU"/>
              </w:rPr>
              <w:t>Не предусмотрено</w:t>
            </w:r>
          </w:p>
        </w:tc>
      </w:tr>
      <w:tr w:rsidR="003E0303" w:rsidRPr="00CE7FD4" w:rsidTr="00651DFC">
        <w:trPr>
          <w:gridBefore w:val="1"/>
          <w:trHeight w:val="335"/>
        </w:trPr>
        <w:tc>
          <w:tcPr>
            <w:tcW w:w="9390" w:type="dxa"/>
            <w:gridSpan w:val="2"/>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center"/>
              <w:rPr>
                <w:rFonts w:ascii="Times New Roman" w:hAnsi="Times New Roman"/>
                <w:i/>
                <w:color w:val="000000"/>
                <w:szCs w:val="24"/>
                <w:lang w:eastAsia="ru-RU"/>
              </w:rPr>
            </w:pPr>
            <w:r w:rsidRPr="00CE7FD4">
              <w:rPr>
                <w:rFonts w:ascii="Times New Roman" w:hAnsi="Times New Roman"/>
                <w:color w:val="000000"/>
                <w:szCs w:val="24"/>
                <w:lang w:eastAsia="ru-RU"/>
              </w:rPr>
              <w:t>Подраздел 4.7. Требования к электропитанию</w:t>
            </w:r>
          </w:p>
        </w:tc>
      </w:tr>
      <w:tr w:rsidR="003E0303" w:rsidRPr="00CE7FD4" w:rsidTr="00651DFC">
        <w:trPr>
          <w:gridBefore w:val="1"/>
          <w:trHeight w:val="335"/>
        </w:trPr>
        <w:tc>
          <w:tcPr>
            <w:tcW w:w="9390" w:type="dxa"/>
            <w:gridSpan w:val="2"/>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i/>
                <w:color w:val="000000"/>
                <w:szCs w:val="24"/>
                <w:lang w:eastAsia="ru-RU"/>
              </w:rPr>
              <w:t>Не предусмотрено</w:t>
            </w:r>
          </w:p>
        </w:tc>
      </w:tr>
      <w:tr w:rsidR="003E0303" w:rsidRPr="00CE7FD4" w:rsidTr="00651DFC">
        <w:trPr>
          <w:gridBefore w:val="1"/>
          <w:trHeight w:val="335"/>
        </w:trPr>
        <w:tc>
          <w:tcPr>
            <w:tcW w:w="9390" w:type="dxa"/>
            <w:gridSpan w:val="2"/>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Подраздел 4.8 Требования к контрольно-измерительным приборам и автоматике</w:t>
            </w:r>
          </w:p>
        </w:tc>
      </w:tr>
      <w:tr w:rsidR="003E0303" w:rsidRPr="00CE7FD4" w:rsidTr="00651DFC">
        <w:trPr>
          <w:gridBefore w:val="1"/>
          <w:trHeight w:val="335"/>
        </w:trPr>
        <w:tc>
          <w:tcPr>
            <w:tcW w:w="9390" w:type="dxa"/>
            <w:gridSpan w:val="2"/>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both"/>
              <w:rPr>
                <w:rFonts w:ascii="Times New Roman" w:hAnsi="Times New Roman"/>
                <w:color w:val="000000"/>
                <w:szCs w:val="24"/>
                <w:lang w:eastAsia="ru-RU"/>
              </w:rPr>
            </w:pPr>
            <w:r w:rsidRPr="00CE7FD4">
              <w:rPr>
                <w:rFonts w:ascii="Times New Roman" w:hAnsi="Times New Roman"/>
                <w:i/>
                <w:color w:val="000000"/>
                <w:szCs w:val="24"/>
                <w:lang w:eastAsia="ru-RU"/>
              </w:rPr>
              <w:t>Не предусмотрено</w:t>
            </w:r>
          </w:p>
        </w:tc>
      </w:tr>
      <w:tr w:rsidR="003E0303" w:rsidRPr="00CE7FD4" w:rsidTr="00651DFC">
        <w:trPr>
          <w:gridBefore w:val="1"/>
          <w:trHeight w:val="335"/>
        </w:trPr>
        <w:tc>
          <w:tcPr>
            <w:tcW w:w="9390" w:type="dxa"/>
            <w:gridSpan w:val="2"/>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center"/>
              <w:rPr>
                <w:rFonts w:ascii="Times New Roman" w:hAnsi="Times New Roman"/>
                <w:i/>
                <w:color w:val="000000"/>
                <w:szCs w:val="24"/>
                <w:lang w:eastAsia="ru-RU"/>
              </w:rPr>
            </w:pPr>
            <w:r w:rsidRPr="00CE7FD4">
              <w:rPr>
                <w:rFonts w:ascii="Times New Roman" w:hAnsi="Times New Roman"/>
                <w:color w:val="000000"/>
                <w:szCs w:val="24"/>
                <w:lang w:eastAsia="ru-RU"/>
              </w:rPr>
              <w:t>Подраздел 4.9 Требования к комплектности</w:t>
            </w:r>
          </w:p>
        </w:tc>
      </w:tr>
      <w:tr w:rsidR="003E0303" w:rsidRPr="00CE7FD4" w:rsidTr="00651DFC">
        <w:trPr>
          <w:gridBefore w:val="1"/>
          <w:trHeight w:val="335"/>
        </w:trPr>
        <w:tc>
          <w:tcPr>
            <w:tcW w:w="9390" w:type="dxa"/>
            <w:gridSpan w:val="2"/>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i/>
                <w:color w:val="000000"/>
                <w:szCs w:val="24"/>
                <w:lang w:eastAsia="ru-RU"/>
              </w:rPr>
              <w:t xml:space="preserve">Автоматическая установка с </w:t>
            </w:r>
            <w:proofErr w:type="gramStart"/>
            <w:r w:rsidRPr="00CE7FD4">
              <w:rPr>
                <w:rFonts w:ascii="Times New Roman" w:hAnsi="Times New Roman"/>
                <w:i/>
                <w:color w:val="000000"/>
                <w:szCs w:val="24"/>
                <w:lang w:eastAsia="ru-RU"/>
              </w:rPr>
              <w:t>подающим</w:t>
            </w:r>
            <w:proofErr w:type="gramEnd"/>
            <w:r w:rsidRPr="00CE7FD4">
              <w:rPr>
                <w:rFonts w:ascii="Times New Roman" w:hAnsi="Times New Roman"/>
                <w:i/>
                <w:color w:val="000000"/>
                <w:szCs w:val="24"/>
                <w:lang w:eastAsia="ru-RU"/>
              </w:rPr>
              <w:t xml:space="preserve"> механизмом-1 комплект;</w:t>
            </w:r>
          </w:p>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i/>
                <w:color w:val="000000"/>
                <w:szCs w:val="24"/>
                <w:lang w:eastAsia="ru-RU"/>
              </w:rPr>
              <w:t xml:space="preserve">Захват </w:t>
            </w:r>
            <w:proofErr w:type="spellStart"/>
            <w:r w:rsidRPr="00CE7FD4">
              <w:rPr>
                <w:rFonts w:ascii="Times New Roman" w:hAnsi="Times New Roman"/>
                <w:i/>
                <w:color w:val="000000"/>
                <w:szCs w:val="24"/>
                <w:lang w:eastAsia="ru-RU"/>
              </w:rPr>
              <w:t>Manual</w:t>
            </w:r>
            <w:proofErr w:type="spellEnd"/>
            <w:r w:rsidRPr="00CE7FD4">
              <w:rPr>
                <w:rFonts w:ascii="Times New Roman" w:hAnsi="Times New Roman"/>
                <w:i/>
                <w:color w:val="000000"/>
                <w:szCs w:val="24"/>
                <w:lang w:eastAsia="ru-RU"/>
              </w:rPr>
              <w:t xml:space="preserve"> 2.1-1 комплект;</w:t>
            </w:r>
          </w:p>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i/>
                <w:color w:val="000000"/>
                <w:szCs w:val="24"/>
                <w:lang w:eastAsia="ru-RU"/>
              </w:rPr>
              <w:t xml:space="preserve">Направляющее устройство </w:t>
            </w:r>
            <w:proofErr w:type="spellStart"/>
            <w:r w:rsidRPr="00CE7FD4">
              <w:rPr>
                <w:rFonts w:ascii="Times New Roman" w:hAnsi="Times New Roman"/>
                <w:i/>
                <w:color w:val="000000"/>
                <w:szCs w:val="24"/>
                <w:lang w:eastAsia="ru-RU"/>
              </w:rPr>
              <w:t>Konus</w:t>
            </w:r>
            <w:proofErr w:type="spellEnd"/>
            <w:r w:rsidRPr="00CE7FD4">
              <w:rPr>
                <w:rFonts w:ascii="Times New Roman" w:hAnsi="Times New Roman"/>
                <w:i/>
                <w:color w:val="000000"/>
                <w:szCs w:val="24"/>
                <w:lang w:eastAsia="ru-RU"/>
              </w:rPr>
              <w:t xml:space="preserve"> 2.6-1 комплект;</w:t>
            </w:r>
          </w:p>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i/>
                <w:color w:val="000000"/>
                <w:szCs w:val="24"/>
                <w:lang w:eastAsia="ru-RU"/>
              </w:rPr>
              <w:t xml:space="preserve">Бункер </w:t>
            </w:r>
            <w:proofErr w:type="spellStart"/>
            <w:r w:rsidRPr="00CE7FD4">
              <w:rPr>
                <w:rFonts w:ascii="Times New Roman" w:hAnsi="Times New Roman"/>
                <w:i/>
                <w:color w:val="000000"/>
                <w:szCs w:val="24"/>
                <w:lang w:eastAsia="ru-RU"/>
              </w:rPr>
              <w:t>Diameter</w:t>
            </w:r>
            <w:proofErr w:type="spellEnd"/>
            <w:r w:rsidRPr="00CE7FD4">
              <w:rPr>
                <w:rFonts w:ascii="Times New Roman" w:hAnsi="Times New Roman"/>
                <w:i/>
                <w:color w:val="000000"/>
                <w:szCs w:val="24"/>
                <w:lang w:eastAsia="ru-RU"/>
              </w:rPr>
              <w:t xml:space="preserve"> 200-1 комплект;</w:t>
            </w:r>
          </w:p>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i/>
                <w:color w:val="000000"/>
                <w:szCs w:val="24"/>
                <w:lang w:eastAsia="ru-RU"/>
              </w:rPr>
              <w:t xml:space="preserve">Комплект </w:t>
            </w:r>
            <w:proofErr w:type="gramStart"/>
            <w:r w:rsidRPr="00CE7FD4">
              <w:rPr>
                <w:rFonts w:ascii="Times New Roman" w:hAnsi="Times New Roman"/>
                <w:i/>
                <w:color w:val="000000"/>
                <w:szCs w:val="24"/>
                <w:lang w:eastAsia="ru-RU"/>
              </w:rPr>
              <w:t>крепежных</w:t>
            </w:r>
            <w:proofErr w:type="gramEnd"/>
            <w:r w:rsidRPr="00CE7FD4">
              <w:rPr>
                <w:rFonts w:ascii="Times New Roman" w:hAnsi="Times New Roman"/>
                <w:i/>
                <w:color w:val="000000"/>
                <w:szCs w:val="24"/>
                <w:lang w:eastAsia="ru-RU"/>
              </w:rPr>
              <w:t xml:space="preserve"> (монтажных) приспособлений-1 комплект;</w:t>
            </w:r>
          </w:p>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i/>
                <w:color w:val="000000"/>
                <w:szCs w:val="24"/>
                <w:lang w:eastAsia="ru-RU"/>
              </w:rPr>
              <w:t>Панель управления-1 комплект.</w:t>
            </w:r>
          </w:p>
          <w:p w:rsidR="003E0303" w:rsidRPr="00CE7FD4" w:rsidRDefault="003E0303" w:rsidP="00651DFC">
            <w:pPr>
              <w:suppressAutoHyphens w:val="0"/>
              <w:jc w:val="both"/>
              <w:rPr>
                <w:rFonts w:ascii="Times New Roman" w:hAnsi="Times New Roman"/>
                <w:i/>
                <w:szCs w:val="24"/>
                <w:lang w:eastAsia="ru-RU"/>
              </w:rPr>
            </w:pPr>
            <w:r w:rsidRPr="00CE7FD4">
              <w:rPr>
                <w:rFonts w:ascii="Times New Roman" w:hAnsi="Times New Roman"/>
                <w:i/>
                <w:color w:val="000000"/>
                <w:szCs w:val="24"/>
                <w:lang w:eastAsia="ru-RU"/>
              </w:rPr>
              <w:t xml:space="preserve">Сервисный пакет «Продвинутый» -1 комплект. </w:t>
            </w:r>
          </w:p>
        </w:tc>
      </w:tr>
      <w:tr w:rsidR="003E0303" w:rsidRPr="00CE7FD4" w:rsidTr="00651DFC">
        <w:trPr>
          <w:gridBefore w:val="1"/>
          <w:trHeight w:val="335"/>
        </w:trPr>
        <w:tc>
          <w:tcPr>
            <w:tcW w:w="9390" w:type="dxa"/>
            <w:gridSpan w:val="2"/>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center"/>
              <w:rPr>
                <w:rFonts w:ascii="Times New Roman" w:hAnsi="Times New Roman"/>
                <w:i/>
                <w:szCs w:val="24"/>
                <w:lang w:eastAsia="ru-RU"/>
              </w:rPr>
            </w:pPr>
            <w:r w:rsidRPr="00CE7FD4">
              <w:rPr>
                <w:rFonts w:ascii="Times New Roman" w:hAnsi="Times New Roman"/>
                <w:szCs w:val="24"/>
                <w:lang w:eastAsia="ru-RU"/>
              </w:rPr>
              <w:t xml:space="preserve">Подраздел 4.10 Требования к маркировке </w:t>
            </w:r>
          </w:p>
        </w:tc>
      </w:tr>
      <w:tr w:rsidR="003E0303" w:rsidRPr="00CE7FD4" w:rsidTr="00651DFC">
        <w:trPr>
          <w:gridBefore w:val="1"/>
          <w:trHeight w:val="335"/>
        </w:trPr>
        <w:tc>
          <w:tcPr>
            <w:tcW w:w="9390" w:type="dxa"/>
            <w:gridSpan w:val="2"/>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both"/>
              <w:rPr>
                <w:rFonts w:ascii="Times New Roman" w:hAnsi="Times New Roman"/>
                <w:i/>
                <w:szCs w:val="24"/>
                <w:lang w:eastAsia="ru-RU"/>
              </w:rPr>
            </w:pPr>
            <w:r w:rsidRPr="00CE7FD4">
              <w:rPr>
                <w:rFonts w:ascii="Times New Roman" w:hAnsi="Times New Roman"/>
                <w:i/>
                <w:szCs w:val="24"/>
                <w:lang w:eastAsia="ru-RU"/>
              </w:rPr>
              <w:t>Маркировка завода изготовителя</w:t>
            </w:r>
          </w:p>
        </w:tc>
      </w:tr>
      <w:tr w:rsidR="003E0303" w:rsidRPr="00CE7FD4" w:rsidTr="00651DFC">
        <w:trPr>
          <w:gridBefore w:val="1"/>
          <w:trHeight w:val="335"/>
        </w:trPr>
        <w:tc>
          <w:tcPr>
            <w:tcW w:w="9390" w:type="dxa"/>
            <w:gridSpan w:val="2"/>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Подраздел 4.11 Требования к упаковке</w:t>
            </w:r>
          </w:p>
        </w:tc>
      </w:tr>
      <w:tr w:rsidR="003E0303" w:rsidRPr="00CE7FD4" w:rsidTr="00651DFC">
        <w:trPr>
          <w:gridBefore w:val="1"/>
          <w:trHeight w:val="335"/>
        </w:trPr>
        <w:tc>
          <w:tcPr>
            <w:tcW w:w="9390" w:type="dxa"/>
            <w:gridSpan w:val="2"/>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i/>
                <w:color w:val="000000"/>
                <w:szCs w:val="24"/>
                <w:lang w:eastAsia="ru-RU"/>
              </w:rPr>
              <w:t>Упаковка должна обеспечивать полную сохранность товара от повреждений при его перевозке.</w:t>
            </w:r>
          </w:p>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i/>
                <w:color w:val="000000"/>
                <w:szCs w:val="24"/>
                <w:lang w:eastAsia="ru-RU"/>
              </w:rPr>
              <w:t>Закупаемый товар должен поставляться в жесткой упаковке.</w:t>
            </w:r>
          </w:p>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i/>
                <w:color w:val="000000"/>
                <w:szCs w:val="24"/>
                <w:lang w:eastAsia="ru-RU"/>
              </w:rPr>
              <w:t>Товар поставляется в пригодной для транспортировки упаковке, которая может защитить его от воздействия внешних условий, таких как вода, пыль. В соответствии с ГОСТ 26653-90 (транспортировка) и ГОСТ 15150-69 (хранение). Упаковка должна обеспечивать полную сохранность оборудования на весь срок его транспортировки с учетом перегрузок и длительного хранения. Дополнительные обозначения должны быть нанесены согласно ГОСТ 14192-96.</w:t>
            </w:r>
          </w:p>
        </w:tc>
      </w:tr>
    </w:tbl>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0303" w:rsidRPr="00CE7FD4" w:rsidTr="00651DFC">
        <w:trPr>
          <w:trHeight w:val="399"/>
        </w:trPr>
        <w:tc>
          <w:tcPr>
            <w:tcW w:w="9356" w:type="dxa"/>
            <w:tcBorders>
              <w:top w:val="single" w:sz="4" w:space="0" w:color="auto"/>
              <w:left w:val="single" w:sz="4" w:space="0" w:color="auto"/>
              <w:right w:val="single" w:sz="4" w:space="0" w:color="auto"/>
            </w:tcBorders>
          </w:tcPr>
          <w:p w:rsidR="003E0303" w:rsidRPr="00CE7FD4" w:rsidRDefault="003E0303" w:rsidP="00651DFC">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Подраздел 5.1 Порядок сдачи и приемки</w:t>
            </w:r>
          </w:p>
        </w:tc>
      </w:tr>
      <w:tr w:rsidR="003E0303" w:rsidRPr="00CE7FD4" w:rsidTr="00651DFC">
        <w:trPr>
          <w:trHeight w:val="399"/>
        </w:trPr>
        <w:tc>
          <w:tcPr>
            <w:tcW w:w="9356" w:type="dxa"/>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i/>
                <w:color w:val="000000"/>
                <w:szCs w:val="24"/>
                <w:lang w:eastAsia="ru-RU"/>
              </w:rPr>
              <w:t>Поставка Товара должна быть осуществлена в полном объеме 05 мая 2015 года. Возможна досрочная поставка, при этом Поставщик обязан в срок не позднее 2-х рабочих дней до планируемой даты поставки товара уведомить об этом Покупателя.</w:t>
            </w:r>
          </w:p>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i/>
                <w:color w:val="000000"/>
                <w:szCs w:val="24"/>
                <w:lang w:eastAsia="ru-RU"/>
              </w:rPr>
              <w:t xml:space="preserve"> Поставка Товара осуществляется путем его доставки на склад Покупателя, расположенного по адресу: Калужская обл., г. Обнинск, пл. Бондаренко, д.1.</w:t>
            </w:r>
          </w:p>
          <w:p w:rsidR="003E0303" w:rsidRPr="00CE7FD4" w:rsidRDefault="003E0303" w:rsidP="00651DFC">
            <w:pPr>
              <w:suppressAutoHyphens w:val="0"/>
              <w:jc w:val="both"/>
              <w:rPr>
                <w:rFonts w:ascii="Times New Roman" w:hAnsi="Times New Roman"/>
                <w:i/>
                <w:color w:val="000000"/>
                <w:szCs w:val="24"/>
                <w:lang w:eastAsia="ru-RU"/>
              </w:rPr>
            </w:pPr>
            <w:proofErr w:type="gramStart"/>
            <w:r w:rsidRPr="00CE7FD4">
              <w:rPr>
                <w:rFonts w:ascii="Times New Roman" w:hAnsi="Times New Roman"/>
                <w:i/>
                <w:color w:val="000000"/>
                <w:szCs w:val="24"/>
                <w:lang w:eastAsia="ru-RU"/>
              </w:rPr>
              <w:lastRenderedPageBreak/>
              <w:t xml:space="preserve">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 г. Обнинске. </w:t>
            </w:r>
            <w:proofErr w:type="gramEnd"/>
          </w:p>
        </w:tc>
      </w:tr>
      <w:tr w:rsidR="003E0303" w:rsidRPr="00CE7FD4" w:rsidTr="00651DFC">
        <w:trPr>
          <w:trHeight w:val="399"/>
        </w:trPr>
        <w:tc>
          <w:tcPr>
            <w:tcW w:w="9356" w:type="dxa"/>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lastRenderedPageBreak/>
              <w:t>Подраздел 5.2 Требования по передаче заказчику технических и иных документов при поставке товаров</w:t>
            </w:r>
          </w:p>
        </w:tc>
      </w:tr>
      <w:tr w:rsidR="003E0303" w:rsidRPr="00CE7FD4" w:rsidTr="00651DFC">
        <w:trPr>
          <w:trHeight w:val="399"/>
        </w:trPr>
        <w:tc>
          <w:tcPr>
            <w:tcW w:w="9356" w:type="dxa"/>
            <w:tcBorders>
              <w:top w:val="single" w:sz="4" w:space="0" w:color="auto"/>
              <w:left w:val="single" w:sz="4" w:space="0" w:color="auto"/>
              <w:right w:val="single" w:sz="4" w:space="0" w:color="auto"/>
            </w:tcBorders>
          </w:tcPr>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i/>
                <w:color w:val="000000"/>
                <w:szCs w:val="24"/>
                <w:lang w:eastAsia="ru-RU"/>
              </w:rPr>
              <w:t>При поставке оборудования комплект документации на русском языке должен включать в себя: техническое описание и инструкцию по эксплуатации, паспорт.</w:t>
            </w:r>
          </w:p>
        </w:tc>
      </w:tr>
    </w:tbl>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РАЗДЕЛ 6. ТРЕБОВАНИЯ К ТРАНСПОРТИРОВАНИЮ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0303" w:rsidRPr="00CE7FD4" w:rsidTr="00651DFC">
        <w:trPr>
          <w:trHeight w:val="399"/>
        </w:trPr>
        <w:tc>
          <w:tcPr>
            <w:tcW w:w="9356" w:type="dxa"/>
            <w:tcBorders>
              <w:top w:val="single" w:sz="4" w:space="0" w:color="auto"/>
              <w:left w:val="single" w:sz="4" w:space="0" w:color="auto"/>
              <w:right w:val="single" w:sz="4" w:space="0" w:color="auto"/>
            </w:tcBorders>
          </w:tcPr>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i/>
                <w:color w:val="000000"/>
                <w:szCs w:val="24"/>
                <w:lang w:eastAsia="ru-RU"/>
              </w:rPr>
              <w:t>При транспортировке и хранении товар в упаковке должен быть надежно защищен от намокания, грязи, сильных толчков, ударов тяжелыми предметами, а также недопустимо падение с любой высоты. Транспортировать товар в закрытом транспорте. Коробки должны быть жёстко закреплены.</w:t>
            </w:r>
          </w:p>
        </w:tc>
      </w:tr>
    </w:tbl>
    <w:p w:rsidR="003E0303" w:rsidRPr="00CE7FD4" w:rsidRDefault="003E0303" w:rsidP="003E0303">
      <w:pPr>
        <w:suppressAutoHyphens w:val="0"/>
        <w:jc w:val="center"/>
        <w:rPr>
          <w:rFonts w:ascii="Times New Roman" w:hAnsi="Times New Roman"/>
          <w:color w:val="000000"/>
          <w:szCs w:val="24"/>
          <w:highlight w:val="cyan"/>
          <w:lang w:eastAsia="ru-RU"/>
        </w:rPr>
      </w:pPr>
    </w:p>
    <w:p w:rsidR="003E0303" w:rsidRPr="00CE7FD4" w:rsidRDefault="003E0303" w:rsidP="003E0303">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РАЗДЕЛ 7.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0303" w:rsidRPr="00CE7FD4" w:rsidTr="00651DFC">
        <w:trPr>
          <w:trHeight w:val="361"/>
        </w:trPr>
        <w:tc>
          <w:tcPr>
            <w:tcW w:w="9356" w:type="dxa"/>
            <w:tcBorders>
              <w:top w:val="single" w:sz="4" w:space="0" w:color="auto"/>
              <w:left w:val="single" w:sz="4" w:space="0" w:color="auto"/>
              <w:right w:val="single" w:sz="4" w:space="0" w:color="auto"/>
            </w:tcBorders>
          </w:tcPr>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i/>
                <w:color w:val="000000"/>
                <w:szCs w:val="24"/>
                <w:lang w:eastAsia="ru-RU"/>
              </w:rPr>
              <w:t xml:space="preserve">Условия хранения согласно ГОСТ 15150-69 </w:t>
            </w:r>
          </w:p>
        </w:tc>
      </w:tr>
    </w:tbl>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РАЗДЕЛ 8. ТРЕБОВАНИЯ К ОБЪЕМУ И/ИЛИ СРОКУ ПРЕДОСТАВЛЕНИЯ ГАРАНТИЙ</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0303" w:rsidRPr="00CE7FD4" w:rsidTr="00651DFC">
        <w:trPr>
          <w:trHeight w:val="399"/>
        </w:trPr>
        <w:tc>
          <w:tcPr>
            <w:tcW w:w="9356" w:type="dxa"/>
            <w:tcBorders>
              <w:top w:val="single" w:sz="4" w:space="0" w:color="auto"/>
              <w:left w:val="single" w:sz="4" w:space="0" w:color="auto"/>
              <w:right w:val="single" w:sz="4" w:space="0" w:color="auto"/>
            </w:tcBorders>
          </w:tcPr>
          <w:p w:rsidR="003E0303" w:rsidRPr="00CE7FD4" w:rsidRDefault="003E0303" w:rsidP="00651DFC">
            <w:pPr>
              <w:suppressAutoHyphens w:val="0"/>
              <w:rPr>
                <w:rFonts w:ascii="Times New Roman" w:hAnsi="Times New Roman"/>
                <w:i/>
                <w:color w:val="000000"/>
                <w:szCs w:val="24"/>
                <w:lang w:eastAsia="ru-RU"/>
              </w:rPr>
            </w:pPr>
            <w:r w:rsidRPr="00CE7FD4">
              <w:rPr>
                <w:rFonts w:ascii="Times New Roman" w:hAnsi="Times New Roman"/>
                <w:i/>
                <w:color w:val="000000"/>
                <w:szCs w:val="24"/>
                <w:lang w:eastAsia="ru-RU"/>
              </w:rPr>
              <w:t>Гарантийный срок эксплуатации закупаемого товара 19 месяцев.</w:t>
            </w:r>
          </w:p>
        </w:tc>
      </w:tr>
    </w:tbl>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РАЗДЕЛ 9. ТРЕБОВАНИЯ ПО РЕМОНТОПРИГОДНОСТИ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0303" w:rsidRPr="00CE7FD4" w:rsidTr="00651DFC">
        <w:trPr>
          <w:trHeight w:val="399"/>
        </w:trPr>
        <w:tc>
          <w:tcPr>
            <w:tcW w:w="9356" w:type="dxa"/>
            <w:tcBorders>
              <w:top w:val="single" w:sz="4" w:space="0" w:color="auto"/>
              <w:left w:val="single" w:sz="4" w:space="0" w:color="auto"/>
              <w:right w:val="single" w:sz="4" w:space="0" w:color="auto"/>
            </w:tcBorders>
          </w:tcPr>
          <w:p w:rsidR="003E0303" w:rsidRPr="00CE7FD4" w:rsidRDefault="003E0303" w:rsidP="00651DFC">
            <w:pPr>
              <w:suppressAutoHyphens w:val="0"/>
              <w:rPr>
                <w:rFonts w:ascii="Times New Roman" w:hAnsi="Times New Roman"/>
                <w:i/>
                <w:color w:val="000000"/>
                <w:szCs w:val="24"/>
                <w:lang w:eastAsia="ru-RU"/>
              </w:rPr>
            </w:pPr>
            <w:r w:rsidRPr="00CE7FD4">
              <w:rPr>
                <w:rFonts w:ascii="Times New Roman" w:hAnsi="Times New Roman"/>
                <w:i/>
                <w:color w:val="000000"/>
                <w:szCs w:val="24"/>
                <w:lang w:eastAsia="ru-RU"/>
              </w:rPr>
              <w:t>Не предусмотрено</w:t>
            </w:r>
          </w:p>
        </w:tc>
      </w:tr>
    </w:tbl>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РАЗДЕЛ 10. ТРЕБОВАНИЯ К ОБСЛУЖИВАНИЮ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0303" w:rsidRPr="00CE7FD4" w:rsidTr="00651DFC">
        <w:trPr>
          <w:trHeight w:val="399"/>
        </w:trPr>
        <w:tc>
          <w:tcPr>
            <w:tcW w:w="9356" w:type="dxa"/>
            <w:tcBorders>
              <w:top w:val="single" w:sz="4" w:space="0" w:color="auto"/>
              <w:left w:val="single" w:sz="4" w:space="0" w:color="auto"/>
              <w:right w:val="single" w:sz="4" w:space="0" w:color="auto"/>
            </w:tcBorders>
          </w:tcPr>
          <w:p w:rsidR="003E0303" w:rsidRPr="00CE7FD4" w:rsidRDefault="003E0303" w:rsidP="00651DFC">
            <w:pPr>
              <w:suppressAutoHyphens w:val="0"/>
              <w:rPr>
                <w:rFonts w:ascii="Times New Roman" w:hAnsi="Times New Roman"/>
                <w:i/>
                <w:color w:val="000000"/>
                <w:szCs w:val="24"/>
                <w:lang w:eastAsia="ru-RU"/>
              </w:rPr>
            </w:pPr>
            <w:r w:rsidRPr="00CE7FD4">
              <w:rPr>
                <w:rFonts w:ascii="Times New Roman" w:hAnsi="Times New Roman"/>
                <w:i/>
                <w:color w:val="000000"/>
                <w:szCs w:val="24"/>
                <w:lang w:eastAsia="ru-RU"/>
              </w:rPr>
              <w:t>Не предусмотрено</w:t>
            </w:r>
          </w:p>
        </w:tc>
      </w:tr>
    </w:tbl>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РАЗДЕЛ 11. ЭКОЛОГИЧЕСКИЕ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0303" w:rsidRPr="00CE7FD4" w:rsidTr="00651DFC">
        <w:trPr>
          <w:trHeight w:val="304"/>
        </w:trPr>
        <w:tc>
          <w:tcPr>
            <w:tcW w:w="9356" w:type="dxa"/>
            <w:tcBorders>
              <w:top w:val="single" w:sz="4" w:space="0" w:color="auto"/>
              <w:left w:val="single" w:sz="4" w:space="0" w:color="auto"/>
              <w:right w:val="single" w:sz="4" w:space="0" w:color="auto"/>
            </w:tcBorders>
          </w:tcPr>
          <w:p w:rsidR="003E0303" w:rsidRPr="00CE7FD4" w:rsidRDefault="003E0303" w:rsidP="00651DFC">
            <w:pPr>
              <w:suppressAutoHyphens w:val="0"/>
              <w:rPr>
                <w:rFonts w:ascii="Times New Roman" w:hAnsi="Times New Roman"/>
                <w:i/>
                <w:color w:val="000000"/>
                <w:szCs w:val="24"/>
                <w:lang w:eastAsia="ru-RU"/>
              </w:rPr>
            </w:pPr>
            <w:r w:rsidRPr="00CE7FD4">
              <w:rPr>
                <w:rFonts w:ascii="Times New Roman" w:hAnsi="Times New Roman"/>
                <w:i/>
                <w:color w:val="000000"/>
                <w:szCs w:val="24"/>
                <w:lang w:eastAsia="ru-RU"/>
              </w:rPr>
              <w:t>Не предусмотрено</w:t>
            </w:r>
          </w:p>
        </w:tc>
      </w:tr>
    </w:tbl>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РАЗДЕЛ 12. ТРЕБОВАНИЯ ПО БЕЗОПАСНОСТИ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0303" w:rsidRPr="00CE7FD4" w:rsidTr="00651DFC">
        <w:trPr>
          <w:trHeight w:val="399"/>
        </w:trPr>
        <w:tc>
          <w:tcPr>
            <w:tcW w:w="9356" w:type="dxa"/>
            <w:tcBorders>
              <w:top w:val="single" w:sz="4" w:space="0" w:color="auto"/>
              <w:left w:val="single" w:sz="4" w:space="0" w:color="auto"/>
              <w:right w:val="single" w:sz="4" w:space="0" w:color="auto"/>
            </w:tcBorders>
          </w:tcPr>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i/>
                <w:color w:val="000000"/>
                <w:szCs w:val="24"/>
                <w:lang w:eastAsia="ru-RU"/>
              </w:rPr>
              <w:t>Не предусмотрено</w:t>
            </w:r>
          </w:p>
        </w:tc>
      </w:tr>
    </w:tbl>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РАЗДЕЛ 13. ТРЕБОВАНИЯ К КАЧЕСТВУ И КЛАССИФИКАЦИЯ ОБОРУДОВАНИЯ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0303" w:rsidRPr="00CE7FD4" w:rsidTr="00651DFC">
        <w:trPr>
          <w:trHeight w:val="399"/>
        </w:trPr>
        <w:tc>
          <w:tcPr>
            <w:tcW w:w="9356" w:type="dxa"/>
            <w:tcBorders>
              <w:top w:val="single" w:sz="4" w:space="0" w:color="auto"/>
              <w:left w:val="single" w:sz="4" w:space="0" w:color="auto"/>
              <w:right w:val="single" w:sz="4" w:space="0" w:color="auto"/>
            </w:tcBorders>
          </w:tcPr>
          <w:p w:rsidR="003E0303" w:rsidRPr="00CE7FD4" w:rsidRDefault="003E0303" w:rsidP="00651DFC">
            <w:pPr>
              <w:suppressAutoHyphens w:val="0"/>
              <w:autoSpaceDE w:val="0"/>
              <w:autoSpaceDN w:val="0"/>
              <w:adjustRightInd w:val="0"/>
              <w:jc w:val="both"/>
              <w:rPr>
                <w:rFonts w:ascii="Times New Roman" w:hAnsi="Times New Roman"/>
                <w:i/>
                <w:color w:val="000000"/>
                <w:szCs w:val="24"/>
                <w:lang w:eastAsia="ru-RU"/>
              </w:rPr>
            </w:pPr>
            <w:r w:rsidRPr="00CE7FD4">
              <w:rPr>
                <w:rFonts w:ascii="Times New Roman" w:hAnsi="Times New Roman"/>
                <w:bCs/>
                <w:i/>
                <w:szCs w:val="24"/>
                <w:lang w:eastAsia="ru-RU"/>
              </w:rPr>
              <w:t>Не предусмотрено</w:t>
            </w:r>
          </w:p>
        </w:tc>
      </w:tr>
    </w:tbl>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РАЗДЕЛ 14. ТЕХНИЧЕСКОЕ СОПРОВОЖДЕНИЕ СТАНДАРТНОГО ПРОМЫШЛЕННОГО ОБОРУДОВАНИЯ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0303" w:rsidRPr="00CE7FD4" w:rsidTr="00651DFC">
        <w:trPr>
          <w:trHeight w:val="399"/>
        </w:trPr>
        <w:tc>
          <w:tcPr>
            <w:tcW w:w="9356" w:type="dxa"/>
            <w:tcBorders>
              <w:top w:val="single" w:sz="4" w:space="0" w:color="auto"/>
              <w:left w:val="single" w:sz="4" w:space="0" w:color="auto"/>
              <w:right w:val="single" w:sz="4" w:space="0" w:color="auto"/>
            </w:tcBorders>
          </w:tcPr>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i/>
                <w:color w:val="000000"/>
                <w:szCs w:val="24"/>
                <w:lang w:eastAsia="ru-RU"/>
              </w:rPr>
              <w:t>Не предусмотрено.</w:t>
            </w:r>
          </w:p>
        </w:tc>
      </w:tr>
    </w:tbl>
    <w:p w:rsidR="003E0303" w:rsidRPr="00CE7FD4" w:rsidRDefault="003E0303" w:rsidP="003E0303">
      <w:pPr>
        <w:tabs>
          <w:tab w:val="left" w:pos="540"/>
        </w:tabs>
        <w:suppressAutoHyphens w:val="0"/>
        <w:jc w:val="center"/>
        <w:rPr>
          <w:rFonts w:ascii="Times New Roman" w:hAnsi="Times New Roman"/>
          <w:color w:val="000000"/>
          <w:szCs w:val="24"/>
          <w:lang w:eastAsia="ru-RU"/>
        </w:rPr>
      </w:pPr>
    </w:p>
    <w:p w:rsidR="003E0303" w:rsidRDefault="003E0303" w:rsidP="003E0303">
      <w:pPr>
        <w:tabs>
          <w:tab w:val="left" w:pos="540"/>
        </w:tabs>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РАЗДЕЛ 15. ДОПОЛНИТЕЛЬНЫЕ (ИНЫЕ) ТРЕБОВАНИЯ</w:t>
      </w:r>
    </w:p>
    <w:p w:rsidR="003E0303" w:rsidRPr="00CE7FD4" w:rsidRDefault="003E0303" w:rsidP="003E0303">
      <w:pPr>
        <w:tabs>
          <w:tab w:val="left" w:pos="540"/>
        </w:tabs>
        <w:suppressAutoHyphens w:val="0"/>
        <w:jc w:val="center"/>
        <w:rPr>
          <w:rFonts w:ascii="Times New Roman" w:hAnsi="Times New Roman"/>
          <w:color w:val="000000"/>
          <w:szCs w:val="24"/>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0303" w:rsidRPr="00CE7FD4" w:rsidTr="00651DFC">
        <w:trPr>
          <w:trHeight w:val="399"/>
        </w:trPr>
        <w:tc>
          <w:tcPr>
            <w:tcW w:w="9356" w:type="dxa"/>
            <w:tcBorders>
              <w:top w:val="single" w:sz="4" w:space="0" w:color="auto"/>
              <w:left w:val="single" w:sz="4" w:space="0" w:color="auto"/>
              <w:right w:val="single" w:sz="4" w:space="0" w:color="auto"/>
            </w:tcBorders>
          </w:tcPr>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i/>
                <w:color w:val="000000"/>
                <w:szCs w:val="24"/>
                <w:lang w:eastAsia="ru-RU"/>
              </w:rPr>
              <w:t>Не предусмотрено</w:t>
            </w:r>
          </w:p>
        </w:tc>
      </w:tr>
    </w:tbl>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РАЗДЕЛ 16. ТРЕБОВАНИЯ К КОЛИЧЕСТВУ И СРОКУ (ПЕРИОДИЧНОСТИ) ПОСТАВКИ</w:t>
      </w:r>
    </w:p>
    <w:p w:rsidR="003E0303" w:rsidRPr="00CE7FD4" w:rsidRDefault="003E0303" w:rsidP="003E0303">
      <w:pPr>
        <w:suppressAutoHyphens w:val="0"/>
        <w:jc w:val="center"/>
        <w:rPr>
          <w:rFonts w:ascii="Times New Roman" w:hAnsi="Times New Roman"/>
          <w:bCs/>
          <w:i/>
          <w:szCs w:val="24"/>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0303" w:rsidRPr="00CE7FD4" w:rsidTr="00651DFC">
        <w:trPr>
          <w:trHeight w:val="399"/>
        </w:trPr>
        <w:tc>
          <w:tcPr>
            <w:tcW w:w="9356" w:type="dxa"/>
            <w:tcBorders>
              <w:top w:val="single" w:sz="4" w:space="0" w:color="auto"/>
              <w:left w:val="single" w:sz="4" w:space="0" w:color="auto"/>
              <w:right w:val="single" w:sz="4" w:space="0" w:color="auto"/>
            </w:tcBorders>
          </w:tcPr>
          <w:p w:rsidR="003E0303" w:rsidRPr="00CE7FD4" w:rsidRDefault="003E0303" w:rsidP="00651DFC">
            <w:pPr>
              <w:suppressAutoHyphens w:val="0"/>
              <w:jc w:val="both"/>
              <w:rPr>
                <w:rFonts w:ascii="Times New Roman" w:hAnsi="Times New Roman"/>
                <w:bCs/>
                <w:i/>
                <w:szCs w:val="24"/>
                <w:lang w:eastAsia="ru-RU"/>
              </w:rPr>
            </w:pPr>
            <w:r w:rsidRPr="00CE7FD4">
              <w:rPr>
                <w:rFonts w:ascii="Times New Roman" w:hAnsi="Times New Roman"/>
                <w:bCs/>
                <w:i/>
                <w:szCs w:val="24"/>
                <w:lang w:eastAsia="ru-RU"/>
              </w:rPr>
              <w:lastRenderedPageBreak/>
              <w:t>Закупаемый товар-1 шт.</w:t>
            </w:r>
          </w:p>
          <w:p w:rsidR="003E0303" w:rsidRPr="00CE7FD4" w:rsidRDefault="003E0303" w:rsidP="00651DFC">
            <w:pPr>
              <w:suppressAutoHyphens w:val="0"/>
              <w:jc w:val="both"/>
              <w:rPr>
                <w:rFonts w:ascii="Times New Roman" w:hAnsi="Times New Roman"/>
                <w:bCs/>
                <w:i/>
                <w:szCs w:val="24"/>
                <w:lang w:eastAsia="ru-RU"/>
              </w:rPr>
            </w:pPr>
            <w:r w:rsidRPr="00CE7FD4">
              <w:rPr>
                <w:rFonts w:ascii="Times New Roman" w:hAnsi="Times New Roman"/>
                <w:bCs/>
                <w:i/>
                <w:szCs w:val="24"/>
                <w:lang w:eastAsia="ru-RU"/>
              </w:rPr>
              <w:t xml:space="preserve">Срок поставки: </w:t>
            </w:r>
            <w:r>
              <w:rPr>
                <w:rFonts w:ascii="Times New Roman" w:hAnsi="Times New Roman"/>
                <w:bCs/>
                <w:i/>
                <w:szCs w:val="24"/>
                <w:lang w:eastAsia="ru-RU"/>
              </w:rPr>
              <w:t xml:space="preserve">до </w:t>
            </w:r>
            <w:r w:rsidRPr="00CE7FD4">
              <w:rPr>
                <w:rFonts w:ascii="Times New Roman" w:hAnsi="Times New Roman"/>
                <w:bCs/>
                <w:i/>
                <w:szCs w:val="24"/>
                <w:lang w:eastAsia="ru-RU"/>
              </w:rPr>
              <w:t>05 мая 2015г.</w:t>
            </w:r>
          </w:p>
        </w:tc>
      </w:tr>
    </w:tbl>
    <w:p w:rsidR="003E0303" w:rsidRPr="00CE7FD4" w:rsidRDefault="003E0303" w:rsidP="003E0303">
      <w:pPr>
        <w:suppressAutoHyphens w:val="0"/>
        <w:jc w:val="center"/>
        <w:rPr>
          <w:rFonts w:ascii="Times New Roman" w:hAnsi="Times New Roman"/>
          <w:color w:val="000000"/>
          <w:szCs w:val="24"/>
          <w:lang w:eastAsia="ru-RU"/>
        </w:rPr>
      </w:pPr>
    </w:p>
    <w:p w:rsidR="003E0303" w:rsidRDefault="003E0303" w:rsidP="003E0303">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РАЗДЕЛ 17. ТРЕБОВАНИЕ К ФОРМЕ ПРЕДСТАВЛЯЕМОЙ ИНФОРМАЦИИ</w:t>
      </w:r>
    </w:p>
    <w:p w:rsidR="003E0303" w:rsidRPr="00CE7FD4" w:rsidRDefault="003E0303" w:rsidP="003E0303">
      <w:pPr>
        <w:tabs>
          <w:tab w:val="left" w:pos="540"/>
        </w:tabs>
        <w:suppressAutoHyphens w:val="0"/>
        <w:jc w:val="center"/>
        <w:rPr>
          <w:rFonts w:ascii="Times New Roman" w:hAnsi="Times New Roman"/>
          <w:color w:val="000000"/>
          <w:szCs w:val="24"/>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0303" w:rsidRPr="00CE7FD4" w:rsidTr="00651DFC">
        <w:trPr>
          <w:trHeight w:val="399"/>
        </w:trPr>
        <w:tc>
          <w:tcPr>
            <w:tcW w:w="9356" w:type="dxa"/>
            <w:tcBorders>
              <w:top w:val="single" w:sz="4" w:space="0" w:color="auto"/>
              <w:left w:val="single" w:sz="4" w:space="0" w:color="auto"/>
              <w:right w:val="single" w:sz="4" w:space="0" w:color="auto"/>
            </w:tcBorders>
          </w:tcPr>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i/>
                <w:color w:val="000000"/>
                <w:szCs w:val="24"/>
                <w:lang w:eastAsia="ru-RU"/>
              </w:rPr>
              <w:t>Не предусмотрено</w:t>
            </w:r>
          </w:p>
        </w:tc>
      </w:tr>
    </w:tbl>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РАЗДЕЛ 18. ТРЕБОВАНИЯ К ТЕХНИЧЕСКОМУ ОБУЧЕНИЮ ПЕРСОНАЛА ЗАКАЗЧИКА</w:t>
      </w:r>
    </w:p>
    <w:p w:rsidR="003E0303" w:rsidRPr="00CE7FD4" w:rsidRDefault="003E0303" w:rsidP="003E0303">
      <w:pPr>
        <w:suppressAutoHyphens w:val="0"/>
        <w:jc w:val="center"/>
        <w:rPr>
          <w:rFonts w:ascii="Times New Roman" w:hAnsi="Times New Roman"/>
          <w:color w:val="000000"/>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0303" w:rsidRPr="00CE7FD4" w:rsidTr="00651DFC">
        <w:tc>
          <w:tcPr>
            <w:tcW w:w="9356" w:type="dxa"/>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ind w:firstLine="567"/>
              <w:jc w:val="both"/>
              <w:rPr>
                <w:rFonts w:ascii="Times New Roman" w:hAnsi="Times New Roman"/>
                <w:i/>
                <w:szCs w:val="24"/>
              </w:rPr>
            </w:pPr>
            <w:r w:rsidRPr="00CE7FD4">
              <w:rPr>
                <w:rFonts w:ascii="Times New Roman" w:hAnsi="Times New Roman"/>
                <w:i/>
                <w:szCs w:val="24"/>
              </w:rPr>
              <w:t xml:space="preserve"> обучение 3 (трёх) операторов комплекса ЗАКАЗЧИКА с передачей им необходимых знаний по правильной эксплуатации оборудования.</w:t>
            </w:r>
          </w:p>
        </w:tc>
      </w:tr>
    </w:tbl>
    <w:p w:rsidR="003E0303" w:rsidRPr="00CE7FD4" w:rsidRDefault="003E0303" w:rsidP="003E0303">
      <w:pPr>
        <w:suppressAutoHyphens w:val="0"/>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РАЗДЕЛ 19. ПЕРЕЧЕНЬ ПРИНЯТЫХ СОКРАЩЕНИЙ</w:t>
      </w:r>
    </w:p>
    <w:p w:rsidR="003E0303" w:rsidRPr="00CE7FD4" w:rsidRDefault="003E0303" w:rsidP="003E0303">
      <w:pPr>
        <w:suppressAutoHyphens w:val="0"/>
        <w:ind w:firstLine="567"/>
        <w:jc w:val="both"/>
        <w:rPr>
          <w:rFonts w:ascii="Times New Roman" w:hAnsi="Times New Roman"/>
          <w:color w:val="000000"/>
          <w:szCs w:val="24"/>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3E0303" w:rsidRPr="00CE7FD4" w:rsidTr="00651DF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E0303" w:rsidRPr="00CE7FD4" w:rsidRDefault="003E0303" w:rsidP="00651DFC">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 xml:space="preserve">№ </w:t>
            </w:r>
            <w:proofErr w:type="gramStart"/>
            <w:r w:rsidRPr="00CE7FD4">
              <w:rPr>
                <w:rFonts w:ascii="Times New Roman" w:hAnsi="Times New Roman"/>
                <w:color w:val="000000"/>
                <w:szCs w:val="24"/>
                <w:lang w:eastAsia="ru-RU"/>
              </w:rPr>
              <w:t>п</w:t>
            </w:r>
            <w:proofErr w:type="gramEnd"/>
            <w:r w:rsidRPr="00CE7FD4">
              <w:rPr>
                <w:rFonts w:ascii="Times New Roman" w:hAnsi="Times New Roman"/>
                <w:color w:val="000000"/>
                <w:szCs w:val="24"/>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3E0303" w:rsidRPr="00CE7FD4" w:rsidRDefault="003E0303" w:rsidP="00651DFC">
            <w:pPr>
              <w:suppressAutoHyphens w:val="0"/>
              <w:autoSpaceDE w:val="0"/>
              <w:autoSpaceDN w:val="0"/>
              <w:adjustRightInd w:val="0"/>
              <w:jc w:val="center"/>
              <w:rPr>
                <w:rFonts w:ascii="Times New Roman" w:hAnsi="Times New Roman"/>
                <w:color w:val="000000"/>
                <w:szCs w:val="24"/>
                <w:lang w:eastAsia="ru-RU"/>
              </w:rPr>
            </w:pPr>
            <w:r w:rsidRPr="00CE7FD4">
              <w:rPr>
                <w:rFonts w:ascii="Times New Roman" w:hAnsi="Times New Roman"/>
                <w:color w:val="000000"/>
                <w:szCs w:val="24"/>
                <w:lang w:eastAsia="ru-RU"/>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3E0303" w:rsidRPr="00CE7FD4" w:rsidRDefault="003E0303" w:rsidP="00651DFC">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Расшифровка сокращения</w:t>
            </w:r>
          </w:p>
        </w:tc>
      </w:tr>
      <w:tr w:rsidR="003E0303" w:rsidRPr="00CE7FD4" w:rsidTr="00651DFC">
        <w:trPr>
          <w:trHeight w:val="399"/>
        </w:trPr>
        <w:tc>
          <w:tcPr>
            <w:tcW w:w="709" w:type="dxa"/>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i/>
                <w:color w:val="000000"/>
                <w:szCs w:val="24"/>
                <w:lang w:eastAsia="ru-RU"/>
              </w:rPr>
              <w:t>1.</w:t>
            </w:r>
          </w:p>
        </w:tc>
        <w:tc>
          <w:tcPr>
            <w:tcW w:w="2410" w:type="dxa"/>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autoSpaceDE w:val="0"/>
              <w:autoSpaceDN w:val="0"/>
              <w:adjustRightInd w:val="0"/>
              <w:rPr>
                <w:rFonts w:ascii="Times New Roman" w:hAnsi="Times New Roman"/>
                <w:szCs w:val="24"/>
                <w:lang w:eastAsia="ru-RU"/>
              </w:rPr>
            </w:pPr>
            <w:r w:rsidRPr="00CE7FD4">
              <w:rPr>
                <w:rFonts w:ascii="Times New Roman" w:hAnsi="Times New Roman"/>
                <w:i/>
                <w:color w:val="000000"/>
                <w:szCs w:val="24"/>
                <w:lang w:eastAsia="ru-RU"/>
              </w:rPr>
              <w:t>МИ</w:t>
            </w:r>
          </w:p>
        </w:tc>
        <w:tc>
          <w:tcPr>
            <w:tcW w:w="6237" w:type="dxa"/>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both"/>
              <w:rPr>
                <w:rFonts w:ascii="Times New Roman" w:hAnsi="Times New Roman"/>
                <w:i/>
                <w:color w:val="000000"/>
                <w:szCs w:val="24"/>
                <w:lang w:eastAsia="ru-RU"/>
              </w:rPr>
            </w:pPr>
            <w:proofErr w:type="spellStart"/>
            <w:r w:rsidRPr="00CE7FD4">
              <w:rPr>
                <w:rFonts w:ascii="Times New Roman" w:hAnsi="Times New Roman"/>
                <w:i/>
                <w:color w:val="000000"/>
                <w:szCs w:val="24"/>
                <w:lang w:eastAsia="ru-RU"/>
              </w:rPr>
              <w:t>микроисточники</w:t>
            </w:r>
            <w:proofErr w:type="spellEnd"/>
          </w:p>
        </w:tc>
      </w:tr>
      <w:tr w:rsidR="003E0303" w:rsidRPr="00CE7FD4" w:rsidTr="00651DFC">
        <w:trPr>
          <w:trHeight w:val="399"/>
        </w:trPr>
        <w:tc>
          <w:tcPr>
            <w:tcW w:w="709" w:type="dxa"/>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both"/>
              <w:rPr>
                <w:rFonts w:ascii="Times New Roman" w:hAnsi="Times New Roman"/>
                <w:color w:val="000000"/>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autoSpaceDE w:val="0"/>
              <w:autoSpaceDN w:val="0"/>
              <w:adjustRightInd w:val="0"/>
              <w:rPr>
                <w:rFonts w:ascii="Times New Roman" w:hAnsi="Times New Roman"/>
                <w:szCs w:val="24"/>
                <w:lang w:eastAsia="ru-RU"/>
              </w:rPr>
            </w:pPr>
          </w:p>
        </w:tc>
        <w:tc>
          <w:tcPr>
            <w:tcW w:w="6237" w:type="dxa"/>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both"/>
              <w:rPr>
                <w:rFonts w:ascii="Times New Roman" w:hAnsi="Times New Roman"/>
                <w:color w:val="000000"/>
                <w:szCs w:val="24"/>
                <w:lang w:eastAsia="ru-RU"/>
              </w:rPr>
            </w:pPr>
          </w:p>
        </w:tc>
      </w:tr>
      <w:tr w:rsidR="003E0303" w:rsidRPr="00CE7FD4" w:rsidTr="00651DFC">
        <w:trPr>
          <w:trHeight w:val="399"/>
        </w:trPr>
        <w:tc>
          <w:tcPr>
            <w:tcW w:w="709" w:type="dxa"/>
            <w:tcBorders>
              <w:top w:val="single" w:sz="4" w:space="0" w:color="auto"/>
              <w:left w:val="single" w:sz="4" w:space="0" w:color="auto"/>
              <w:right w:val="single" w:sz="4" w:space="0" w:color="auto"/>
            </w:tcBorders>
          </w:tcPr>
          <w:p w:rsidR="003E0303" w:rsidRPr="00CE7FD4" w:rsidRDefault="003E0303" w:rsidP="00651DFC">
            <w:pPr>
              <w:suppressAutoHyphens w:val="0"/>
              <w:jc w:val="both"/>
              <w:rPr>
                <w:rFonts w:ascii="Times New Roman" w:hAnsi="Times New Roman"/>
                <w:color w:val="000000"/>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autoSpaceDE w:val="0"/>
              <w:autoSpaceDN w:val="0"/>
              <w:adjustRightInd w:val="0"/>
              <w:rPr>
                <w:rFonts w:ascii="Times New Roman" w:hAnsi="Times New Roman"/>
                <w:szCs w:val="24"/>
                <w:lang w:eastAsia="ru-RU"/>
              </w:rPr>
            </w:pPr>
          </w:p>
        </w:tc>
        <w:tc>
          <w:tcPr>
            <w:tcW w:w="6237" w:type="dxa"/>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both"/>
              <w:rPr>
                <w:rFonts w:ascii="Times New Roman" w:hAnsi="Times New Roman"/>
                <w:color w:val="000000"/>
                <w:szCs w:val="24"/>
                <w:lang w:eastAsia="ru-RU"/>
              </w:rPr>
            </w:pPr>
          </w:p>
        </w:tc>
      </w:tr>
    </w:tbl>
    <w:p w:rsidR="003E0303" w:rsidRPr="00CE7FD4" w:rsidRDefault="003E0303" w:rsidP="003E0303">
      <w:pPr>
        <w:suppressAutoHyphens w:val="0"/>
        <w:jc w:val="center"/>
        <w:rPr>
          <w:rFonts w:ascii="Times New Roman" w:hAnsi="Times New Roman"/>
          <w:color w:val="000000"/>
          <w:szCs w:val="24"/>
          <w:lang w:eastAsia="ru-RU"/>
        </w:rPr>
      </w:pPr>
    </w:p>
    <w:p w:rsidR="003E0303" w:rsidRPr="00CE7FD4" w:rsidRDefault="003E0303" w:rsidP="003E0303">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РАЗДЕЛ 20. ПЕРЕЧЕНЬ ПРИЛОЖЕНИЙ</w:t>
      </w:r>
    </w:p>
    <w:p w:rsidR="003E0303" w:rsidRPr="00CE7FD4" w:rsidRDefault="003E0303" w:rsidP="003E0303">
      <w:pPr>
        <w:suppressAutoHyphens w:val="0"/>
        <w:ind w:firstLine="567"/>
        <w:jc w:val="both"/>
        <w:rPr>
          <w:rFonts w:ascii="Times New Roman" w:hAnsi="Times New Roman"/>
          <w:color w:val="000000"/>
          <w:szCs w:val="24"/>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3E0303" w:rsidRPr="00CE7FD4" w:rsidTr="00651DF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E0303" w:rsidRPr="00CE7FD4" w:rsidRDefault="003E0303" w:rsidP="00651DFC">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 xml:space="preserve">№ </w:t>
            </w:r>
            <w:proofErr w:type="gramStart"/>
            <w:r w:rsidRPr="00CE7FD4">
              <w:rPr>
                <w:rFonts w:ascii="Times New Roman" w:hAnsi="Times New Roman"/>
                <w:color w:val="000000"/>
                <w:szCs w:val="24"/>
                <w:lang w:eastAsia="ru-RU"/>
              </w:rPr>
              <w:t>п</w:t>
            </w:r>
            <w:proofErr w:type="gramEnd"/>
            <w:r w:rsidRPr="00CE7FD4">
              <w:rPr>
                <w:rFonts w:ascii="Times New Roman" w:hAnsi="Times New Roman"/>
                <w:color w:val="000000"/>
                <w:szCs w:val="24"/>
                <w:lang w:eastAsia="ru-RU"/>
              </w:rPr>
              <w:t>/п</w:t>
            </w:r>
          </w:p>
        </w:tc>
        <w:tc>
          <w:tcPr>
            <w:tcW w:w="7229" w:type="dxa"/>
            <w:tcBorders>
              <w:top w:val="single" w:sz="4" w:space="0" w:color="auto"/>
              <w:left w:val="single" w:sz="4" w:space="0" w:color="auto"/>
              <w:bottom w:val="single" w:sz="4" w:space="0" w:color="auto"/>
              <w:right w:val="single" w:sz="4" w:space="0" w:color="auto"/>
            </w:tcBorders>
            <w:vAlign w:val="center"/>
          </w:tcPr>
          <w:p w:rsidR="003E0303" w:rsidRPr="00CE7FD4" w:rsidRDefault="003E0303" w:rsidP="00651DFC">
            <w:pPr>
              <w:suppressAutoHyphens w:val="0"/>
              <w:autoSpaceDE w:val="0"/>
              <w:autoSpaceDN w:val="0"/>
              <w:adjustRightInd w:val="0"/>
              <w:jc w:val="center"/>
              <w:rPr>
                <w:rFonts w:ascii="Times New Roman" w:hAnsi="Times New Roman"/>
                <w:color w:val="000000"/>
                <w:szCs w:val="24"/>
                <w:lang w:eastAsia="ru-RU"/>
              </w:rPr>
            </w:pPr>
            <w:r w:rsidRPr="00CE7FD4">
              <w:rPr>
                <w:rFonts w:ascii="Times New Roman" w:hAnsi="Times New Roman"/>
                <w:color w:val="000000"/>
                <w:szCs w:val="24"/>
                <w:lang w:eastAsia="ru-RU"/>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3E0303" w:rsidRPr="00CE7FD4" w:rsidRDefault="003E0303" w:rsidP="00651DFC">
            <w:pPr>
              <w:suppressAutoHyphens w:val="0"/>
              <w:jc w:val="center"/>
              <w:rPr>
                <w:rFonts w:ascii="Times New Roman" w:hAnsi="Times New Roman"/>
                <w:color w:val="000000"/>
                <w:szCs w:val="24"/>
                <w:lang w:eastAsia="ru-RU"/>
              </w:rPr>
            </w:pPr>
            <w:r w:rsidRPr="00CE7FD4">
              <w:rPr>
                <w:rFonts w:ascii="Times New Roman" w:hAnsi="Times New Roman"/>
                <w:color w:val="000000"/>
                <w:szCs w:val="24"/>
                <w:lang w:eastAsia="ru-RU"/>
              </w:rPr>
              <w:t>Номер страницы</w:t>
            </w:r>
          </w:p>
        </w:tc>
      </w:tr>
      <w:tr w:rsidR="003E0303" w:rsidRPr="00CE7FD4" w:rsidTr="00651DFC">
        <w:trPr>
          <w:trHeight w:val="399"/>
        </w:trPr>
        <w:tc>
          <w:tcPr>
            <w:tcW w:w="709" w:type="dxa"/>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both"/>
              <w:rPr>
                <w:rFonts w:ascii="Times New Roman" w:hAnsi="Times New Roman"/>
                <w:i/>
                <w:color w:val="000000"/>
                <w:szCs w:val="24"/>
                <w:lang w:eastAsia="ru-RU"/>
              </w:rPr>
            </w:pPr>
            <w:r w:rsidRPr="00CE7FD4">
              <w:rPr>
                <w:rFonts w:ascii="Times New Roman" w:hAnsi="Times New Roman"/>
                <w:i/>
                <w:color w:val="000000"/>
                <w:szCs w:val="24"/>
                <w:lang w:eastAsia="ru-RU"/>
              </w:rPr>
              <w:t>1.</w:t>
            </w:r>
          </w:p>
        </w:tc>
        <w:tc>
          <w:tcPr>
            <w:tcW w:w="7229" w:type="dxa"/>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autoSpaceDE w:val="0"/>
              <w:autoSpaceDN w:val="0"/>
              <w:adjustRightInd w:val="0"/>
              <w:rPr>
                <w:rFonts w:ascii="Times New Roman" w:hAnsi="Times New Roman"/>
                <w:i/>
                <w:color w:val="000000"/>
                <w:szCs w:val="24"/>
                <w:lang w:eastAsia="ru-RU"/>
              </w:rPr>
            </w:pPr>
            <w:r w:rsidRPr="00CE7FD4">
              <w:rPr>
                <w:rFonts w:ascii="Times New Roman" w:hAnsi="Times New Roman"/>
                <w:i/>
                <w:color w:val="000000"/>
                <w:szCs w:val="24"/>
                <w:lang w:eastAsia="ru-RU"/>
              </w:rPr>
              <w:t>Приложение №1 к техническому заданию</w:t>
            </w:r>
          </w:p>
        </w:tc>
        <w:tc>
          <w:tcPr>
            <w:tcW w:w="1418" w:type="dxa"/>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both"/>
              <w:rPr>
                <w:rFonts w:ascii="Times New Roman" w:hAnsi="Times New Roman"/>
                <w:i/>
                <w:color w:val="000000"/>
                <w:szCs w:val="24"/>
                <w:lang w:eastAsia="ru-RU"/>
              </w:rPr>
            </w:pPr>
            <w:r>
              <w:rPr>
                <w:rFonts w:ascii="Times New Roman" w:hAnsi="Times New Roman"/>
                <w:i/>
                <w:color w:val="000000"/>
                <w:szCs w:val="24"/>
                <w:lang w:eastAsia="ru-RU"/>
              </w:rPr>
              <w:t>См. ниже</w:t>
            </w:r>
          </w:p>
        </w:tc>
      </w:tr>
      <w:tr w:rsidR="003E0303" w:rsidRPr="00CE7FD4" w:rsidTr="00651DFC">
        <w:trPr>
          <w:trHeight w:val="399"/>
        </w:trPr>
        <w:tc>
          <w:tcPr>
            <w:tcW w:w="709" w:type="dxa"/>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both"/>
              <w:rPr>
                <w:rFonts w:ascii="Times New Roman" w:hAnsi="Times New Roman"/>
                <w:color w:val="000000"/>
                <w:szCs w:val="24"/>
                <w:lang w:eastAsia="ru-RU"/>
              </w:rPr>
            </w:pPr>
          </w:p>
        </w:tc>
        <w:tc>
          <w:tcPr>
            <w:tcW w:w="7229" w:type="dxa"/>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autoSpaceDE w:val="0"/>
              <w:autoSpaceDN w:val="0"/>
              <w:adjustRightInd w:val="0"/>
              <w:rPr>
                <w:rFonts w:ascii="Times New Roman" w:hAnsi="Times New Roman"/>
                <w:color w:val="000000"/>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3E0303" w:rsidRPr="00CE7FD4" w:rsidRDefault="003E0303" w:rsidP="00651DFC">
            <w:pPr>
              <w:suppressAutoHyphens w:val="0"/>
              <w:jc w:val="both"/>
              <w:rPr>
                <w:rFonts w:ascii="Times New Roman" w:hAnsi="Times New Roman"/>
                <w:i/>
                <w:color w:val="000000"/>
                <w:szCs w:val="24"/>
                <w:lang w:eastAsia="ru-RU"/>
              </w:rPr>
            </w:pPr>
          </w:p>
        </w:tc>
      </w:tr>
    </w:tbl>
    <w:p w:rsidR="003E0303" w:rsidRPr="00CE7FD4" w:rsidRDefault="003E0303" w:rsidP="003E0303">
      <w:pPr>
        <w:suppressAutoHyphens w:val="0"/>
        <w:rPr>
          <w:rFonts w:ascii="Times New Roman" w:hAnsi="Times New Roman"/>
          <w:bCs/>
          <w:i/>
          <w:szCs w:val="24"/>
          <w:lang w:eastAsia="ru-RU"/>
        </w:rPr>
      </w:pPr>
      <w:r w:rsidRPr="00CE7FD4">
        <w:rPr>
          <w:rFonts w:ascii="Times New Roman" w:hAnsi="Times New Roman"/>
          <w:bCs/>
          <w:i/>
          <w:szCs w:val="24"/>
          <w:lang w:eastAsia="ru-RU"/>
        </w:rPr>
        <w:t xml:space="preserve"> </w:t>
      </w:r>
    </w:p>
    <w:p w:rsidR="003E0303" w:rsidRPr="00CE7FD4" w:rsidRDefault="003E0303" w:rsidP="003E0303">
      <w:pPr>
        <w:suppressAutoHyphens w:val="0"/>
        <w:rPr>
          <w:rFonts w:ascii="Times New Roman" w:hAnsi="Times New Roman"/>
          <w:szCs w:val="24"/>
          <w:lang w:eastAsia="ru-RU"/>
        </w:rPr>
      </w:pPr>
    </w:p>
    <w:p w:rsidR="003E0303" w:rsidRPr="00CE7FD4" w:rsidRDefault="003E0303" w:rsidP="003E0303">
      <w:pPr>
        <w:suppressAutoHyphens w:val="0"/>
        <w:rPr>
          <w:rFonts w:ascii="Times New Roman" w:hAnsi="Times New Roman"/>
          <w:szCs w:val="24"/>
          <w:lang w:eastAsia="ru-RU"/>
        </w:rPr>
      </w:pPr>
    </w:p>
    <w:p w:rsidR="003E0303" w:rsidRPr="00CE7FD4" w:rsidRDefault="003E0303" w:rsidP="003E0303">
      <w:pPr>
        <w:suppressAutoHyphens w:val="0"/>
        <w:ind w:firstLine="540"/>
        <w:jc w:val="both"/>
        <w:rPr>
          <w:rFonts w:ascii="Times New Roman" w:hAnsi="Times New Roman"/>
          <w:szCs w:val="24"/>
          <w:lang w:eastAsia="ru-RU"/>
        </w:rPr>
      </w:pPr>
      <w:r w:rsidRPr="00CE7FD4">
        <w:rPr>
          <w:rFonts w:ascii="Times New Roman" w:hAnsi="Times New Roman"/>
          <w:b/>
          <w:szCs w:val="24"/>
          <w:lang w:eastAsia="ru-RU"/>
        </w:rPr>
        <w:t>Контактное лицо</w:t>
      </w:r>
      <w:r w:rsidRPr="00CE7FD4">
        <w:rPr>
          <w:rFonts w:ascii="Times New Roman" w:hAnsi="Times New Roman"/>
          <w:szCs w:val="24"/>
          <w:lang w:eastAsia="ru-RU"/>
        </w:rPr>
        <w:t xml:space="preserve">: </w:t>
      </w:r>
      <w:r w:rsidRPr="00CE7FD4">
        <w:rPr>
          <w:rFonts w:ascii="Times New Roman" w:hAnsi="Times New Roman"/>
          <w:bCs/>
          <w:color w:val="000000"/>
          <w:szCs w:val="24"/>
        </w:rPr>
        <w:t>Фенина Нина Андреевна (48439) 9-47-50.</w:t>
      </w: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overflowPunct w:val="0"/>
        <w:autoSpaceDE w:val="0"/>
        <w:autoSpaceDN w:val="0"/>
        <w:adjustRightInd w:val="0"/>
        <w:jc w:val="right"/>
        <w:textAlignment w:val="baseline"/>
        <w:rPr>
          <w:rFonts w:ascii="Times New Roman" w:hAnsi="Times New Roman"/>
          <w:color w:val="000000"/>
          <w:szCs w:val="24"/>
          <w:lang w:eastAsia="ru-RU"/>
        </w:rPr>
      </w:pPr>
      <w:r w:rsidRPr="0007479F">
        <w:rPr>
          <w:rFonts w:ascii="Times New Roman" w:hAnsi="Times New Roman"/>
          <w:color w:val="000000"/>
          <w:szCs w:val="24"/>
          <w:lang w:eastAsia="ru-RU"/>
        </w:rPr>
        <w:lastRenderedPageBreak/>
        <w:t>Приложение №1</w:t>
      </w:r>
    </w:p>
    <w:p w:rsidR="003E0303" w:rsidRPr="0007479F" w:rsidRDefault="003E0303" w:rsidP="003E0303">
      <w:pPr>
        <w:suppressAutoHyphens w:val="0"/>
        <w:overflowPunct w:val="0"/>
        <w:autoSpaceDE w:val="0"/>
        <w:autoSpaceDN w:val="0"/>
        <w:adjustRightInd w:val="0"/>
        <w:jc w:val="right"/>
        <w:textAlignment w:val="baseline"/>
        <w:rPr>
          <w:rFonts w:ascii="Times New Roman" w:hAnsi="Times New Roman"/>
          <w:color w:val="000000"/>
          <w:szCs w:val="24"/>
          <w:lang w:eastAsia="ru-RU"/>
        </w:rPr>
      </w:pPr>
      <w:r w:rsidRPr="0007479F">
        <w:rPr>
          <w:rFonts w:ascii="Times New Roman" w:hAnsi="Times New Roman"/>
          <w:color w:val="000000"/>
          <w:szCs w:val="24"/>
          <w:lang w:eastAsia="ru-RU"/>
        </w:rPr>
        <w:t xml:space="preserve"> к техническому заданию</w:t>
      </w:r>
    </w:p>
    <w:p w:rsidR="003E0303" w:rsidRPr="0007479F" w:rsidRDefault="003E0303" w:rsidP="003E0303">
      <w:pPr>
        <w:suppressAutoHyphens w:val="0"/>
        <w:ind w:firstLine="540"/>
        <w:jc w:val="right"/>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szCs w:val="24"/>
        </w:rPr>
      </w:pPr>
      <w:r>
        <w:rPr>
          <w:noProof/>
          <w:szCs w:val="24"/>
          <w:lang w:eastAsia="ru-RU"/>
        </w:rPr>
        <w:drawing>
          <wp:inline distT="0" distB="0" distL="0" distR="0">
            <wp:extent cx="5420360" cy="7966075"/>
            <wp:effectExtent l="0" t="0" r="8890" b="0"/>
            <wp:docPr id="1" name="Рисунок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0360" cy="7966075"/>
                    </a:xfrm>
                    <a:prstGeom prst="rect">
                      <a:avLst/>
                    </a:prstGeom>
                    <a:noFill/>
                    <a:ln>
                      <a:noFill/>
                    </a:ln>
                  </pic:spPr>
                </pic:pic>
              </a:graphicData>
            </a:graphic>
          </wp:inline>
        </w:drawing>
      </w:r>
    </w:p>
    <w:p w:rsidR="003E0303" w:rsidRDefault="003E0303" w:rsidP="003E0303">
      <w:pPr>
        <w:suppressAutoHyphens w:val="0"/>
        <w:ind w:firstLine="540"/>
        <w:jc w:val="both"/>
        <w:rPr>
          <w:szCs w:val="24"/>
        </w:rPr>
      </w:pPr>
    </w:p>
    <w:p w:rsidR="003E0303" w:rsidRDefault="003E0303" w:rsidP="003E0303">
      <w:pPr>
        <w:suppressAutoHyphens w:val="0"/>
        <w:ind w:firstLine="540"/>
        <w:jc w:val="both"/>
        <w:rPr>
          <w:szCs w:val="24"/>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r>
        <w:rPr>
          <w:rFonts w:ascii="Times New Roman" w:hAnsi="Times New Roman"/>
          <w:noProof/>
          <w:szCs w:val="24"/>
          <w:lang w:eastAsia="ru-RU"/>
        </w:rPr>
        <w:drawing>
          <wp:anchor distT="0" distB="0" distL="114300" distR="114300" simplePos="0" relativeHeight="251658240" behindDoc="1" locked="0" layoutInCell="1" allowOverlap="1">
            <wp:simplePos x="0" y="0"/>
            <wp:positionH relativeFrom="column">
              <wp:posOffset>110490</wp:posOffset>
            </wp:positionH>
            <wp:positionV relativeFrom="paragraph">
              <wp:posOffset>640080</wp:posOffset>
            </wp:positionV>
            <wp:extent cx="6349365" cy="7586980"/>
            <wp:effectExtent l="0" t="0" r="0" b="0"/>
            <wp:wrapThrough wrapText="bothSides">
              <wp:wrapPolygon edited="0">
                <wp:start x="0" y="0"/>
                <wp:lineTo x="0" y="21531"/>
                <wp:lineTo x="21516" y="21531"/>
                <wp:lineTo x="21516" y="0"/>
                <wp:lineTo x="0" y="0"/>
              </wp:wrapPolygon>
            </wp:wrapThrough>
            <wp:docPr id="3" name="Рисунок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49365" cy="75869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r>
        <w:rPr>
          <w:rFonts w:ascii="Times New Roman" w:hAnsi="Times New Roman"/>
          <w:noProof/>
          <w:szCs w:val="24"/>
          <w:lang w:eastAsia="ru-RU"/>
        </w:rPr>
        <w:drawing>
          <wp:anchor distT="0" distB="0" distL="114300" distR="114300" simplePos="0" relativeHeight="251658240" behindDoc="1" locked="0" layoutInCell="1" allowOverlap="1">
            <wp:simplePos x="0" y="0"/>
            <wp:positionH relativeFrom="column">
              <wp:posOffset>94615</wp:posOffset>
            </wp:positionH>
            <wp:positionV relativeFrom="paragraph">
              <wp:posOffset>-281305</wp:posOffset>
            </wp:positionV>
            <wp:extent cx="5600700" cy="7067550"/>
            <wp:effectExtent l="0" t="0" r="0" b="0"/>
            <wp:wrapThrough wrapText="bothSides">
              <wp:wrapPolygon edited="0">
                <wp:start x="0" y="0"/>
                <wp:lineTo x="0" y="21542"/>
                <wp:lineTo x="21527" y="21542"/>
                <wp:lineTo x="21527" y="0"/>
                <wp:lineTo x="0" y="0"/>
              </wp:wrapPolygon>
            </wp:wrapThrough>
            <wp:docPr id="2" name="Рисунок 2"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0700" cy="7067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3E0303" w:rsidRDefault="003E0303" w:rsidP="003E0303">
      <w:pPr>
        <w:suppressAutoHyphens w:val="0"/>
        <w:ind w:firstLine="540"/>
        <w:jc w:val="both"/>
        <w:rPr>
          <w:rFonts w:ascii="Times New Roman" w:hAnsi="Times New Roman"/>
          <w:szCs w:val="24"/>
          <w:lang w:eastAsia="ru-RU"/>
        </w:rPr>
      </w:pPr>
    </w:p>
    <w:p w:rsidR="008E3C0C" w:rsidRDefault="008E3C0C">
      <w:bookmarkStart w:id="0" w:name="_GoBack"/>
      <w:bookmarkEnd w:id="0"/>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D3E6E"/>
    <w:multiLevelType w:val="hybridMultilevel"/>
    <w:tmpl w:val="02CA75B4"/>
    <w:lvl w:ilvl="0" w:tplc="D74AB512">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345B"/>
    <w:rsid w:val="003E0303"/>
    <w:rsid w:val="0052345B"/>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303"/>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 Знак Знак16 Знак Знак Знак Знак Знак Знак Знак Знак Знак Знак Знак Знак Знак Знак Знак Знак"/>
    <w:basedOn w:val="a"/>
    <w:rsid w:val="003E0303"/>
    <w:pPr>
      <w:suppressAutoHyphens w:val="0"/>
      <w:spacing w:after="160" w:line="240" w:lineRule="exact"/>
    </w:pPr>
    <w:rPr>
      <w:rFonts w:ascii="Verdana" w:hAnsi="Verdana"/>
      <w:szCs w:val="24"/>
      <w:lang w:val="en-US" w:eastAsia="en-US"/>
    </w:rPr>
  </w:style>
  <w:style w:type="paragraph" w:styleId="a3">
    <w:name w:val="Balloon Text"/>
    <w:basedOn w:val="a"/>
    <w:link w:val="a4"/>
    <w:uiPriority w:val="99"/>
    <w:semiHidden/>
    <w:unhideWhenUsed/>
    <w:rsid w:val="003E0303"/>
    <w:rPr>
      <w:rFonts w:ascii="Tahoma" w:hAnsi="Tahoma" w:cs="Tahoma"/>
      <w:sz w:val="16"/>
      <w:szCs w:val="16"/>
    </w:rPr>
  </w:style>
  <w:style w:type="character" w:customStyle="1" w:styleId="a4">
    <w:name w:val="Текст выноски Знак"/>
    <w:basedOn w:val="a0"/>
    <w:link w:val="a3"/>
    <w:uiPriority w:val="99"/>
    <w:semiHidden/>
    <w:rsid w:val="003E0303"/>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303"/>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 Знак Знак16 Знак Знак Знак Знак Знак Знак Знак Знак Знак Знак Знак Знак Знак Знак Знак Знак"/>
    <w:basedOn w:val="a"/>
    <w:rsid w:val="003E0303"/>
    <w:pPr>
      <w:suppressAutoHyphens w:val="0"/>
      <w:spacing w:after="160" w:line="240" w:lineRule="exact"/>
    </w:pPr>
    <w:rPr>
      <w:rFonts w:ascii="Verdana" w:hAnsi="Verdana"/>
      <w:szCs w:val="24"/>
      <w:lang w:val="en-US" w:eastAsia="en-US"/>
    </w:rPr>
  </w:style>
  <w:style w:type="paragraph" w:styleId="a3">
    <w:name w:val="Balloon Text"/>
    <w:basedOn w:val="a"/>
    <w:link w:val="a4"/>
    <w:uiPriority w:val="99"/>
    <w:semiHidden/>
    <w:unhideWhenUsed/>
    <w:rsid w:val="003E0303"/>
    <w:rPr>
      <w:rFonts w:ascii="Tahoma" w:hAnsi="Tahoma" w:cs="Tahoma"/>
      <w:sz w:val="16"/>
      <w:szCs w:val="16"/>
    </w:rPr>
  </w:style>
  <w:style w:type="character" w:customStyle="1" w:styleId="a4">
    <w:name w:val="Текст выноски Знак"/>
    <w:basedOn w:val="a0"/>
    <w:link w:val="a3"/>
    <w:uiPriority w:val="99"/>
    <w:semiHidden/>
    <w:rsid w:val="003E0303"/>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1266</Words>
  <Characters>7220</Characters>
  <Application>Microsoft Office Word</Application>
  <DocSecurity>0</DocSecurity>
  <Lines>60</Lines>
  <Paragraphs>16</Paragraphs>
  <ScaleCrop>false</ScaleCrop>
  <Company>Организация</Company>
  <LinksUpToDate>false</LinksUpToDate>
  <CharactersWithSpaces>8470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2014-11-18T14:49:00Z</dcterms:created>
  <dcterms:modified xsi:type="dcterms:W3CDTF">2014-11-18T14:49:00Z</dcterms:modified>
</cp:coreProperties>
</file>