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tabs>
          <w:tab w:val="left" w:pos="1080"/>
          <w:tab w:val="left" w:pos="4253"/>
        </w:tabs>
        <w:jc w:val="center"/>
      </w:pPr>
      <w:r>
        <w:t xml:space="preserve">   </w:t>
      </w:r>
    </w:p>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CC2CF8" w:rsidP="00680222">
      <w:pPr>
        <w:keepNext/>
        <w:spacing w:after="120" w:line="240" w:lineRule="exact"/>
        <w:jc w:val="center"/>
        <w:outlineLvl w:val="1"/>
        <w:rPr>
          <w:b/>
          <w:kern w:val="0"/>
          <w:sz w:val="24"/>
          <w:szCs w:val="24"/>
        </w:rPr>
      </w:pPr>
      <w:r w:rsidRPr="00CC2CF8">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563"/>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Большая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r>
              <w:rPr>
                <w:kern w:val="0"/>
                <w:sz w:val="20"/>
                <w:szCs w:val="20"/>
                <w:lang w:val="en-US"/>
              </w:rPr>
              <w:t>sfedu</w:t>
            </w:r>
            <w:r>
              <w:rPr>
                <w:kern w:val="0"/>
                <w:sz w:val="20"/>
                <w:szCs w:val="20"/>
              </w:rPr>
              <w:t>.</w:t>
            </w:r>
            <w:r>
              <w:rPr>
                <w:kern w:val="0"/>
                <w:sz w:val="20"/>
                <w:szCs w:val="20"/>
                <w:lang w:val="en-US"/>
              </w:rPr>
              <w:t>ru</w:t>
            </w:r>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r>
                <w:rPr>
                  <w:rStyle w:val="a6"/>
                  <w:kern w:val="0"/>
                  <w:sz w:val="20"/>
                  <w:lang w:val="en-US"/>
                </w:rPr>
                <w:t>sfedu</w:t>
              </w:r>
              <w:r>
                <w:rPr>
                  <w:rStyle w:val="a6"/>
                  <w:kern w:val="0"/>
                  <w:sz w:val="20"/>
                </w:rPr>
                <w:t>.</w:t>
              </w:r>
              <w:r>
                <w:rPr>
                  <w:rStyle w:val="a6"/>
                  <w:kern w:val="0"/>
                  <w:sz w:val="20"/>
                  <w:lang w:val="en-US"/>
                </w:rPr>
                <w:t>ru</w:t>
              </w:r>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A10A22" w:rsidRDefault="00A10A22" w:rsidP="00A10A22">
      <w:pPr>
        <w:pStyle w:val="51"/>
        <w:tabs>
          <w:tab w:val="left" w:pos="5529"/>
        </w:tabs>
        <w:spacing w:before="0" w:after="0"/>
        <w:ind w:left="4956"/>
        <w:jc w:val="right"/>
        <w:rPr>
          <w:b w:val="0"/>
          <w:i w:val="0"/>
          <w:sz w:val="24"/>
          <w:szCs w:val="24"/>
        </w:rPr>
      </w:pPr>
      <w:r>
        <w:rPr>
          <w:b w:val="0"/>
          <w:i w:val="0"/>
          <w:sz w:val="24"/>
          <w:szCs w:val="24"/>
        </w:rPr>
        <w:t>проректора по организации научной и проектно-инновационной деятельности</w:t>
      </w:r>
    </w:p>
    <w:p w:rsidR="00680222" w:rsidRDefault="00680222" w:rsidP="00680222">
      <w:pPr>
        <w:tabs>
          <w:tab w:val="left" w:pos="1080"/>
          <w:tab w:val="left" w:pos="4253"/>
        </w:tabs>
        <w:jc w:val="right"/>
        <w:rPr>
          <w:sz w:val="24"/>
          <w:szCs w:val="24"/>
        </w:rPr>
      </w:pPr>
      <w:r>
        <w:t xml:space="preserve"> </w:t>
      </w:r>
    </w:p>
    <w:p w:rsidR="00680222" w:rsidRDefault="00680222" w:rsidP="00680222">
      <w:pPr>
        <w:tabs>
          <w:tab w:val="left" w:pos="1080"/>
          <w:tab w:val="left" w:pos="4253"/>
        </w:tabs>
        <w:jc w:val="right"/>
        <w:rPr>
          <w:sz w:val="24"/>
          <w:szCs w:val="24"/>
        </w:rPr>
      </w:pPr>
      <w:r>
        <w:rPr>
          <w:sz w:val="24"/>
          <w:szCs w:val="24"/>
        </w:rPr>
        <w:t xml:space="preserve">№ </w:t>
      </w:r>
      <w:r>
        <w:rPr>
          <w:sz w:val="24"/>
          <w:szCs w:val="24"/>
          <w:u w:val="single"/>
        </w:rPr>
        <w:t xml:space="preserve">      </w:t>
      </w:r>
      <w:r w:rsidR="00A10A22">
        <w:rPr>
          <w:sz w:val="24"/>
          <w:szCs w:val="24"/>
        </w:rPr>
        <w:t>_______</w:t>
      </w:r>
      <w:r>
        <w:rPr>
          <w:sz w:val="24"/>
          <w:szCs w:val="24"/>
          <w:u w:val="single"/>
        </w:rPr>
        <w:t xml:space="preserve">  </w:t>
      </w:r>
      <w:r>
        <w:rPr>
          <w:sz w:val="24"/>
          <w:szCs w:val="24"/>
        </w:rPr>
        <w:t xml:space="preserve"> от «     » </w:t>
      </w:r>
      <w:r>
        <w:rPr>
          <w:sz w:val="24"/>
          <w:szCs w:val="24"/>
          <w:shd w:val="clear" w:color="auto" w:fill="FFFFFF"/>
        </w:rPr>
        <w:t>апреля</w:t>
      </w:r>
      <w:r>
        <w:rPr>
          <w:sz w:val="24"/>
          <w:szCs w:val="24"/>
        </w:rPr>
        <w:t xml:space="preserve"> 2015 г.</w:t>
      </w:r>
    </w:p>
    <w:p w:rsidR="00680222" w:rsidRDefault="00680222" w:rsidP="00680222">
      <w:pPr>
        <w:tabs>
          <w:tab w:val="left" w:pos="4253"/>
        </w:tabs>
        <w:spacing w:before="360" w:after="480"/>
        <w:ind w:left="-180"/>
        <w:jc w:val="center"/>
        <w:rPr>
          <w:b/>
          <w:kern w:val="28"/>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8"/>
      </w:tblGrid>
      <w:tr w:rsidR="00680222" w:rsidTr="00680222">
        <w:tc>
          <w:tcPr>
            <w:tcW w:w="10598"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A10A22" w:rsidRDefault="00E451DD" w:rsidP="00A10A22">
            <w:pPr>
              <w:pStyle w:val="51"/>
              <w:tabs>
                <w:tab w:val="left" w:pos="5529"/>
              </w:tabs>
              <w:spacing w:before="0" w:after="0"/>
              <w:ind w:left="4956"/>
              <w:jc w:val="right"/>
              <w:rPr>
                <w:b w:val="0"/>
                <w:i w:val="0"/>
                <w:sz w:val="24"/>
                <w:szCs w:val="24"/>
              </w:rPr>
            </w:pPr>
            <w:r>
              <w:rPr>
                <w:b w:val="0"/>
                <w:i w:val="0"/>
                <w:sz w:val="24"/>
                <w:szCs w:val="24"/>
              </w:rPr>
              <w:t>П</w:t>
            </w:r>
            <w:r w:rsidR="00A10A22">
              <w:rPr>
                <w:b w:val="0"/>
                <w:i w:val="0"/>
                <w:sz w:val="24"/>
                <w:szCs w:val="24"/>
              </w:rPr>
              <w:t>роректор по организации научной и проектно-инновационной деятельности</w:t>
            </w:r>
          </w:p>
          <w:p w:rsidR="00A10A22" w:rsidRPr="00A10A22" w:rsidRDefault="00A10A22" w:rsidP="00A10A22">
            <w:pPr>
              <w:jc w:val="right"/>
            </w:pPr>
            <w:r>
              <w:rPr>
                <w:sz w:val="24"/>
                <w:szCs w:val="24"/>
              </w:rPr>
              <w:t>Южного федерального университета</w:t>
            </w:r>
          </w:p>
          <w:p w:rsidR="00680222" w:rsidRDefault="00680222">
            <w:pPr>
              <w:ind w:firstLine="284"/>
              <w:jc w:val="right"/>
              <w:rPr>
                <w:sz w:val="24"/>
                <w:szCs w:val="24"/>
              </w:rPr>
            </w:pPr>
            <w:r>
              <w:rPr>
                <w:sz w:val="24"/>
                <w:szCs w:val="24"/>
              </w:rPr>
              <w:t>__________________</w:t>
            </w:r>
            <w:r w:rsidR="00A10A22">
              <w:rPr>
                <w:sz w:val="24"/>
                <w:szCs w:val="24"/>
              </w:rPr>
              <w:t>И.К. Шевченко</w:t>
            </w:r>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       »  апреля 2015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201.05-08/0</w:t>
      </w:r>
      <w:r w:rsidR="00E451DD">
        <w:rPr>
          <w:rFonts w:ascii="Times New Roman" w:hAnsi="Times New Roman" w:cs="Times New Roman"/>
          <w:b/>
          <w:sz w:val="32"/>
          <w:szCs w:val="32"/>
        </w:rPr>
        <w:t>5</w:t>
      </w:r>
      <w:r>
        <w:rPr>
          <w:rFonts w:ascii="Times New Roman" w:hAnsi="Times New Roman" w:cs="Times New Roman"/>
          <w:b/>
          <w:sz w:val="32"/>
          <w:szCs w:val="32"/>
        </w:rPr>
        <w:t>эа/15</w:t>
      </w:r>
    </w:p>
    <w:p w:rsidR="00680222" w:rsidRDefault="00680222" w:rsidP="00680222">
      <w:pPr>
        <w:jc w:val="center"/>
        <w:rPr>
          <w:i/>
        </w:rPr>
      </w:pPr>
    </w:p>
    <w:p w:rsidR="00680222" w:rsidRDefault="00680222" w:rsidP="00680222">
      <w:pPr>
        <w:jc w:val="center"/>
        <w:rPr>
          <w:i/>
        </w:rPr>
      </w:pPr>
    </w:p>
    <w:p w:rsidR="00E451DD" w:rsidRDefault="00E451DD" w:rsidP="00E451DD">
      <w:pPr>
        <w:tabs>
          <w:tab w:val="left" w:pos="0"/>
        </w:tabs>
        <w:ind w:firstLine="284"/>
        <w:jc w:val="center"/>
        <w:rPr>
          <w:b/>
          <w:sz w:val="32"/>
          <w:szCs w:val="32"/>
        </w:rPr>
      </w:pPr>
      <w:r w:rsidRPr="00E451DD">
        <w:rPr>
          <w:b/>
          <w:sz w:val="32"/>
          <w:szCs w:val="32"/>
        </w:rPr>
        <w:t xml:space="preserve">Поставка универсального фрезерного станка </w:t>
      </w:r>
      <w:r w:rsidRPr="00E451DD">
        <w:rPr>
          <w:b/>
          <w:sz w:val="32"/>
          <w:szCs w:val="32"/>
          <w:lang w:val="en-US"/>
        </w:rPr>
        <w:t>X</w:t>
      </w:r>
      <w:r w:rsidRPr="00E451DD">
        <w:rPr>
          <w:b/>
          <w:sz w:val="32"/>
          <w:szCs w:val="32"/>
        </w:rPr>
        <w:t xml:space="preserve">8132 для нужд </w:t>
      </w:r>
    </w:p>
    <w:p w:rsidR="00E451DD" w:rsidRPr="00E451DD" w:rsidRDefault="00E451DD" w:rsidP="00E451DD">
      <w:pPr>
        <w:tabs>
          <w:tab w:val="left" w:pos="0"/>
        </w:tabs>
        <w:ind w:firstLine="284"/>
        <w:jc w:val="center"/>
        <w:rPr>
          <w:b/>
          <w:sz w:val="32"/>
          <w:szCs w:val="32"/>
        </w:rPr>
      </w:pPr>
      <w:r w:rsidRPr="00E451DD">
        <w:rPr>
          <w:b/>
          <w:sz w:val="32"/>
          <w:szCs w:val="32"/>
        </w:rPr>
        <w:t>НКТБ «</w:t>
      </w:r>
      <w:proofErr w:type="spellStart"/>
      <w:r w:rsidRPr="00E451DD">
        <w:rPr>
          <w:b/>
          <w:sz w:val="32"/>
          <w:szCs w:val="32"/>
        </w:rPr>
        <w:t>Пьезоприбор</w:t>
      </w:r>
      <w:proofErr w:type="spellEnd"/>
      <w:r w:rsidRPr="00E451DD">
        <w:rPr>
          <w:b/>
          <w:sz w:val="32"/>
          <w:szCs w:val="32"/>
        </w:rPr>
        <w:t>» Южного федерального университета</w:t>
      </w:r>
    </w:p>
    <w:p w:rsidR="00680222" w:rsidRPr="00E451DD" w:rsidRDefault="00680222" w:rsidP="00680222">
      <w:pPr>
        <w:jc w:val="center"/>
        <w:rPr>
          <w:b/>
          <w:i/>
        </w:rPr>
      </w:pPr>
    </w:p>
    <w:p w:rsidR="00680222" w:rsidRDefault="00680222" w:rsidP="00680222">
      <w:pPr>
        <w:jc w:val="center"/>
        <w:rPr>
          <w:i/>
        </w:rPr>
      </w:pPr>
    </w:p>
    <w:p w:rsidR="00680222" w:rsidRDefault="00680222" w:rsidP="00680222">
      <w:pPr>
        <w:jc w:val="center"/>
        <w:rPr>
          <w:i/>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7B6B15" w:rsidRDefault="00680222">
            <w:pPr>
              <w:rPr>
                <w:sz w:val="24"/>
                <w:szCs w:val="24"/>
              </w:rPr>
            </w:pPr>
            <w:r>
              <w:rPr>
                <w:b/>
                <w:color w:val="000000"/>
                <w:sz w:val="24"/>
              </w:rPr>
              <w:t>Электронная почта:</w:t>
            </w:r>
            <w:r>
              <w:rPr>
                <w:color w:val="000000"/>
                <w:sz w:val="24"/>
              </w:rPr>
              <w:t xml:space="preserve"> </w:t>
            </w:r>
            <w:hyperlink r:id="rId9" w:history="1">
              <w:r w:rsidRPr="007B6B15">
                <w:rPr>
                  <w:rStyle w:val="a6"/>
                  <w:sz w:val="24"/>
                  <w:szCs w:val="24"/>
                  <w:lang w:val="en-US"/>
                </w:rPr>
                <w:t>mvkolobova</w:t>
              </w:r>
              <w:r w:rsidRPr="007B6B15">
                <w:rPr>
                  <w:rStyle w:val="a6"/>
                  <w:sz w:val="24"/>
                  <w:szCs w:val="24"/>
                </w:rPr>
                <w:t>@</w:t>
              </w:r>
              <w:r w:rsidRPr="007B6B15">
                <w:rPr>
                  <w:rStyle w:val="a6"/>
                  <w:sz w:val="24"/>
                  <w:szCs w:val="24"/>
                  <w:lang w:val="en-US"/>
                </w:rPr>
                <w:t>sfedu</w:t>
              </w:r>
              <w:r w:rsidRPr="007B6B15">
                <w:rPr>
                  <w:rStyle w:val="a6"/>
                  <w:sz w:val="24"/>
                  <w:szCs w:val="24"/>
                </w:rPr>
                <w:t>.</w:t>
              </w:r>
              <w:r w:rsidRPr="007B6B15">
                <w:rPr>
                  <w:rStyle w:val="a6"/>
                  <w:sz w:val="24"/>
                  <w:szCs w:val="24"/>
                  <w:lang w:val="en-US"/>
                </w:rPr>
                <w:t>ru</w:t>
              </w:r>
            </w:hyperlink>
            <w:r w:rsidRPr="007B6B1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Сайт оператора электронной торговой площадки, на которой будет размещаться информация о проведении электронного аукциона и проводиться электронный аукцион:</w:t>
            </w:r>
            <w:r>
              <w:t xml:space="preserve"> </w:t>
            </w:r>
            <w:hyperlink r:id="rId10" w:history="1">
              <w:r>
                <w:rPr>
                  <w:rStyle w:val="a6"/>
                  <w:bCs/>
                  <w:lang w:val="en-US"/>
                </w:rPr>
                <w:t>www</w:t>
              </w:r>
              <w:r>
                <w:rPr>
                  <w:rStyle w:val="a6"/>
                  <w:bCs/>
                </w:rPr>
                <w:t>.</w:t>
              </w:r>
              <w:r>
                <w:rPr>
                  <w:rStyle w:val="a6"/>
                  <w:bCs/>
                  <w:lang w:val="en-US"/>
                </w:rPr>
                <w:t>a</w:t>
              </w:r>
              <w:r>
                <w:rPr>
                  <w:rStyle w:val="a6"/>
                  <w:bCs/>
                </w:rPr>
                <w:t>-</w:t>
              </w:r>
              <w:r>
                <w:rPr>
                  <w:rStyle w:val="a6"/>
                  <w:bCs/>
                  <w:lang w:val="en-US"/>
                </w:rPr>
                <w:t>k</w:t>
              </w:r>
              <w:r>
                <w:rPr>
                  <w:rStyle w:val="a6"/>
                  <w:bCs/>
                </w:rPr>
                <w:t>-</w:t>
              </w:r>
              <w:r>
                <w:rPr>
                  <w:rStyle w:val="a6"/>
                  <w:bCs/>
                  <w:lang w:val="en-US"/>
                </w:rPr>
                <w:t>d</w:t>
              </w:r>
              <w:r>
                <w:rPr>
                  <w:rStyle w:val="a6"/>
                  <w:bCs/>
                </w:rPr>
                <w:t>.</w:t>
              </w:r>
              <w:r>
                <w:rPr>
                  <w:rStyle w:val="a6"/>
                  <w:bCs/>
                  <w:lang w:val="en-US"/>
                </w:rPr>
                <w:t>ru</w:t>
              </w:r>
            </w:hyperlink>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1" w:history="1">
              <w:r w:rsidRPr="007B6B15">
                <w:rPr>
                  <w:rStyle w:val="a6"/>
                  <w:rFonts w:ascii="Times New Roman" w:hAnsi="Times New Roman" w:cs="Times New Roman"/>
                </w:rPr>
                <w:t>http://zakupki.gov.ru</w:t>
              </w:r>
            </w:hyperlink>
            <w:r w:rsidRPr="007B6B15">
              <w:rPr>
                <w:rFonts w:ascii="Times New Roman" w:hAnsi="Times New Roman" w:cs="Times New Roman"/>
                <w:sz w:val="24"/>
                <w:szCs w:val="24"/>
              </w:rPr>
              <w:t xml:space="preserve"> (далее – Единая информационная система (ЕИС), Правилами работы электронной торговой площадки «www.a-k-d.ru»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 услуг.</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CE179B" w:rsidRPr="00CE179B" w:rsidRDefault="00CE179B" w:rsidP="00CE179B">
            <w:pPr>
              <w:tabs>
                <w:tab w:val="left" w:pos="0"/>
              </w:tabs>
              <w:jc w:val="both"/>
              <w:rPr>
                <w:sz w:val="24"/>
                <w:szCs w:val="24"/>
              </w:rPr>
            </w:pPr>
            <w:r w:rsidRPr="00CE179B">
              <w:rPr>
                <w:sz w:val="24"/>
                <w:szCs w:val="24"/>
              </w:rPr>
              <w:t xml:space="preserve">Поставка универсального фрезерного станка </w:t>
            </w:r>
            <w:r w:rsidRPr="00CE179B">
              <w:rPr>
                <w:sz w:val="24"/>
                <w:szCs w:val="24"/>
                <w:lang w:val="en-US"/>
              </w:rPr>
              <w:t>X</w:t>
            </w:r>
            <w:r w:rsidRPr="00CE179B">
              <w:rPr>
                <w:sz w:val="24"/>
                <w:szCs w:val="24"/>
              </w:rPr>
              <w:t xml:space="preserve">8132 для нужд </w:t>
            </w:r>
          </w:p>
          <w:p w:rsidR="00CE179B" w:rsidRPr="00CE179B" w:rsidRDefault="00CE179B" w:rsidP="00CE179B">
            <w:pPr>
              <w:tabs>
                <w:tab w:val="left" w:pos="0"/>
              </w:tabs>
              <w:jc w:val="both"/>
              <w:rPr>
                <w:sz w:val="24"/>
                <w:szCs w:val="24"/>
              </w:rPr>
            </w:pPr>
            <w:r w:rsidRPr="00CE179B">
              <w:rPr>
                <w:sz w:val="24"/>
                <w:szCs w:val="24"/>
              </w:rPr>
              <w:t>НКТБ «</w:t>
            </w:r>
            <w:proofErr w:type="spellStart"/>
            <w:r w:rsidRPr="00CE179B">
              <w:rPr>
                <w:sz w:val="24"/>
                <w:szCs w:val="24"/>
              </w:rPr>
              <w:t>Пьезоприбор</w:t>
            </w:r>
            <w:proofErr w:type="spellEnd"/>
            <w:r w:rsidRPr="00CE179B">
              <w:rPr>
                <w:sz w:val="24"/>
                <w:szCs w:val="24"/>
              </w:rPr>
              <w:t>» Южного федерального университета</w:t>
            </w:r>
          </w:p>
          <w:p w:rsidR="00680222" w:rsidRDefault="00680222">
            <w:pPr>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CE179B" w:rsidRPr="00CE179B" w:rsidRDefault="00CE179B" w:rsidP="00CE179B">
            <w:pPr>
              <w:ind w:right="-568"/>
              <w:jc w:val="both"/>
              <w:rPr>
                <w:sz w:val="24"/>
                <w:szCs w:val="24"/>
              </w:rPr>
            </w:pPr>
            <w:r w:rsidRPr="00CE179B">
              <w:rPr>
                <w:sz w:val="24"/>
                <w:szCs w:val="24"/>
              </w:rPr>
              <w:t>2 065 268,46 (два миллиона шестьдесят пять тысяч двести восемьдесят шесть) руб. 46 коп.</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CE179B">
            <w:pPr>
              <w:pStyle w:val="ConsPlusNormal0"/>
              <w:ind w:firstLine="0"/>
              <w:rPr>
                <w:rFonts w:ascii="Times New Roman" w:hAnsi="Times New Roman" w:cs="Times New Roman"/>
                <w:sz w:val="24"/>
                <w:szCs w:val="24"/>
              </w:rPr>
            </w:pPr>
            <w:r>
              <w:rPr>
                <w:rFonts w:ascii="Times New Roman" w:hAnsi="Times New Roman" w:cs="Times New Roman"/>
                <w:sz w:val="24"/>
                <w:szCs w:val="24"/>
              </w:rPr>
              <w:t>средства Программы развития университета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Сведения о включенных (невключенных) в цену товаров расходах:</w:t>
            </w:r>
          </w:p>
          <w:p w:rsidR="00680222" w:rsidRDefault="00680222">
            <w:pPr>
              <w:pStyle w:val="ConsPlusNormal0"/>
              <w:ind w:firstLine="0"/>
              <w:jc w:val="center"/>
              <w:rPr>
                <w:rFonts w:ascii="Times New Roman" w:hAnsi="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B31DF9">
            <w:pPr>
              <w:tabs>
                <w:tab w:val="num" w:pos="0"/>
                <w:tab w:val="left" w:pos="284"/>
                <w:tab w:val="left" w:pos="426"/>
              </w:tabs>
              <w:jc w:val="both"/>
              <w:rPr>
                <w:rFonts w:eastAsia="Calibri"/>
                <w:sz w:val="24"/>
                <w:szCs w:val="24"/>
              </w:rPr>
            </w:pPr>
            <w:r w:rsidRPr="007B6B15">
              <w:rPr>
                <w:sz w:val="24"/>
                <w:szCs w:val="24"/>
              </w:rPr>
              <w:t xml:space="preserve">В цену включены: </w:t>
            </w:r>
            <w:r w:rsidR="00390328" w:rsidRPr="00390328">
              <w:rPr>
                <w:rFonts w:eastAsia="Calibri"/>
                <w:sz w:val="24"/>
                <w:szCs w:val="24"/>
              </w:rPr>
              <w:t>стоимость товара, все затраты поставщика, связанные с исполнением договора, в том числе стоимость доставки, сборка и установка в помещениях, пуско-наладочных работ и обучение персонала, налогов, сборов и других обязательных платежей.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cs="Times New Roman"/>
                <w:b/>
                <w:bCs/>
                <w:sz w:val="24"/>
                <w:szCs w:val="24"/>
              </w:rPr>
              <w:t>Форма, срок и порядок оплаты товаров (выполнения работ, оказания услуг)</w:t>
            </w:r>
          </w:p>
        </w:tc>
        <w:tc>
          <w:tcPr>
            <w:tcW w:w="7054" w:type="dxa"/>
            <w:tcBorders>
              <w:top w:val="single" w:sz="4" w:space="0" w:color="auto"/>
              <w:left w:val="single" w:sz="4" w:space="0" w:color="auto"/>
              <w:bottom w:val="single" w:sz="4" w:space="0" w:color="auto"/>
              <w:right w:val="single" w:sz="4" w:space="0" w:color="auto"/>
            </w:tcBorders>
          </w:tcPr>
          <w:p w:rsidR="007F62E9" w:rsidRPr="007F62E9" w:rsidRDefault="007F62E9" w:rsidP="007F62E9">
            <w:pPr>
              <w:pStyle w:val="Style1"/>
              <w:ind w:firstLine="567"/>
              <w:jc w:val="both"/>
            </w:pPr>
            <w:r w:rsidRPr="007F62E9">
              <w:t>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7F62E9" w:rsidRPr="007F62E9" w:rsidRDefault="007F62E9" w:rsidP="00CC6029">
            <w:pPr>
              <w:pStyle w:val="Style1"/>
              <w:numPr>
                <w:ilvl w:val="0"/>
                <w:numId w:val="27"/>
              </w:numPr>
              <w:suppressAutoHyphens w:val="0"/>
              <w:autoSpaceDN w:val="0"/>
              <w:adjustRightInd w:val="0"/>
              <w:ind w:firstLine="567"/>
              <w:jc w:val="both"/>
            </w:pPr>
            <w:r w:rsidRPr="007F62E9">
              <w:t xml:space="preserve">Первый платеж - аванс в размере 30% (тридцать процентов) от цены Договора Заказчик перечисляет на расчетный счет Поставщика в течение </w:t>
            </w:r>
            <w:r w:rsidRPr="007F62E9">
              <w:rPr>
                <w:rStyle w:val="FontStyle11"/>
                <w:sz w:val="24"/>
                <w:szCs w:val="24"/>
              </w:rPr>
              <w:t xml:space="preserve">10 (десяти) </w:t>
            </w:r>
            <w:r w:rsidRPr="007F62E9">
              <w:t>банковских дней с момента представления Поставщиком счета.</w:t>
            </w:r>
          </w:p>
          <w:p w:rsidR="007F62E9" w:rsidRPr="007F62E9" w:rsidRDefault="007F62E9" w:rsidP="00CC6029">
            <w:pPr>
              <w:pStyle w:val="Style1"/>
              <w:numPr>
                <w:ilvl w:val="0"/>
                <w:numId w:val="27"/>
              </w:numPr>
              <w:suppressAutoHyphens w:val="0"/>
              <w:autoSpaceDN w:val="0"/>
              <w:adjustRightInd w:val="0"/>
              <w:ind w:firstLine="567"/>
              <w:jc w:val="both"/>
            </w:pPr>
            <w:r w:rsidRPr="007F62E9">
              <w:t>Второй платеж - в размере 20% (двадцать процентов) от цены Договора Заказчик перечисляет на расчетный счет Поставщика после письменного уведомления о готовности оборудования к отгрузке со склада завода-изготовителя в течение 10 (десяти) банковских дней.</w:t>
            </w:r>
          </w:p>
          <w:p w:rsidR="00680222" w:rsidRPr="00A066EA" w:rsidRDefault="007F62E9" w:rsidP="007F62E9">
            <w:pPr>
              <w:pStyle w:val="Style1"/>
              <w:suppressAutoHyphens w:val="0"/>
              <w:autoSpaceDN w:val="0"/>
              <w:adjustRightInd w:val="0"/>
              <w:ind w:firstLine="460"/>
              <w:jc w:val="both"/>
              <w:rPr>
                <w:sz w:val="20"/>
                <w:szCs w:val="20"/>
              </w:rPr>
            </w:pPr>
            <w:r>
              <w:t xml:space="preserve">- </w:t>
            </w:r>
            <w:r w:rsidRPr="007F62E9">
              <w:t xml:space="preserve">Окончательный платеж - 50% (семьдесят процентов) от цены Договора перечисляет на расчетный счет Поставщика в течение </w:t>
            </w:r>
            <w:r w:rsidRPr="007F62E9">
              <w:rPr>
                <w:rStyle w:val="FontStyle11"/>
                <w:sz w:val="24"/>
                <w:szCs w:val="24"/>
              </w:rPr>
              <w:t xml:space="preserve">10 (десяти) </w:t>
            </w:r>
            <w:r w:rsidRPr="007F62E9">
              <w:t xml:space="preserve"> банковских дней с момента подписания Сторонами товарной накладной, счета-фактуры и предоставленного Поставщиком счета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Место, объем, условия и сроки поставки товара (выполнения работ, оказания услуг)</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8F06E2" w:rsidRDefault="00680222">
            <w:pPr>
              <w:tabs>
                <w:tab w:val="left" w:pos="284"/>
              </w:tabs>
              <w:jc w:val="both"/>
              <w:rPr>
                <w:b/>
                <w:sz w:val="24"/>
                <w:szCs w:val="24"/>
              </w:rPr>
            </w:pPr>
            <w:r w:rsidRPr="00A066EA">
              <w:rPr>
                <w:b/>
                <w:sz w:val="24"/>
                <w:szCs w:val="24"/>
              </w:rPr>
              <w:t>Место поставки товара:</w:t>
            </w:r>
            <w:r w:rsidR="00B31DF9" w:rsidRPr="00A066EA">
              <w:rPr>
                <w:sz w:val="24"/>
                <w:szCs w:val="24"/>
              </w:rPr>
              <w:t xml:space="preserve"> </w:t>
            </w:r>
            <w:r w:rsidR="008F06E2" w:rsidRPr="008F06E2">
              <w:rPr>
                <w:sz w:val="24"/>
                <w:szCs w:val="24"/>
              </w:rPr>
              <w:t xml:space="preserve">344090, г. Ростов-на-Дону, ул. </w:t>
            </w:r>
            <w:proofErr w:type="spellStart"/>
            <w:r w:rsidR="008F06E2" w:rsidRPr="008F06E2">
              <w:rPr>
                <w:sz w:val="24"/>
                <w:szCs w:val="24"/>
              </w:rPr>
              <w:t>Мильчакова</w:t>
            </w:r>
            <w:proofErr w:type="spellEnd"/>
            <w:r w:rsidR="008F06E2" w:rsidRPr="008F06E2">
              <w:rPr>
                <w:sz w:val="24"/>
                <w:szCs w:val="24"/>
              </w:rPr>
              <w:t>, 8,  НКТБ «</w:t>
            </w:r>
            <w:proofErr w:type="spellStart"/>
            <w:r w:rsidR="008F06E2" w:rsidRPr="008F06E2">
              <w:rPr>
                <w:sz w:val="24"/>
                <w:szCs w:val="24"/>
              </w:rPr>
              <w:t>Пьезоприбор</w:t>
            </w:r>
            <w:proofErr w:type="spellEnd"/>
            <w:r w:rsidR="008F06E2" w:rsidRPr="008F06E2">
              <w:rPr>
                <w:sz w:val="24"/>
                <w:szCs w:val="24"/>
              </w:rPr>
              <w:t>» ЮФУ</w:t>
            </w:r>
            <w:r w:rsidR="008F06E2" w:rsidRPr="00A066EA">
              <w:rPr>
                <w:b/>
                <w:sz w:val="24"/>
                <w:szCs w:val="24"/>
              </w:rPr>
              <w:t xml:space="preserve"> </w:t>
            </w:r>
          </w:p>
          <w:p w:rsidR="00680222" w:rsidRPr="008F06E2" w:rsidRDefault="00680222">
            <w:pPr>
              <w:tabs>
                <w:tab w:val="left" w:pos="284"/>
              </w:tabs>
              <w:jc w:val="both"/>
              <w:rPr>
                <w:b/>
                <w:sz w:val="24"/>
                <w:szCs w:val="24"/>
                <w:u w:val="single"/>
              </w:rPr>
            </w:pPr>
            <w:r w:rsidRPr="00A066EA">
              <w:rPr>
                <w:b/>
                <w:sz w:val="24"/>
                <w:szCs w:val="24"/>
              </w:rPr>
              <w:t>Срок поставки товара</w:t>
            </w:r>
            <w:r w:rsidRPr="00A066EA">
              <w:rPr>
                <w:sz w:val="24"/>
                <w:szCs w:val="24"/>
              </w:rPr>
              <w:t xml:space="preserve">: </w:t>
            </w:r>
            <w:r w:rsidR="008F06E2" w:rsidRPr="00566008">
              <w:rPr>
                <w:sz w:val="24"/>
                <w:szCs w:val="24"/>
              </w:rPr>
              <w:t>в течение 120 дней с момента заключения договора</w:t>
            </w:r>
            <w:r w:rsidRPr="00566008">
              <w:rPr>
                <w:sz w:val="24"/>
                <w:szCs w:val="24"/>
              </w:rPr>
              <w:t>.</w:t>
            </w:r>
          </w:p>
          <w:p w:rsidR="00680222" w:rsidRPr="00A066EA" w:rsidRDefault="00680222">
            <w:pPr>
              <w:tabs>
                <w:tab w:val="num" w:pos="0"/>
                <w:tab w:val="left" w:pos="284"/>
              </w:tabs>
              <w:jc w:val="both"/>
              <w:rPr>
                <w:sz w:val="24"/>
                <w:szCs w:val="24"/>
              </w:rPr>
            </w:pPr>
            <w:r w:rsidRPr="00A066EA">
              <w:rPr>
                <w:b/>
                <w:sz w:val="24"/>
                <w:szCs w:val="24"/>
              </w:rPr>
              <w:t>Объем, условия поставки товара:</w:t>
            </w:r>
            <w:r w:rsidRPr="00A066EA">
              <w:rPr>
                <w:sz w:val="24"/>
                <w:szCs w:val="24"/>
              </w:rPr>
              <w:t xml:space="preserve"> в соответствии с условиями Технического задания и проекта Договора.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место и 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rPr>
              <w:t>Документация доступна для ознакомления и скачивания 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0" w:name="ОкончаниеПриёма"/>
            <w:r>
              <w:rPr>
                <w:b/>
              </w:rPr>
              <w:t>Дата, место и время окончания срока подачи заявок</w:t>
            </w:r>
            <w:bookmarkEnd w:id="0"/>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rsidP="007A47EE">
            <w:pPr>
              <w:pStyle w:val="ConsPlusNormal0"/>
              <w:ind w:firstLine="0"/>
              <w:jc w:val="both"/>
              <w:rPr>
                <w:rFonts w:ascii="Times New Roman" w:hAnsi="Times New Roman" w:cs="Times New Roman"/>
                <w:sz w:val="24"/>
                <w:szCs w:val="24"/>
              </w:rPr>
            </w:pPr>
            <w:r w:rsidRPr="00507C3B">
              <w:rPr>
                <w:rFonts w:ascii="Times New Roman" w:hAnsi="Times New Roman" w:cs="Times New Roman"/>
                <w:sz w:val="24"/>
                <w:szCs w:val="24"/>
              </w:rPr>
              <w:t>до</w:t>
            </w:r>
            <w:r w:rsidRPr="00507C3B">
              <w:rPr>
                <w:rFonts w:ascii="Times New Roman" w:hAnsi="Times New Roman" w:cs="Times New Roman"/>
                <w:b/>
                <w:sz w:val="24"/>
                <w:szCs w:val="24"/>
              </w:rPr>
              <w:t xml:space="preserve"> </w:t>
            </w:r>
            <w:r w:rsidRPr="00507C3B">
              <w:rPr>
                <w:rFonts w:ascii="Times New Roman" w:hAnsi="Times New Roman" w:cs="Times New Roman"/>
                <w:sz w:val="24"/>
                <w:szCs w:val="24"/>
              </w:rPr>
              <w:t>17 час. 00 мин. (время московское) «</w:t>
            </w:r>
            <w:r w:rsidR="00F04FF8" w:rsidRPr="00507C3B">
              <w:rPr>
                <w:rFonts w:ascii="Times New Roman" w:hAnsi="Times New Roman" w:cs="Times New Roman"/>
                <w:sz w:val="24"/>
                <w:szCs w:val="24"/>
              </w:rPr>
              <w:t>07</w:t>
            </w:r>
            <w:r w:rsidRPr="00507C3B">
              <w:rPr>
                <w:rFonts w:ascii="Times New Roman" w:hAnsi="Times New Roman" w:cs="Times New Roman"/>
                <w:bCs/>
                <w:sz w:val="24"/>
                <w:szCs w:val="24"/>
              </w:rPr>
              <w:t xml:space="preserve">» </w:t>
            </w:r>
            <w:r w:rsidR="007A47EE" w:rsidRPr="00507C3B">
              <w:rPr>
                <w:rFonts w:ascii="Times New Roman" w:hAnsi="Times New Roman" w:cs="Times New Roman"/>
                <w:bCs/>
                <w:sz w:val="24"/>
                <w:szCs w:val="24"/>
              </w:rPr>
              <w:t>мая</w:t>
            </w:r>
            <w:r w:rsidRPr="00507C3B">
              <w:rPr>
                <w:rFonts w:ascii="Times New Roman" w:hAnsi="Times New Roman" w:cs="Times New Roman"/>
                <w:bCs/>
                <w:sz w:val="24"/>
                <w:szCs w:val="24"/>
              </w:rPr>
              <w:t xml:space="preserve"> 2015 года. Электронная торговая площадка </w:t>
            </w:r>
            <w:r w:rsidRPr="00507C3B">
              <w:rPr>
                <w:rFonts w:ascii="Times New Roman" w:hAnsi="Times New Roman" w:cs="Times New Roman"/>
                <w:sz w:val="24"/>
                <w:szCs w:val="24"/>
              </w:rPr>
              <w:t>www.</w:t>
            </w:r>
            <w:r w:rsidRPr="00507C3B">
              <w:rPr>
                <w:rFonts w:ascii="Times New Roman" w:hAnsi="Times New Roman" w:cs="Times New Roman"/>
                <w:sz w:val="24"/>
                <w:szCs w:val="24"/>
                <w:lang w:val="en-US"/>
              </w:rPr>
              <w:t>a</w:t>
            </w:r>
            <w:r w:rsidRPr="00507C3B">
              <w:rPr>
                <w:rFonts w:ascii="Times New Roman" w:hAnsi="Times New Roman" w:cs="Times New Roman"/>
                <w:sz w:val="24"/>
                <w:szCs w:val="24"/>
              </w:rPr>
              <w:t>-</w:t>
            </w:r>
            <w:r w:rsidRPr="00507C3B">
              <w:rPr>
                <w:rFonts w:ascii="Times New Roman" w:hAnsi="Times New Roman" w:cs="Times New Roman"/>
                <w:sz w:val="24"/>
                <w:szCs w:val="24"/>
                <w:lang w:val="en-US"/>
              </w:rPr>
              <w:t>k</w:t>
            </w:r>
            <w:r w:rsidRPr="00507C3B">
              <w:rPr>
                <w:rFonts w:ascii="Times New Roman" w:hAnsi="Times New Roman" w:cs="Times New Roman"/>
                <w:sz w:val="24"/>
                <w:szCs w:val="24"/>
              </w:rPr>
              <w:t>-</w:t>
            </w:r>
            <w:r w:rsidRPr="00507C3B">
              <w:rPr>
                <w:rFonts w:ascii="Times New Roman" w:hAnsi="Times New Roman" w:cs="Times New Roman"/>
                <w:sz w:val="24"/>
                <w:szCs w:val="24"/>
                <w:lang w:val="en-US"/>
              </w:rPr>
              <w:t>d</w:t>
            </w:r>
            <w:r w:rsidRPr="00507C3B">
              <w:rPr>
                <w:rFonts w:ascii="Times New Roman" w:hAnsi="Times New Roman" w:cs="Times New Roman"/>
                <w:sz w:val="24"/>
                <w:szCs w:val="24"/>
              </w:rPr>
              <w:t>.ru</w:t>
            </w:r>
            <w:r w:rsidRPr="00507C3B">
              <w:rPr>
                <w:rFonts w:ascii="Times New Roman" w:hAnsi="Times New Roman" w:cs="Times New Roman"/>
                <w:bCs/>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pPr>
              <w:suppressLineNumbers/>
              <w:suppressAutoHyphens/>
              <w:spacing w:line="276" w:lineRule="auto"/>
              <w:jc w:val="both"/>
              <w:rPr>
                <w:sz w:val="24"/>
                <w:szCs w:val="24"/>
                <w:u w:val="single"/>
              </w:rPr>
            </w:pPr>
            <w:r w:rsidRPr="00507C3B">
              <w:rPr>
                <w:b/>
                <w:sz w:val="24"/>
                <w:szCs w:val="24"/>
              </w:rPr>
              <w:t xml:space="preserve">Рассмотрения заявок на участие в аукционе: </w:t>
            </w:r>
            <w:r w:rsidR="00F04FF8" w:rsidRPr="00507C3B">
              <w:rPr>
                <w:sz w:val="24"/>
                <w:szCs w:val="24"/>
                <w:u w:val="single"/>
              </w:rPr>
              <w:t>13</w:t>
            </w:r>
            <w:r w:rsidR="007A47EE" w:rsidRPr="00507C3B">
              <w:rPr>
                <w:sz w:val="24"/>
                <w:szCs w:val="24"/>
                <w:u w:val="single"/>
              </w:rPr>
              <w:t xml:space="preserve"> мая</w:t>
            </w:r>
            <w:r w:rsidRPr="00507C3B">
              <w:rPr>
                <w:sz w:val="24"/>
                <w:szCs w:val="24"/>
                <w:u w:val="single"/>
              </w:rPr>
              <w:t xml:space="preserve"> 2015 г.</w:t>
            </w:r>
          </w:p>
          <w:p w:rsidR="00680222" w:rsidRPr="00507C3B" w:rsidRDefault="00680222">
            <w:pPr>
              <w:pStyle w:val="ConsPlusNormal0"/>
              <w:ind w:firstLine="0"/>
              <w:jc w:val="both"/>
              <w:rPr>
                <w:rFonts w:ascii="Times New Roman" w:hAnsi="Times New Roman" w:cs="Times New Roman"/>
                <w:sz w:val="24"/>
                <w:szCs w:val="24"/>
              </w:rPr>
            </w:pPr>
            <w:r w:rsidRPr="00507C3B">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pPr>
              <w:suppressLineNumbers/>
              <w:suppressAutoHyphens/>
              <w:spacing w:line="276" w:lineRule="auto"/>
              <w:jc w:val="both"/>
              <w:rPr>
                <w:b/>
                <w:sz w:val="24"/>
                <w:szCs w:val="24"/>
              </w:rPr>
            </w:pPr>
            <w:r w:rsidRPr="00507C3B">
              <w:rPr>
                <w:b/>
                <w:snapToGrid w:val="0"/>
                <w:sz w:val="24"/>
                <w:szCs w:val="24"/>
              </w:rPr>
              <w:t xml:space="preserve">Дата, время и место </w:t>
            </w:r>
            <w:r w:rsidRPr="00507C3B">
              <w:rPr>
                <w:b/>
                <w:sz w:val="24"/>
                <w:szCs w:val="24"/>
              </w:rPr>
              <w:t xml:space="preserve">проведения аукциона: </w:t>
            </w:r>
          </w:p>
          <w:p w:rsidR="00680222" w:rsidRPr="00507C3B" w:rsidRDefault="00680222">
            <w:pPr>
              <w:suppressLineNumbers/>
              <w:suppressAutoHyphens/>
              <w:spacing w:line="276" w:lineRule="auto"/>
              <w:jc w:val="both"/>
              <w:rPr>
                <w:sz w:val="24"/>
                <w:szCs w:val="24"/>
                <w:u w:val="single"/>
              </w:rPr>
            </w:pPr>
            <w:r w:rsidRPr="00507C3B">
              <w:rPr>
                <w:sz w:val="24"/>
                <w:szCs w:val="24"/>
                <w:u w:val="single"/>
              </w:rPr>
              <w:t xml:space="preserve">10 часов 00 минут (московское время) </w:t>
            </w:r>
            <w:r w:rsidR="00F04FF8" w:rsidRPr="00507C3B">
              <w:rPr>
                <w:sz w:val="24"/>
                <w:szCs w:val="24"/>
                <w:u w:val="single"/>
              </w:rPr>
              <w:t>15</w:t>
            </w:r>
            <w:r w:rsidR="00D91090" w:rsidRPr="00507C3B">
              <w:rPr>
                <w:sz w:val="24"/>
                <w:szCs w:val="24"/>
                <w:u w:val="single"/>
              </w:rPr>
              <w:t xml:space="preserve"> мая </w:t>
            </w:r>
            <w:r w:rsidRPr="00507C3B">
              <w:rPr>
                <w:sz w:val="24"/>
                <w:szCs w:val="24"/>
                <w:u w:val="single"/>
              </w:rPr>
              <w:t xml:space="preserve"> 2015 г.</w:t>
            </w:r>
          </w:p>
          <w:p w:rsidR="00680222" w:rsidRPr="00507C3B" w:rsidRDefault="00680222">
            <w:pPr>
              <w:pStyle w:val="ConsPlusNormal0"/>
              <w:ind w:firstLine="0"/>
              <w:jc w:val="both"/>
              <w:rPr>
                <w:rFonts w:ascii="Times New Roman" w:hAnsi="Times New Roman" w:cs="Times New Roman"/>
                <w:sz w:val="24"/>
                <w:szCs w:val="24"/>
              </w:rPr>
            </w:pPr>
            <w:r w:rsidRPr="00507C3B">
              <w:rPr>
                <w:rFonts w:ascii="Times New Roman" w:hAnsi="Times New Roman" w:cs="Times New Roman"/>
                <w:bCs/>
                <w:sz w:val="24"/>
                <w:szCs w:val="24"/>
              </w:rPr>
              <w:t xml:space="preserve">Электронная торговая площадка </w:t>
            </w:r>
            <w:hyperlink r:id="rId12" w:history="1">
              <w:r w:rsidRPr="00507C3B">
                <w:rPr>
                  <w:rStyle w:val="a6"/>
                  <w:rFonts w:ascii="Times New Roman" w:hAnsi="Times New Roman" w:cs="Times New Roman"/>
                </w:rPr>
                <w:t>www.</w:t>
              </w:r>
              <w:r w:rsidRPr="00507C3B">
                <w:rPr>
                  <w:rStyle w:val="a6"/>
                  <w:rFonts w:ascii="Times New Roman" w:hAnsi="Times New Roman" w:cs="Times New Roman"/>
                  <w:lang w:val="en-US"/>
                </w:rPr>
                <w:t>a</w:t>
              </w:r>
              <w:r w:rsidRPr="00507C3B">
                <w:rPr>
                  <w:rStyle w:val="a6"/>
                  <w:rFonts w:ascii="Times New Roman" w:hAnsi="Times New Roman" w:cs="Times New Roman"/>
                </w:rPr>
                <w:t>-</w:t>
              </w:r>
              <w:r w:rsidRPr="00507C3B">
                <w:rPr>
                  <w:rStyle w:val="a6"/>
                  <w:rFonts w:ascii="Times New Roman" w:hAnsi="Times New Roman" w:cs="Times New Roman"/>
                  <w:lang w:val="en-US"/>
                </w:rPr>
                <w:t>k</w:t>
              </w:r>
              <w:r w:rsidRPr="00507C3B">
                <w:rPr>
                  <w:rStyle w:val="a6"/>
                  <w:rFonts w:ascii="Times New Roman" w:hAnsi="Times New Roman" w:cs="Times New Roman"/>
                </w:rPr>
                <w:t>-</w:t>
              </w:r>
              <w:r w:rsidRPr="00507C3B">
                <w:rPr>
                  <w:rStyle w:val="a6"/>
                  <w:rFonts w:ascii="Times New Roman" w:hAnsi="Times New Roman" w:cs="Times New Roman"/>
                  <w:lang w:val="en-US"/>
                </w:rPr>
                <w:t>d</w:t>
              </w:r>
              <w:r w:rsidRPr="00507C3B">
                <w:rPr>
                  <w:rStyle w:val="a6"/>
                  <w:rFonts w:ascii="Times New Roman" w:hAnsi="Times New Roman" w:cs="Times New Roman"/>
                </w:rPr>
                <w:t>.ru</w:t>
              </w:r>
            </w:hyperlink>
            <w:r w:rsidRPr="00507C3B">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Pr="00507C3B" w:rsidRDefault="00680222">
            <w:pPr>
              <w:tabs>
                <w:tab w:val="left" w:pos="0"/>
                <w:tab w:val="left" w:pos="1260"/>
              </w:tabs>
              <w:spacing w:line="276" w:lineRule="auto"/>
              <w:jc w:val="both"/>
              <w:rPr>
                <w:sz w:val="24"/>
                <w:szCs w:val="24"/>
              </w:rPr>
            </w:pPr>
            <w:r w:rsidRPr="00507C3B">
              <w:rPr>
                <w:sz w:val="24"/>
                <w:szCs w:val="24"/>
              </w:rPr>
              <w:t xml:space="preserve">«Шаг аукциона» составляет от 0,5 % до 5% начальной (максимальной) цены договора </w:t>
            </w:r>
          </w:p>
          <w:p w:rsidR="00680222" w:rsidRPr="00507C3B"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 xml:space="preserve">Любой участник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Датой начала подачи запросов о разъяснении положений документации о проведении настоящего аукциона является день, следующий за днем размещения на официальном сайте извещения о проведении аукциона.</w:t>
            </w:r>
          </w:p>
          <w:p w:rsidR="00680222" w:rsidRDefault="00680222">
            <w:pPr>
              <w:tabs>
                <w:tab w:val="num" w:pos="0"/>
              </w:tabs>
              <w:ind w:firstLine="16"/>
              <w:jc w:val="both"/>
              <w:rPr>
                <w:sz w:val="24"/>
                <w:szCs w:val="24"/>
              </w:rPr>
            </w:pPr>
            <w:r>
              <w:rPr>
                <w:sz w:val="24"/>
                <w:szCs w:val="24"/>
              </w:rPr>
              <w:t xml:space="preserve">Предоставление разъяснений осуществляется в письменной </w:t>
            </w:r>
            <w:r>
              <w:rPr>
                <w:sz w:val="24"/>
                <w:szCs w:val="24"/>
              </w:rPr>
              <w:lastRenderedPageBreak/>
              <w:t>форме или в форме электронного документа не позднее 3 (трех) рабочих дней с даты получения Заказчиком такого запроса при 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t>Заказчик, разместивший в ЕИС и сайте ЭТП извещение о 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ind w:firstLine="16"/>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программных и технических средств ЭТП. Внесение изменений и дополнений в заявку не допускается.</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CC6029">
            <w:pPr>
              <w:numPr>
                <w:ilvl w:val="0"/>
                <w:numId w:val="18"/>
              </w:numPr>
              <w:tabs>
                <w:tab w:val="left" w:pos="540"/>
                <w:tab w:val="left" w:pos="900"/>
              </w:tabs>
              <w:jc w:val="both"/>
              <w:rPr>
                <w:kern w:val="0"/>
                <w:sz w:val="24"/>
                <w:szCs w:val="24"/>
              </w:rPr>
            </w:pPr>
            <w:r>
              <w:rPr>
                <w:kern w:val="0"/>
                <w:sz w:val="24"/>
                <w:szCs w:val="24"/>
              </w:rPr>
              <w:t>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w:t>
            </w:r>
            <w:r>
              <w:rPr>
                <w:kern w:val="0"/>
                <w:sz w:val="24"/>
                <w:szCs w:val="24"/>
              </w:rPr>
              <w:lastRenderedPageBreak/>
              <w:t>активов участника закупки по данным бухгалтерской отчетности за последний завершенный отчетный период;</w:t>
            </w:r>
          </w:p>
          <w:p w:rsidR="00680222" w:rsidRPr="003C5DC4"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3C5DC4">
              <w:rPr>
                <w:kern w:val="0"/>
                <w:sz w:val="22"/>
                <w:szCs w:val="22"/>
              </w:rPr>
              <w:t>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roofErr w:type="gramEnd"/>
          </w:p>
          <w:p w:rsidR="002B2F43" w:rsidRPr="002E1AED" w:rsidRDefault="002B2F43" w:rsidP="00CC6029">
            <w:pPr>
              <w:widowControl w:val="0"/>
              <w:numPr>
                <w:ilvl w:val="0"/>
                <w:numId w:val="18"/>
              </w:numPr>
              <w:tabs>
                <w:tab w:val="left" w:pos="0"/>
              </w:tabs>
              <w:autoSpaceDE w:val="0"/>
              <w:autoSpaceDN w:val="0"/>
              <w:adjustRightInd w:val="0"/>
              <w:jc w:val="both"/>
              <w:rPr>
                <w:kern w:val="0"/>
                <w:sz w:val="22"/>
                <w:szCs w:val="22"/>
              </w:rPr>
            </w:pPr>
            <w:r w:rsidRPr="002E1AED">
              <w:rPr>
                <w:kern w:val="0"/>
                <w:sz w:val="22"/>
                <w:szCs w:val="22"/>
              </w:rPr>
              <w:t>Соответствие требованиям, предъявляемым к коллективному участнику закупки (</w:t>
            </w:r>
            <w:proofErr w:type="spellStart"/>
            <w:r w:rsidRPr="002E1AED">
              <w:rPr>
                <w:kern w:val="0"/>
                <w:sz w:val="22"/>
                <w:szCs w:val="22"/>
              </w:rPr>
              <w:t>пп</w:t>
            </w:r>
            <w:proofErr w:type="spellEnd"/>
            <w:r w:rsidRPr="002E1AED">
              <w:rPr>
                <w:kern w:val="0"/>
                <w:sz w:val="22"/>
                <w:szCs w:val="22"/>
              </w:rPr>
              <w:t xml:space="preserve"> 7 Раздела 22 Информационной карты аукциона).</w:t>
            </w:r>
          </w:p>
          <w:p w:rsidR="00680222" w:rsidRDefault="00680222" w:rsidP="00CC6029">
            <w:pPr>
              <w:pStyle w:val="ConsPlusNormal0"/>
              <w:numPr>
                <w:ilvl w:val="0"/>
                <w:numId w:val="18"/>
              </w:numPr>
              <w:jc w:val="both"/>
              <w:rPr>
                <w:rFonts w:ascii="Times New Roman" w:hAnsi="Times New Roman" w:cs="Times New Roman"/>
                <w:sz w:val="24"/>
                <w:szCs w:val="24"/>
              </w:rPr>
            </w:pPr>
            <w:r w:rsidRPr="003C5DC4">
              <w:rPr>
                <w:rFonts w:ascii="Times New Roman" w:hAnsi="Times New Roman" w:cs="Times New Roman"/>
              </w:rPr>
              <w:t>соответствие участника процедуры закупки требованиям п. 7.3. Правил работы электронной торговой площадки «www.</w:t>
            </w:r>
            <w:r w:rsidRPr="003C5DC4">
              <w:rPr>
                <w:rFonts w:ascii="Times New Roman" w:hAnsi="Times New Roman" w:cs="Times New Roman"/>
                <w:lang w:val="en-US"/>
              </w:rPr>
              <w:t>a</w:t>
            </w:r>
            <w:r w:rsidRPr="003C5DC4">
              <w:rPr>
                <w:rFonts w:ascii="Times New Roman" w:hAnsi="Times New Roman" w:cs="Times New Roman"/>
              </w:rPr>
              <w:t>-</w:t>
            </w:r>
            <w:r w:rsidRPr="003C5DC4">
              <w:rPr>
                <w:rFonts w:ascii="Times New Roman" w:hAnsi="Times New Roman" w:cs="Times New Roman"/>
                <w:lang w:val="en-US"/>
              </w:rPr>
              <w:t>k</w:t>
            </w:r>
            <w:r w:rsidRPr="003C5DC4">
              <w:rPr>
                <w:rFonts w:ascii="Times New Roman" w:hAnsi="Times New Roman" w:cs="Times New Roman"/>
              </w:rPr>
              <w:t>-</w:t>
            </w:r>
            <w:r w:rsidRPr="003C5DC4">
              <w:rPr>
                <w:rFonts w:ascii="Times New Roman" w:hAnsi="Times New Roman" w:cs="Times New Roman"/>
                <w:lang w:val="en-US"/>
              </w:rPr>
              <w:t>d</w:t>
            </w:r>
            <w:r w:rsidRPr="003C5DC4">
              <w:rPr>
                <w:rFonts w:ascii="Times New Roman" w:hAnsi="Times New Roman" w:cs="Times New Roman"/>
              </w:rPr>
              <w:t>.ru».</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Дополнительные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Участник процедуры закупки вправе подать заявку на участие в процедуре закупки в любой момент с момента размещения на ЭТП извещения о проведении процедуры закупки до предусмотренных документацией даты и времени окончания срока подачи заявок на участие в процедуре закупки.</w:t>
            </w:r>
          </w:p>
          <w:p w:rsidR="00680222" w:rsidRDefault="00680222">
            <w:pPr>
              <w:pStyle w:val="ConsPlusNormal0"/>
              <w:ind w:left="52" w:firstLine="0"/>
              <w:jc w:val="both"/>
              <w:rPr>
                <w:rFonts w:ascii="Times New Roman" w:hAnsi="Times New Roman" w:cs="Times New Roman"/>
                <w:sz w:val="24"/>
                <w:szCs w:val="24"/>
              </w:rPr>
            </w:pPr>
            <w:r>
              <w:rPr>
                <w:rFonts w:ascii="Times New Roman" w:hAnsi="Times New Roman" w:cs="Times New Roman"/>
                <w:sz w:val="24"/>
                <w:szCs w:val="24"/>
              </w:rPr>
              <w:t>Заявка на участие в процедуре закупки направляется участником процедуры закупки оператору ЭТП в форме комплекта электронных документов подписанных ЭП, в соответствии с           п. 7.2. Правил работы электронной торговой площадки «www.a-k-d.ru».</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Заявка на участие в процедуре закупки должна содержать следующие сведения  и  скан-копии документов, в том числе нотариально-заверенных:</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Pr>
                <w:rFonts w:ascii="Times New Roman" w:hAnsi="Times New Roman" w:cs="Times New Roman"/>
                <w:i/>
                <w:sz w:val="24"/>
                <w:szCs w:val="24"/>
              </w:rPr>
              <w:t>(Форма 1)</w:t>
            </w:r>
            <w:r>
              <w:rPr>
                <w:rFonts w:ascii="Times New Roman" w:hAnsi="Times New Roman" w:cs="Times New Roman"/>
                <w:sz w:val="24"/>
                <w:szCs w:val="24"/>
              </w:rPr>
              <w:t>;</w:t>
            </w:r>
          </w:p>
          <w:p w:rsidR="00680222" w:rsidRDefault="00680222">
            <w:pPr>
              <w:pStyle w:val="ConsPlusNormal0"/>
              <w:tabs>
                <w:tab w:val="left" w:pos="336"/>
              </w:tabs>
              <w:ind w:firstLine="0"/>
              <w:rPr>
                <w:rFonts w:ascii="Times New Roman" w:hAnsi="Times New Roman" w:cs="Times New Roman"/>
                <w:sz w:val="24"/>
                <w:szCs w:val="24"/>
              </w:rPr>
            </w:pPr>
            <w:r>
              <w:rPr>
                <w:rFonts w:ascii="Times New Roman" w:hAnsi="Times New Roman" w:cs="Times New Roman"/>
                <w:sz w:val="24"/>
                <w:szCs w:val="24"/>
              </w:rPr>
              <w:t>2.Предложение участника закупки о функциональных и качественных характеристиках предлагаемых к поставке товаров (выполнение работ, оказание услуг) (</w:t>
            </w:r>
            <w:r>
              <w:rPr>
                <w:rFonts w:ascii="Times New Roman" w:hAnsi="Times New Roman" w:cs="Times New Roman"/>
                <w:i/>
                <w:sz w:val="24"/>
                <w:szCs w:val="24"/>
              </w:rPr>
              <w:t>Форма 2</w:t>
            </w:r>
            <w:r>
              <w:rPr>
                <w:rFonts w:ascii="Times New Roman" w:hAnsi="Times New Roman" w:cs="Times New Roman"/>
                <w:sz w:val="24"/>
                <w:szCs w:val="24"/>
              </w:rPr>
              <w:t>);</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 xml:space="preserve">3.Полученную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w:t>
            </w:r>
            <w:r>
              <w:rPr>
                <w:rFonts w:ascii="Times New Roman" w:hAnsi="Times New Roman" w:cs="Times New Roman"/>
                <w:sz w:val="24"/>
                <w:szCs w:val="24"/>
              </w:rPr>
              <w:lastRenderedPageBreak/>
              <w:t>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 ЕИС и на сайте ЭТП  извещения о проведении Аукциона;</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 xml:space="preserve">4.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 В случае, если от имени юридического лица действует иное лицо, заявка на участие в Аукционе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5. Учредительные документы со всеми изменениями (для юридических лиц);</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 xml:space="preserve">6.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
          <w:p w:rsidR="00680222" w:rsidRDefault="00680222">
            <w:pPr>
              <w:autoSpaceDE w:val="0"/>
              <w:autoSpaceDN w:val="0"/>
              <w:adjustRightInd w:val="0"/>
              <w:jc w:val="both"/>
              <w:rPr>
                <w:sz w:val="24"/>
                <w:szCs w:val="24"/>
              </w:rPr>
            </w:pPr>
            <w:r>
              <w:rPr>
                <w:sz w:val="24"/>
                <w:szCs w:val="24"/>
              </w:rPr>
              <w:t>7.</w:t>
            </w:r>
            <w:r>
              <w:rPr>
                <w:rFonts w:cs="TimesNewRomanPSMT"/>
                <w:b/>
              </w:rPr>
              <w:t xml:space="preserve"> </w:t>
            </w:r>
            <w:r>
              <w:rPr>
                <w:b/>
                <w:sz w:val="24"/>
                <w:szCs w:val="24"/>
              </w:rPr>
              <w:t>В случае, если несколько юридических лиц, физических лиц или индивидуальных предпринимателей выступают на стороне одного участника закупки (например: в форме консорциума</w:t>
            </w:r>
            <w:r>
              <w:rPr>
                <w:rStyle w:val="affffffe"/>
                <w:sz w:val="24"/>
                <w:szCs w:val="24"/>
              </w:rPr>
              <w:footnoteReference w:id="1"/>
            </w:r>
            <w:r>
              <w:rPr>
                <w:b/>
                <w:sz w:val="24"/>
                <w:szCs w:val="24"/>
              </w:rPr>
              <w:t xml:space="preserve">)-далее коллективный участник)) </w:t>
            </w:r>
            <w:r>
              <w:rPr>
                <w:sz w:val="24"/>
                <w:szCs w:val="24"/>
              </w:rPr>
              <w:t xml:space="preserve"> необходимо 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Pr>
                <w:b/>
                <w:sz w:val="24"/>
                <w:szCs w:val="24"/>
              </w:rPr>
              <w:t xml:space="preserve"> т.е. раскрывающего программу</w:t>
            </w:r>
            <w:r>
              <w:rPr>
                <w:sz w:val="24"/>
                <w:szCs w:val="24"/>
              </w:rPr>
              <w:t xml:space="preserve"> совместной деятельности по участию в реализации договора с учетом </w:t>
            </w:r>
            <w:r w:rsidRPr="00537B1C">
              <w:rPr>
                <w:sz w:val="24"/>
                <w:szCs w:val="24"/>
              </w:rPr>
              <w:t xml:space="preserve">требования п. </w:t>
            </w:r>
            <w:r w:rsidR="00B05329" w:rsidRPr="00537B1C">
              <w:rPr>
                <w:sz w:val="24"/>
                <w:szCs w:val="24"/>
              </w:rPr>
              <w:t>7</w:t>
            </w:r>
            <w:r w:rsidRPr="00537B1C">
              <w:rPr>
                <w:sz w:val="24"/>
                <w:szCs w:val="24"/>
              </w:rPr>
              <w:t>.1 настоящего Раздела ИК.</w:t>
            </w:r>
            <w:r>
              <w:rPr>
                <w:sz w:val="24"/>
                <w:szCs w:val="24"/>
              </w:rPr>
              <w:t xml:space="preserve"> </w:t>
            </w:r>
          </w:p>
          <w:p w:rsidR="00680222" w:rsidRDefault="00680222">
            <w:pPr>
              <w:autoSpaceDE w:val="0"/>
              <w:autoSpaceDN w:val="0"/>
              <w:adjustRightInd w:val="0"/>
              <w:jc w:val="both"/>
              <w:rPr>
                <w:color w:val="000000"/>
                <w:sz w:val="24"/>
                <w:szCs w:val="24"/>
              </w:rPr>
            </w:pPr>
            <w:r>
              <w:rPr>
                <w:sz w:val="24"/>
                <w:szCs w:val="24"/>
              </w:rPr>
              <w:t xml:space="preserve">        </w:t>
            </w:r>
            <w:r>
              <w:rPr>
                <w:color w:val="000000"/>
                <w:sz w:val="24"/>
                <w:szCs w:val="24"/>
              </w:rPr>
              <w:t>Понятие, содержание такого соглашения, права и обязанности сторон, ответственность должны соответствовать</w:t>
            </w:r>
            <w:r>
              <w:rPr>
                <w:rStyle w:val="apple-converted-space"/>
                <w:color w:val="000000"/>
                <w:sz w:val="24"/>
                <w:szCs w:val="24"/>
              </w:rPr>
              <w:t> </w:t>
            </w:r>
            <w:r>
              <w:rPr>
                <w:color w:val="000000"/>
                <w:sz w:val="24"/>
                <w:szCs w:val="24"/>
              </w:rPr>
              <w:t>гл. 55, ст. 447 ГК РФ.</w:t>
            </w:r>
          </w:p>
          <w:p w:rsidR="00680222" w:rsidRDefault="00680222">
            <w:pPr>
              <w:autoSpaceDE w:val="0"/>
              <w:autoSpaceDN w:val="0"/>
              <w:adjustRightInd w:val="0"/>
              <w:jc w:val="both"/>
              <w:rPr>
                <w:color w:val="000000"/>
                <w:sz w:val="24"/>
                <w:szCs w:val="24"/>
              </w:rPr>
            </w:pPr>
            <w:r>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Pr>
                <w:rStyle w:val="apple-converted-space"/>
                <w:color w:val="000000"/>
                <w:sz w:val="24"/>
                <w:szCs w:val="24"/>
              </w:rPr>
              <w:t> </w:t>
            </w:r>
            <w:r>
              <w:rPr>
                <w:color w:val="000000"/>
                <w:sz w:val="24"/>
                <w:szCs w:val="24"/>
              </w:rPr>
              <w:t>ст. 432</w:t>
            </w:r>
            <w:r>
              <w:rPr>
                <w:rStyle w:val="apple-converted-space"/>
                <w:color w:val="000000"/>
                <w:sz w:val="24"/>
                <w:szCs w:val="24"/>
              </w:rPr>
              <w:t> </w:t>
            </w:r>
            <w:r>
              <w:rPr>
                <w:color w:val="000000"/>
                <w:sz w:val="24"/>
                <w:szCs w:val="24"/>
              </w:rPr>
              <w:t xml:space="preserve">ГК РФ соглашение (договор) считается не заключенным, не </w:t>
            </w:r>
            <w:r>
              <w:rPr>
                <w:color w:val="000000"/>
                <w:sz w:val="24"/>
                <w:szCs w:val="24"/>
              </w:rPr>
              <w:lastRenderedPageBreak/>
              <w:t>порождает последствий, на которые был направлен</w:t>
            </w:r>
            <w:r>
              <w:rPr>
                <w:rStyle w:val="apple-converted-space"/>
                <w:color w:val="000000"/>
                <w:sz w:val="24"/>
                <w:szCs w:val="24"/>
              </w:rPr>
              <w:t> </w:t>
            </w:r>
            <w:r>
              <w:rPr>
                <w:color w:val="000000"/>
                <w:sz w:val="24"/>
                <w:szCs w:val="24"/>
              </w:rPr>
              <w:t>(является фактически отсутствующим).</w:t>
            </w:r>
          </w:p>
          <w:p w:rsidR="00680222" w:rsidRDefault="00680222">
            <w:pPr>
              <w:autoSpaceDE w:val="0"/>
              <w:autoSpaceDN w:val="0"/>
              <w:adjustRightInd w:val="0"/>
              <w:jc w:val="both"/>
              <w:rPr>
                <w:sz w:val="24"/>
                <w:szCs w:val="24"/>
              </w:rPr>
            </w:pPr>
            <w:r>
              <w:rPr>
                <w:sz w:val="24"/>
                <w:szCs w:val="24"/>
              </w:rPr>
              <w:t xml:space="preserve">При участии в Аукционе консорциумов, помимо Лидера консорциума, </w:t>
            </w:r>
            <w:proofErr w:type="gramStart"/>
            <w:r>
              <w:rPr>
                <w:sz w:val="24"/>
                <w:szCs w:val="24"/>
              </w:rPr>
              <w:t>скан-копии</w:t>
            </w:r>
            <w:proofErr w:type="gramEnd"/>
            <w:r>
              <w:rPr>
                <w:sz w:val="24"/>
                <w:szCs w:val="24"/>
              </w:rPr>
              <w:t xml:space="preserve"> документов, указанных в п.</w:t>
            </w:r>
            <w:r>
              <w:rPr>
                <w:sz w:val="24"/>
                <w:szCs w:val="24"/>
                <w:shd w:val="pct5" w:color="auto" w:fill="auto"/>
              </w:rPr>
              <w:t>3.,5</w:t>
            </w:r>
            <w:r>
              <w:rPr>
                <w:sz w:val="24"/>
                <w:szCs w:val="24"/>
              </w:rPr>
              <w:t xml:space="preserve"> настоящего Раздела ИК</w:t>
            </w:r>
            <w:r w:rsidR="00CD4C69" w:rsidRPr="00CD4C69">
              <w:rPr>
                <w:sz w:val="24"/>
                <w:szCs w:val="24"/>
              </w:rPr>
              <w:t xml:space="preserve"> </w:t>
            </w:r>
            <w:r w:rsidR="00CD4C69">
              <w:rPr>
                <w:sz w:val="24"/>
                <w:szCs w:val="24"/>
              </w:rPr>
              <w:t>предоставляются на всех членов консорциума</w:t>
            </w:r>
            <w:r>
              <w:rPr>
                <w:rStyle w:val="a6"/>
              </w:rPr>
              <w:t xml:space="preserve">. </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eastAsia="Calibri" w:hAnsi="Times New Roman" w:cs="Times New Roman"/>
                <w:sz w:val="24"/>
                <w:szCs w:val="24"/>
              </w:rPr>
              <w:t xml:space="preserve">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r w:rsidRPr="00FB48B4">
              <w:rPr>
                <w:rFonts w:ascii="Times New Roman" w:eastAsia="Calibri" w:hAnsi="Times New Roman" w:cs="Times New Roman"/>
                <w:sz w:val="24"/>
                <w:szCs w:val="24"/>
              </w:rPr>
              <w:t>(</w:t>
            </w:r>
            <w:hyperlink r:id="rId13" w:history="1">
              <w:r w:rsidRPr="00FB48B4">
                <w:rPr>
                  <w:rStyle w:val="a6"/>
                  <w:rFonts w:ascii="Times New Roman" w:eastAsia="Calibri" w:hAnsi="Times New Roman" w:cs="Times New Roman"/>
                  <w:sz w:val="24"/>
                  <w:szCs w:val="24"/>
                </w:rPr>
                <w:t>п. 2 ст. 1044</w:t>
              </w:r>
            </w:hyperlink>
            <w:r>
              <w:rPr>
                <w:rFonts w:ascii="Times New Roman" w:eastAsia="Calibri" w:hAnsi="Times New Roman" w:cs="Times New Roman"/>
                <w:sz w:val="24"/>
                <w:szCs w:val="24"/>
              </w:rPr>
              <w:t xml:space="preserve"> ГК РФ). </w:t>
            </w:r>
            <w:r>
              <w:rPr>
                <w:rFonts w:ascii="Times New Roman" w:eastAsia="Calibri" w:hAnsi="Times New Roman" w:cs="Times New Roman"/>
                <w:b/>
                <w:sz w:val="24"/>
                <w:szCs w:val="24"/>
              </w:rPr>
              <w:t>Указанные полномочия</w:t>
            </w:r>
            <w:r>
              <w:rPr>
                <w:rFonts w:ascii="Times New Roman" w:eastAsia="Calibri" w:hAnsi="Times New Roman" w:cs="Times New Roman"/>
                <w:sz w:val="24"/>
                <w:szCs w:val="24"/>
              </w:rPr>
              <w:t xml:space="preserve"> лидера подтверждаются предоставлением в составе заявки скан-копии доверенности, выданной ему остальными членами коллективного участника и/или скан-копией нотариально заверенного соглашения (договора).</w:t>
            </w:r>
          </w:p>
          <w:p w:rsidR="00680222" w:rsidRDefault="00680222">
            <w:pPr>
              <w:spacing w:line="276" w:lineRule="auto"/>
              <w:jc w:val="both"/>
              <w:rPr>
                <w:b/>
                <w:sz w:val="24"/>
                <w:szCs w:val="24"/>
              </w:rPr>
            </w:pPr>
            <w:r>
              <w:rPr>
                <w:b/>
                <w:sz w:val="24"/>
                <w:szCs w:val="24"/>
              </w:rPr>
              <w:t>7.1.</w:t>
            </w:r>
            <w:r>
              <w:rPr>
                <w:sz w:val="24"/>
                <w:szCs w:val="24"/>
              </w:rPr>
              <w:t xml:space="preserve"> </w:t>
            </w:r>
            <w:r w:rsidRPr="007B6B15">
              <w:rPr>
                <w:rStyle w:val="a6"/>
                <w:b/>
                <w:sz w:val="24"/>
                <w:szCs w:val="24"/>
              </w:rPr>
              <w:t>Требования к оформлению заявки на участие в аукционе, подаваемой коллективным участником</w:t>
            </w:r>
            <w:r>
              <w:rPr>
                <w:rStyle w:val="a6"/>
                <w:b/>
              </w:rPr>
              <w:t xml:space="preserve"> </w:t>
            </w:r>
            <w:r>
              <w:rPr>
                <w:b/>
                <w:sz w:val="24"/>
                <w:szCs w:val="24"/>
              </w:rPr>
              <w:t>(нескольких юридических, физических лиц и/или индивидуальных предпринимателей):</w:t>
            </w:r>
          </w:p>
          <w:p w:rsidR="00680222" w:rsidRDefault="00680222">
            <w:pPr>
              <w:ind w:firstLine="540"/>
              <w:jc w:val="both"/>
              <w:rPr>
                <w:sz w:val="24"/>
                <w:szCs w:val="24"/>
              </w:rPr>
            </w:pPr>
            <w:r>
              <w:rPr>
                <w:b/>
                <w:sz w:val="24"/>
                <w:szCs w:val="24"/>
              </w:rPr>
              <w:t xml:space="preserve">7.1.1. Заявка на участие в аукционе </w:t>
            </w:r>
            <w:r>
              <w:rPr>
                <w:sz w:val="24"/>
                <w:szCs w:val="24"/>
              </w:rPr>
              <w:t xml:space="preserve">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680222" w:rsidRDefault="00680222">
            <w:pPr>
              <w:ind w:firstLine="540"/>
              <w:jc w:val="both"/>
              <w:rPr>
                <w:b/>
                <w:sz w:val="24"/>
                <w:szCs w:val="24"/>
                <w:u w:val="single"/>
              </w:rPr>
            </w:pPr>
            <w:r>
              <w:rPr>
                <w:sz w:val="24"/>
                <w:szCs w:val="24"/>
              </w:rPr>
              <w:t xml:space="preserve">7.1.2. Коллективные участники закупок, объединения должны согласовать между собой все правовые нюансы отношений, которые не противоречат ГК РФ. </w:t>
            </w:r>
            <w:r>
              <w:rPr>
                <w:b/>
                <w:sz w:val="24"/>
                <w:szCs w:val="24"/>
                <w:u w:val="single"/>
              </w:rPr>
              <w:t xml:space="preserve">Соглашение должно содержать следующие условия: </w:t>
            </w:r>
          </w:p>
          <w:p w:rsidR="00680222" w:rsidRDefault="00680222" w:rsidP="00CC6029">
            <w:pPr>
              <w:numPr>
                <w:ilvl w:val="0"/>
                <w:numId w:val="19"/>
              </w:numPr>
              <w:jc w:val="both"/>
              <w:rPr>
                <w:sz w:val="24"/>
                <w:szCs w:val="24"/>
              </w:rPr>
            </w:pPr>
            <w:r>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680222" w:rsidRDefault="00680222" w:rsidP="00CC6029">
            <w:pPr>
              <w:numPr>
                <w:ilvl w:val="0"/>
                <w:numId w:val="19"/>
              </w:numPr>
              <w:jc w:val="both"/>
              <w:rPr>
                <w:sz w:val="24"/>
                <w:szCs w:val="24"/>
              </w:rPr>
            </w:pPr>
            <w:r>
              <w:rPr>
                <w:sz w:val="24"/>
                <w:szCs w:val="24"/>
              </w:rPr>
              <w:t xml:space="preserve"> четкое распределение объемов поставляемых товаров (выполняемых работ, оказываемых услуг) между лицами  (организациями),входящими в состав объединения, сроков  поставки товаров (выполнения работ, оказания услуг) и стоимости;</w:t>
            </w:r>
          </w:p>
          <w:p w:rsidR="00680222" w:rsidRDefault="00680222" w:rsidP="00CC6029">
            <w:pPr>
              <w:numPr>
                <w:ilvl w:val="0"/>
                <w:numId w:val="19"/>
              </w:numPr>
              <w:jc w:val="both"/>
              <w:rPr>
                <w:sz w:val="24"/>
                <w:szCs w:val="24"/>
              </w:rPr>
            </w:pPr>
            <w:r>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680222" w:rsidRDefault="00680222" w:rsidP="00CC6029">
            <w:pPr>
              <w:numPr>
                <w:ilvl w:val="0"/>
                <w:numId w:val="19"/>
              </w:numPr>
              <w:jc w:val="both"/>
              <w:rPr>
                <w:sz w:val="24"/>
                <w:szCs w:val="24"/>
              </w:rPr>
            </w:pPr>
            <w:r>
              <w:rPr>
                <w:sz w:val="24"/>
                <w:szCs w:val="24"/>
              </w:rPr>
              <w:t xml:space="preserve">условие о субсидиарной ответственности каждого члена организации по обязательствам, связанным с участием </w:t>
            </w:r>
            <w:r>
              <w:rPr>
                <w:color w:val="000000"/>
                <w:sz w:val="24"/>
                <w:szCs w:val="24"/>
              </w:rPr>
              <w:t xml:space="preserve">в </w:t>
            </w:r>
            <w:hyperlink r:id="rId14" w:history="1">
              <w:r>
                <w:rPr>
                  <w:rStyle w:val="a6"/>
                  <w:color w:val="000000"/>
                  <w:sz w:val="24"/>
                  <w:szCs w:val="24"/>
                </w:rPr>
                <w:t>торгах</w:t>
              </w:r>
            </w:hyperlink>
            <w:r>
              <w:rPr>
                <w:color w:val="000000"/>
                <w:sz w:val="24"/>
                <w:szCs w:val="24"/>
              </w:rPr>
              <w:t>, и</w:t>
            </w:r>
            <w:r>
              <w:rPr>
                <w:sz w:val="24"/>
                <w:szCs w:val="24"/>
              </w:rPr>
              <w:t xml:space="preserve"> солидарная ответственность за своевременное и полное исполнение условий договора;</w:t>
            </w:r>
          </w:p>
          <w:p w:rsidR="00680222" w:rsidRDefault="00680222" w:rsidP="00CC6029">
            <w:pPr>
              <w:numPr>
                <w:ilvl w:val="0"/>
                <w:numId w:val="19"/>
              </w:numPr>
              <w:jc w:val="both"/>
              <w:rPr>
                <w:sz w:val="24"/>
                <w:szCs w:val="24"/>
              </w:rPr>
            </w:pPr>
            <w:r>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680222" w:rsidRDefault="00680222">
            <w:pPr>
              <w:ind w:firstLine="708"/>
              <w:jc w:val="both"/>
              <w:rPr>
                <w:sz w:val="24"/>
                <w:szCs w:val="24"/>
              </w:rPr>
            </w:pPr>
            <w:r>
              <w:rPr>
                <w:sz w:val="24"/>
                <w:szCs w:val="24"/>
              </w:rPr>
              <w:t>7.1.3. каждое юридическое лицо, физическое лицо/индивидуальный предприниматель  вошедшее в состав участника должно соответствовать требованиям:</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xml:space="preserve">- непроведение ликвидации участника закупки – юридического лица и отсутствие решения арбитражного суда о признании </w:t>
            </w:r>
            <w:r>
              <w:rPr>
                <w:sz w:val="24"/>
                <w:szCs w:val="24"/>
              </w:rPr>
              <w:lastRenderedPageBreak/>
              <w:t>участника закупки – юридического лица, индивидуального предпринимателя банкротом и об открытии конкурсного производства;</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Default="00680222">
            <w:pPr>
              <w:jc w:val="both"/>
              <w:rPr>
                <w:sz w:val="24"/>
                <w:szCs w:val="24"/>
              </w:rPr>
            </w:pPr>
            <w:r>
              <w:rPr>
                <w:sz w:val="24"/>
                <w:szCs w:val="24"/>
              </w:rPr>
              <w:t>- 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pPr>
              <w:tabs>
                <w:tab w:val="left" w:pos="540"/>
                <w:tab w:val="left" w:pos="900"/>
              </w:tabs>
              <w:jc w:val="both"/>
              <w:rPr>
                <w:sz w:val="24"/>
                <w:szCs w:val="24"/>
              </w:rPr>
            </w:pPr>
            <w:r>
              <w:rPr>
                <w:sz w:val="24"/>
                <w:szCs w:val="24"/>
              </w:rPr>
              <w:tab/>
              <w:t>7.1.4.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в составе заявки скан - копий разрешительных документов, выданных Лидеру.</w:t>
            </w:r>
          </w:p>
          <w:p w:rsidR="00680222" w:rsidRDefault="00680222">
            <w:pPr>
              <w:tabs>
                <w:tab w:val="left" w:pos="540"/>
                <w:tab w:val="left" w:pos="900"/>
              </w:tabs>
              <w:jc w:val="both"/>
              <w:rPr>
                <w:sz w:val="24"/>
                <w:szCs w:val="24"/>
              </w:rPr>
            </w:pPr>
            <w:r>
              <w:rPr>
                <w:sz w:val="24"/>
                <w:szCs w:val="24"/>
              </w:rPr>
              <w:tab/>
              <w:t>7.1.5.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предложению участника закупки о функциональных и качественных характеристиках предлагаемых к поставке товаров (выполнение работ, оказание услуг)</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1.</w:t>
            </w:r>
            <w:r>
              <w:t xml:space="preserve"> </w:t>
            </w:r>
            <w:r>
              <w:rPr>
                <w:sz w:val="24"/>
                <w:szCs w:val="24"/>
              </w:rPr>
              <w:t xml:space="preserve">Описание предлагаемых к поставке товаров  должно содержать  информацию о товарном знаке (при наличии), а в случае отсутствия товарного знака сведения о производителе (изготовителе) товара, функциональные и качественные характеристики товара, предлагаемых к поставке (использованию  при  выполнении работ, оказании услуг) в соответствии с требованиями, указанными в Техническом задании,  позволяющее сделать вывод об объемах поставляемых товаров, (выполняемых работ, оказываемых услуг) их качественных и функциональных  характеристиках и об их соответствии требованиям, установленных Заказчиком в настоящей документации. При описании условий и предложений участниками закупки должны использоваться общепринятые обозначения и наименования в </w:t>
            </w:r>
            <w:r>
              <w:rPr>
                <w:sz w:val="24"/>
                <w:szCs w:val="24"/>
              </w:rPr>
              <w:lastRenderedPageBreak/>
              <w:t>соответствии с требованиями действующих нормативных документов;</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2. Не допускается использование слов «не более», «не менее», «или эквивалент», «или аналог», «(+/-)», использование диапазонов значений при указании конкретных параметров и других выражений, не позволяющих сделать однозначный вывод о качественных, количественных и иных характеристиках предлагаемых к поставке товаров (использование при выполнении работ, оказании услуг) кроме случаев, когда эти параметры в соответствии с действующим законодательством, техническими или физическими условиями, либо в соответствии с данными производителей товаров (работ, услуг) указываются в виде диапазона значений или с допустимыми погрешностями.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рассмотрения заявок 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t>1. Комиссия по закупкам рассматривает заявки на участие в аукционе на соответствие требованиям, установленным документацией об аукционе, и соответствие участников закупки требованиям, установленным в настоящей аукционной документации</w:t>
            </w:r>
          </w:p>
          <w:p w:rsidR="00680222" w:rsidRDefault="00680222">
            <w:pPr>
              <w:tabs>
                <w:tab w:val="left" w:pos="1260"/>
              </w:tabs>
              <w:jc w:val="both"/>
              <w:rPr>
                <w:sz w:val="24"/>
                <w:szCs w:val="24"/>
              </w:rPr>
            </w:pPr>
            <w:r>
              <w:rPr>
                <w:sz w:val="24"/>
                <w:szCs w:val="24"/>
              </w:rPr>
              <w:t>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закупки. В случае выявления расхождений между информацией о характеристиках товаров, представленной Участником закупки и 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3. Заказчик вправе запросить у соответствующих органов и 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lastRenderedPageBreak/>
              <w:t>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которые предусмотрены в аукционной документации, а также формируется протокол об определении участников аукциона, в соответствии с п. 8.2. Правил работы электронной торговой площадки «www.a-k-d.ru».</w:t>
            </w:r>
          </w:p>
          <w:p w:rsidR="00680222" w:rsidRPr="0041409C" w:rsidRDefault="00680222">
            <w:pPr>
              <w:jc w:val="both"/>
              <w:rPr>
                <w:sz w:val="24"/>
                <w:szCs w:val="24"/>
              </w:rPr>
            </w:pPr>
            <w:r>
              <w:rPr>
                <w:sz w:val="24"/>
                <w:szCs w:val="24"/>
              </w:rPr>
              <w:t>6.</w:t>
            </w:r>
            <w:r>
              <w:rPr>
                <w:b/>
                <w:sz w:val="24"/>
                <w:szCs w:val="24"/>
                <w:u w:val="single"/>
              </w:rPr>
              <w:t xml:space="preserve">При рассмотрении заявок на участие в аукционе участник закупки не допускается Комиссией к участию в аукционе в </w:t>
            </w:r>
            <w:r w:rsidRPr="0041409C">
              <w:rPr>
                <w:b/>
                <w:sz w:val="24"/>
                <w:szCs w:val="24"/>
                <w:u w:val="single"/>
              </w:rPr>
              <w:t>случаях</w:t>
            </w:r>
            <w:r w:rsidRPr="0041409C">
              <w:rPr>
                <w:sz w:val="24"/>
                <w:szCs w:val="24"/>
              </w:rPr>
              <w:t xml:space="preserve">: </w:t>
            </w:r>
          </w:p>
          <w:p w:rsidR="00680222" w:rsidRPr="0041409C" w:rsidRDefault="00680222">
            <w:pPr>
              <w:ind w:firstLine="336"/>
              <w:jc w:val="both"/>
              <w:rPr>
                <w:sz w:val="24"/>
                <w:szCs w:val="24"/>
              </w:rPr>
            </w:pPr>
            <w:r w:rsidRPr="0041409C">
              <w:rPr>
                <w:sz w:val="24"/>
                <w:szCs w:val="24"/>
              </w:rPr>
              <w:t>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на поставку, выполнение, оказание которых проводится настоящий аукцион;</w:t>
            </w:r>
          </w:p>
          <w:p w:rsidR="002B2F43" w:rsidRPr="0041409C" w:rsidRDefault="00680222">
            <w:pPr>
              <w:ind w:firstLine="336"/>
              <w:jc w:val="both"/>
              <w:rPr>
                <w:sz w:val="24"/>
                <w:szCs w:val="24"/>
              </w:rPr>
            </w:pPr>
            <w:r w:rsidRPr="0041409C">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w:t>
            </w:r>
            <w:r w:rsidR="002B2F43" w:rsidRPr="0041409C">
              <w:rPr>
                <w:sz w:val="24"/>
                <w:szCs w:val="24"/>
              </w:rPr>
              <w:t>.</w:t>
            </w:r>
          </w:p>
          <w:p w:rsidR="00680222" w:rsidRDefault="00680222">
            <w:pPr>
              <w:ind w:firstLine="336"/>
              <w:jc w:val="both"/>
              <w:rPr>
                <w:sz w:val="24"/>
                <w:szCs w:val="24"/>
              </w:rPr>
            </w:pPr>
            <w:r w:rsidRPr="0041409C">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средств в качестве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Pr>
                <w:rStyle w:val="a6"/>
              </w:rPr>
              <w:t>;</w:t>
            </w:r>
          </w:p>
          <w:p w:rsidR="00680222" w:rsidRDefault="00680222">
            <w:pPr>
              <w:jc w:val="both"/>
              <w:rPr>
                <w:sz w:val="24"/>
                <w:szCs w:val="24"/>
              </w:rPr>
            </w:pPr>
            <w:r>
              <w:rPr>
                <w:sz w:val="24"/>
                <w:szCs w:val="24"/>
              </w:rPr>
              <w:lastRenderedPageBreak/>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7. Результаты рассмотрения заявок на участие в аукционе публикуются на официальном сайте и на сайте ЭТП в порядке установленном п. 8.2.3. правил работы электронной торговой площадки «www.a-k-d.ru».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025B1D" w:rsidRPr="001B0D59" w:rsidRDefault="00025B1D" w:rsidP="00CC6029">
            <w:pPr>
              <w:numPr>
                <w:ilvl w:val="0"/>
                <w:numId w:val="28"/>
              </w:numPr>
              <w:spacing w:line="276" w:lineRule="auto"/>
              <w:rPr>
                <w:i/>
                <w:iCs/>
                <w:sz w:val="24"/>
                <w:szCs w:val="24"/>
              </w:rPr>
            </w:pPr>
            <w:r w:rsidRPr="001B0D59">
              <w:rPr>
                <w:i/>
                <w:iCs/>
                <w:sz w:val="24"/>
                <w:szCs w:val="24"/>
              </w:rPr>
              <w:t>Срок предоставления обеспечения исполнения договора:</w:t>
            </w:r>
          </w:p>
          <w:p w:rsidR="00025B1D" w:rsidRDefault="00025B1D" w:rsidP="00025B1D">
            <w:pPr>
              <w:spacing w:line="276" w:lineRule="auto"/>
              <w:rPr>
                <w:i/>
                <w:iCs/>
                <w:sz w:val="24"/>
                <w:szCs w:val="24"/>
              </w:rPr>
            </w:pPr>
            <w:r w:rsidRPr="00747C9E">
              <w:rPr>
                <w:sz w:val="24"/>
                <w:szCs w:val="24"/>
              </w:rPr>
              <w:t xml:space="preserve">не позднее 10 дней </w:t>
            </w:r>
            <w:proofErr w:type="gramStart"/>
            <w:r w:rsidRPr="00747C9E">
              <w:rPr>
                <w:sz w:val="24"/>
                <w:szCs w:val="24"/>
              </w:rPr>
              <w:t xml:space="preserve">с </w:t>
            </w:r>
            <w:r w:rsidRPr="00747C9E">
              <w:rPr>
                <w:bCs/>
                <w:sz w:val="24"/>
                <w:szCs w:val="24"/>
              </w:rPr>
              <w:t>даты  размещения</w:t>
            </w:r>
            <w:proofErr w:type="gramEnd"/>
            <w:r w:rsidRPr="00747C9E">
              <w:rPr>
                <w:bCs/>
                <w:sz w:val="24"/>
                <w:szCs w:val="24"/>
              </w:rPr>
              <w:t xml:space="preserve"> в ЕИС и на сайте ЭТП протокола проведения Аукциона, или если только один участник закупки признан  участником Аукциона, с даты размещения протокола рассмотрения заявок на участие в Аукционе.</w:t>
            </w:r>
          </w:p>
          <w:p w:rsidR="00025B1D" w:rsidRPr="001B0D59" w:rsidRDefault="00025B1D" w:rsidP="00CC6029">
            <w:pPr>
              <w:numPr>
                <w:ilvl w:val="0"/>
                <w:numId w:val="28"/>
              </w:numPr>
              <w:spacing w:line="276" w:lineRule="auto"/>
              <w:rPr>
                <w:i/>
                <w:iCs/>
                <w:sz w:val="24"/>
                <w:szCs w:val="24"/>
              </w:rPr>
            </w:pPr>
            <w:r w:rsidRPr="001B0D59">
              <w:rPr>
                <w:i/>
                <w:iCs/>
                <w:sz w:val="24"/>
                <w:szCs w:val="24"/>
              </w:rPr>
              <w:t>Размер обеспечения исполнения договора:</w:t>
            </w:r>
          </w:p>
          <w:p w:rsidR="00025B1D" w:rsidRPr="00B03D1B" w:rsidRDefault="00025B1D" w:rsidP="00025B1D">
            <w:pPr>
              <w:spacing w:line="276" w:lineRule="auto"/>
              <w:rPr>
                <w:b/>
                <w:sz w:val="22"/>
                <w:szCs w:val="22"/>
              </w:rPr>
            </w:pPr>
            <w:r>
              <w:rPr>
                <w:sz w:val="22"/>
                <w:szCs w:val="22"/>
              </w:rPr>
              <w:t>30</w:t>
            </w:r>
            <w:r w:rsidRPr="00B03D1B">
              <w:rPr>
                <w:sz w:val="22"/>
                <w:szCs w:val="22"/>
              </w:rPr>
              <w:t xml:space="preserve">% от начальной (максимальной) цены  договора, что составляет: </w:t>
            </w:r>
            <w:r>
              <w:rPr>
                <w:b/>
                <w:sz w:val="22"/>
                <w:szCs w:val="22"/>
              </w:rPr>
              <w:t>619 580 (шестьсот девятнадцать тысяч пятьсот восемьдесят) рублей 54 копейки</w:t>
            </w:r>
          </w:p>
          <w:p w:rsidR="00025B1D" w:rsidRDefault="00025B1D" w:rsidP="00025B1D">
            <w:pPr>
              <w:spacing w:line="276" w:lineRule="auto"/>
              <w:rPr>
                <w:iCs/>
                <w:sz w:val="24"/>
                <w:szCs w:val="24"/>
              </w:rPr>
            </w:pPr>
            <w:r>
              <w:rPr>
                <w:i/>
                <w:iCs/>
                <w:sz w:val="24"/>
                <w:szCs w:val="24"/>
              </w:rPr>
              <w:t xml:space="preserve">3. </w:t>
            </w:r>
            <w:r w:rsidRPr="004D11A8">
              <w:rPr>
                <w:i/>
                <w:iCs/>
                <w:sz w:val="24"/>
                <w:szCs w:val="24"/>
              </w:rPr>
              <w:t>Способы обеспечения исполнения договора</w:t>
            </w:r>
            <w:r w:rsidRPr="00F22CB3">
              <w:rPr>
                <w:i/>
                <w:iCs/>
                <w:sz w:val="24"/>
                <w:szCs w:val="24"/>
              </w:rPr>
              <w:t xml:space="preserve">: </w:t>
            </w:r>
            <w:r w:rsidRPr="00F22CB3">
              <w:rPr>
                <w:iCs/>
                <w:sz w:val="24"/>
                <w:szCs w:val="24"/>
              </w:rPr>
              <w:t>безотзывная банковская гарантия  или внесение денежных средств на счет Заказчика в размере обеспечения исполнения договор</w:t>
            </w:r>
            <w:r>
              <w:rPr>
                <w:iCs/>
                <w:sz w:val="24"/>
                <w:szCs w:val="24"/>
              </w:rPr>
              <w:t>а, указанного в настоящем разделе ИК</w:t>
            </w:r>
          </w:p>
          <w:p w:rsidR="00025B1D" w:rsidRPr="00C92E59" w:rsidRDefault="00025B1D" w:rsidP="00025B1D">
            <w:pPr>
              <w:spacing w:line="276" w:lineRule="auto"/>
              <w:rPr>
                <w:b/>
                <w:i/>
                <w:iCs/>
                <w:sz w:val="24"/>
                <w:szCs w:val="24"/>
              </w:rPr>
            </w:pPr>
            <w:r w:rsidRPr="00C92E59">
              <w:rPr>
                <w:b/>
                <w:i/>
                <w:iCs/>
                <w:sz w:val="24"/>
                <w:szCs w:val="24"/>
              </w:rPr>
              <w:t>Выбор способа обеспечения осуществляется Участником самостоятельно.</w:t>
            </w:r>
          </w:p>
          <w:p w:rsidR="00025B1D" w:rsidRPr="00C92E59" w:rsidRDefault="00025B1D" w:rsidP="00025B1D">
            <w:pPr>
              <w:tabs>
                <w:tab w:val="left" w:pos="0"/>
                <w:tab w:val="left" w:pos="284"/>
                <w:tab w:val="left" w:pos="1276"/>
              </w:tabs>
              <w:spacing w:line="276" w:lineRule="auto"/>
              <w:rPr>
                <w:sz w:val="24"/>
                <w:szCs w:val="24"/>
              </w:rPr>
            </w:pPr>
            <w:r>
              <w:rPr>
                <w:sz w:val="24"/>
                <w:szCs w:val="24"/>
              </w:rPr>
              <w:t>Ф</w:t>
            </w:r>
            <w:r w:rsidRPr="00C92E59">
              <w:rPr>
                <w:sz w:val="24"/>
                <w:szCs w:val="24"/>
              </w:rPr>
              <w:t>акт внесения денежных средств в обеспечение исполнения договора подтверждается платежным поручением с отметкой банка об оплате;</w:t>
            </w:r>
          </w:p>
          <w:p w:rsidR="00025B1D" w:rsidRPr="00C92E59" w:rsidRDefault="00025B1D" w:rsidP="00025B1D">
            <w:pPr>
              <w:tabs>
                <w:tab w:val="left" w:pos="0"/>
                <w:tab w:val="left" w:pos="284"/>
                <w:tab w:val="left" w:pos="1276"/>
              </w:tabs>
              <w:spacing w:line="276" w:lineRule="auto"/>
              <w:rPr>
                <w:sz w:val="24"/>
                <w:szCs w:val="24"/>
              </w:rPr>
            </w:pPr>
            <w:r>
              <w:rPr>
                <w:sz w:val="24"/>
                <w:szCs w:val="24"/>
              </w:rPr>
              <w:t>Д</w:t>
            </w:r>
            <w:r w:rsidRPr="00C92E59">
              <w:rPr>
                <w:sz w:val="24"/>
                <w:szCs w:val="24"/>
              </w:rPr>
              <w:t>енежные средства возвращаются исполнителю договора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025B1D" w:rsidRDefault="00025B1D" w:rsidP="00025B1D">
            <w:pPr>
              <w:pStyle w:val="affff2"/>
              <w:spacing w:line="276" w:lineRule="auto"/>
              <w:rPr>
                <w:rFonts w:ascii="Times New Roman" w:hAnsi="Times New Roman" w:cs="Times New Roman"/>
                <w:sz w:val="24"/>
              </w:rPr>
            </w:pPr>
            <w:r>
              <w:rPr>
                <w:rFonts w:ascii="Times New Roman" w:hAnsi="Times New Roman" w:cs="Times New Roman"/>
                <w:sz w:val="24"/>
              </w:rPr>
              <w:t xml:space="preserve">4. </w:t>
            </w:r>
            <w:r w:rsidRPr="003C01BC">
              <w:rPr>
                <w:rFonts w:ascii="Times New Roman" w:hAnsi="Times New Roman" w:cs="Times New Roman"/>
                <w:sz w:val="24"/>
              </w:rPr>
              <w:t>Банковские реквизиты для перечисления денежных сре</w:t>
            </w:r>
            <w:proofErr w:type="gramStart"/>
            <w:r w:rsidRPr="003C01BC">
              <w:rPr>
                <w:rFonts w:ascii="Times New Roman" w:hAnsi="Times New Roman" w:cs="Times New Roman"/>
                <w:sz w:val="24"/>
              </w:rPr>
              <w:t>дств в к</w:t>
            </w:r>
            <w:proofErr w:type="gramEnd"/>
            <w:r w:rsidRPr="003C01BC">
              <w:rPr>
                <w:rFonts w:ascii="Times New Roman" w:hAnsi="Times New Roman" w:cs="Times New Roman"/>
                <w:sz w:val="24"/>
              </w:rPr>
              <w:t xml:space="preserve">ачестве обеспечения исполнения договора: </w:t>
            </w:r>
          </w:p>
          <w:p w:rsidR="00025B1D" w:rsidRPr="002E76F1" w:rsidRDefault="00025B1D" w:rsidP="00025B1D">
            <w:pPr>
              <w:pStyle w:val="affff2"/>
              <w:spacing w:line="276" w:lineRule="auto"/>
              <w:rPr>
                <w:rFonts w:ascii="Times New Roman" w:hAnsi="Times New Roman" w:cs="Times New Roman"/>
                <w:b/>
                <w:sz w:val="24"/>
                <w:u w:val="single"/>
              </w:rPr>
            </w:pPr>
            <w:r w:rsidRPr="002E76F1">
              <w:rPr>
                <w:rFonts w:ascii="Times New Roman" w:hAnsi="Times New Roman" w:cs="Times New Roman"/>
                <w:b/>
                <w:sz w:val="24"/>
                <w:u w:val="single"/>
              </w:rPr>
              <w:t>Южный федеральный университет</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ИНН 6163027810  КПП 616301001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БИК 046015762</w:t>
            </w:r>
          </w:p>
          <w:p w:rsidR="00025B1D" w:rsidRPr="003C01BC" w:rsidRDefault="00025B1D" w:rsidP="00025B1D">
            <w:pPr>
              <w:pStyle w:val="affff2"/>
              <w:spacing w:line="276" w:lineRule="auto"/>
              <w:rPr>
                <w:rFonts w:ascii="Times New Roman" w:hAnsi="Times New Roman" w:cs="Times New Roman"/>
                <w:sz w:val="24"/>
              </w:rPr>
            </w:pPr>
            <w:proofErr w:type="spellStart"/>
            <w:r w:rsidRPr="003C01BC">
              <w:rPr>
                <w:rFonts w:ascii="Times New Roman" w:hAnsi="Times New Roman" w:cs="Times New Roman"/>
                <w:sz w:val="24"/>
              </w:rPr>
              <w:t>р</w:t>
            </w:r>
            <w:proofErr w:type="spellEnd"/>
            <w:r w:rsidRPr="003C01BC">
              <w:rPr>
                <w:rFonts w:ascii="Times New Roman" w:hAnsi="Times New Roman" w:cs="Times New Roman"/>
                <w:sz w:val="24"/>
              </w:rPr>
              <w:t>/с 405 038 109 000 000 000 05 в ОАО КБ «</w:t>
            </w:r>
            <w:proofErr w:type="spellStart"/>
            <w:r w:rsidRPr="003C01BC">
              <w:rPr>
                <w:rFonts w:ascii="Times New Roman" w:hAnsi="Times New Roman" w:cs="Times New Roman"/>
                <w:sz w:val="24"/>
              </w:rPr>
              <w:t>Центр-Инвест</w:t>
            </w:r>
            <w:proofErr w:type="spellEnd"/>
            <w:r w:rsidRPr="003C01BC">
              <w:rPr>
                <w:rFonts w:ascii="Times New Roman" w:hAnsi="Times New Roman" w:cs="Times New Roman"/>
                <w:sz w:val="24"/>
              </w:rPr>
              <w:t xml:space="preserve">»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в г. Ростове-на-Дону</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к/с 301 018 101 000 000 007 62</w:t>
            </w:r>
          </w:p>
          <w:p w:rsidR="00025B1D" w:rsidRDefault="00025B1D" w:rsidP="00025B1D">
            <w:pPr>
              <w:pStyle w:val="ConsPlusNormal0"/>
              <w:ind w:firstLine="0"/>
              <w:jc w:val="both"/>
              <w:rPr>
                <w:rFonts w:ascii="Times New Roman" w:hAnsi="Times New Roman" w:cs="Times New Roman"/>
                <w:i/>
                <w:sz w:val="24"/>
                <w:szCs w:val="24"/>
              </w:rPr>
            </w:pPr>
            <w:r w:rsidRPr="00F22CB3">
              <w:rPr>
                <w:rFonts w:ascii="Times New Roman" w:hAnsi="Times New Roman" w:cs="Times New Roman"/>
                <w:b/>
                <w:sz w:val="24"/>
                <w:szCs w:val="24"/>
              </w:rPr>
              <w:t>В назначении платежа указать:</w:t>
            </w:r>
            <w:r w:rsidRPr="00F22CB3">
              <w:rPr>
                <w:rFonts w:ascii="Times New Roman" w:hAnsi="Times New Roman" w:cs="Times New Roman"/>
                <w:sz w:val="24"/>
                <w:szCs w:val="24"/>
              </w:rPr>
              <w:t xml:space="preserve"> </w:t>
            </w:r>
            <w:r w:rsidRPr="00F22CB3">
              <w:rPr>
                <w:rFonts w:ascii="Times New Roman" w:hAnsi="Times New Roman" w:cs="Times New Roman"/>
                <w:i/>
                <w:sz w:val="24"/>
                <w:szCs w:val="24"/>
              </w:rPr>
              <w:t xml:space="preserve">обеспечение исполнения договора по аукциону в электронной форме № </w:t>
            </w:r>
            <w:r>
              <w:rPr>
                <w:rFonts w:ascii="Times New Roman" w:hAnsi="Times New Roman" w:cs="Times New Roman"/>
                <w:i/>
                <w:sz w:val="24"/>
                <w:szCs w:val="24"/>
              </w:rPr>
              <w:t>201.05-08/0</w:t>
            </w:r>
            <w:r w:rsidR="003E45FD">
              <w:rPr>
                <w:rFonts w:ascii="Times New Roman" w:hAnsi="Times New Roman" w:cs="Times New Roman"/>
                <w:i/>
                <w:sz w:val="24"/>
                <w:szCs w:val="24"/>
              </w:rPr>
              <w:t>5</w:t>
            </w:r>
            <w:r>
              <w:rPr>
                <w:rFonts w:ascii="Times New Roman" w:hAnsi="Times New Roman" w:cs="Times New Roman"/>
                <w:i/>
                <w:sz w:val="24"/>
                <w:szCs w:val="24"/>
              </w:rPr>
              <w:t>эа/15</w:t>
            </w:r>
          </w:p>
          <w:p w:rsidR="00D05414" w:rsidRDefault="00025B1D" w:rsidP="00D05414">
            <w:pPr>
              <w:overflowPunct w:val="0"/>
              <w:autoSpaceDE w:val="0"/>
              <w:autoSpaceDN w:val="0"/>
              <w:adjustRightInd w:val="0"/>
              <w:spacing w:before="100" w:beforeAutospacing="1" w:after="100" w:afterAutospacing="1" w:line="276" w:lineRule="auto"/>
              <w:jc w:val="both"/>
              <w:textAlignment w:val="baseline"/>
              <w:rPr>
                <w:b/>
                <w:bCs/>
                <w:i/>
                <w:sz w:val="24"/>
                <w:szCs w:val="24"/>
              </w:rPr>
            </w:pPr>
            <w:r>
              <w:rPr>
                <w:b/>
                <w:bCs/>
                <w:sz w:val="24"/>
                <w:szCs w:val="24"/>
              </w:rPr>
              <w:t xml:space="preserve">5. </w:t>
            </w:r>
            <w:r w:rsidRPr="007E6665">
              <w:rPr>
                <w:b/>
                <w:bCs/>
                <w:i/>
                <w:sz w:val="24"/>
                <w:szCs w:val="24"/>
              </w:rPr>
              <w:t xml:space="preserve">Требования к обеспечению исполнения обязательств по </w:t>
            </w:r>
            <w:r w:rsidRPr="007E6665">
              <w:rPr>
                <w:b/>
                <w:bCs/>
                <w:i/>
                <w:sz w:val="24"/>
                <w:szCs w:val="24"/>
              </w:rPr>
              <w:lastRenderedPageBreak/>
              <w:t>договору в виде банковской гарантии:</w:t>
            </w:r>
          </w:p>
          <w:p w:rsidR="00025B1D" w:rsidRPr="006067C1" w:rsidRDefault="00025B1D" w:rsidP="00D05414">
            <w:pPr>
              <w:overflowPunct w:val="0"/>
              <w:autoSpaceDE w:val="0"/>
              <w:autoSpaceDN w:val="0"/>
              <w:adjustRightInd w:val="0"/>
              <w:spacing w:before="100" w:beforeAutospacing="1" w:after="100" w:afterAutospacing="1" w:line="276" w:lineRule="auto"/>
              <w:jc w:val="both"/>
              <w:textAlignment w:val="baseline"/>
              <w:rPr>
                <w:sz w:val="24"/>
                <w:szCs w:val="24"/>
              </w:rPr>
            </w:pPr>
            <w:r>
              <w:rPr>
                <w:sz w:val="24"/>
                <w:szCs w:val="24"/>
              </w:rPr>
              <w:t>5.1.</w:t>
            </w:r>
            <w:r w:rsidRPr="006067C1">
              <w:rPr>
                <w:sz w:val="24"/>
                <w:szCs w:val="24"/>
              </w:rPr>
              <w:t>В  требования</w:t>
            </w:r>
            <w:r w:rsidRPr="006067C1">
              <w:rPr>
                <w:bCs/>
                <w:sz w:val="24"/>
                <w:szCs w:val="24"/>
              </w:rPr>
              <w:t>х</w:t>
            </w:r>
            <w:r w:rsidRPr="006067C1">
              <w:rPr>
                <w:b/>
                <w:bCs/>
                <w:sz w:val="24"/>
                <w:szCs w:val="24"/>
              </w:rPr>
              <w:t xml:space="preserve"> </w:t>
            </w:r>
            <w:r w:rsidRPr="006067C1">
              <w:rPr>
                <w:bCs/>
                <w:sz w:val="24"/>
                <w:szCs w:val="24"/>
              </w:rPr>
              <w:t>к обеспечению исполнения обязательств по Договору в виде банковской гарантии</w:t>
            </w:r>
            <w:r w:rsidRPr="006067C1">
              <w:rPr>
                <w:sz w:val="24"/>
                <w:szCs w:val="24"/>
              </w:rPr>
              <w:t xml:space="preserve"> используются следующие термины и определения:</w:t>
            </w:r>
          </w:p>
          <w:p w:rsidR="00025B1D" w:rsidRPr="006067C1" w:rsidRDefault="00025B1D" w:rsidP="00025B1D">
            <w:pPr>
              <w:spacing w:before="100" w:beforeAutospacing="1" w:after="100" w:afterAutospacing="1"/>
              <w:jc w:val="both"/>
              <w:rPr>
                <w:sz w:val="24"/>
                <w:szCs w:val="24"/>
              </w:rPr>
            </w:pPr>
            <w:r>
              <w:rPr>
                <w:sz w:val="24"/>
                <w:szCs w:val="24"/>
              </w:rPr>
              <w:t>5.1.1.</w:t>
            </w:r>
            <w:r w:rsidRPr="006067C1">
              <w:rPr>
                <w:sz w:val="24"/>
                <w:szCs w:val="24"/>
              </w:rPr>
              <w:t>«Бенефициар» означает ЮФУ;</w:t>
            </w:r>
          </w:p>
          <w:p w:rsidR="00025B1D" w:rsidRPr="006067C1" w:rsidRDefault="00025B1D" w:rsidP="00025B1D">
            <w:pPr>
              <w:spacing w:before="100" w:beforeAutospacing="1" w:after="100" w:afterAutospacing="1"/>
              <w:jc w:val="both"/>
              <w:rPr>
                <w:sz w:val="24"/>
                <w:szCs w:val="24"/>
              </w:rPr>
            </w:pPr>
            <w:r>
              <w:rPr>
                <w:sz w:val="24"/>
                <w:szCs w:val="24"/>
              </w:rPr>
              <w:t>5.1.2.</w:t>
            </w:r>
            <w:r w:rsidRPr="006067C1">
              <w:rPr>
                <w:sz w:val="24"/>
                <w:szCs w:val="24"/>
              </w:rPr>
              <w:t>«Принципал» означает лицо, заключившее или намеренное заключить с</w:t>
            </w:r>
            <w:r w:rsidR="00507BE0">
              <w:rPr>
                <w:sz w:val="24"/>
                <w:szCs w:val="24"/>
              </w:rPr>
              <w:t xml:space="preserve"> ЮФУ договор на поставку товара</w:t>
            </w:r>
            <w:r w:rsidRPr="006067C1">
              <w:rPr>
                <w:sz w:val="24"/>
                <w:szCs w:val="24"/>
              </w:rPr>
              <w:t xml:space="preserve"> или иной гражданско-правовой договор, условиями которого предусмотрено предоставление указанным лицом обеспечения исполнения им своих обязательств по договору в виде банковской гарантии;</w:t>
            </w:r>
          </w:p>
          <w:p w:rsidR="00025B1D" w:rsidRPr="006067C1" w:rsidRDefault="00025B1D" w:rsidP="00025B1D">
            <w:pPr>
              <w:spacing w:before="100" w:beforeAutospacing="1" w:after="100" w:afterAutospacing="1"/>
              <w:jc w:val="both"/>
              <w:rPr>
                <w:sz w:val="24"/>
                <w:szCs w:val="24"/>
              </w:rPr>
            </w:pPr>
            <w:r>
              <w:rPr>
                <w:sz w:val="24"/>
                <w:szCs w:val="24"/>
              </w:rPr>
              <w:t>5.1.3.</w:t>
            </w:r>
            <w:r w:rsidRPr="006067C1">
              <w:rPr>
                <w:sz w:val="24"/>
                <w:szCs w:val="24"/>
              </w:rPr>
              <w:t>«Гарантия» означает банковскую гарантию, подлежащую предоставлению Принципалом Бенефициару;</w:t>
            </w:r>
          </w:p>
          <w:p w:rsidR="00025B1D" w:rsidRPr="006067C1" w:rsidRDefault="00025B1D" w:rsidP="00025B1D">
            <w:pPr>
              <w:spacing w:before="100" w:beforeAutospacing="1" w:after="100" w:afterAutospacing="1"/>
              <w:jc w:val="both"/>
              <w:rPr>
                <w:sz w:val="24"/>
                <w:szCs w:val="24"/>
              </w:rPr>
            </w:pPr>
            <w:r>
              <w:rPr>
                <w:sz w:val="24"/>
                <w:szCs w:val="24"/>
              </w:rPr>
              <w:t xml:space="preserve">5.1.3. </w:t>
            </w:r>
            <w:r w:rsidRPr="006067C1">
              <w:rPr>
                <w:sz w:val="24"/>
                <w:szCs w:val="24"/>
              </w:rPr>
              <w:t>«Гарант» означает банк, выдающий Гарантию;</w:t>
            </w:r>
          </w:p>
          <w:p w:rsidR="00025B1D" w:rsidRPr="006067C1" w:rsidRDefault="00025B1D" w:rsidP="00025B1D">
            <w:pPr>
              <w:spacing w:before="100" w:beforeAutospacing="1" w:after="100" w:afterAutospacing="1"/>
              <w:jc w:val="both"/>
              <w:rPr>
                <w:sz w:val="24"/>
                <w:szCs w:val="24"/>
              </w:rPr>
            </w:pPr>
            <w:r>
              <w:rPr>
                <w:sz w:val="24"/>
                <w:szCs w:val="24"/>
              </w:rPr>
              <w:t xml:space="preserve">5.1.4. </w:t>
            </w:r>
            <w:r w:rsidRPr="006067C1">
              <w:rPr>
                <w:sz w:val="24"/>
                <w:szCs w:val="24"/>
              </w:rPr>
              <w:t>«Договор» означает договор между Принципалом и Бенефициаром, в том числе договор на выполнение работ;</w:t>
            </w:r>
          </w:p>
          <w:p w:rsidR="00025B1D" w:rsidRPr="006067C1" w:rsidRDefault="00025B1D" w:rsidP="00025B1D">
            <w:pPr>
              <w:spacing w:before="100" w:beforeAutospacing="1" w:after="100" w:afterAutospacing="1"/>
              <w:jc w:val="both"/>
              <w:rPr>
                <w:sz w:val="24"/>
                <w:szCs w:val="24"/>
              </w:rPr>
            </w:pPr>
            <w:r>
              <w:rPr>
                <w:sz w:val="24"/>
                <w:szCs w:val="24"/>
              </w:rPr>
              <w:t>5.1.5.</w:t>
            </w:r>
            <w:r w:rsidRPr="006067C1">
              <w:rPr>
                <w:sz w:val="24"/>
                <w:szCs w:val="24"/>
              </w:rPr>
              <w:t>«Документация» означает документацию на проведение аукциона.</w:t>
            </w:r>
          </w:p>
          <w:p w:rsidR="00025B1D" w:rsidRPr="006067C1" w:rsidRDefault="00025B1D" w:rsidP="00025B1D">
            <w:pPr>
              <w:spacing w:before="100" w:beforeAutospacing="1" w:after="100" w:afterAutospacing="1"/>
              <w:jc w:val="both"/>
              <w:rPr>
                <w:sz w:val="24"/>
                <w:szCs w:val="24"/>
              </w:rPr>
            </w:pPr>
            <w:r>
              <w:rPr>
                <w:sz w:val="24"/>
                <w:szCs w:val="24"/>
              </w:rPr>
              <w:t xml:space="preserve">5.2. </w:t>
            </w:r>
            <w:r w:rsidRPr="006067C1">
              <w:rPr>
                <w:sz w:val="24"/>
                <w:szCs w:val="24"/>
              </w:rPr>
              <w:t>Гарантия, выдаваемая Гарантом Бенефициару, должна соответствовать:</w:t>
            </w:r>
          </w:p>
          <w:p w:rsidR="00025B1D" w:rsidRPr="006067C1" w:rsidRDefault="00025B1D" w:rsidP="00025B1D">
            <w:pPr>
              <w:spacing w:before="100" w:beforeAutospacing="1" w:after="100" w:afterAutospacing="1"/>
              <w:jc w:val="both"/>
              <w:rPr>
                <w:sz w:val="24"/>
                <w:szCs w:val="24"/>
              </w:rPr>
            </w:pPr>
            <w:r>
              <w:rPr>
                <w:sz w:val="24"/>
                <w:szCs w:val="24"/>
              </w:rPr>
              <w:t xml:space="preserve">5.2.1. </w:t>
            </w:r>
            <w:r w:rsidRPr="006067C1">
              <w:rPr>
                <w:sz w:val="24"/>
                <w:szCs w:val="24"/>
              </w:rPr>
              <w:t>требованиям действующего законодательства Российской Федерации;</w:t>
            </w:r>
          </w:p>
          <w:p w:rsidR="00025B1D" w:rsidRPr="006067C1" w:rsidRDefault="00025B1D" w:rsidP="00025B1D">
            <w:pPr>
              <w:spacing w:before="100" w:beforeAutospacing="1" w:after="100" w:afterAutospacing="1"/>
              <w:jc w:val="both"/>
              <w:rPr>
                <w:sz w:val="24"/>
                <w:szCs w:val="24"/>
              </w:rPr>
            </w:pPr>
            <w:r>
              <w:rPr>
                <w:sz w:val="24"/>
                <w:szCs w:val="24"/>
              </w:rPr>
              <w:t>5.2.2.</w:t>
            </w:r>
            <w:r w:rsidRPr="006067C1">
              <w:rPr>
                <w:sz w:val="24"/>
                <w:szCs w:val="24"/>
              </w:rPr>
              <w:t xml:space="preserve">требованиям к содержанию Гарантии, изложенным в пункте  </w:t>
            </w:r>
            <w:r>
              <w:rPr>
                <w:sz w:val="24"/>
                <w:szCs w:val="24"/>
              </w:rPr>
              <w:t>5.3 настоящего раздела</w:t>
            </w:r>
          </w:p>
          <w:p w:rsidR="00025B1D" w:rsidRPr="006067C1" w:rsidRDefault="00025B1D" w:rsidP="00025B1D">
            <w:pPr>
              <w:spacing w:before="100" w:beforeAutospacing="1" w:after="100" w:afterAutospacing="1"/>
              <w:jc w:val="both"/>
              <w:rPr>
                <w:sz w:val="24"/>
                <w:szCs w:val="24"/>
              </w:rPr>
            </w:pPr>
            <w:r>
              <w:rPr>
                <w:sz w:val="24"/>
                <w:szCs w:val="24"/>
              </w:rPr>
              <w:t>5.2.3 г</w:t>
            </w:r>
            <w:r w:rsidRPr="006067C1">
              <w:rPr>
                <w:sz w:val="24"/>
                <w:szCs w:val="24"/>
              </w:rPr>
              <w:t>арантия должна выдаваться Гарантом, который соответствует требованиям для принятия банковских гарантий в целях налогообложения в соответствии с п. 4 ст. 176.1 НК РФ и внесен в Реестр банков, отвечающих указанным требованиям, который ведется Минфином России на основании сведений от Банка России и публикуется на официальном сайте Минфина.</w:t>
            </w:r>
          </w:p>
          <w:p w:rsidR="00025B1D" w:rsidRPr="006067C1" w:rsidRDefault="00025B1D" w:rsidP="00025B1D">
            <w:pPr>
              <w:spacing w:before="100" w:beforeAutospacing="1" w:after="100" w:afterAutospacing="1"/>
              <w:jc w:val="both"/>
              <w:rPr>
                <w:sz w:val="24"/>
                <w:szCs w:val="24"/>
              </w:rPr>
            </w:pPr>
            <w:r>
              <w:rPr>
                <w:sz w:val="24"/>
                <w:szCs w:val="24"/>
              </w:rPr>
              <w:t>5.2.4.</w:t>
            </w:r>
            <w:r w:rsidRPr="006067C1">
              <w:rPr>
                <w:sz w:val="24"/>
                <w:szCs w:val="24"/>
              </w:rPr>
              <w:t>Одновременно с предоставлением Гарантии Принципал предоставляет Бенефициару:</w:t>
            </w:r>
          </w:p>
          <w:p w:rsidR="00025B1D" w:rsidRPr="006067C1" w:rsidRDefault="00025B1D" w:rsidP="00025B1D">
            <w:pPr>
              <w:spacing w:before="100" w:beforeAutospacing="1" w:after="100" w:afterAutospacing="1"/>
              <w:ind w:firstLine="720"/>
              <w:jc w:val="both"/>
              <w:rPr>
                <w:sz w:val="24"/>
                <w:szCs w:val="24"/>
              </w:rPr>
            </w:pPr>
            <w:r w:rsidRPr="006067C1">
              <w:rPr>
                <w:sz w:val="24"/>
                <w:szCs w:val="24"/>
              </w:rPr>
              <w:t>- документы, подтверждающие полномочия лиц, подписавших Гарантию от имени Гаранта (нотариально заверенная копия или копия, заверенная Гарантом)</w:t>
            </w:r>
          </w:p>
          <w:p w:rsidR="00025B1D" w:rsidRPr="006067C1" w:rsidRDefault="00025B1D" w:rsidP="00025B1D">
            <w:pPr>
              <w:jc w:val="both"/>
              <w:rPr>
                <w:sz w:val="24"/>
                <w:szCs w:val="24"/>
              </w:rPr>
            </w:pPr>
            <w:r>
              <w:rPr>
                <w:sz w:val="24"/>
                <w:szCs w:val="24"/>
              </w:rPr>
              <w:t>5.3.</w:t>
            </w:r>
            <w:r w:rsidRPr="006067C1">
              <w:rPr>
                <w:sz w:val="24"/>
                <w:szCs w:val="24"/>
              </w:rPr>
              <w:t xml:space="preserve"> Гарантия должна содержать следующие существенные условия:</w:t>
            </w:r>
          </w:p>
          <w:p w:rsidR="00025B1D" w:rsidRPr="006067C1" w:rsidRDefault="00025B1D" w:rsidP="00025B1D">
            <w:pPr>
              <w:spacing w:before="100" w:beforeAutospacing="1" w:after="100" w:afterAutospacing="1"/>
              <w:jc w:val="both"/>
              <w:rPr>
                <w:sz w:val="24"/>
                <w:szCs w:val="24"/>
              </w:rPr>
            </w:pPr>
            <w:proofErr w:type="gramStart"/>
            <w:r w:rsidRPr="006067C1">
              <w:rPr>
                <w:sz w:val="24"/>
                <w:szCs w:val="24"/>
              </w:rPr>
              <w:t xml:space="preserve">- наименование, организационно-правовую форму Гаранта, адрес (место нахождения) постоянно действующего исполнительного </w:t>
            </w:r>
            <w:r w:rsidRPr="006067C1">
              <w:rPr>
                <w:sz w:val="24"/>
                <w:szCs w:val="24"/>
              </w:rPr>
              <w:lastRenderedPageBreak/>
              <w:t>органа Гаранта (или иного органа Гаранта, имеющего право действовать от имени Гаранта без доверенности), идентификационный номер налогоплательщика, код причины и дата постановки на учет Гаранта в налоговом органе, основной государственный регистрационный номер юридического лица, фамилию, имя, отчество и должность лица (лиц), подписывающего (-их) Гарантию от имени Гаранта, а также указание</w:t>
            </w:r>
            <w:proofErr w:type="gramEnd"/>
            <w:r w:rsidRPr="006067C1">
              <w:rPr>
                <w:sz w:val="24"/>
                <w:szCs w:val="24"/>
              </w:rPr>
              <w:t xml:space="preserve"> на основани</w:t>
            </w:r>
            <w:proofErr w:type="gramStart"/>
            <w:r w:rsidRPr="006067C1">
              <w:rPr>
                <w:sz w:val="24"/>
                <w:szCs w:val="24"/>
              </w:rPr>
              <w:t>е</w:t>
            </w:r>
            <w:proofErr w:type="gramEnd"/>
            <w:r w:rsidRPr="006067C1">
              <w:rPr>
                <w:sz w:val="24"/>
                <w:szCs w:val="24"/>
              </w:rPr>
              <w:t xml:space="preserve"> возникновения полномочий такого (-их) лиц (-а) по подписанию Гарантии от имени Гаранта;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Принципала, адрес (место нахождения) постоянно действующего исполнительного органа Принципала (или иного органа Принципала, имеющего право действовать от имени Принципала без доверенности), идентификационный номер налогоплательщика, код причины и дата постановки на учет Принципала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Бенефициара, адрес (место нахождения) постоянно действующего исполнительного органа Бенефициара (или иного органа Бенефициара, имеющего право действовать от имени Бенефициара без доверенности), идентификационный номер налогоплательщика, код причины и дата постановки на учет Бенефициара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дата выдачи Гарантии Гарантом, а также срок, на который выдана Гарантия (срок действия Гарантии);</w:t>
            </w:r>
          </w:p>
          <w:p w:rsidR="00025B1D" w:rsidRPr="006067C1" w:rsidRDefault="00025B1D" w:rsidP="00025B1D">
            <w:pPr>
              <w:spacing w:before="100" w:beforeAutospacing="1" w:after="100" w:afterAutospacing="1"/>
              <w:jc w:val="both"/>
              <w:rPr>
                <w:sz w:val="24"/>
                <w:szCs w:val="24"/>
              </w:rPr>
            </w:pPr>
            <w:r w:rsidRPr="006067C1">
              <w:rPr>
                <w:sz w:val="24"/>
                <w:szCs w:val="24"/>
              </w:rPr>
              <w:t>- сумма Гарантии (сумма, в пределах которой Гарант гарантирует исполнение Принципалом своих обязательств по Договору);</w:t>
            </w:r>
          </w:p>
          <w:p w:rsidR="00025B1D" w:rsidRPr="006067C1" w:rsidRDefault="00025B1D" w:rsidP="00025B1D">
            <w:pPr>
              <w:spacing w:before="100" w:beforeAutospacing="1" w:after="100" w:afterAutospacing="1"/>
              <w:jc w:val="both"/>
              <w:rPr>
                <w:sz w:val="24"/>
                <w:szCs w:val="24"/>
              </w:rPr>
            </w:pPr>
            <w:r w:rsidRPr="006067C1">
              <w:rPr>
                <w:sz w:val="24"/>
                <w:szCs w:val="24"/>
              </w:rPr>
              <w:t>- указание на обеспечиваемое Гарантией обязательство (в случае, если Гарантия обеспечивает исполнение не всех обязательств по Договору, в текст Гарантии включается перечень таких обязательств со ссылками на соответствующие положения Договора с указанием пунктов, статей и (или) разделов Договора).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возникновение обязательств по Гарантии у Гаранта должно быть связано только с ее выдачей Гарантом, и не должно обуславливаться иными обстоятельствами (включая принятие Бенефициаром условий Гарантии). Гарантия должна вступать в силу со дня ее выдачи, если иное не предусмотрено Документацией и (или) Договором. Обязательство Гаранта по Гарантии является безусловным, т.е. предусмотренное Гарантией обязательство Гаранта перед Бенефициаром не зависит в отношениях между ними от того основного обязательства, в обеспечение исполнения которого она выдана, даже если в Гарантии содержится ссылка на это обязательство. </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обязательство Гаранта по выплате Бенефициару суммы по Гарантии подлежит исполнению по требованию Бенефициара без предварительного предъявления к Принципалу требования об </w:t>
            </w:r>
            <w:r w:rsidRPr="006067C1">
              <w:rPr>
                <w:sz w:val="24"/>
                <w:szCs w:val="24"/>
              </w:rPr>
              <w:lastRenderedPageBreak/>
              <w:t>исполнении основного обязательства.</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выдается на срок до полного исполнения обязатель</w:t>
            </w:r>
            <w:proofErr w:type="gramStart"/>
            <w:r w:rsidRPr="006067C1">
              <w:rPr>
                <w:sz w:val="24"/>
                <w:szCs w:val="24"/>
              </w:rPr>
              <w:t>ств Пр</w:t>
            </w:r>
            <w:proofErr w:type="gramEnd"/>
            <w:r w:rsidRPr="006067C1">
              <w:rPr>
                <w:sz w:val="24"/>
                <w:szCs w:val="24"/>
              </w:rPr>
              <w:t>инципала по поставке товаров, выполнению работ, оказанию услуг, увеличенный на 2 (два) месяца.</w:t>
            </w:r>
          </w:p>
          <w:p w:rsidR="00025B1D" w:rsidRPr="006067C1" w:rsidRDefault="00025B1D" w:rsidP="00025B1D">
            <w:pPr>
              <w:spacing w:before="100" w:beforeAutospacing="1" w:after="100" w:afterAutospacing="1"/>
              <w:jc w:val="both"/>
              <w:rPr>
                <w:sz w:val="24"/>
                <w:szCs w:val="24"/>
              </w:rPr>
            </w:pPr>
            <w:r w:rsidRPr="006067C1">
              <w:rPr>
                <w:sz w:val="24"/>
                <w:szCs w:val="24"/>
              </w:rPr>
              <w:t>- срок, в течение которого Гарант обязан рассмотреть требование Бенефициара об уплате денежной суммы по Гарантии, не может превышать 15 (пятнадцати) календарных дней с момента получения требования Бенефициара.</w:t>
            </w:r>
          </w:p>
          <w:p w:rsidR="00025B1D" w:rsidRPr="006067C1" w:rsidRDefault="00025B1D" w:rsidP="00025B1D">
            <w:pPr>
              <w:spacing w:before="100" w:beforeAutospacing="1" w:after="100" w:afterAutospacing="1"/>
              <w:jc w:val="both"/>
              <w:rPr>
                <w:sz w:val="24"/>
                <w:szCs w:val="24"/>
              </w:rPr>
            </w:pPr>
            <w:r w:rsidRPr="006067C1">
              <w:rPr>
                <w:sz w:val="24"/>
                <w:szCs w:val="24"/>
              </w:rPr>
              <w:t>- ответственность Гаранта перед Бенефициаром за невыполнение или ненадлежащее выполнение Гарантом обязательства по Гарантии не должна быть ограничена суммой, на которую выдается Гарантия.</w:t>
            </w:r>
          </w:p>
          <w:p w:rsidR="00025B1D" w:rsidRPr="006067C1" w:rsidRDefault="00025B1D" w:rsidP="00025B1D">
            <w:pPr>
              <w:spacing w:before="100" w:beforeAutospacing="1" w:after="100" w:afterAutospacing="1"/>
              <w:jc w:val="both"/>
              <w:rPr>
                <w:sz w:val="24"/>
                <w:szCs w:val="24"/>
              </w:rPr>
            </w:pPr>
            <w:r w:rsidRPr="006067C1">
              <w:rPr>
                <w:sz w:val="24"/>
                <w:szCs w:val="24"/>
              </w:rPr>
              <w:t>- принадлежащее Бенефициару по Гарантии право требования к Гаранту не может быть передано другому лицу, если в Гарантии не предусмотрено иное.</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должна быть безотзывной, то есть не предусматривать право Гаранта и (или) Принципала отзывать Гарантию или иным образом прекращать (приостанавливать) ее действие.</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гарантия должна являться банковской гарантией по первому требованию, то есть предусматривать выплату гарантийной суммы по первому требованию Бенефициара без необходимости представления судебного или арбитражного решения, а также иного доказательства неисполнения или ненадлежащего исполнения Принципалом своего обязательства перед Бенефициаром. </w:t>
            </w:r>
          </w:p>
          <w:p w:rsidR="00025B1D" w:rsidRPr="006067C1" w:rsidRDefault="00025B1D" w:rsidP="00025B1D">
            <w:pPr>
              <w:spacing w:before="100" w:beforeAutospacing="1" w:after="100" w:afterAutospacing="1"/>
              <w:jc w:val="both"/>
              <w:rPr>
                <w:sz w:val="24"/>
                <w:szCs w:val="24"/>
              </w:rPr>
            </w:pPr>
            <w:r>
              <w:rPr>
                <w:sz w:val="24"/>
                <w:szCs w:val="24"/>
              </w:rPr>
              <w:t>5.4</w:t>
            </w:r>
            <w:r w:rsidRPr="006067C1">
              <w:rPr>
                <w:sz w:val="24"/>
                <w:szCs w:val="24"/>
              </w:rPr>
              <w:t xml:space="preserve">.  К требованию по Гарантии должны прилагаться в качестве отдельного </w:t>
            </w:r>
            <w:proofErr w:type="gramStart"/>
            <w:r w:rsidRPr="006067C1">
              <w:rPr>
                <w:sz w:val="24"/>
                <w:szCs w:val="24"/>
              </w:rPr>
              <w:t>приложения</w:t>
            </w:r>
            <w:proofErr w:type="gramEnd"/>
            <w:r w:rsidRPr="006067C1">
              <w:rPr>
                <w:sz w:val="24"/>
                <w:szCs w:val="24"/>
              </w:rPr>
              <w:t xml:space="preserve"> только следующие документы: </w:t>
            </w:r>
          </w:p>
          <w:p w:rsidR="00025B1D" w:rsidRPr="006067C1" w:rsidRDefault="00025B1D" w:rsidP="00025B1D">
            <w:pPr>
              <w:spacing w:before="100" w:beforeAutospacing="1" w:after="100" w:afterAutospacing="1"/>
              <w:jc w:val="both"/>
              <w:rPr>
                <w:sz w:val="24"/>
                <w:szCs w:val="24"/>
              </w:rPr>
            </w:pPr>
            <w:r w:rsidRPr="006067C1">
              <w:rPr>
                <w:sz w:val="24"/>
                <w:szCs w:val="24"/>
              </w:rPr>
              <w:t>- расчет денежной суммы требования Бенефициара с указанием на положение Договора, которое Бенефициар считает нарушенным Принципалом, а также с описанием фактических обстоятельств, которые, по мнению Бенефициара, свидетельствуют о неисполнении (ненадлежащем исполнении) обязатель</w:t>
            </w:r>
            <w:proofErr w:type="gramStart"/>
            <w:r w:rsidRPr="006067C1">
              <w:rPr>
                <w:sz w:val="24"/>
                <w:szCs w:val="24"/>
              </w:rPr>
              <w:t>ств Пр</w:t>
            </w:r>
            <w:proofErr w:type="gramEnd"/>
            <w:r w:rsidRPr="006067C1">
              <w:rPr>
                <w:sz w:val="24"/>
                <w:szCs w:val="24"/>
              </w:rPr>
              <w:t>инципалом;</w:t>
            </w:r>
            <w:r w:rsidRPr="006067C1">
              <w:rPr>
                <w:sz w:val="24"/>
                <w:szCs w:val="24"/>
              </w:rPr>
              <w:br/>
              <w:t>- подтверждение полномочий лица, подписавшего требование от имени Бенефициара</w:t>
            </w:r>
          </w:p>
          <w:p w:rsidR="00680222" w:rsidRDefault="00025B1D" w:rsidP="00676A5B">
            <w:pPr>
              <w:spacing w:after="240"/>
              <w:jc w:val="both"/>
              <w:rPr>
                <w:sz w:val="24"/>
                <w:szCs w:val="24"/>
              </w:rPr>
            </w:pPr>
            <w:r>
              <w:rPr>
                <w:sz w:val="24"/>
                <w:szCs w:val="24"/>
              </w:rPr>
              <w:t>5.5</w:t>
            </w:r>
            <w:r w:rsidRPr="006067C1">
              <w:rPr>
                <w:sz w:val="24"/>
                <w:szCs w:val="24"/>
              </w:rPr>
              <w:t>. В случае</w:t>
            </w:r>
            <w:proofErr w:type="gramStart"/>
            <w:r w:rsidRPr="006067C1">
              <w:rPr>
                <w:sz w:val="24"/>
                <w:szCs w:val="24"/>
              </w:rPr>
              <w:t>,</w:t>
            </w:r>
            <w:proofErr w:type="gramEnd"/>
            <w:r w:rsidRPr="006067C1">
              <w:rPr>
                <w:sz w:val="24"/>
                <w:szCs w:val="24"/>
              </w:rPr>
              <w:t xml:space="preserve"> если представленная Гарантия не соответствует требованиям, установленным в настоящей документации, заказчик  вправе:</w:t>
            </w:r>
            <w:r w:rsidRPr="006067C1">
              <w:rPr>
                <w:sz w:val="24"/>
                <w:szCs w:val="24"/>
              </w:rPr>
              <w:br/>
            </w:r>
            <w:r w:rsidRPr="006067C1">
              <w:rPr>
                <w:sz w:val="24"/>
                <w:szCs w:val="24"/>
              </w:rPr>
              <w:br/>
              <w:t xml:space="preserve">- отклонить представленную Гарантию  (проект Гарантии) как не соответствующую требованиям, установленным настоящей документацией. В случае отклонения Гарантии, Принципал обязан предоставить другую Гарантию или по согласованию с Заказчиком обеспечить передачу Заказчику в залог денежных средств, в том числе в форме вклада (депозита). </w:t>
            </w:r>
            <w:proofErr w:type="gramStart"/>
            <w:r w:rsidRPr="006067C1">
              <w:rPr>
                <w:sz w:val="24"/>
                <w:szCs w:val="24"/>
              </w:rPr>
              <w:t xml:space="preserve">Если Принципал не предоставил замену отклоненной Гарантии за пять дней  до </w:t>
            </w:r>
            <w:r w:rsidRPr="006067C1">
              <w:rPr>
                <w:sz w:val="24"/>
                <w:szCs w:val="24"/>
              </w:rPr>
              <w:lastRenderedPageBreak/>
              <w:t>окончания срока заключения договора, то он признается уклонившимся от заключения договора;</w:t>
            </w:r>
            <w:r w:rsidRPr="006067C1">
              <w:rPr>
                <w:sz w:val="24"/>
                <w:szCs w:val="24"/>
              </w:rPr>
              <w:br/>
              <w:t>- принять (согласовать) представленную Гарантию (проект Гарантии), при условии, что содержащиеся в Гарантии отклонения от требований, установленных в настоящей документации  не снижают уровень защиты имущественных интересов ЮФУ и не нарушают требования действующего законодательства Российской Федерации.</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B48B4" w:rsidRDefault="00680222">
            <w:pPr>
              <w:tabs>
                <w:tab w:val="left" w:pos="0"/>
                <w:tab w:val="left" w:pos="284"/>
                <w:tab w:val="left" w:pos="1276"/>
              </w:tabs>
              <w:jc w:val="both"/>
              <w:rPr>
                <w:rStyle w:val="a6"/>
                <w:sz w:val="24"/>
                <w:szCs w:val="24"/>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FB48B4">
              <w:rPr>
                <w:rStyle w:val="a6"/>
                <w:sz w:val="24"/>
                <w:szCs w:val="24"/>
              </w:rPr>
              <w:t>документации о проведен</w:t>
            </w:r>
            <w:proofErr w:type="gramStart"/>
            <w:r w:rsidRPr="00FB48B4">
              <w:rPr>
                <w:rStyle w:val="a6"/>
                <w:sz w:val="24"/>
                <w:szCs w:val="24"/>
              </w:rPr>
              <w:t>ии ау</w:t>
            </w:r>
            <w:proofErr w:type="gramEnd"/>
            <w:r w:rsidRPr="00FB48B4">
              <w:rPr>
                <w:rStyle w:val="a6"/>
                <w:sz w:val="24"/>
                <w:szCs w:val="24"/>
              </w:rPr>
              <w:t>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w:t>
            </w:r>
            <w:r>
              <w:rPr>
                <w:sz w:val="24"/>
                <w:szCs w:val="24"/>
              </w:rPr>
              <w:lastRenderedPageBreak/>
              <w:t xml:space="preserve">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закупки, то договор заключается с единственным участником аукциона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w:t>
            </w:r>
            <w:r>
              <w:rPr>
                <w:sz w:val="24"/>
              </w:rPr>
              <w:lastRenderedPageBreak/>
              <w:t>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
          <w:p w:rsidR="00680222" w:rsidRDefault="00680222">
            <w:pPr>
              <w:pStyle w:val="-3"/>
              <w:tabs>
                <w:tab w:val="left" w:pos="1843"/>
              </w:tabs>
              <w:ind w:firstLine="0"/>
              <w:rPr>
                <w:sz w:val="24"/>
              </w:rPr>
            </w:pPr>
            <w:r>
              <w:rPr>
                <w:b/>
                <w:sz w:val="24"/>
              </w:rPr>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1" w:name="_Ref375820224"/>
            <w:r>
              <w:rPr>
                <w:b/>
                <w:sz w:val="24"/>
              </w:rPr>
              <w:t>10.2</w:t>
            </w:r>
            <w:r>
              <w:rPr>
                <w:sz w:val="24"/>
              </w:rPr>
              <w:t xml:space="preserve">. Отказ от заключения договора </w:t>
            </w:r>
            <w:bookmarkStart w:id="2" w:name="_Ref378771705"/>
            <w:r>
              <w:rPr>
                <w:sz w:val="24"/>
              </w:rPr>
              <w:t>осуществляется заказчиком в соответствии с законодательством Российской Федерации в случаях:</w:t>
            </w:r>
            <w:bookmarkEnd w:id="1"/>
            <w:bookmarkEnd w:id="2"/>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неподписание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lastRenderedPageBreak/>
              <w:t>11.1.3</w:t>
            </w:r>
            <w:r>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т.д),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t>13.1.2</w:t>
            </w:r>
            <w:r>
              <w:rPr>
                <w:sz w:val="24"/>
                <w:szCs w:val="24"/>
              </w:rPr>
              <w:t xml:space="preserve">. Сроки исполнения обязательств по договору, в случае если необходимость изменения сроков вызвана обстоятельствами </w:t>
            </w:r>
            <w:r>
              <w:rPr>
                <w:sz w:val="24"/>
                <w:szCs w:val="24"/>
              </w:rPr>
              <w:lastRenderedPageBreak/>
              <w:t>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в случаях, предусмотренных пп.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в случае изменения в соответствии с законодательством Российской Федерации регулируемых государством цен (тарифов),</w:t>
            </w:r>
          </w:p>
          <w:p w:rsidR="00680222" w:rsidRDefault="00680222">
            <w:pPr>
              <w:tabs>
                <w:tab w:val="left" w:pos="0"/>
                <w:tab w:val="left" w:pos="284"/>
                <w:tab w:val="left" w:pos="1276"/>
              </w:tabs>
              <w:ind w:firstLine="540"/>
              <w:jc w:val="both"/>
              <w:rPr>
                <w:sz w:val="24"/>
                <w:szCs w:val="24"/>
              </w:rPr>
            </w:pPr>
            <w:r>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201.05-08/0</w:t>
      </w:r>
      <w:r w:rsidR="00224BFB">
        <w:rPr>
          <w:b/>
        </w:rPr>
        <w:t>5</w:t>
      </w:r>
      <w:r>
        <w:rPr>
          <w:b/>
        </w:rPr>
        <w:t>эа/15</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CC6029">
      <w:pPr>
        <w:numPr>
          <w:ilvl w:val="0"/>
          <w:numId w:val="20"/>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(ный, ная) в__________(наименование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Мы согласны поставить товары (выполнить работы, оказать услуги</w:t>
      </w:r>
      <w:r w:rsidR="003F3D57" w:rsidRPr="00A066EA">
        <w:rPr>
          <w:sz w:val="24"/>
          <w:szCs w:val="24"/>
        </w:rPr>
        <w:t>, передать исключительные права</w:t>
      </w:r>
      <w:r w:rsidRPr="00A066EA">
        <w:rPr>
          <w:sz w:val="24"/>
          <w:szCs w:val="24"/>
        </w:rPr>
        <w:t>),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CC6029">
      <w:pPr>
        <w:numPr>
          <w:ilvl w:val="0"/>
          <w:numId w:val="20"/>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(работ, услуг)  и согласны с тем, что в случае, если нами не были учтены какие-либо затраты или сопутствующие расходы для поставки товаров (выполнения работ, оказания услуг) по предмету Аукциона, поставка товаров (выполнение работ, оказание услуг) будет(ут)  в любом случае осуществлена(ы) в полном соответствии с Техническим заданием в пределах предлагаемой нами стоимости договора.</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CC6029">
      <w:pPr>
        <w:numPr>
          <w:ilvl w:val="0"/>
          <w:numId w:val="20"/>
        </w:numPr>
        <w:tabs>
          <w:tab w:val="left" w:pos="993"/>
          <w:tab w:val="left" w:pos="1080"/>
          <w:tab w:val="left" w:pos="4253"/>
        </w:tabs>
        <w:ind w:left="0" w:right="-45" w:firstLine="720"/>
        <w:jc w:val="both"/>
        <w:rPr>
          <w:b/>
          <w:i/>
          <w:sz w:val="24"/>
          <w:szCs w:val="24"/>
        </w:rPr>
      </w:pPr>
      <w:r>
        <w:rPr>
          <w:sz w:val="24"/>
          <w:szCs w:val="24"/>
        </w:rPr>
        <w:t xml:space="preserve">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том, что подписанный со своей стороны договор обязаны предоставить в срок не позднее 10 дней с даты </w:t>
      </w:r>
      <w:r>
        <w:rPr>
          <w:sz w:val="24"/>
          <w:szCs w:val="24"/>
        </w:rPr>
        <w:lastRenderedPageBreak/>
        <w:t xml:space="preserve">размещения в ЕИС и на сайте ЭТП протокола подведения итогов (протокола аукциона) или признания процедуры закупки несостоявшейся.  </w:t>
      </w:r>
    </w:p>
    <w:p w:rsidR="00680222" w:rsidRDefault="00680222" w:rsidP="00CC6029">
      <w:pPr>
        <w:numPr>
          <w:ilvl w:val="0"/>
          <w:numId w:val="20"/>
        </w:numPr>
        <w:tabs>
          <w:tab w:val="left" w:pos="993"/>
          <w:tab w:val="left" w:pos="1080"/>
          <w:tab w:val="left" w:pos="4253"/>
        </w:tabs>
        <w:ind w:left="0" w:right="-45" w:firstLine="720"/>
        <w:jc w:val="both"/>
        <w:rPr>
          <w:sz w:val="24"/>
          <w:szCs w:val="24"/>
        </w:rPr>
      </w:pPr>
      <w:r>
        <w:rPr>
          <w:sz w:val="24"/>
          <w:szCs w:val="24"/>
        </w:rPr>
        <w:t>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оказание услуг и обеспечение исполнения договора 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CC6029">
      <w:pPr>
        <w:numPr>
          <w:ilvl w:val="0"/>
          <w:numId w:val="20"/>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7"/>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rStyle w:val="afffffff7"/>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rStyle w:val="afffffff7"/>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680222" w:rsidRDefault="00680222" w:rsidP="00680222">
      <w:pPr>
        <w:tabs>
          <w:tab w:val="left" w:pos="4253"/>
          <w:tab w:val="right" w:pos="9354"/>
        </w:tabs>
        <w:jc w:val="right"/>
        <w:rPr>
          <w:b/>
          <w:color w:val="000000"/>
          <w:sz w:val="24"/>
          <w:szCs w:val="24"/>
        </w:rPr>
      </w:pPr>
      <w:r>
        <w:rPr>
          <w:color w:val="000000"/>
          <w:sz w:val="24"/>
          <w:szCs w:val="24"/>
        </w:rPr>
        <w:br w:type="page"/>
      </w:r>
      <w:r>
        <w:rPr>
          <w:color w:val="000000"/>
          <w:sz w:val="24"/>
          <w:szCs w:val="24"/>
        </w:rPr>
        <w:lastRenderedPageBreak/>
        <w:t>(</w:t>
      </w:r>
      <w:r>
        <w:rPr>
          <w:b/>
          <w:color w:val="000000"/>
          <w:sz w:val="24"/>
          <w:szCs w:val="24"/>
        </w:rPr>
        <w:t>ФОРМА 2)</w:t>
      </w:r>
    </w:p>
    <w:p w:rsidR="00680222" w:rsidRDefault="00680222" w:rsidP="00680222">
      <w:pPr>
        <w:tabs>
          <w:tab w:val="left" w:pos="4253"/>
          <w:tab w:val="right" w:pos="9354"/>
        </w:tabs>
        <w:jc w:val="center"/>
        <w:rPr>
          <w:b/>
          <w:color w:val="000000"/>
          <w:sz w:val="24"/>
          <w:szCs w:val="24"/>
        </w:rPr>
      </w:pPr>
      <w:r>
        <w:rPr>
          <w:b/>
          <w:color w:val="000000"/>
          <w:sz w:val="24"/>
          <w:szCs w:val="24"/>
        </w:rPr>
        <w:t>Предложение о качественных и функциональных характеристиках товара</w:t>
      </w: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201.05-08/0</w:t>
      </w:r>
      <w:r w:rsidR="00D95605">
        <w:rPr>
          <w:b/>
          <w:color w:val="000000"/>
          <w:sz w:val="24"/>
          <w:szCs w:val="24"/>
        </w:rPr>
        <w:t>5</w:t>
      </w:r>
      <w:r>
        <w:rPr>
          <w:b/>
          <w:color w:val="000000"/>
          <w:sz w:val="24"/>
          <w:szCs w:val="24"/>
        </w:rPr>
        <w:t>эа/15</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i/>
          <w:color w:val="000000"/>
          <w:sz w:val="24"/>
          <w:szCs w:val="24"/>
        </w:rPr>
      </w:pPr>
      <w:r>
        <w:rPr>
          <w:i/>
          <w:color w:val="000000"/>
          <w:sz w:val="24"/>
          <w:szCs w:val="24"/>
        </w:rPr>
        <w:t>(При заполнении Таблиц, изложенных ниже, не допускается использование слов «не более»,  «не менее», «или эквивалент», «или аналог», «(+/-)», использование диапазонов значений при указании конкретных параметров и других выражений, не позволяющих сделать однозначный  вывод о том, товар с какими характеристиками предлагается к поставке!!!)</w:t>
      </w:r>
    </w:p>
    <w:p w:rsidR="00680222" w:rsidRDefault="00680222" w:rsidP="00680222">
      <w:pPr>
        <w:tabs>
          <w:tab w:val="left" w:pos="4253"/>
          <w:tab w:val="right" w:pos="9354"/>
        </w:tabs>
        <w:jc w:val="right"/>
        <w:rPr>
          <w:b/>
          <w:color w:val="000000"/>
          <w:sz w:val="24"/>
          <w:szCs w:val="24"/>
        </w:rPr>
      </w:pPr>
    </w:p>
    <w:p w:rsidR="00680222" w:rsidRDefault="00680222" w:rsidP="00680222">
      <w:pPr>
        <w:jc w:val="center"/>
        <w:rPr>
          <w:b/>
          <w:sz w:val="24"/>
        </w:rPr>
      </w:pPr>
      <w:r>
        <w:rPr>
          <w:b/>
          <w:sz w:val="24"/>
        </w:rPr>
        <w:t>Наименование, характеристики и объем поставляемого товара:</w:t>
      </w:r>
    </w:p>
    <w:p w:rsidR="00680222" w:rsidRDefault="00680222" w:rsidP="00680222">
      <w:pPr>
        <w:jc w:val="center"/>
        <w:rPr>
          <w:b/>
          <w:color w:val="000000"/>
          <w:sz w:val="24"/>
          <w:szCs w:val="24"/>
        </w:rPr>
      </w:pPr>
    </w:p>
    <w:tbl>
      <w:tblPr>
        <w:tblW w:w="10491" w:type="dxa"/>
        <w:tblInd w:w="-318" w:type="dxa"/>
        <w:tblLook w:val="04A0"/>
      </w:tblPr>
      <w:tblGrid>
        <w:gridCol w:w="540"/>
        <w:gridCol w:w="2139"/>
        <w:gridCol w:w="2425"/>
        <w:gridCol w:w="3803"/>
        <w:gridCol w:w="733"/>
        <w:gridCol w:w="851"/>
      </w:tblGrid>
      <w:tr w:rsidR="00680222" w:rsidTr="00D95605">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sz w:val="24"/>
                <w:szCs w:val="24"/>
              </w:rPr>
              <w:t>№ п\п</w:t>
            </w:r>
          </w:p>
        </w:tc>
        <w:tc>
          <w:tcPr>
            <w:tcW w:w="213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color w:val="000000"/>
                <w:sz w:val="24"/>
                <w:szCs w:val="24"/>
              </w:rPr>
              <w:t>Наименование товара, товарный знак/ производитель</w:t>
            </w:r>
          </w:p>
        </w:tc>
        <w:tc>
          <w:tcPr>
            <w:tcW w:w="242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38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7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743"/>
              </w:tabs>
              <w:ind w:left="-108"/>
              <w:jc w:val="center"/>
              <w:rPr>
                <w:b/>
                <w:sz w:val="22"/>
                <w:szCs w:val="22"/>
              </w:rPr>
            </w:pPr>
            <w:r>
              <w:rPr>
                <w:sz w:val="22"/>
                <w:szCs w:val="22"/>
              </w:rPr>
              <w:t>Ед. измер-я</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2"/>
                <w:szCs w:val="22"/>
              </w:rPr>
            </w:pPr>
            <w:r>
              <w:rPr>
                <w:sz w:val="22"/>
                <w:szCs w:val="22"/>
              </w:rPr>
              <w:t>Кол-во</w:t>
            </w: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1.</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2.</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bl>
    <w:p w:rsidR="00680222" w:rsidRDefault="00680222" w:rsidP="00680222">
      <w:pPr>
        <w:tabs>
          <w:tab w:val="left" w:pos="4253"/>
          <w:tab w:val="right" w:pos="9354"/>
        </w:tabs>
        <w:jc w:val="center"/>
        <w:rPr>
          <w:b/>
          <w:color w:val="000000"/>
          <w:sz w:val="24"/>
          <w:szCs w:val="24"/>
        </w:rPr>
      </w:pPr>
    </w:p>
    <w:p w:rsidR="00021ECE" w:rsidRPr="007B6B15" w:rsidRDefault="00021ECE" w:rsidP="00680222">
      <w:pPr>
        <w:tabs>
          <w:tab w:val="left" w:pos="4253"/>
          <w:tab w:val="right" w:pos="9354"/>
        </w:tabs>
        <w:jc w:val="center"/>
        <w:rPr>
          <w:b/>
          <w:color w:val="000000"/>
          <w:sz w:val="24"/>
          <w:szCs w:val="24"/>
        </w:rPr>
      </w:pPr>
    </w:p>
    <w:p w:rsidR="00680222" w:rsidRPr="00D95605" w:rsidRDefault="00680222" w:rsidP="00D95605">
      <w:pPr>
        <w:tabs>
          <w:tab w:val="left" w:pos="426"/>
        </w:tabs>
        <w:jc w:val="center"/>
        <w:rPr>
          <w:b/>
          <w:color w:val="000000"/>
          <w:sz w:val="24"/>
          <w:szCs w:val="24"/>
        </w:rPr>
      </w:pPr>
      <w:r w:rsidRPr="00D95605">
        <w:rPr>
          <w:b/>
          <w:sz w:val="24"/>
          <w:szCs w:val="24"/>
        </w:rPr>
        <w:t>Требования к качеству, техническим характеристикам товара,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потребностям заказчика:</w:t>
      </w:r>
    </w:p>
    <w:tbl>
      <w:tblPr>
        <w:tblW w:w="5000"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9"/>
        <w:gridCol w:w="9984"/>
      </w:tblGrid>
      <w:tr w:rsidR="00680222" w:rsidRPr="007B6B15" w:rsidTr="00D95605">
        <w:tc>
          <w:tcPr>
            <w:tcW w:w="2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Pr="007B6B15" w:rsidRDefault="00680222">
            <w:pPr>
              <w:tabs>
                <w:tab w:val="left" w:pos="4253"/>
                <w:tab w:val="right" w:pos="9354"/>
              </w:tabs>
              <w:jc w:val="center"/>
              <w:rPr>
                <w:color w:val="000000"/>
                <w:sz w:val="22"/>
                <w:szCs w:val="22"/>
              </w:rPr>
            </w:pPr>
            <w:r w:rsidRPr="007B6B15">
              <w:rPr>
                <w:color w:val="000000"/>
                <w:sz w:val="22"/>
                <w:szCs w:val="22"/>
              </w:rPr>
              <w:t xml:space="preserve">№ </w:t>
            </w:r>
            <w:proofErr w:type="gramStart"/>
            <w:r w:rsidRPr="007B6B15">
              <w:rPr>
                <w:color w:val="000000"/>
                <w:sz w:val="22"/>
                <w:szCs w:val="22"/>
              </w:rPr>
              <w:t>п</w:t>
            </w:r>
            <w:proofErr w:type="gramEnd"/>
            <w:r w:rsidRPr="007B6B15">
              <w:rPr>
                <w:color w:val="000000"/>
                <w:sz w:val="22"/>
                <w:szCs w:val="22"/>
              </w:rPr>
              <w:t>/п</w:t>
            </w:r>
          </w:p>
        </w:tc>
        <w:tc>
          <w:tcPr>
            <w:tcW w:w="4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Pr="007B6B15" w:rsidRDefault="00680222">
            <w:pPr>
              <w:tabs>
                <w:tab w:val="left" w:pos="4253"/>
                <w:tab w:val="right" w:pos="9354"/>
              </w:tabs>
              <w:jc w:val="center"/>
              <w:rPr>
                <w:color w:val="000000"/>
                <w:sz w:val="22"/>
                <w:szCs w:val="22"/>
              </w:rPr>
            </w:pPr>
            <w:r w:rsidRPr="007B6B15">
              <w:rPr>
                <w:color w:val="000000"/>
                <w:sz w:val="22"/>
                <w:szCs w:val="22"/>
              </w:rPr>
              <w:t>Содержание требования</w:t>
            </w:r>
          </w:p>
        </w:tc>
      </w:tr>
      <w:tr w:rsidR="00680222" w:rsidRPr="007B6B15" w:rsidTr="00680222">
        <w:tc>
          <w:tcPr>
            <w:tcW w:w="274" w:type="pct"/>
            <w:tcBorders>
              <w:top w:val="single" w:sz="4" w:space="0" w:color="auto"/>
              <w:left w:val="single" w:sz="4" w:space="0" w:color="auto"/>
              <w:bottom w:val="single" w:sz="4" w:space="0" w:color="auto"/>
              <w:right w:val="single" w:sz="4" w:space="0" w:color="auto"/>
            </w:tcBorders>
          </w:tcPr>
          <w:p w:rsidR="00680222" w:rsidRPr="007B6B15" w:rsidRDefault="00680222">
            <w:pPr>
              <w:tabs>
                <w:tab w:val="left" w:pos="4253"/>
                <w:tab w:val="right" w:pos="9354"/>
              </w:tabs>
              <w:jc w:val="center"/>
              <w:rPr>
                <w:color w:val="000000"/>
                <w:sz w:val="22"/>
                <w:szCs w:val="22"/>
              </w:rPr>
            </w:pPr>
          </w:p>
        </w:tc>
        <w:tc>
          <w:tcPr>
            <w:tcW w:w="4726" w:type="pct"/>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2"/>
                <w:szCs w:val="22"/>
              </w:rPr>
            </w:pPr>
          </w:p>
        </w:tc>
      </w:tr>
      <w:tr w:rsidR="00680222" w:rsidRPr="007B6B15" w:rsidTr="00680222">
        <w:tc>
          <w:tcPr>
            <w:tcW w:w="274" w:type="pct"/>
            <w:tcBorders>
              <w:top w:val="single" w:sz="4" w:space="0" w:color="auto"/>
              <w:left w:val="single" w:sz="4" w:space="0" w:color="auto"/>
              <w:bottom w:val="single" w:sz="4" w:space="0" w:color="auto"/>
              <w:right w:val="single" w:sz="4" w:space="0" w:color="auto"/>
            </w:tcBorders>
          </w:tcPr>
          <w:p w:rsidR="00680222" w:rsidRPr="007B6B15" w:rsidRDefault="00680222">
            <w:pPr>
              <w:tabs>
                <w:tab w:val="left" w:pos="4253"/>
                <w:tab w:val="right" w:pos="9354"/>
              </w:tabs>
              <w:jc w:val="center"/>
              <w:rPr>
                <w:color w:val="000000"/>
                <w:sz w:val="22"/>
                <w:szCs w:val="22"/>
              </w:rPr>
            </w:pPr>
          </w:p>
        </w:tc>
        <w:tc>
          <w:tcPr>
            <w:tcW w:w="4726" w:type="pct"/>
            <w:tcBorders>
              <w:top w:val="single" w:sz="4" w:space="0" w:color="auto"/>
              <w:left w:val="single" w:sz="4" w:space="0" w:color="auto"/>
              <w:bottom w:val="single" w:sz="4" w:space="0" w:color="auto"/>
              <w:right w:val="single" w:sz="4" w:space="0" w:color="auto"/>
            </w:tcBorders>
            <w:vAlign w:val="center"/>
          </w:tcPr>
          <w:p w:rsidR="00680222" w:rsidRPr="007B6B15" w:rsidRDefault="00680222">
            <w:pPr>
              <w:tabs>
                <w:tab w:val="left" w:pos="4253"/>
                <w:tab w:val="right" w:pos="9354"/>
              </w:tabs>
              <w:jc w:val="center"/>
              <w:rPr>
                <w:color w:val="000000"/>
                <w:sz w:val="22"/>
                <w:szCs w:val="22"/>
              </w:rPr>
            </w:pPr>
          </w:p>
        </w:tc>
      </w:tr>
    </w:tbl>
    <w:p w:rsidR="00680222" w:rsidRPr="007B6B15"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rPr>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Срок поставки </w:t>
      </w:r>
      <w:proofErr w:type="spellStart"/>
      <w:r w:rsidRPr="00EC12FA">
        <w:rPr>
          <w:b/>
          <w:color w:val="000000"/>
          <w:sz w:val="24"/>
          <w:szCs w:val="24"/>
        </w:rPr>
        <w:t>товара_______________________________</w:t>
      </w:r>
      <w:proofErr w:type="spellEnd"/>
      <w:r w:rsidR="00EC12FA">
        <w:rPr>
          <w:b/>
          <w:color w:val="000000"/>
          <w:sz w:val="24"/>
          <w:szCs w:val="24"/>
        </w:rPr>
        <w:t>.</w:t>
      </w:r>
    </w:p>
    <w:p w:rsidR="00680222" w:rsidRPr="00EC12FA" w:rsidRDefault="00680222" w:rsidP="00680222">
      <w:pPr>
        <w:tabs>
          <w:tab w:val="left" w:pos="4253"/>
          <w:tab w:val="right" w:pos="9354"/>
        </w:tabs>
        <w:rPr>
          <w:b/>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Место поставки </w:t>
      </w:r>
      <w:proofErr w:type="spellStart"/>
      <w:r w:rsidRPr="00EC12FA">
        <w:rPr>
          <w:b/>
          <w:color w:val="000000"/>
          <w:sz w:val="24"/>
          <w:szCs w:val="24"/>
        </w:rPr>
        <w:t>товара________________________________</w:t>
      </w:r>
      <w:proofErr w:type="spellEnd"/>
      <w:r w:rsidR="00EC12FA">
        <w:rPr>
          <w:b/>
          <w:color w:val="000000"/>
          <w:sz w:val="24"/>
          <w:szCs w:val="24"/>
        </w:rPr>
        <w:t>.</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jc w:val="right"/>
        <w:rPr>
          <w:b/>
          <w:sz w:val="24"/>
          <w:szCs w:val="24"/>
        </w:rPr>
      </w:pPr>
      <w:r>
        <w:rPr>
          <w:b/>
          <w:sz w:val="24"/>
          <w:szCs w:val="24"/>
        </w:rPr>
        <w:lastRenderedPageBreak/>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680222" w:rsidP="00680222">
      <w:pPr>
        <w:pStyle w:val="11"/>
        <w:spacing w:before="0" w:line="276" w:lineRule="auto"/>
        <w:rPr>
          <w:b w:val="0"/>
        </w:rPr>
      </w:pPr>
      <w:r>
        <w:rPr>
          <w:sz w:val="24"/>
          <w:szCs w:val="24"/>
        </w:rPr>
        <w:t>ЭЛЕКТРОННОЙ ФОРМЕ     № 201.05-08/0</w:t>
      </w:r>
      <w:r w:rsidR="005C5927">
        <w:rPr>
          <w:sz w:val="24"/>
          <w:szCs w:val="24"/>
        </w:rPr>
        <w:t>5</w:t>
      </w:r>
      <w:r>
        <w:rPr>
          <w:sz w:val="24"/>
          <w:szCs w:val="24"/>
        </w:rPr>
        <w:t>эа/15</w:t>
      </w:r>
    </w:p>
    <w:p w:rsidR="00680222" w:rsidRDefault="00680222" w:rsidP="00680222">
      <w:pPr>
        <w:tabs>
          <w:tab w:val="left" w:pos="4253"/>
        </w:tabs>
        <w:ind w:right="485"/>
        <w:jc w:val="center"/>
      </w:pPr>
      <w:r>
        <w:t xml:space="preserve"> «___________________________________________________________________»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E0CD3">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680222" w:rsidRDefault="00680222" w:rsidP="00265B60">
      <w:pPr>
        <w:tabs>
          <w:tab w:val="left" w:pos="4253"/>
          <w:tab w:val="right" w:pos="9354"/>
        </w:tabs>
        <w:rPr>
          <w:b/>
          <w:color w:val="000000"/>
        </w:rPr>
      </w:pPr>
    </w:p>
    <w:p w:rsidR="00DB54C8" w:rsidRDefault="00DB54C8" w:rsidP="00680222">
      <w:pPr>
        <w:tabs>
          <w:tab w:val="left" w:pos="4253"/>
          <w:tab w:val="right" w:pos="9354"/>
        </w:tabs>
        <w:jc w:val="center"/>
        <w:rPr>
          <w:b/>
          <w:color w:val="000000"/>
        </w:rPr>
      </w:pPr>
    </w:p>
    <w:p w:rsidR="00B958D8" w:rsidRDefault="00B958D8" w:rsidP="00680222">
      <w:pPr>
        <w:tabs>
          <w:tab w:val="left" w:pos="4253"/>
          <w:tab w:val="right" w:pos="9354"/>
        </w:tabs>
        <w:jc w:val="center"/>
        <w:rPr>
          <w:b/>
          <w:color w:val="000000"/>
        </w:rPr>
      </w:pPr>
    </w:p>
    <w:p w:rsidR="00B958D8" w:rsidRDefault="00B958D8"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3" w:name="ТехническаяЧастьДокументации"/>
      <w:bookmarkEnd w:id="3"/>
      <w:r>
        <w:rPr>
          <w:b/>
          <w:color w:val="000000"/>
        </w:rPr>
        <w:t>ИЧЕСКОЕ ЗАДАНИЕ</w:t>
      </w:r>
    </w:p>
    <w:p w:rsidR="00B958D8" w:rsidRPr="00B958D8" w:rsidRDefault="00680222" w:rsidP="00B958D8">
      <w:pPr>
        <w:tabs>
          <w:tab w:val="left" w:pos="0"/>
        </w:tabs>
        <w:ind w:firstLine="284"/>
        <w:jc w:val="center"/>
        <w:rPr>
          <w:b/>
          <w:sz w:val="24"/>
          <w:szCs w:val="24"/>
        </w:rPr>
      </w:pPr>
      <w:r w:rsidRPr="00B958D8">
        <w:rPr>
          <w:b/>
          <w:sz w:val="24"/>
          <w:szCs w:val="24"/>
        </w:rPr>
        <w:t xml:space="preserve">На </w:t>
      </w:r>
      <w:r w:rsidR="00B958D8">
        <w:rPr>
          <w:b/>
          <w:sz w:val="24"/>
          <w:szCs w:val="24"/>
        </w:rPr>
        <w:t>п</w:t>
      </w:r>
      <w:r w:rsidR="00B958D8" w:rsidRPr="00B958D8">
        <w:rPr>
          <w:b/>
          <w:sz w:val="24"/>
          <w:szCs w:val="24"/>
        </w:rPr>
        <w:t xml:space="preserve">оставку универсального фрезерного станка </w:t>
      </w:r>
      <w:r w:rsidR="00B958D8" w:rsidRPr="00B958D8">
        <w:rPr>
          <w:b/>
          <w:sz w:val="24"/>
          <w:szCs w:val="24"/>
          <w:lang w:val="en-US"/>
        </w:rPr>
        <w:t>X</w:t>
      </w:r>
      <w:r w:rsidR="00B958D8" w:rsidRPr="00B958D8">
        <w:rPr>
          <w:b/>
          <w:sz w:val="24"/>
          <w:szCs w:val="24"/>
        </w:rPr>
        <w:t xml:space="preserve">8132 для нужд </w:t>
      </w:r>
    </w:p>
    <w:p w:rsidR="00B958D8" w:rsidRDefault="00B958D8" w:rsidP="00B958D8">
      <w:pPr>
        <w:tabs>
          <w:tab w:val="left" w:pos="0"/>
        </w:tabs>
        <w:ind w:firstLine="284"/>
        <w:jc w:val="center"/>
        <w:rPr>
          <w:b/>
          <w:sz w:val="24"/>
          <w:szCs w:val="24"/>
        </w:rPr>
      </w:pPr>
      <w:r w:rsidRPr="00B958D8">
        <w:rPr>
          <w:b/>
          <w:sz w:val="24"/>
          <w:szCs w:val="24"/>
        </w:rPr>
        <w:t>НКТБ «</w:t>
      </w:r>
      <w:proofErr w:type="spellStart"/>
      <w:r w:rsidRPr="00B958D8">
        <w:rPr>
          <w:b/>
          <w:sz w:val="24"/>
          <w:szCs w:val="24"/>
        </w:rPr>
        <w:t>Пьезоприбор</w:t>
      </w:r>
      <w:proofErr w:type="spellEnd"/>
      <w:r w:rsidRPr="00B958D8">
        <w:rPr>
          <w:b/>
          <w:sz w:val="24"/>
          <w:szCs w:val="24"/>
        </w:rPr>
        <w:t>» Южного федерального университета</w:t>
      </w:r>
    </w:p>
    <w:p w:rsidR="00B958D8" w:rsidRDefault="00B958D8" w:rsidP="00B958D8">
      <w:pPr>
        <w:tabs>
          <w:tab w:val="left" w:pos="0"/>
        </w:tabs>
        <w:ind w:firstLine="284"/>
        <w:jc w:val="center"/>
        <w:rPr>
          <w:b/>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78"/>
        <w:gridCol w:w="2552"/>
        <w:gridCol w:w="3402"/>
        <w:gridCol w:w="850"/>
        <w:gridCol w:w="709"/>
      </w:tblGrid>
      <w:tr w:rsidR="00B958D8" w:rsidTr="00B958D8">
        <w:tc>
          <w:tcPr>
            <w:tcW w:w="540" w:type="dxa"/>
            <w:shd w:val="clear" w:color="auto" w:fill="D9D9D9"/>
            <w:vAlign w:val="center"/>
          </w:tcPr>
          <w:p w:rsidR="00B958D8" w:rsidRPr="00B958D8" w:rsidRDefault="00B958D8" w:rsidP="00CD4C69">
            <w:pPr>
              <w:tabs>
                <w:tab w:val="left" w:pos="502"/>
              </w:tabs>
              <w:jc w:val="center"/>
              <w:rPr>
                <w:b/>
                <w:sz w:val="20"/>
                <w:szCs w:val="20"/>
              </w:rPr>
            </w:pPr>
            <w:r w:rsidRPr="00B958D8">
              <w:rPr>
                <w:sz w:val="20"/>
                <w:szCs w:val="20"/>
              </w:rPr>
              <w:t xml:space="preserve">№ </w:t>
            </w:r>
            <w:proofErr w:type="spellStart"/>
            <w:r w:rsidRPr="00B958D8">
              <w:rPr>
                <w:sz w:val="20"/>
                <w:szCs w:val="20"/>
              </w:rPr>
              <w:t>п\</w:t>
            </w:r>
            <w:proofErr w:type="gramStart"/>
            <w:r w:rsidRPr="00B958D8">
              <w:rPr>
                <w:sz w:val="20"/>
                <w:szCs w:val="20"/>
              </w:rPr>
              <w:t>п</w:t>
            </w:r>
            <w:proofErr w:type="spellEnd"/>
            <w:proofErr w:type="gramEnd"/>
          </w:p>
        </w:tc>
        <w:tc>
          <w:tcPr>
            <w:tcW w:w="1978" w:type="dxa"/>
            <w:shd w:val="clear" w:color="auto" w:fill="D9D9D9"/>
            <w:vAlign w:val="center"/>
          </w:tcPr>
          <w:p w:rsidR="00B958D8" w:rsidRPr="00B958D8" w:rsidRDefault="00B958D8" w:rsidP="00CD4C69">
            <w:pPr>
              <w:tabs>
                <w:tab w:val="left" w:pos="502"/>
              </w:tabs>
              <w:jc w:val="center"/>
              <w:rPr>
                <w:b/>
                <w:sz w:val="20"/>
                <w:szCs w:val="20"/>
              </w:rPr>
            </w:pPr>
            <w:r w:rsidRPr="00B958D8">
              <w:rPr>
                <w:sz w:val="20"/>
                <w:szCs w:val="20"/>
              </w:rPr>
              <w:t>Наименование товара</w:t>
            </w:r>
          </w:p>
        </w:tc>
        <w:tc>
          <w:tcPr>
            <w:tcW w:w="2552" w:type="dxa"/>
            <w:shd w:val="clear" w:color="auto" w:fill="D9D9D9"/>
            <w:vAlign w:val="center"/>
          </w:tcPr>
          <w:p w:rsidR="00B958D8" w:rsidRPr="00B958D8" w:rsidRDefault="00B958D8" w:rsidP="00CD4C69">
            <w:pPr>
              <w:tabs>
                <w:tab w:val="left" w:pos="502"/>
              </w:tabs>
              <w:jc w:val="center"/>
              <w:rPr>
                <w:b/>
                <w:sz w:val="20"/>
                <w:szCs w:val="20"/>
              </w:rPr>
            </w:pPr>
            <w:r w:rsidRPr="00B958D8">
              <w:rPr>
                <w:sz w:val="20"/>
                <w:szCs w:val="20"/>
              </w:rPr>
              <w:t>Функциональные и качественные характеристики, единица измерения характеристик</w:t>
            </w:r>
          </w:p>
        </w:tc>
        <w:tc>
          <w:tcPr>
            <w:tcW w:w="3402" w:type="dxa"/>
            <w:shd w:val="clear" w:color="auto" w:fill="D9D9D9"/>
            <w:vAlign w:val="center"/>
          </w:tcPr>
          <w:p w:rsidR="00B958D8" w:rsidRPr="00B958D8" w:rsidRDefault="00B958D8" w:rsidP="00CD4C69">
            <w:pPr>
              <w:tabs>
                <w:tab w:val="left" w:pos="502"/>
              </w:tabs>
              <w:jc w:val="center"/>
              <w:rPr>
                <w:b/>
                <w:sz w:val="20"/>
                <w:szCs w:val="20"/>
              </w:rPr>
            </w:pPr>
            <w:r w:rsidRPr="00B958D8">
              <w:rPr>
                <w:sz w:val="20"/>
                <w:szCs w:val="20"/>
              </w:rPr>
              <w:t>Значение функциональных и качественных  характеристик (численное значение или наличие/отсутствие)</w:t>
            </w:r>
          </w:p>
        </w:tc>
        <w:tc>
          <w:tcPr>
            <w:tcW w:w="850" w:type="dxa"/>
            <w:shd w:val="clear" w:color="auto" w:fill="D9D9D9"/>
            <w:vAlign w:val="center"/>
          </w:tcPr>
          <w:p w:rsidR="00B958D8" w:rsidRPr="00B958D8" w:rsidRDefault="00B958D8" w:rsidP="00CD4C69">
            <w:pPr>
              <w:tabs>
                <w:tab w:val="left" w:pos="743"/>
              </w:tabs>
              <w:ind w:left="-108"/>
              <w:jc w:val="center"/>
              <w:rPr>
                <w:b/>
                <w:sz w:val="20"/>
                <w:szCs w:val="20"/>
              </w:rPr>
            </w:pPr>
            <w:r w:rsidRPr="00B958D8">
              <w:rPr>
                <w:sz w:val="20"/>
                <w:szCs w:val="20"/>
              </w:rPr>
              <w:t xml:space="preserve">Ед. </w:t>
            </w:r>
            <w:proofErr w:type="spellStart"/>
            <w:r w:rsidRPr="00B958D8">
              <w:rPr>
                <w:sz w:val="20"/>
                <w:szCs w:val="20"/>
              </w:rPr>
              <w:t>измер-я</w:t>
            </w:r>
            <w:proofErr w:type="spellEnd"/>
          </w:p>
        </w:tc>
        <w:tc>
          <w:tcPr>
            <w:tcW w:w="709" w:type="dxa"/>
            <w:shd w:val="clear" w:color="auto" w:fill="D9D9D9"/>
            <w:vAlign w:val="center"/>
          </w:tcPr>
          <w:p w:rsidR="00B958D8" w:rsidRPr="00B958D8" w:rsidRDefault="00B958D8" w:rsidP="00CD4C69">
            <w:pPr>
              <w:tabs>
                <w:tab w:val="left" w:pos="502"/>
              </w:tabs>
              <w:jc w:val="center"/>
              <w:rPr>
                <w:b/>
                <w:sz w:val="20"/>
                <w:szCs w:val="20"/>
              </w:rPr>
            </w:pPr>
            <w:r w:rsidRPr="00B958D8">
              <w:rPr>
                <w:sz w:val="20"/>
                <w:szCs w:val="20"/>
              </w:rPr>
              <w:t>Кол-во</w:t>
            </w:r>
          </w:p>
        </w:tc>
      </w:tr>
      <w:tr w:rsidR="00B958D8" w:rsidTr="00B958D8">
        <w:tc>
          <w:tcPr>
            <w:tcW w:w="540" w:type="dxa"/>
          </w:tcPr>
          <w:p w:rsidR="00B958D8" w:rsidRPr="00B958D8" w:rsidRDefault="00B958D8" w:rsidP="00CD4C69">
            <w:pPr>
              <w:tabs>
                <w:tab w:val="left" w:pos="502"/>
              </w:tabs>
              <w:jc w:val="center"/>
              <w:rPr>
                <w:b/>
                <w:i/>
                <w:sz w:val="24"/>
                <w:szCs w:val="24"/>
              </w:rPr>
            </w:pPr>
            <w:r w:rsidRPr="00B958D8">
              <w:rPr>
                <w:b/>
                <w:i/>
                <w:sz w:val="24"/>
                <w:szCs w:val="24"/>
              </w:rPr>
              <w:t>1</w:t>
            </w:r>
          </w:p>
        </w:tc>
        <w:tc>
          <w:tcPr>
            <w:tcW w:w="1978" w:type="dxa"/>
          </w:tcPr>
          <w:p w:rsidR="00B958D8" w:rsidRPr="00B958D8" w:rsidRDefault="00B958D8" w:rsidP="00CD4C69">
            <w:pPr>
              <w:tabs>
                <w:tab w:val="left" w:pos="502"/>
              </w:tabs>
              <w:jc w:val="center"/>
              <w:rPr>
                <w:b/>
                <w:i/>
                <w:sz w:val="24"/>
                <w:szCs w:val="24"/>
              </w:rPr>
            </w:pPr>
            <w:r w:rsidRPr="00B958D8">
              <w:rPr>
                <w:b/>
                <w:i/>
                <w:sz w:val="24"/>
                <w:szCs w:val="24"/>
              </w:rPr>
              <w:t>2</w:t>
            </w:r>
          </w:p>
        </w:tc>
        <w:tc>
          <w:tcPr>
            <w:tcW w:w="2552" w:type="dxa"/>
          </w:tcPr>
          <w:p w:rsidR="00B958D8" w:rsidRPr="00B958D8" w:rsidRDefault="00B958D8" w:rsidP="00CD4C69">
            <w:pPr>
              <w:tabs>
                <w:tab w:val="left" w:pos="502"/>
              </w:tabs>
              <w:jc w:val="center"/>
              <w:rPr>
                <w:b/>
                <w:i/>
                <w:sz w:val="24"/>
                <w:szCs w:val="24"/>
              </w:rPr>
            </w:pPr>
            <w:r w:rsidRPr="00B958D8">
              <w:rPr>
                <w:b/>
                <w:i/>
                <w:sz w:val="24"/>
                <w:szCs w:val="24"/>
              </w:rPr>
              <w:t>3</w:t>
            </w:r>
          </w:p>
        </w:tc>
        <w:tc>
          <w:tcPr>
            <w:tcW w:w="3402" w:type="dxa"/>
          </w:tcPr>
          <w:p w:rsidR="00B958D8" w:rsidRPr="00B958D8" w:rsidRDefault="00B958D8" w:rsidP="00CD4C69">
            <w:pPr>
              <w:tabs>
                <w:tab w:val="left" w:pos="502"/>
              </w:tabs>
              <w:jc w:val="center"/>
              <w:rPr>
                <w:b/>
                <w:i/>
                <w:sz w:val="24"/>
                <w:szCs w:val="24"/>
              </w:rPr>
            </w:pPr>
            <w:r w:rsidRPr="00B958D8">
              <w:rPr>
                <w:b/>
                <w:i/>
                <w:sz w:val="24"/>
                <w:szCs w:val="24"/>
              </w:rPr>
              <w:t>4</w:t>
            </w:r>
          </w:p>
        </w:tc>
        <w:tc>
          <w:tcPr>
            <w:tcW w:w="850" w:type="dxa"/>
          </w:tcPr>
          <w:p w:rsidR="00B958D8" w:rsidRPr="00B958D8" w:rsidRDefault="00B958D8" w:rsidP="00CD4C69">
            <w:pPr>
              <w:tabs>
                <w:tab w:val="left" w:pos="502"/>
              </w:tabs>
              <w:jc w:val="center"/>
              <w:rPr>
                <w:b/>
                <w:i/>
                <w:sz w:val="24"/>
                <w:szCs w:val="24"/>
              </w:rPr>
            </w:pPr>
            <w:r w:rsidRPr="00B958D8">
              <w:rPr>
                <w:b/>
                <w:i/>
                <w:sz w:val="24"/>
                <w:szCs w:val="24"/>
              </w:rPr>
              <w:t>5</w:t>
            </w:r>
          </w:p>
        </w:tc>
        <w:tc>
          <w:tcPr>
            <w:tcW w:w="709" w:type="dxa"/>
          </w:tcPr>
          <w:p w:rsidR="00B958D8" w:rsidRPr="00B958D8" w:rsidRDefault="00B958D8" w:rsidP="00CD4C69">
            <w:pPr>
              <w:tabs>
                <w:tab w:val="left" w:pos="502"/>
              </w:tabs>
              <w:jc w:val="center"/>
              <w:rPr>
                <w:b/>
                <w:i/>
                <w:sz w:val="24"/>
                <w:szCs w:val="24"/>
              </w:rPr>
            </w:pPr>
            <w:r w:rsidRPr="00B958D8">
              <w:rPr>
                <w:b/>
                <w:i/>
                <w:sz w:val="24"/>
                <w:szCs w:val="24"/>
              </w:rPr>
              <w:t>6</w:t>
            </w:r>
          </w:p>
        </w:tc>
      </w:tr>
      <w:tr w:rsidR="00B958D8" w:rsidTr="00B958D8">
        <w:trPr>
          <w:trHeight w:val="917"/>
        </w:trPr>
        <w:tc>
          <w:tcPr>
            <w:tcW w:w="540" w:type="dxa"/>
            <w:vMerge w:val="restart"/>
          </w:tcPr>
          <w:p w:rsidR="00B958D8" w:rsidRPr="00B958D8" w:rsidRDefault="00B958D8" w:rsidP="00CD4C69">
            <w:pPr>
              <w:tabs>
                <w:tab w:val="left" w:pos="502"/>
              </w:tabs>
              <w:jc w:val="both"/>
              <w:rPr>
                <w:b/>
                <w:sz w:val="24"/>
                <w:szCs w:val="24"/>
                <w:lang w:val="en-US"/>
              </w:rPr>
            </w:pPr>
            <w:r w:rsidRPr="00B958D8">
              <w:rPr>
                <w:b/>
                <w:sz w:val="24"/>
                <w:szCs w:val="24"/>
                <w:lang w:val="en-US"/>
              </w:rPr>
              <w:t>1</w:t>
            </w:r>
          </w:p>
        </w:tc>
        <w:tc>
          <w:tcPr>
            <w:tcW w:w="1978" w:type="dxa"/>
            <w:vMerge w:val="restart"/>
          </w:tcPr>
          <w:p w:rsidR="00B958D8" w:rsidRPr="00B958D8" w:rsidRDefault="00B958D8" w:rsidP="00CD4C69">
            <w:pPr>
              <w:tabs>
                <w:tab w:val="left" w:pos="502"/>
              </w:tabs>
              <w:jc w:val="both"/>
              <w:rPr>
                <w:b/>
                <w:color w:val="FF0000"/>
                <w:sz w:val="24"/>
                <w:szCs w:val="24"/>
              </w:rPr>
            </w:pPr>
            <w:r w:rsidRPr="00B958D8">
              <w:rPr>
                <w:b/>
                <w:sz w:val="24"/>
                <w:szCs w:val="24"/>
              </w:rPr>
              <w:t xml:space="preserve">Универсальный фрезерный станок </w:t>
            </w:r>
            <w:r w:rsidRPr="00B958D8">
              <w:rPr>
                <w:b/>
                <w:sz w:val="24"/>
                <w:szCs w:val="24"/>
                <w:lang w:val="en-US"/>
              </w:rPr>
              <w:t>X8132</w:t>
            </w:r>
          </w:p>
        </w:tc>
        <w:tc>
          <w:tcPr>
            <w:tcW w:w="2552" w:type="dxa"/>
            <w:tcBorders>
              <w:bottom w:val="nil"/>
            </w:tcBorders>
          </w:tcPr>
          <w:p w:rsidR="00B958D8" w:rsidRPr="00B958D8" w:rsidRDefault="00B958D8" w:rsidP="00CD4C69">
            <w:pPr>
              <w:tabs>
                <w:tab w:val="left" w:pos="502"/>
              </w:tabs>
              <w:jc w:val="both"/>
              <w:rPr>
                <w:b/>
                <w:bCs/>
                <w:iCs/>
                <w:sz w:val="24"/>
                <w:szCs w:val="24"/>
              </w:rPr>
            </w:pPr>
            <w:r w:rsidRPr="00B958D8">
              <w:rPr>
                <w:iCs/>
                <w:sz w:val="24"/>
                <w:szCs w:val="24"/>
              </w:rPr>
              <w:t>Расстояние от оси горизонтального шпинделя до рабочей поверхности углового горизонтального стола</w:t>
            </w:r>
            <w:r w:rsidRPr="00B958D8">
              <w:rPr>
                <w:sz w:val="24"/>
                <w:szCs w:val="24"/>
              </w:rPr>
              <w:t xml:space="preserve">, </w:t>
            </w:r>
            <w:proofErr w:type="gramStart"/>
            <w:r w:rsidRPr="00B958D8">
              <w:rPr>
                <w:sz w:val="24"/>
                <w:szCs w:val="24"/>
              </w:rPr>
              <w:t>мм</w:t>
            </w:r>
            <w:proofErr w:type="gramEnd"/>
          </w:p>
        </w:tc>
        <w:tc>
          <w:tcPr>
            <w:tcW w:w="3402" w:type="dxa"/>
            <w:tcBorders>
              <w:bottom w:val="nil"/>
            </w:tcBorders>
          </w:tcPr>
          <w:p w:rsidR="00B958D8" w:rsidRPr="00B958D8" w:rsidRDefault="00B958D8" w:rsidP="00CD4C69">
            <w:pPr>
              <w:rPr>
                <w:iCs/>
                <w:sz w:val="24"/>
                <w:szCs w:val="24"/>
              </w:rPr>
            </w:pPr>
            <w:proofErr w:type="gramStart"/>
            <w:r w:rsidRPr="00B958D8">
              <w:rPr>
                <w:iCs/>
                <w:sz w:val="24"/>
                <w:szCs w:val="24"/>
              </w:rPr>
              <w:t>наименьшее</w:t>
            </w:r>
            <w:proofErr w:type="gramEnd"/>
            <w:r w:rsidRPr="00B958D8">
              <w:rPr>
                <w:iCs/>
                <w:sz w:val="24"/>
                <w:szCs w:val="24"/>
              </w:rPr>
              <w:t xml:space="preserve"> – 85 мм</w:t>
            </w:r>
          </w:p>
          <w:p w:rsidR="00B958D8" w:rsidRPr="00B958D8" w:rsidRDefault="00B958D8" w:rsidP="00CD4C69">
            <w:pPr>
              <w:rPr>
                <w:iCs/>
                <w:sz w:val="24"/>
                <w:szCs w:val="24"/>
              </w:rPr>
            </w:pPr>
            <w:proofErr w:type="gramStart"/>
            <w:r w:rsidRPr="00B958D8">
              <w:rPr>
                <w:iCs/>
                <w:sz w:val="24"/>
                <w:szCs w:val="24"/>
              </w:rPr>
              <w:t>наибольшее</w:t>
            </w:r>
            <w:proofErr w:type="gramEnd"/>
            <w:r w:rsidRPr="00B958D8">
              <w:rPr>
                <w:iCs/>
                <w:sz w:val="24"/>
                <w:szCs w:val="24"/>
              </w:rPr>
              <w:t xml:space="preserve"> – 485 мм</w:t>
            </w:r>
          </w:p>
        </w:tc>
        <w:tc>
          <w:tcPr>
            <w:tcW w:w="850" w:type="dxa"/>
            <w:vMerge w:val="restart"/>
          </w:tcPr>
          <w:p w:rsidR="00B958D8" w:rsidRPr="00B958D8" w:rsidRDefault="00B958D8" w:rsidP="00CD4C69">
            <w:pPr>
              <w:tabs>
                <w:tab w:val="left" w:pos="502"/>
              </w:tabs>
              <w:jc w:val="center"/>
              <w:rPr>
                <w:b/>
                <w:sz w:val="24"/>
                <w:szCs w:val="24"/>
              </w:rPr>
            </w:pPr>
            <w:r w:rsidRPr="00B958D8">
              <w:rPr>
                <w:b/>
                <w:sz w:val="24"/>
                <w:szCs w:val="24"/>
              </w:rPr>
              <w:t>шт.</w:t>
            </w:r>
          </w:p>
        </w:tc>
        <w:tc>
          <w:tcPr>
            <w:tcW w:w="709" w:type="dxa"/>
            <w:vMerge w:val="restart"/>
          </w:tcPr>
          <w:p w:rsidR="00B958D8" w:rsidRPr="00B958D8" w:rsidRDefault="00B958D8" w:rsidP="00CD4C69">
            <w:pPr>
              <w:tabs>
                <w:tab w:val="left" w:pos="502"/>
              </w:tabs>
              <w:jc w:val="both"/>
              <w:rPr>
                <w:b/>
                <w:sz w:val="24"/>
                <w:szCs w:val="24"/>
              </w:rPr>
            </w:pPr>
            <w:r w:rsidRPr="00B958D8">
              <w:rPr>
                <w:b/>
                <w:sz w:val="24"/>
                <w:szCs w:val="24"/>
              </w:rPr>
              <w:t>1</w:t>
            </w:r>
          </w:p>
        </w:tc>
      </w:tr>
      <w:tr w:rsidR="00B958D8" w:rsidTr="00B958D8">
        <w:trPr>
          <w:trHeight w:val="917"/>
        </w:trPr>
        <w:tc>
          <w:tcPr>
            <w:tcW w:w="540" w:type="dxa"/>
            <w:vMerge/>
          </w:tcPr>
          <w:p w:rsidR="00B958D8" w:rsidRPr="00B958D8" w:rsidRDefault="00B958D8" w:rsidP="00CD4C69">
            <w:pPr>
              <w:tabs>
                <w:tab w:val="left" w:pos="502"/>
              </w:tabs>
              <w:jc w:val="both"/>
              <w:rPr>
                <w:sz w:val="24"/>
                <w:szCs w:val="24"/>
              </w:rPr>
            </w:pPr>
          </w:p>
        </w:tc>
        <w:tc>
          <w:tcPr>
            <w:tcW w:w="1978" w:type="dxa"/>
            <w:vMerge/>
          </w:tcPr>
          <w:p w:rsidR="00B958D8" w:rsidRPr="00B958D8" w:rsidRDefault="00B958D8" w:rsidP="00CD4C69">
            <w:pPr>
              <w:tabs>
                <w:tab w:val="left" w:pos="502"/>
              </w:tabs>
              <w:jc w:val="both"/>
              <w:rPr>
                <w:sz w:val="24"/>
                <w:szCs w:val="24"/>
              </w:rPr>
            </w:pPr>
          </w:p>
        </w:tc>
        <w:tc>
          <w:tcPr>
            <w:tcW w:w="255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 xml:space="preserve">Расстояние от торца вертикального шпинделя до рабочей поверхности углового горизонтального стола, </w:t>
            </w:r>
            <w:proofErr w:type="gramStart"/>
            <w:r w:rsidRPr="00B958D8">
              <w:rPr>
                <w:iCs/>
                <w:sz w:val="24"/>
                <w:szCs w:val="24"/>
              </w:rPr>
              <w:t>мм</w:t>
            </w:r>
            <w:proofErr w:type="gramEnd"/>
          </w:p>
        </w:tc>
        <w:tc>
          <w:tcPr>
            <w:tcW w:w="3402" w:type="dxa"/>
            <w:tcBorders>
              <w:top w:val="nil"/>
              <w:bottom w:val="nil"/>
            </w:tcBorders>
          </w:tcPr>
          <w:p w:rsidR="00B958D8" w:rsidRPr="00B958D8" w:rsidRDefault="00B958D8" w:rsidP="00CD4C69">
            <w:pPr>
              <w:rPr>
                <w:iCs/>
                <w:sz w:val="24"/>
                <w:szCs w:val="24"/>
              </w:rPr>
            </w:pPr>
            <w:proofErr w:type="gramStart"/>
            <w:r w:rsidRPr="00B958D8">
              <w:rPr>
                <w:iCs/>
                <w:sz w:val="24"/>
                <w:szCs w:val="24"/>
              </w:rPr>
              <w:t>наименьшее</w:t>
            </w:r>
            <w:proofErr w:type="gramEnd"/>
            <w:r w:rsidRPr="00B958D8">
              <w:rPr>
                <w:iCs/>
                <w:sz w:val="24"/>
                <w:szCs w:val="24"/>
              </w:rPr>
              <w:t xml:space="preserve"> – 50 мм</w:t>
            </w:r>
          </w:p>
          <w:p w:rsidR="00B958D8" w:rsidRPr="00B958D8" w:rsidRDefault="00B958D8" w:rsidP="00CD4C69">
            <w:pPr>
              <w:rPr>
                <w:sz w:val="24"/>
                <w:szCs w:val="24"/>
              </w:rPr>
            </w:pPr>
            <w:proofErr w:type="gramStart"/>
            <w:r w:rsidRPr="00B958D8">
              <w:rPr>
                <w:iCs/>
                <w:sz w:val="24"/>
                <w:szCs w:val="24"/>
              </w:rPr>
              <w:t>наибольшее</w:t>
            </w:r>
            <w:proofErr w:type="gramEnd"/>
            <w:r w:rsidRPr="00B958D8">
              <w:rPr>
                <w:iCs/>
                <w:sz w:val="24"/>
                <w:szCs w:val="24"/>
              </w:rPr>
              <w:t xml:space="preserve"> – 450 мм</w:t>
            </w:r>
          </w:p>
        </w:tc>
        <w:tc>
          <w:tcPr>
            <w:tcW w:w="850" w:type="dxa"/>
            <w:vMerge/>
          </w:tcPr>
          <w:p w:rsidR="00B958D8" w:rsidRPr="00B958D8" w:rsidRDefault="00B958D8" w:rsidP="00CD4C69">
            <w:pPr>
              <w:tabs>
                <w:tab w:val="left" w:pos="502"/>
              </w:tabs>
              <w:jc w:val="both"/>
              <w:rPr>
                <w:sz w:val="24"/>
                <w:szCs w:val="24"/>
              </w:rPr>
            </w:pPr>
          </w:p>
        </w:tc>
        <w:tc>
          <w:tcPr>
            <w:tcW w:w="709" w:type="dxa"/>
            <w:vMerge/>
          </w:tcPr>
          <w:p w:rsidR="00B958D8" w:rsidRPr="00B958D8" w:rsidRDefault="00B958D8" w:rsidP="00CD4C69">
            <w:pPr>
              <w:tabs>
                <w:tab w:val="left" w:pos="502"/>
              </w:tabs>
              <w:jc w:val="both"/>
              <w:rPr>
                <w:sz w:val="24"/>
                <w:szCs w:val="24"/>
              </w:rPr>
            </w:pPr>
          </w:p>
        </w:tc>
      </w:tr>
      <w:tr w:rsidR="00B958D8" w:rsidTr="00B958D8">
        <w:trPr>
          <w:trHeight w:val="90"/>
        </w:trPr>
        <w:tc>
          <w:tcPr>
            <w:tcW w:w="540" w:type="dxa"/>
            <w:vMerge/>
          </w:tcPr>
          <w:p w:rsidR="00B958D8" w:rsidRPr="00B958D8" w:rsidRDefault="00B958D8" w:rsidP="00CD4C69">
            <w:pPr>
              <w:tabs>
                <w:tab w:val="left" w:pos="502"/>
              </w:tabs>
              <w:jc w:val="both"/>
              <w:rPr>
                <w:sz w:val="24"/>
                <w:szCs w:val="24"/>
              </w:rPr>
            </w:pPr>
          </w:p>
        </w:tc>
        <w:tc>
          <w:tcPr>
            <w:tcW w:w="1978" w:type="dxa"/>
            <w:vMerge/>
          </w:tcPr>
          <w:p w:rsidR="00B958D8" w:rsidRPr="00B958D8" w:rsidRDefault="00B958D8" w:rsidP="00CD4C69">
            <w:pPr>
              <w:tabs>
                <w:tab w:val="left" w:pos="502"/>
              </w:tabs>
              <w:jc w:val="both"/>
              <w:rPr>
                <w:sz w:val="24"/>
                <w:szCs w:val="24"/>
              </w:rPr>
            </w:pPr>
          </w:p>
        </w:tc>
        <w:tc>
          <w:tcPr>
            <w:tcW w:w="255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Конус шпинделя</w:t>
            </w:r>
          </w:p>
        </w:tc>
        <w:tc>
          <w:tcPr>
            <w:tcW w:w="340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lang w:val="en-US"/>
              </w:rPr>
              <w:t>ISO</w:t>
            </w:r>
            <w:r w:rsidRPr="00B958D8">
              <w:rPr>
                <w:iCs/>
                <w:sz w:val="24"/>
                <w:szCs w:val="24"/>
              </w:rPr>
              <w:t xml:space="preserve"> 40</w:t>
            </w:r>
          </w:p>
        </w:tc>
        <w:tc>
          <w:tcPr>
            <w:tcW w:w="850" w:type="dxa"/>
            <w:vMerge/>
          </w:tcPr>
          <w:p w:rsidR="00B958D8" w:rsidRPr="00B958D8" w:rsidRDefault="00B958D8" w:rsidP="00CD4C69">
            <w:pPr>
              <w:tabs>
                <w:tab w:val="left" w:pos="502"/>
              </w:tabs>
              <w:jc w:val="both"/>
              <w:rPr>
                <w:sz w:val="24"/>
                <w:szCs w:val="24"/>
              </w:rPr>
            </w:pPr>
          </w:p>
        </w:tc>
        <w:tc>
          <w:tcPr>
            <w:tcW w:w="709" w:type="dxa"/>
            <w:vMerge/>
          </w:tcPr>
          <w:p w:rsidR="00B958D8" w:rsidRPr="00B958D8" w:rsidRDefault="00B958D8" w:rsidP="00CD4C69">
            <w:pPr>
              <w:tabs>
                <w:tab w:val="left" w:pos="502"/>
              </w:tabs>
              <w:jc w:val="both"/>
              <w:rPr>
                <w:sz w:val="24"/>
                <w:szCs w:val="24"/>
              </w:rPr>
            </w:pPr>
          </w:p>
        </w:tc>
      </w:tr>
      <w:tr w:rsidR="00B958D8" w:rsidTr="00B958D8">
        <w:trPr>
          <w:trHeight w:val="412"/>
        </w:trPr>
        <w:tc>
          <w:tcPr>
            <w:tcW w:w="540" w:type="dxa"/>
            <w:vMerge/>
          </w:tcPr>
          <w:p w:rsidR="00B958D8" w:rsidRPr="00B958D8" w:rsidRDefault="00B958D8" w:rsidP="00CD4C69">
            <w:pPr>
              <w:tabs>
                <w:tab w:val="left" w:pos="502"/>
              </w:tabs>
              <w:jc w:val="both"/>
              <w:rPr>
                <w:sz w:val="24"/>
                <w:szCs w:val="24"/>
              </w:rPr>
            </w:pPr>
          </w:p>
        </w:tc>
        <w:tc>
          <w:tcPr>
            <w:tcW w:w="1978" w:type="dxa"/>
            <w:vMerge/>
          </w:tcPr>
          <w:p w:rsidR="00B958D8" w:rsidRPr="00B958D8" w:rsidRDefault="00B958D8" w:rsidP="00CD4C69">
            <w:pPr>
              <w:tabs>
                <w:tab w:val="left" w:pos="502"/>
              </w:tabs>
              <w:jc w:val="both"/>
              <w:rPr>
                <w:sz w:val="24"/>
                <w:szCs w:val="24"/>
              </w:rPr>
            </w:pPr>
          </w:p>
        </w:tc>
        <w:tc>
          <w:tcPr>
            <w:tcW w:w="255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Количество скоростей шпинделя, ед.</w:t>
            </w:r>
          </w:p>
        </w:tc>
        <w:tc>
          <w:tcPr>
            <w:tcW w:w="340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18</w:t>
            </w:r>
          </w:p>
        </w:tc>
        <w:tc>
          <w:tcPr>
            <w:tcW w:w="850" w:type="dxa"/>
            <w:vMerge/>
          </w:tcPr>
          <w:p w:rsidR="00B958D8" w:rsidRPr="00B958D8" w:rsidRDefault="00B958D8" w:rsidP="00CD4C69">
            <w:pPr>
              <w:tabs>
                <w:tab w:val="left" w:pos="502"/>
              </w:tabs>
              <w:jc w:val="both"/>
              <w:rPr>
                <w:sz w:val="24"/>
                <w:szCs w:val="24"/>
              </w:rPr>
            </w:pPr>
          </w:p>
        </w:tc>
        <w:tc>
          <w:tcPr>
            <w:tcW w:w="709" w:type="dxa"/>
            <w:vMerge/>
          </w:tcPr>
          <w:p w:rsidR="00B958D8" w:rsidRPr="00B958D8" w:rsidRDefault="00B958D8" w:rsidP="00CD4C69">
            <w:pPr>
              <w:tabs>
                <w:tab w:val="left" w:pos="502"/>
              </w:tabs>
              <w:jc w:val="both"/>
              <w:rPr>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lang w:val="en-US"/>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 xml:space="preserve">Диапазон частот вращения шпинделя, </w:t>
            </w:r>
            <w:proofErr w:type="gramStart"/>
            <w:r w:rsidRPr="00B958D8">
              <w:rPr>
                <w:iCs/>
                <w:sz w:val="24"/>
                <w:szCs w:val="24"/>
              </w:rPr>
              <w:t>об</w:t>
            </w:r>
            <w:proofErr w:type="gramEnd"/>
            <w:r w:rsidRPr="00B958D8">
              <w:rPr>
                <w:iCs/>
                <w:sz w:val="24"/>
                <w:szCs w:val="24"/>
              </w:rPr>
              <w:t>/мин</w:t>
            </w:r>
          </w:p>
        </w:tc>
        <w:tc>
          <w:tcPr>
            <w:tcW w:w="3402" w:type="dxa"/>
            <w:tcBorders>
              <w:top w:val="nil"/>
              <w:bottom w:val="nil"/>
            </w:tcBorders>
          </w:tcPr>
          <w:p w:rsidR="00B958D8" w:rsidRPr="00B958D8" w:rsidRDefault="00B958D8" w:rsidP="00CD4C69">
            <w:pPr>
              <w:tabs>
                <w:tab w:val="left" w:pos="502"/>
              </w:tabs>
              <w:jc w:val="both"/>
              <w:rPr>
                <w:sz w:val="24"/>
                <w:szCs w:val="24"/>
                <w:shd w:val="clear" w:color="auto" w:fill="FFFFFF"/>
              </w:rPr>
            </w:pPr>
            <w:r w:rsidRPr="00B958D8">
              <w:rPr>
                <w:iCs/>
                <w:sz w:val="24"/>
                <w:szCs w:val="24"/>
              </w:rPr>
              <w:t xml:space="preserve">40 ÷ 2000 </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 xml:space="preserve">Диапазон рабочих подач по осям </w:t>
            </w:r>
            <w:r w:rsidRPr="00B958D8">
              <w:rPr>
                <w:iCs/>
                <w:sz w:val="24"/>
                <w:szCs w:val="24"/>
                <w:lang w:val="en-US"/>
              </w:rPr>
              <w:t>X</w:t>
            </w:r>
            <w:r w:rsidRPr="00B958D8">
              <w:rPr>
                <w:iCs/>
                <w:sz w:val="24"/>
                <w:szCs w:val="24"/>
              </w:rPr>
              <w:t>,</w:t>
            </w:r>
            <w:r w:rsidRPr="00B958D8">
              <w:rPr>
                <w:iCs/>
                <w:sz w:val="24"/>
                <w:szCs w:val="24"/>
                <w:lang w:val="en-US"/>
              </w:rPr>
              <w:t>Y</w:t>
            </w:r>
            <w:r w:rsidRPr="00B958D8">
              <w:rPr>
                <w:iCs/>
                <w:sz w:val="24"/>
                <w:szCs w:val="24"/>
              </w:rPr>
              <w:t>,</w:t>
            </w:r>
            <w:r w:rsidRPr="00B958D8">
              <w:rPr>
                <w:iCs/>
                <w:sz w:val="24"/>
                <w:szCs w:val="24"/>
                <w:lang w:val="en-US"/>
              </w:rPr>
              <w:t>Z</w:t>
            </w:r>
            <w:r w:rsidRPr="00B958D8">
              <w:rPr>
                <w:iCs/>
                <w:sz w:val="24"/>
                <w:szCs w:val="24"/>
              </w:rPr>
              <w:t>, мм/мин</w:t>
            </w:r>
          </w:p>
        </w:tc>
        <w:tc>
          <w:tcPr>
            <w:tcW w:w="3402" w:type="dxa"/>
            <w:tcBorders>
              <w:top w:val="nil"/>
              <w:bottom w:val="nil"/>
            </w:tcBorders>
          </w:tcPr>
          <w:p w:rsidR="00B958D8" w:rsidRPr="00B958D8" w:rsidRDefault="00B958D8" w:rsidP="00CD4C69">
            <w:pPr>
              <w:rPr>
                <w:sz w:val="24"/>
                <w:szCs w:val="24"/>
                <w:shd w:val="clear" w:color="auto" w:fill="FFFFFF"/>
              </w:rPr>
            </w:pPr>
            <w:r w:rsidRPr="00B958D8">
              <w:rPr>
                <w:iCs/>
                <w:sz w:val="24"/>
                <w:szCs w:val="24"/>
              </w:rPr>
              <w:t xml:space="preserve">10 ÷ 380 </w:t>
            </w:r>
          </w:p>
          <w:p w:rsidR="00B958D8" w:rsidRPr="00B958D8" w:rsidRDefault="00B958D8" w:rsidP="00CD4C69">
            <w:pPr>
              <w:rPr>
                <w:sz w:val="24"/>
                <w:szCs w:val="24"/>
                <w:shd w:val="clear" w:color="auto" w:fill="FFFFFF"/>
              </w:rPr>
            </w:pP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 xml:space="preserve">Ускоренное перемещение по осям </w:t>
            </w:r>
            <w:r w:rsidRPr="00B958D8">
              <w:rPr>
                <w:iCs/>
                <w:sz w:val="24"/>
                <w:szCs w:val="24"/>
                <w:lang w:val="en-US"/>
              </w:rPr>
              <w:t>X</w:t>
            </w:r>
            <w:r w:rsidRPr="00B958D8">
              <w:rPr>
                <w:iCs/>
                <w:sz w:val="24"/>
                <w:szCs w:val="24"/>
              </w:rPr>
              <w:t>,</w:t>
            </w:r>
            <w:r w:rsidRPr="00B958D8">
              <w:rPr>
                <w:iCs/>
                <w:sz w:val="24"/>
                <w:szCs w:val="24"/>
                <w:lang w:val="en-US"/>
              </w:rPr>
              <w:t>Y</w:t>
            </w:r>
            <w:r w:rsidRPr="00B958D8">
              <w:rPr>
                <w:iCs/>
                <w:sz w:val="24"/>
                <w:szCs w:val="24"/>
              </w:rPr>
              <w:t>,</w:t>
            </w:r>
            <w:r w:rsidRPr="00B958D8">
              <w:rPr>
                <w:iCs/>
                <w:sz w:val="24"/>
                <w:szCs w:val="24"/>
                <w:lang w:val="en-US"/>
              </w:rPr>
              <w:t>Z</w:t>
            </w:r>
            <w:r w:rsidRPr="00B958D8">
              <w:rPr>
                <w:iCs/>
                <w:sz w:val="24"/>
                <w:szCs w:val="24"/>
              </w:rPr>
              <w:t>, мм/мин</w:t>
            </w:r>
          </w:p>
        </w:tc>
        <w:tc>
          <w:tcPr>
            <w:tcW w:w="3402" w:type="dxa"/>
            <w:tcBorders>
              <w:top w:val="nil"/>
              <w:bottom w:val="nil"/>
            </w:tcBorders>
          </w:tcPr>
          <w:p w:rsidR="00B958D8" w:rsidRPr="00B958D8" w:rsidRDefault="00B958D8" w:rsidP="00CD4C69">
            <w:pPr>
              <w:tabs>
                <w:tab w:val="left" w:pos="502"/>
              </w:tabs>
              <w:jc w:val="both"/>
              <w:rPr>
                <w:sz w:val="24"/>
                <w:szCs w:val="24"/>
                <w:shd w:val="clear" w:color="auto" w:fill="FFFFFF"/>
              </w:rPr>
            </w:pPr>
            <w:r w:rsidRPr="00B958D8">
              <w:rPr>
                <w:iCs/>
                <w:sz w:val="24"/>
                <w:szCs w:val="24"/>
              </w:rPr>
              <w:t>1200</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 xml:space="preserve">Пределы подач шпиндельной бабки, </w:t>
            </w:r>
            <w:proofErr w:type="gramStart"/>
            <w:r w:rsidRPr="00B958D8">
              <w:rPr>
                <w:iCs/>
                <w:sz w:val="24"/>
                <w:szCs w:val="24"/>
              </w:rPr>
              <w:t>мм</w:t>
            </w:r>
            <w:proofErr w:type="gramEnd"/>
            <w:r w:rsidRPr="00B958D8">
              <w:rPr>
                <w:iCs/>
                <w:sz w:val="24"/>
                <w:szCs w:val="24"/>
              </w:rPr>
              <w:t>/мин</w:t>
            </w:r>
          </w:p>
        </w:tc>
        <w:tc>
          <w:tcPr>
            <w:tcW w:w="3402" w:type="dxa"/>
            <w:tcBorders>
              <w:top w:val="nil"/>
              <w:bottom w:val="nil"/>
            </w:tcBorders>
          </w:tcPr>
          <w:p w:rsidR="00B958D8" w:rsidRPr="00B958D8" w:rsidRDefault="00B958D8" w:rsidP="00CD4C69">
            <w:pPr>
              <w:tabs>
                <w:tab w:val="left" w:pos="502"/>
              </w:tabs>
              <w:jc w:val="both"/>
              <w:rPr>
                <w:sz w:val="24"/>
                <w:szCs w:val="24"/>
                <w:shd w:val="clear" w:color="auto" w:fill="FFFFFF"/>
              </w:rPr>
            </w:pPr>
            <w:r w:rsidRPr="00B958D8">
              <w:rPr>
                <w:iCs/>
                <w:sz w:val="24"/>
                <w:szCs w:val="24"/>
              </w:rPr>
              <w:t xml:space="preserve">0 ÷ 380 </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 xml:space="preserve">Ускоренное перемещение шпиндельной бабки, </w:t>
            </w:r>
            <w:proofErr w:type="gramStart"/>
            <w:r w:rsidRPr="00B958D8">
              <w:rPr>
                <w:iCs/>
                <w:sz w:val="24"/>
                <w:szCs w:val="24"/>
              </w:rPr>
              <w:t>мм</w:t>
            </w:r>
            <w:proofErr w:type="gramEnd"/>
            <w:r w:rsidRPr="00B958D8">
              <w:rPr>
                <w:iCs/>
                <w:sz w:val="24"/>
                <w:szCs w:val="24"/>
              </w:rPr>
              <w:t>/мин</w:t>
            </w:r>
          </w:p>
        </w:tc>
        <w:tc>
          <w:tcPr>
            <w:tcW w:w="3402" w:type="dxa"/>
            <w:tcBorders>
              <w:top w:val="nil"/>
              <w:bottom w:val="nil"/>
            </w:tcBorders>
          </w:tcPr>
          <w:p w:rsidR="00B958D8" w:rsidRPr="00B958D8" w:rsidRDefault="00B958D8" w:rsidP="00CD4C69">
            <w:pPr>
              <w:tabs>
                <w:tab w:val="left" w:pos="502"/>
              </w:tabs>
              <w:jc w:val="both"/>
              <w:rPr>
                <w:sz w:val="24"/>
                <w:szCs w:val="24"/>
                <w:shd w:val="clear" w:color="auto" w:fill="FFFFFF"/>
              </w:rPr>
            </w:pPr>
            <w:r w:rsidRPr="00B958D8">
              <w:rPr>
                <w:iCs/>
                <w:sz w:val="24"/>
                <w:szCs w:val="24"/>
              </w:rPr>
              <w:t xml:space="preserve">1200 </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 xml:space="preserve">Наибольшее поперечное перемещение горизонтальной шпиндельной головки (ось </w:t>
            </w:r>
            <w:r w:rsidRPr="00B958D8">
              <w:rPr>
                <w:iCs/>
                <w:sz w:val="24"/>
                <w:szCs w:val="24"/>
                <w:lang w:val="en-US"/>
              </w:rPr>
              <w:t>Y</w:t>
            </w:r>
            <w:r w:rsidRPr="00B958D8">
              <w:rPr>
                <w:iCs/>
                <w:sz w:val="24"/>
                <w:szCs w:val="24"/>
              </w:rPr>
              <w:t>), мм</w:t>
            </w:r>
          </w:p>
        </w:tc>
        <w:tc>
          <w:tcPr>
            <w:tcW w:w="3402" w:type="dxa"/>
            <w:tcBorders>
              <w:top w:val="nil"/>
              <w:bottom w:val="nil"/>
            </w:tcBorders>
          </w:tcPr>
          <w:p w:rsidR="00B958D8" w:rsidRPr="00B958D8" w:rsidRDefault="00B958D8" w:rsidP="00CD4C69">
            <w:pPr>
              <w:tabs>
                <w:tab w:val="left" w:pos="502"/>
              </w:tabs>
              <w:jc w:val="both"/>
              <w:rPr>
                <w:sz w:val="24"/>
                <w:szCs w:val="24"/>
                <w:shd w:val="clear" w:color="auto" w:fill="FFFFFF"/>
              </w:rPr>
            </w:pPr>
            <w:r w:rsidRPr="00B958D8">
              <w:rPr>
                <w:iCs/>
                <w:sz w:val="24"/>
                <w:szCs w:val="24"/>
              </w:rPr>
              <w:t>305</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 xml:space="preserve">Ход пиноли, </w:t>
            </w:r>
            <w:proofErr w:type="gramStart"/>
            <w:r w:rsidRPr="00B958D8">
              <w:rPr>
                <w:iCs/>
                <w:sz w:val="24"/>
                <w:szCs w:val="24"/>
              </w:rPr>
              <w:t>мм</w:t>
            </w:r>
            <w:proofErr w:type="gramEnd"/>
          </w:p>
        </w:tc>
        <w:tc>
          <w:tcPr>
            <w:tcW w:w="3402" w:type="dxa"/>
            <w:tcBorders>
              <w:top w:val="nil"/>
              <w:bottom w:val="nil"/>
            </w:tcBorders>
          </w:tcPr>
          <w:p w:rsidR="00B958D8" w:rsidRPr="00B958D8" w:rsidRDefault="00B958D8" w:rsidP="00CD4C69">
            <w:pPr>
              <w:tabs>
                <w:tab w:val="left" w:pos="502"/>
              </w:tabs>
              <w:jc w:val="both"/>
              <w:rPr>
                <w:sz w:val="24"/>
                <w:szCs w:val="24"/>
                <w:shd w:val="clear" w:color="auto" w:fill="FFFFFF"/>
              </w:rPr>
            </w:pPr>
            <w:r w:rsidRPr="00B958D8">
              <w:rPr>
                <w:iCs/>
                <w:sz w:val="24"/>
                <w:szCs w:val="24"/>
              </w:rPr>
              <w:t>80</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sz w:val="24"/>
                <w:szCs w:val="24"/>
              </w:rPr>
            </w:pPr>
            <w:r w:rsidRPr="00B958D8">
              <w:rPr>
                <w:iCs/>
                <w:sz w:val="24"/>
                <w:szCs w:val="24"/>
              </w:rPr>
              <w:t>Угол поворота головки вокруг горизонтальной оси, град.</w:t>
            </w:r>
          </w:p>
        </w:tc>
        <w:tc>
          <w:tcPr>
            <w:tcW w:w="3402" w:type="dxa"/>
            <w:tcBorders>
              <w:top w:val="nil"/>
              <w:bottom w:val="nil"/>
            </w:tcBorders>
          </w:tcPr>
          <w:p w:rsidR="00B958D8" w:rsidRPr="00B958D8" w:rsidRDefault="00B958D8" w:rsidP="00CD4C69">
            <w:pPr>
              <w:tabs>
                <w:tab w:val="left" w:pos="502"/>
              </w:tabs>
              <w:jc w:val="both"/>
              <w:rPr>
                <w:sz w:val="24"/>
                <w:szCs w:val="24"/>
                <w:shd w:val="clear" w:color="auto" w:fill="FFFFFF"/>
              </w:rPr>
            </w:pPr>
            <w:r w:rsidRPr="00B958D8">
              <w:rPr>
                <w:iCs/>
                <w:sz w:val="24"/>
                <w:szCs w:val="24"/>
              </w:rPr>
              <w:t xml:space="preserve">+/- 45 </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rPr>
          <w:trHeight w:val="454"/>
        </w:trPr>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 xml:space="preserve">Размер рабочей поверхности стола (вертикальный стол), </w:t>
            </w:r>
            <w:proofErr w:type="gramStart"/>
            <w:r w:rsidRPr="00B958D8">
              <w:rPr>
                <w:iCs/>
                <w:sz w:val="24"/>
                <w:szCs w:val="24"/>
              </w:rPr>
              <w:t>мм</w:t>
            </w:r>
            <w:proofErr w:type="gramEnd"/>
            <w:r w:rsidRPr="00B958D8">
              <w:rPr>
                <w:iCs/>
                <w:sz w:val="24"/>
                <w:szCs w:val="24"/>
              </w:rPr>
              <w:t xml:space="preserve"> </w:t>
            </w:r>
          </w:p>
          <w:p w:rsidR="00B958D8" w:rsidRPr="00B958D8" w:rsidRDefault="00B958D8" w:rsidP="00CD4C69">
            <w:pPr>
              <w:tabs>
                <w:tab w:val="left" w:pos="502"/>
              </w:tabs>
              <w:jc w:val="both"/>
              <w:rPr>
                <w:iCs/>
                <w:sz w:val="24"/>
                <w:szCs w:val="24"/>
              </w:rPr>
            </w:pPr>
            <w:r w:rsidRPr="00B958D8">
              <w:rPr>
                <w:iCs/>
                <w:sz w:val="24"/>
                <w:szCs w:val="24"/>
              </w:rPr>
              <w:lastRenderedPageBreak/>
              <w:t xml:space="preserve">Количество Т-образных пазов (горизонтальный стол), </w:t>
            </w:r>
            <w:proofErr w:type="spellStart"/>
            <w:proofErr w:type="gramStart"/>
            <w:r w:rsidRPr="00B958D8">
              <w:rPr>
                <w:iCs/>
                <w:sz w:val="24"/>
                <w:szCs w:val="24"/>
              </w:rPr>
              <w:t>шт</w:t>
            </w:r>
            <w:proofErr w:type="spellEnd"/>
            <w:proofErr w:type="gramEnd"/>
          </w:p>
        </w:tc>
        <w:tc>
          <w:tcPr>
            <w:tcW w:w="3402" w:type="dxa"/>
            <w:tcBorders>
              <w:top w:val="nil"/>
              <w:bottom w:val="nil"/>
            </w:tcBorders>
          </w:tcPr>
          <w:p w:rsidR="00B958D8" w:rsidRPr="00B958D8" w:rsidRDefault="00B958D8" w:rsidP="00CD4C69">
            <w:pPr>
              <w:rPr>
                <w:iCs/>
                <w:sz w:val="24"/>
                <w:szCs w:val="24"/>
              </w:rPr>
            </w:pPr>
            <w:r w:rsidRPr="00B958D8">
              <w:rPr>
                <w:iCs/>
                <w:sz w:val="24"/>
                <w:szCs w:val="24"/>
              </w:rPr>
              <w:lastRenderedPageBreak/>
              <w:t>830х225</w:t>
            </w:r>
          </w:p>
          <w:p w:rsidR="00B958D8" w:rsidRPr="00B958D8" w:rsidRDefault="00B958D8" w:rsidP="00CD4C69">
            <w:pPr>
              <w:rPr>
                <w:iCs/>
                <w:sz w:val="24"/>
                <w:szCs w:val="24"/>
              </w:rPr>
            </w:pPr>
          </w:p>
          <w:p w:rsidR="00B958D8" w:rsidRPr="00B958D8" w:rsidRDefault="00B958D8" w:rsidP="00CD4C69">
            <w:pPr>
              <w:rPr>
                <w:iCs/>
                <w:sz w:val="24"/>
                <w:szCs w:val="24"/>
              </w:rPr>
            </w:pPr>
          </w:p>
          <w:p w:rsidR="00EE3A9B" w:rsidRDefault="00EE3A9B" w:rsidP="00CD4C69">
            <w:pPr>
              <w:rPr>
                <w:iCs/>
                <w:sz w:val="24"/>
                <w:szCs w:val="24"/>
              </w:rPr>
            </w:pPr>
          </w:p>
          <w:p w:rsidR="00B958D8" w:rsidRPr="00B958D8" w:rsidRDefault="00B958D8" w:rsidP="00CD4C69">
            <w:pPr>
              <w:rPr>
                <w:iCs/>
                <w:sz w:val="24"/>
                <w:szCs w:val="24"/>
              </w:rPr>
            </w:pPr>
            <w:r w:rsidRPr="00B958D8">
              <w:rPr>
                <w:iCs/>
                <w:sz w:val="24"/>
                <w:szCs w:val="24"/>
              </w:rPr>
              <w:lastRenderedPageBreak/>
              <w:t>5</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rPr>
          <w:trHeight w:val="1571"/>
        </w:trPr>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Количество Т-образных пазов (вертикальный стол), шт.</w:t>
            </w:r>
          </w:p>
          <w:p w:rsidR="00B958D8" w:rsidRPr="00B958D8" w:rsidRDefault="00B958D8" w:rsidP="00CD4C69">
            <w:pPr>
              <w:tabs>
                <w:tab w:val="left" w:pos="502"/>
              </w:tabs>
              <w:jc w:val="both"/>
              <w:rPr>
                <w:iCs/>
                <w:sz w:val="24"/>
                <w:szCs w:val="24"/>
              </w:rPr>
            </w:pPr>
            <w:r w:rsidRPr="00B958D8">
              <w:rPr>
                <w:iCs/>
                <w:sz w:val="24"/>
                <w:szCs w:val="24"/>
              </w:rPr>
              <w:t xml:space="preserve">Ширина Т-образного паза, </w:t>
            </w:r>
            <w:proofErr w:type="gramStart"/>
            <w:r w:rsidRPr="00B958D8">
              <w:rPr>
                <w:iCs/>
                <w:sz w:val="24"/>
                <w:szCs w:val="24"/>
              </w:rPr>
              <w:t>мм</w:t>
            </w:r>
            <w:proofErr w:type="gramEnd"/>
          </w:p>
          <w:p w:rsidR="00B958D8" w:rsidRPr="00B958D8" w:rsidRDefault="00B958D8" w:rsidP="00CD4C69">
            <w:pPr>
              <w:tabs>
                <w:tab w:val="left" w:pos="502"/>
              </w:tabs>
              <w:jc w:val="both"/>
              <w:rPr>
                <w:iCs/>
                <w:sz w:val="24"/>
                <w:szCs w:val="24"/>
              </w:rPr>
            </w:pPr>
            <w:r w:rsidRPr="00B958D8">
              <w:rPr>
                <w:iCs/>
                <w:sz w:val="24"/>
                <w:szCs w:val="24"/>
              </w:rPr>
              <w:t xml:space="preserve">Расстояние между осями Т-образных пазов, </w:t>
            </w:r>
            <w:proofErr w:type="gramStart"/>
            <w:r w:rsidRPr="00B958D8">
              <w:rPr>
                <w:iCs/>
                <w:sz w:val="24"/>
                <w:szCs w:val="24"/>
              </w:rPr>
              <w:t>мм</w:t>
            </w:r>
            <w:proofErr w:type="gramEnd"/>
          </w:p>
        </w:tc>
        <w:tc>
          <w:tcPr>
            <w:tcW w:w="340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3</w:t>
            </w:r>
          </w:p>
          <w:p w:rsidR="00B958D8" w:rsidRPr="00B958D8" w:rsidRDefault="00B958D8" w:rsidP="00CD4C69">
            <w:pPr>
              <w:tabs>
                <w:tab w:val="left" w:pos="502"/>
              </w:tabs>
              <w:jc w:val="both"/>
              <w:rPr>
                <w:iCs/>
                <w:sz w:val="24"/>
                <w:szCs w:val="24"/>
              </w:rPr>
            </w:pPr>
          </w:p>
          <w:p w:rsidR="00B958D8" w:rsidRPr="00B958D8" w:rsidRDefault="00B958D8" w:rsidP="00CD4C69">
            <w:pPr>
              <w:tabs>
                <w:tab w:val="left" w:pos="502"/>
              </w:tabs>
              <w:jc w:val="both"/>
              <w:rPr>
                <w:iCs/>
                <w:sz w:val="24"/>
                <w:szCs w:val="24"/>
              </w:rPr>
            </w:pPr>
          </w:p>
          <w:p w:rsidR="00E93653" w:rsidRDefault="00E93653" w:rsidP="00CD4C69">
            <w:pPr>
              <w:tabs>
                <w:tab w:val="left" w:pos="502"/>
              </w:tabs>
              <w:jc w:val="both"/>
              <w:rPr>
                <w:iCs/>
                <w:sz w:val="24"/>
                <w:szCs w:val="24"/>
              </w:rPr>
            </w:pPr>
          </w:p>
          <w:p w:rsidR="00B958D8" w:rsidRPr="00B958D8" w:rsidRDefault="00B958D8" w:rsidP="00CD4C69">
            <w:pPr>
              <w:tabs>
                <w:tab w:val="left" w:pos="502"/>
              </w:tabs>
              <w:jc w:val="both"/>
              <w:rPr>
                <w:iCs/>
                <w:sz w:val="24"/>
                <w:szCs w:val="24"/>
              </w:rPr>
            </w:pPr>
            <w:r w:rsidRPr="00B958D8">
              <w:rPr>
                <w:iCs/>
                <w:sz w:val="24"/>
                <w:szCs w:val="24"/>
              </w:rPr>
              <w:t>14</w:t>
            </w:r>
          </w:p>
          <w:p w:rsidR="00B958D8" w:rsidRPr="00B958D8" w:rsidRDefault="00B958D8" w:rsidP="00CD4C69">
            <w:pPr>
              <w:tabs>
                <w:tab w:val="left" w:pos="502"/>
              </w:tabs>
              <w:jc w:val="both"/>
              <w:rPr>
                <w:iCs/>
                <w:sz w:val="24"/>
                <w:szCs w:val="24"/>
              </w:rPr>
            </w:pPr>
          </w:p>
          <w:p w:rsidR="00B958D8" w:rsidRPr="00B958D8" w:rsidRDefault="00B958D8" w:rsidP="00CD4C69">
            <w:pPr>
              <w:tabs>
                <w:tab w:val="left" w:pos="502"/>
              </w:tabs>
              <w:jc w:val="both"/>
              <w:rPr>
                <w:iCs/>
                <w:sz w:val="24"/>
                <w:szCs w:val="24"/>
              </w:rPr>
            </w:pPr>
            <w:r w:rsidRPr="00B958D8">
              <w:rPr>
                <w:iCs/>
                <w:sz w:val="24"/>
                <w:szCs w:val="24"/>
              </w:rPr>
              <w:t>63</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 xml:space="preserve">Наибольшее вертикальное перемещение стола (ось </w:t>
            </w:r>
            <w:r w:rsidRPr="00B958D8">
              <w:rPr>
                <w:iCs/>
                <w:sz w:val="24"/>
                <w:szCs w:val="24"/>
                <w:lang w:val="en-US"/>
              </w:rPr>
              <w:t>Z</w:t>
            </w:r>
            <w:r w:rsidRPr="00B958D8">
              <w:rPr>
                <w:iCs/>
                <w:sz w:val="24"/>
                <w:szCs w:val="24"/>
              </w:rPr>
              <w:t>), мм</w:t>
            </w:r>
          </w:p>
        </w:tc>
        <w:tc>
          <w:tcPr>
            <w:tcW w:w="340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400</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rPr>
          <w:trHeight w:val="664"/>
        </w:trPr>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Рабочая поверхность углового горизонтального стола</w:t>
            </w:r>
          </w:p>
        </w:tc>
        <w:tc>
          <w:tcPr>
            <w:tcW w:w="3402" w:type="dxa"/>
            <w:tcBorders>
              <w:top w:val="nil"/>
              <w:bottom w:val="nil"/>
            </w:tcBorders>
          </w:tcPr>
          <w:p w:rsidR="00B958D8" w:rsidRPr="00B958D8" w:rsidRDefault="00B958D8" w:rsidP="00CD4C69">
            <w:pPr>
              <w:rPr>
                <w:iCs/>
                <w:sz w:val="24"/>
                <w:szCs w:val="24"/>
              </w:rPr>
            </w:pPr>
            <w:r w:rsidRPr="00B958D8">
              <w:rPr>
                <w:iCs/>
                <w:sz w:val="24"/>
                <w:szCs w:val="24"/>
              </w:rPr>
              <w:t>длина – 750 мм</w:t>
            </w:r>
          </w:p>
          <w:p w:rsidR="00B958D8" w:rsidRPr="00B958D8" w:rsidRDefault="00B958D8" w:rsidP="00CD4C69">
            <w:pPr>
              <w:rPr>
                <w:iCs/>
                <w:sz w:val="24"/>
                <w:szCs w:val="24"/>
              </w:rPr>
            </w:pPr>
            <w:r w:rsidRPr="00B958D8">
              <w:rPr>
                <w:iCs/>
                <w:sz w:val="24"/>
                <w:szCs w:val="24"/>
              </w:rPr>
              <w:t>ширина 320 мм</w:t>
            </w:r>
          </w:p>
          <w:p w:rsidR="00B958D8" w:rsidRPr="00B958D8" w:rsidRDefault="00B958D8" w:rsidP="00CD4C69">
            <w:pPr>
              <w:tabs>
                <w:tab w:val="left" w:pos="502"/>
              </w:tabs>
              <w:jc w:val="both"/>
              <w:rPr>
                <w:iCs/>
                <w:sz w:val="24"/>
                <w:szCs w:val="24"/>
              </w:rPr>
            </w:pP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 xml:space="preserve">Наибольшее продольное перемещение стола (ось </w:t>
            </w:r>
            <w:r w:rsidRPr="00B958D8">
              <w:rPr>
                <w:iCs/>
                <w:sz w:val="24"/>
                <w:szCs w:val="24"/>
                <w:lang w:val="en-US"/>
              </w:rPr>
              <w:t>X</w:t>
            </w:r>
            <w:r w:rsidRPr="00B958D8">
              <w:rPr>
                <w:iCs/>
                <w:sz w:val="24"/>
                <w:szCs w:val="24"/>
              </w:rPr>
              <w:t>), мм</w:t>
            </w:r>
          </w:p>
        </w:tc>
        <w:tc>
          <w:tcPr>
            <w:tcW w:w="340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405</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Мощность привода главного движения, кВт</w:t>
            </w:r>
          </w:p>
        </w:tc>
        <w:tc>
          <w:tcPr>
            <w:tcW w:w="340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 xml:space="preserve">2,2 </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Мощность двигателя подач, кВт</w:t>
            </w:r>
          </w:p>
        </w:tc>
        <w:tc>
          <w:tcPr>
            <w:tcW w:w="340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 xml:space="preserve">0,75 </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rPr>
                <w:iCs/>
                <w:sz w:val="24"/>
                <w:szCs w:val="24"/>
              </w:rPr>
            </w:pPr>
            <w:r w:rsidRPr="00B958D8">
              <w:rPr>
                <w:iCs/>
                <w:sz w:val="24"/>
                <w:szCs w:val="24"/>
              </w:rPr>
              <w:t xml:space="preserve">Номинальное напряжение питания, </w:t>
            </w:r>
            <w:proofErr w:type="gramStart"/>
            <w:r w:rsidRPr="00B958D8">
              <w:rPr>
                <w:iCs/>
                <w:sz w:val="24"/>
                <w:szCs w:val="24"/>
              </w:rPr>
              <w:t>В</w:t>
            </w:r>
            <w:proofErr w:type="gramEnd"/>
          </w:p>
        </w:tc>
        <w:tc>
          <w:tcPr>
            <w:tcW w:w="340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380</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Габаритные размеры станка (Д×</w:t>
            </w:r>
            <w:proofErr w:type="gramStart"/>
            <w:r w:rsidRPr="00B958D8">
              <w:rPr>
                <w:iCs/>
                <w:sz w:val="24"/>
                <w:szCs w:val="24"/>
              </w:rPr>
              <w:t>Ш</w:t>
            </w:r>
            <w:proofErr w:type="gramEnd"/>
            <w:r w:rsidRPr="00B958D8">
              <w:rPr>
                <w:iCs/>
                <w:sz w:val="24"/>
                <w:szCs w:val="24"/>
              </w:rPr>
              <w:t>×В), мм</w:t>
            </w:r>
          </w:p>
        </w:tc>
        <w:tc>
          <w:tcPr>
            <w:tcW w:w="3402" w:type="dxa"/>
            <w:tcBorders>
              <w:top w:val="nil"/>
              <w:bottom w:val="nil"/>
            </w:tcBorders>
          </w:tcPr>
          <w:p w:rsidR="00B958D8" w:rsidRPr="00B958D8" w:rsidRDefault="00B958D8" w:rsidP="00CD4C69">
            <w:pPr>
              <w:tabs>
                <w:tab w:val="left" w:pos="502"/>
              </w:tabs>
              <w:jc w:val="both"/>
              <w:rPr>
                <w:iCs/>
                <w:sz w:val="24"/>
                <w:szCs w:val="24"/>
              </w:rPr>
            </w:pPr>
            <w:r w:rsidRPr="00B958D8">
              <w:rPr>
                <w:iCs/>
                <w:sz w:val="24"/>
                <w:szCs w:val="24"/>
              </w:rPr>
              <w:t>1215×1200×1800</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Borders>
              <w:top w:val="nil"/>
            </w:tcBorders>
          </w:tcPr>
          <w:p w:rsidR="00B958D8" w:rsidRPr="00B958D8" w:rsidRDefault="00B958D8" w:rsidP="00CD4C69">
            <w:pPr>
              <w:tabs>
                <w:tab w:val="left" w:pos="502"/>
              </w:tabs>
              <w:jc w:val="both"/>
              <w:rPr>
                <w:iCs/>
                <w:sz w:val="24"/>
                <w:szCs w:val="24"/>
              </w:rPr>
            </w:pPr>
            <w:r w:rsidRPr="00B958D8">
              <w:rPr>
                <w:iCs/>
                <w:sz w:val="24"/>
                <w:szCs w:val="24"/>
              </w:rPr>
              <w:t xml:space="preserve">Масса станка, </w:t>
            </w:r>
            <w:proofErr w:type="gramStart"/>
            <w:r w:rsidRPr="00B958D8">
              <w:rPr>
                <w:iCs/>
                <w:sz w:val="24"/>
                <w:szCs w:val="24"/>
              </w:rPr>
              <w:t>кг</w:t>
            </w:r>
            <w:proofErr w:type="gramEnd"/>
          </w:p>
        </w:tc>
        <w:tc>
          <w:tcPr>
            <w:tcW w:w="3402" w:type="dxa"/>
            <w:tcBorders>
              <w:top w:val="nil"/>
            </w:tcBorders>
          </w:tcPr>
          <w:p w:rsidR="00B958D8" w:rsidRPr="00B958D8" w:rsidRDefault="00B958D8" w:rsidP="00CD4C69">
            <w:pPr>
              <w:jc w:val="both"/>
              <w:rPr>
                <w:iCs/>
                <w:sz w:val="24"/>
                <w:szCs w:val="24"/>
              </w:rPr>
            </w:pPr>
            <w:r w:rsidRPr="00B958D8">
              <w:rPr>
                <w:iCs/>
                <w:sz w:val="24"/>
                <w:szCs w:val="24"/>
              </w:rPr>
              <w:t xml:space="preserve">1300 </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jc w:val="both"/>
              <w:rPr>
                <w:iCs/>
                <w:sz w:val="24"/>
                <w:szCs w:val="24"/>
              </w:rPr>
            </w:pPr>
            <w:r w:rsidRPr="00B958D8">
              <w:rPr>
                <w:iCs/>
                <w:sz w:val="24"/>
                <w:szCs w:val="24"/>
              </w:rPr>
              <w:t xml:space="preserve">Устройство цифровой индикации </w:t>
            </w:r>
            <w:r w:rsidRPr="00B958D8">
              <w:rPr>
                <w:iCs/>
                <w:sz w:val="24"/>
                <w:szCs w:val="24"/>
                <w:lang w:val="en-US"/>
              </w:rPr>
              <w:t>SINO</w:t>
            </w:r>
            <w:r w:rsidRPr="00B958D8">
              <w:rPr>
                <w:iCs/>
                <w:sz w:val="24"/>
                <w:szCs w:val="24"/>
              </w:rPr>
              <w:t xml:space="preserve"> </w:t>
            </w:r>
            <w:r w:rsidRPr="00B958D8">
              <w:rPr>
                <w:iCs/>
                <w:sz w:val="24"/>
                <w:szCs w:val="24"/>
                <w:lang w:val="en-US"/>
              </w:rPr>
              <w:t>DRO</w:t>
            </w:r>
          </w:p>
        </w:tc>
        <w:tc>
          <w:tcPr>
            <w:tcW w:w="3402" w:type="dxa"/>
          </w:tcPr>
          <w:p w:rsidR="00B958D8" w:rsidRPr="00B958D8" w:rsidRDefault="00B958D8" w:rsidP="00CD4C69">
            <w:pPr>
              <w:tabs>
                <w:tab w:val="left" w:pos="502"/>
              </w:tabs>
              <w:jc w:val="both"/>
              <w:rPr>
                <w:iCs/>
                <w:sz w:val="24"/>
                <w:szCs w:val="24"/>
              </w:rPr>
            </w:pPr>
            <w:r w:rsidRPr="00B958D8">
              <w:rPr>
                <w:iCs/>
                <w:sz w:val="24"/>
                <w:szCs w:val="24"/>
              </w:rPr>
              <w:t xml:space="preserve">Наличие </w:t>
            </w:r>
          </w:p>
          <w:p w:rsidR="00B958D8" w:rsidRPr="00B958D8" w:rsidRDefault="00B958D8" w:rsidP="00CD4C69">
            <w:pPr>
              <w:tabs>
                <w:tab w:val="left" w:pos="502"/>
              </w:tabs>
              <w:jc w:val="both"/>
              <w:rPr>
                <w:iCs/>
                <w:sz w:val="24"/>
                <w:szCs w:val="24"/>
              </w:rPr>
            </w:pPr>
            <w:r w:rsidRPr="00B958D8">
              <w:rPr>
                <w:iCs/>
                <w:sz w:val="24"/>
                <w:szCs w:val="24"/>
              </w:rPr>
              <w:t>1шт.</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r w:rsidRPr="00B958D8">
              <w:rPr>
                <w:iCs/>
                <w:sz w:val="24"/>
                <w:szCs w:val="24"/>
              </w:rPr>
              <w:t>Серьга для горизонтального фрезерования</w:t>
            </w:r>
          </w:p>
        </w:tc>
        <w:tc>
          <w:tcPr>
            <w:tcW w:w="3402" w:type="dxa"/>
          </w:tcPr>
          <w:p w:rsidR="00B958D8" w:rsidRPr="00B958D8" w:rsidRDefault="00B958D8" w:rsidP="00CD4C69">
            <w:pPr>
              <w:tabs>
                <w:tab w:val="left" w:pos="502"/>
              </w:tabs>
              <w:jc w:val="both"/>
              <w:rPr>
                <w:iCs/>
                <w:sz w:val="24"/>
                <w:szCs w:val="24"/>
              </w:rPr>
            </w:pPr>
            <w:r w:rsidRPr="00B958D8">
              <w:rPr>
                <w:iCs/>
                <w:sz w:val="24"/>
                <w:szCs w:val="24"/>
              </w:rPr>
              <w:t>Наличие</w:t>
            </w:r>
          </w:p>
          <w:p w:rsidR="00B958D8" w:rsidRPr="00B958D8" w:rsidRDefault="00B958D8" w:rsidP="00CD4C69">
            <w:pPr>
              <w:tabs>
                <w:tab w:val="left" w:pos="502"/>
              </w:tabs>
              <w:jc w:val="both"/>
              <w:rPr>
                <w:iCs/>
                <w:sz w:val="24"/>
                <w:szCs w:val="24"/>
              </w:rPr>
            </w:pPr>
            <w:r w:rsidRPr="00B958D8">
              <w:rPr>
                <w:iCs/>
                <w:sz w:val="24"/>
                <w:szCs w:val="24"/>
              </w:rPr>
              <w:t>1 шт.</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jc w:val="both"/>
              <w:rPr>
                <w:iCs/>
                <w:sz w:val="24"/>
                <w:szCs w:val="24"/>
              </w:rPr>
            </w:pPr>
            <w:r w:rsidRPr="00B958D8">
              <w:rPr>
                <w:iCs/>
                <w:sz w:val="24"/>
                <w:szCs w:val="24"/>
              </w:rPr>
              <w:t>Осветительное устройство</w:t>
            </w:r>
          </w:p>
        </w:tc>
        <w:tc>
          <w:tcPr>
            <w:tcW w:w="3402" w:type="dxa"/>
          </w:tcPr>
          <w:p w:rsidR="00B958D8" w:rsidRPr="00B958D8" w:rsidRDefault="00B958D8" w:rsidP="00CD4C69">
            <w:pPr>
              <w:tabs>
                <w:tab w:val="left" w:pos="502"/>
              </w:tabs>
              <w:jc w:val="both"/>
              <w:rPr>
                <w:iCs/>
                <w:sz w:val="24"/>
                <w:szCs w:val="24"/>
              </w:rPr>
            </w:pPr>
            <w:r w:rsidRPr="00B958D8">
              <w:rPr>
                <w:iCs/>
                <w:sz w:val="24"/>
                <w:szCs w:val="24"/>
              </w:rPr>
              <w:t>Наличие</w:t>
            </w:r>
          </w:p>
          <w:p w:rsidR="00B958D8" w:rsidRPr="00B958D8" w:rsidRDefault="00B958D8" w:rsidP="00CD4C69">
            <w:pPr>
              <w:tabs>
                <w:tab w:val="left" w:pos="502"/>
              </w:tabs>
              <w:jc w:val="both"/>
              <w:rPr>
                <w:iCs/>
                <w:sz w:val="24"/>
                <w:szCs w:val="24"/>
              </w:rPr>
            </w:pPr>
            <w:r w:rsidRPr="00B958D8">
              <w:rPr>
                <w:iCs/>
                <w:sz w:val="24"/>
                <w:szCs w:val="24"/>
              </w:rPr>
              <w:t>1 шт.</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jc w:val="both"/>
              <w:rPr>
                <w:iCs/>
                <w:sz w:val="24"/>
                <w:szCs w:val="24"/>
              </w:rPr>
            </w:pPr>
            <w:r w:rsidRPr="00B958D8">
              <w:rPr>
                <w:iCs/>
                <w:sz w:val="24"/>
                <w:szCs w:val="24"/>
              </w:rPr>
              <w:t>Система охлаждения</w:t>
            </w:r>
          </w:p>
        </w:tc>
        <w:tc>
          <w:tcPr>
            <w:tcW w:w="3402" w:type="dxa"/>
          </w:tcPr>
          <w:p w:rsidR="00B958D8" w:rsidRPr="00B958D8" w:rsidRDefault="00B958D8" w:rsidP="00CD4C69">
            <w:pPr>
              <w:tabs>
                <w:tab w:val="left" w:pos="502"/>
              </w:tabs>
              <w:jc w:val="both"/>
              <w:rPr>
                <w:iCs/>
                <w:sz w:val="24"/>
                <w:szCs w:val="24"/>
              </w:rPr>
            </w:pPr>
            <w:r w:rsidRPr="00B958D8">
              <w:rPr>
                <w:iCs/>
                <w:sz w:val="24"/>
                <w:szCs w:val="24"/>
              </w:rPr>
              <w:t xml:space="preserve">Наличие </w:t>
            </w:r>
          </w:p>
          <w:p w:rsidR="00B958D8" w:rsidRPr="00B958D8" w:rsidRDefault="00B958D8" w:rsidP="00CD4C69">
            <w:pPr>
              <w:tabs>
                <w:tab w:val="left" w:pos="502"/>
              </w:tabs>
              <w:jc w:val="both"/>
              <w:rPr>
                <w:iCs/>
                <w:sz w:val="24"/>
                <w:szCs w:val="24"/>
              </w:rPr>
            </w:pPr>
            <w:r w:rsidRPr="00B958D8">
              <w:rPr>
                <w:iCs/>
                <w:sz w:val="24"/>
                <w:szCs w:val="24"/>
              </w:rPr>
              <w:t>1шт.</w:t>
            </w:r>
          </w:p>
          <w:p w:rsidR="00B958D8" w:rsidRPr="00B958D8" w:rsidRDefault="00B958D8" w:rsidP="00CD4C69">
            <w:pPr>
              <w:tabs>
                <w:tab w:val="left" w:pos="502"/>
              </w:tabs>
              <w:jc w:val="both"/>
              <w:rPr>
                <w:iCs/>
                <w:sz w:val="24"/>
                <w:szCs w:val="24"/>
              </w:rPr>
            </w:pP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r w:rsidRPr="00B958D8">
              <w:rPr>
                <w:iCs/>
                <w:sz w:val="24"/>
                <w:szCs w:val="24"/>
              </w:rPr>
              <w:t>Защитный экран патрона</w:t>
            </w:r>
          </w:p>
        </w:tc>
        <w:tc>
          <w:tcPr>
            <w:tcW w:w="3402" w:type="dxa"/>
          </w:tcPr>
          <w:p w:rsidR="00B958D8" w:rsidRPr="00B958D8" w:rsidRDefault="00B958D8" w:rsidP="00CD4C69">
            <w:pPr>
              <w:tabs>
                <w:tab w:val="left" w:pos="502"/>
              </w:tabs>
              <w:jc w:val="both"/>
              <w:rPr>
                <w:iCs/>
                <w:sz w:val="24"/>
                <w:szCs w:val="24"/>
              </w:rPr>
            </w:pPr>
            <w:r w:rsidRPr="00B958D8">
              <w:rPr>
                <w:iCs/>
                <w:sz w:val="24"/>
                <w:szCs w:val="24"/>
              </w:rPr>
              <w:t xml:space="preserve">Наличие </w:t>
            </w:r>
          </w:p>
          <w:p w:rsidR="00B958D8" w:rsidRPr="00B958D8" w:rsidRDefault="00B958D8" w:rsidP="00CD4C69">
            <w:pPr>
              <w:tabs>
                <w:tab w:val="left" w:pos="502"/>
              </w:tabs>
              <w:jc w:val="both"/>
              <w:rPr>
                <w:iCs/>
                <w:sz w:val="24"/>
                <w:szCs w:val="24"/>
              </w:rPr>
            </w:pPr>
            <w:r w:rsidRPr="00B958D8">
              <w:rPr>
                <w:iCs/>
                <w:sz w:val="24"/>
                <w:szCs w:val="24"/>
              </w:rPr>
              <w:t>1 шт.</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r w:rsidRPr="00B958D8">
              <w:rPr>
                <w:iCs/>
                <w:sz w:val="24"/>
                <w:szCs w:val="24"/>
              </w:rPr>
              <w:t>Поддон для стружки</w:t>
            </w:r>
          </w:p>
        </w:tc>
        <w:tc>
          <w:tcPr>
            <w:tcW w:w="3402" w:type="dxa"/>
          </w:tcPr>
          <w:p w:rsidR="00B958D8" w:rsidRPr="00B958D8" w:rsidRDefault="00B958D8" w:rsidP="00CD4C69">
            <w:pPr>
              <w:tabs>
                <w:tab w:val="left" w:pos="502"/>
              </w:tabs>
              <w:jc w:val="both"/>
              <w:rPr>
                <w:iCs/>
                <w:sz w:val="24"/>
                <w:szCs w:val="24"/>
              </w:rPr>
            </w:pPr>
            <w:r w:rsidRPr="00B958D8">
              <w:rPr>
                <w:iCs/>
                <w:sz w:val="24"/>
                <w:szCs w:val="24"/>
              </w:rPr>
              <w:t xml:space="preserve">Наличие </w:t>
            </w:r>
          </w:p>
          <w:p w:rsidR="00B958D8" w:rsidRPr="00B958D8" w:rsidRDefault="00B958D8" w:rsidP="00CD4C69">
            <w:pPr>
              <w:tabs>
                <w:tab w:val="left" w:pos="502"/>
              </w:tabs>
              <w:jc w:val="both"/>
              <w:rPr>
                <w:iCs/>
                <w:sz w:val="24"/>
                <w:szCs w:val="24"/>
              </w:rPr>
            </w:pPr>
            <w:r w:rsidRPr="00B958D8">
              <w:rPr>
                <w:iCs/>
                <w:sz w:val="24"/>
                <w:szCs w:val="24"/>
              </w:rPr>
              <w:t>1 шт.</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r w:rsidRPr="00B958D8">
              <w:rPr>
                <w:iCs/>
                <w:sz w:val="24"/>
                <w:szCs w:val="24"/>
              </w:rPr>
              <w:t>Централизованная система смазки</w:t>
            </w:r>
          </w:p>
        </w:tc>
        <w:tc>
          <w:tcPr>
            <w:tcW w:w="3402" w:type="dxa"/>
          </w:tcPr>
          <w:p w:rsidR="00B958D8" w:rsidRPr="00B958D8" w:rsidRDefault="00B958D8" w:rsidP="00CD4C69">
            <w:pPr>
              <w:tabs>
                <w:tab w:val="left" w:pos="502"/>
              </w:tabs>
              <w:jc w:val="both"/>
              <w:rPr>
                <w:iCs/>
                <w:sz w:val="24"/>
                <w:szCs w:val="24"/>
              </w:rPr>
            </w:pPr>
            <w:r w:rsidRPr="00B958D8">
              <w:rPr>
                <w:iCs/>
                <w:sz w:val="24"/>
                <w:szCs w:val="24"/>
              </w:rPr>
              <w:t>Наличие</w:t>
            </w:r>
          </w:p>
          <w:p w:rsidR="00B958D8" w:rsidRPr="00B958D8" w:rsidRDefault="00B958D8" w:rsidP="00CD4C69">
            <w:pPr>
              <w:tabs>
                <w:tab w:val="left" w:pos="502"/>
              </w:tabs>
              <w:jc w:val="both"/>
              <w:rPr>
                <w:iCs/>
                <w:sz w:val="24"/>
                <w:szCs w:val="24"/>
              </w:rPr>
            </w:pPr>
            <w:r w:rsidRPr="00B958D8">
              <w:rPr>
                <w:iCs/>
                <w:sz w:val="24"/>
                <w:szCs w:val="24"/>
              </w:rPr>
              <w:t>1 шт.</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r w:rsidRPr="00B958D8">
              <w:rPr>
                <w:iCs/>
                <w:sz w:val="24"/>
                <w:szCs w:val="24"/>
              </w:rPr>
              <w:t>Оправки для фрез 16, 22, 27, 32 мм(</w:t>
            </w:r>
            <w:r w:rsidRPr="00B958D8">
              <w:rPr>
                <w:iCs/>
                <w:sz w:val="24"/>
                <w:szCs w:val="24"/>
                <w:lang w:val="en-US"/>
              </w:rPr>
              <w:t>ISO</w:t>
            </w:r>
            <w:r w:rsidRPr="00B958D8">
              <w:rPr>
                <w:iCs/>
                <w:sz w:val="24"/>
                <w:szCs w:val="24"/>
              </w:rPr>
              <w:t>40, 7:24)</w:t>
            </w:r>
          </w:p>
        </w:tc>
        <w:tc>
          <w:tcPr>
            <w:tcW w:w="3402" w:type="dxa"/>
          </w:tcPr>
          <w:p w:rsidR="00B958D8" w:rsidRPr="00B958D8" w:rsidRDefault="00B958D8" w:rsidP="00CD4C69">
            <w:pPr>
              <w:tabs>
                <w:tab w:val="left" w:pos="502"/>
              </w:tabs>
              <w:jc w:val="both"/>
              <w:rPr>
                <w:iCs/>
                <w:sz w:val="24"/>
                <w:szCs w:val="24"/>
              </w:rPr>
            </w:pPr>
            <w:r w:rsidRPr="00B958D8">
              <w:rPr>
                <w:iCs/>
                <w:sz w:val="24"/>
                <w:szCs w:val="24"/>
              </w:rPr>
              <w:t>Наличие</w:t>
            </w:r>
          </w:p>
          <w:p w:rsidR="00B958D8" w:rsidRPr="00B958D8" w:rsidRDefault="00B958D8" w:rsidP="00CD4C69">
            <w:pPr>
              <w:tabs>
                <w:tab w:val="left" w:pos="502"/>
              </w:tabs>
              <w:jc w:val="both"/>
              <w:rPr>
                <w:iCs/>
                <w:sz w:val="24"/>
                <w:szCs w:val="24"/>
              </w:rPr>
            </w:pPr>
            <w:r w:rsidRPr="00B958D8">
              <w:rPr>
                <w:iCs/>
                <w:sz w:val="24"/>
                <w:szCs w:val="24"/>
              </w:rPr>
              <w:t xml:space="preserve">1 </w:t>
            </w:r>
            <w:proofErr w:type="spellStart"/>
            <w:proofErr w:type="gramStart"/>
            <w:r w:rsidRPr="00B958D8">
              <w:rPr>
                <w:iCs/>
                <w:sz w:val="24"/>
                <w:szCs w:val="24"/>
              </w:rPr>
              <w:t>к-т</w:t>
            </w:r>
            <w:proofErr w:type="spellEnd"/>
            <w:proofErr w:type="gramEnd"/>
            <w:r w:rsidRPr="00B958D8">
              <w:rPr>
                <w:iCs/>
                <w:sz w:val="24"/>
                <w:szCs w:val="24"/>
              </w:rPr>
              <w:t>.</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vMerge/>
          </w:tcPr>
          <w:p w:rsidR="00B958D8" w:rsidRPr="00B958D8" w:rsidRDefault="00B958D8" w:rsidP="00CD4C69">
            <w:pPr>
              <w:tabs>
                <w:tab w:val="left" w:pos="502"/>
              </w:tabs>
              <w:jc w:val="both"/>
              <w:rPr>
                <w:b/>
                <w:sz w:val="24"/>
                <w:szCs w:val="24"/>
              </w:rPr>
            </w:pPr>
          </w:p>
        </w:tc>
        <w:tc>
          <w:tcPr>
            <w:tcW w:w="1978" w:type="dxa"/>
            <w:vMerge/>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r w:rsidRPr="00B958D8">
              <w:rPr>
                <w:iCs/>
                <w:sz w:val="24"/>
                <w:szCs w:val="24"/>
              </w:rPr>
              <w:t xml:space="preserve">Переходная втулка с </w:t>
            </w:r>
            <w:r w:rsidRPr="00B958D8">
              <w:rPr>
                <w:iCs/>
                <w:sz w:val="24"/>
                <w:szCs w:val="24"/>
              </w:rPr>
              <w:lastRenderedPageBreak/>
              <w:t xml:space="preserve">конусом </w:t>
            </w:r>
            <w:proofErr w:type="spellStart"/>
            <w:r w:rsidRPr="00B958D8">
              <w:rPr>
                <w:iCs/>
                <w:sz w:val="24"/>
                <w:szCs w:val="24"/>
              </w:rPr>
              <w:t>морзе</w:t>
            </w:r>
            <w:proofErr w:type="spellEnd"/>
            <w:r w:rsidRPr="00B958D8">
              <w:rPr>
                <w:iCs/>
                <w:sz w:val="24"/>
                <w:szCs w:val="24"/>
              </w:rPr>
              <w:t xml:space="preserve"> № 1, 2, 3 </w:t>
            </w:r>
            <w:r w:rsidRPr="00B958D8">
              <w:rPr>
                <w:iCs/>
                <w:sz w:val="24"/>
                <w:szCs w:val="24"/>
                <w:lang w:val="en-US"/>
              </w:rPr>
              <w:t>ISO</w:t>
            </w:r>
            <w:r w:rsidRPr="00B958D8">
              <w:rPr>
                <w:iCs/>
                <w:sz w:val="24"/>
                <w:szCs w:val="24"/>
              </w:rPr>
              <w:t>40</w:t>
            </w:r>
          </w:p>
        </w:tc>
        <w:tc>
          <w:tcPr>
            <w:tcW w:w="3402" w:type="dxa"/>
          </w:tcPr>
          <w:p w:rsidR="00B958D8" w:rsidRPr="00B958D8" w:rsidRDefault="00B958D8" w:rsidP="00CD4C69">
            <w:pPr>
              <w:tabs>
                <w:tab w:val="left" w:pos="502"/>
              </w:tabs>
              <w:jc w:val="both"/>
              <w:rPr>
                <w:iCs/>
                <w:sz w:val="24"/>
                <w:szCs w:val="24"/>
              </w:rPr>
            </w:pPr>
            <w:r w:rsidRPr="00B958D8">
              <w:rPr>
                <w:iCs/>
                <w:sz w:val="24"/>
                <w:szCs w:val="24"/>
              </w:rPr>
              <w:lastRenderedPageBreak/>
              <w:t xml:space="preserve">Наличие </w:t>
            </w:r>
          </w:p>
          <w:p w:rsidR="00B958D8" w:rsidRPr="00B958D8" w:rsidRDefault="00B958D8" w:rsidP="00CD4C69">
            <w:pPr>
              <w:tabs>
                <w:tab w:val="left" w:pos="502"/>
              </w:tabs>
              <w:jc w:val="both"/>
              <w:rPr>
                <w:iCs/>
                <w:sz w:val="24"/>
                <w:szCs w:val="24"/>
              </w:rPr>
            </w:pPr>
            <w:r w:rsidRPr="00B958D8">
              <w:rPr>
                <w:iCs/>
                <w:sz w:val="24"/>
                <w:szCs w:val="24"/>
              </w:rPr>
              <w:lastRenderedPageBreak/>
              <w:t xml:space="preserve">1 </w:t>
            </w:r>
            <w:proofErr w:type="spellStart"/>
            <w:proofErr w:type="gramStart"/>
            <w:r w:rsidRPr="00B958D8">
              <w:rPr>
                <w:iCs/>
                <w:sz w:val="24"/>
                <w:szCs w:val="24"/>
              </w:rPr>
              <w:t>к-т</w:t>
            </w:r>
            <w:proofErr w:type="spellEnd"/>
            <w:proofErr w:type="gramEnd"/>
            <w:r w:rsidRPr="00B958D8">
              <w:rPr>
                <w:iCs/>
                <w:sz w:val="24"/>
                <w:szCs w:val="24"/>
              </w:rPr>
              <w:t>.</w:t>
            </w:r>
          </w:p>
        </w:tc>
        <w:tc>
          <w:tcPr>
            <w:tcW w:w="850" w:type="dxa"/>
            <w:vMerge/>
            <w:vAlign w:val="center"/>
          </w:tcPr>
          <w:p w:rsidR="00B958D8" w:rsidRPr="00B958D8" w:rsidRDefault="00B958D8" w:rsidP="00CD4C69">
            <w:pPr>
              <w:tabs>
                <w:tab w:val="left" w:pos="502"/>
              </w:tabs>
              <w:jc w:val="center"/>
              <w:rPr>
                <w:b/>
                <w:sz w:val="24"/>
                <w:szCs w:val="24"/>
              </w:rPr>
            </w:pPr>
          </w:p>
        </w:tc>
        <w:tc>
          <w:tcPr>
            <w:tcW w:w="709" w:type="dxa"/>
            <w:vMerge/>
          </w:tcPr>
          <w:p w:rsidR="00B958D8" w:rsidRPr="00B958D8" w:rsidRDefault="00B958D8" w:rsidP="00CD4C69">
            <w:pPr>
              <w:tabs>
                <w:tab w:val="left" w:pos="502"/>
              </w:tabs>
              <w:jc w:val="both"/>
              <w:rPr>
                <w:b/>
                <w:sz w:val="24"/>
                <w:szCs w:val="24"/>
              </w:rPr>
            </w:pPr>
          </w:p>
        </w:tc>
      </w:tr>
      <w:tr w:rsidR="00B958D8" w:rsidTr="00B958D8">
        <w:tc>
          <w:tcPr>
            <w:tcW w:w="540" w:type="dxa"/>
          </w:tcPr>
          <w:p w:rsidR="00B958D8" w:rsidRPr="00B958D8" w:rsidRDefault="00B958D8" w:rsidP="00CD4C69">
            <w:pPr>
              <w:tabs>
                <w:tab w:val="left" w:pos="502"/>
              </w:tabs>
              <w:jc w:val="both"/>
              <w:rPr>
                <w:b/>
                <w:sz w:val="24"/>
                <w:szCs w:val="24"/>
              </w:rPr>
            </w:pPr>
          </w:p>
        </w:tc>
        <w:tc>
          <w:tcPr>
            <w:tcW w:w="1978" w:type="dxa"/>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r w:rsidRPr="00B958D8">
              <w:rPr>
                <w:iCs/>
                <w:sz w:val="24"/>
                <w:szCs w:val="24"/>
              </w:rPr>
              <w:t>Цанговый патрон (</w:t>
            </w:r>
            <w:r w:rsidRPr="00B958D8">
              <w:rPr>
                <w:iCs/>
                <w:sz w:val="24"/>
                <w:szCs w:val="24"/>
                <w:lang w:val="en-US"/>
              </w:rPr>
              <w:t>ISO</w:t>
            </w:r>
            <w:r w:rsidRPr="00B958D8">
              <w:rPr>
                <w:iCs/>
                <w:sz w:val="24"/>
                <w:szCs w:val="24"/>
              </w:rPr>
              <w:t xml:space="preserve">40) с </w:t>
            </w:r>
            <w:proofErr w:type="spellStart"/>
            <w:r w:rsidRPr="00B958D8">
              <w:rPr>
                <w:iCs/>
                <w:sz w:val="24"/>
                <w:szCs w:val="24"/>
              </w:rPr>
              <w:t>копмлектом</w:t>
            </w:r>
            <w:proofErr w:type="spellEnd"/>
            <w:r w:rsidRPr="00B958D8">
              <w:rPr>
                <w:iCs/>
                <w:sz w:val="24"/>
                <w:szCs w:val="24"/>
              </w:rPr>
              <w:t xml:space="preserve"> цанг </w:t>
            </w:r>
            <w:r w:rsidRPr="00B958D8">
              <w:rPr>
                <w:rFonts w:ascii="Cambria" w:hAnsi="Cambria" w:cs="Cambria"/>
                <w:iCs/>
                <w:sz w:val="24"/>
                <w:szCs w:val="24"/>
              </w:rPr>
              <w:t>Ø2, 3, 4, 5, 6, 8, 10, 12</w:t>
            </w:r>
          </w:p>
        </w:tc>
        <w:tc>
          <w:tcPr>
            <w:tcW w:w="3402" w:type="dxa"/>
          </w:tcPr>
          <w:p w:rsidR="00B958D8" w:rsidRPr="00B958D8" w:rsidRDefault="00B958D8" w:rsidP="00CD4C69">
            <w:pPr>
              <w:tabs>
                <w:tab w:val="left" w:pos="502"/>
              </w:tabs>
              <w:jc w:val="both"/>
              <w:rPr>
                <w:iCs/>
                <w:sz w:val="24"/>
                <w:szCs w:val="24"/>
              </w:rPr>
            </w:pPr>
            <w:r w:rsidRPr="00B958D8">
              <w:rPr>
                <w:iCs/>
                <w:sz w:val="24"/>
                <w:szCs w:val="24"/>
              </w:rPr>
              <w:t>Наличие</w:t>
            </w:r>
          </w:p>
          <w:p w:rsidR="00B958D8" w:rsidRPr="00B958D8" w:rsidRDefault="00B958D8" w:rsidP="00CD4C69">
            <w:pPr>
              <w:tabs>
                <w:tab w:val="left" w:pos="502"/>
              </w:tabs>
              <w:jc w:val="both"/>
              <w:rPr>
                <w:iCs/>
                <w:sz w:val="24"/>
                <w:szCs w:val="24"/>
              </w:rPr>
            </w:pPr>
            <w:r w:rsidRPr="00B958D8">
              <w:rPr>
                <w:iCs/>
                <w:sz w:val="24"/>
                <w:szCs w:val="24"/>
              </w:rPr>
              <w:t xml:space="preserve">1 </w:t>
            </w:r>
            <w:proofErr w:type="spellStart"/>
            <w:proofErr w:type="gramStart"/>
            <w:r w:rsidRPr="00B958D8">
              <w:rPr>
                <w:iCs/>
                <w:sz w:val="24"/>
                <w:szCs w:val="24"/>
              </w:rPr>
              <w:t>к-т</w:t>
            </w:r>
            <w:proofErr w:type="spellEnd"/>
            <w:proofErr w:type="gramEnd"/>
            <w:r w:rsidRPr="00B958D8">
              <w:rPr>
                <w:iCs/>
                <w:sz w:val="24"/>
                <w:szCs w:val="24"/>
              </w:rPr>
              <w:t>.</w:t>
            </w:r>
          </w:p>
        </w:tc>
        <w:tc>
          <w:tcPr>
            <w:tcW w:w="850" w:type="dxa"/>
            <w:vAlign w:val="center"/>
          </w:tcPr>
          <w:p w:rsidR="00B958D8" w:rsidRPr="00B958D8" w:rsidRDefault="00B958D8" w:rsidP="00CD4C69">
            <w:pPr>
              <w:tabs>
                <w:tab w:val="left" w:pos="502"/>
              </w:tabs>
              <w:jc w:val="center"/>
              <w:rPr>
                <w:b/>
                <w:sz w:val="24"/>
                <w:szCs w:val="24"/>
              </w:rPr>
            </w:pPr>
          </w:p>
        </w:tc>
        <w:tc>
          <w:tcPr>
            <w:tcW w:w="709" w:type="dxa"/>
          </w:tcPr>
          <w:p w:rsidR="00B958D8" w:rsidRPr="00B958D8" w:rsidRDefault="00B958D8" w:rsidP="00CD4C69">
            <w:pPr>
              <w:tabs>
                <w:tab w:val="left" w:pos="502"/>
              </w:tabs>
              <w:jc w:val="both"/>
              <w:rPr>
                <w:b/>
                <w:sz w:val="24"/>
                <w:szCs w:val="24"/>
              </w:rPr>
            </w:pPr>
          </w:p>
        </w:tc>
      </w:tr>
      <w:tr w:rsidR="00B958D8" w:rsidTr="00B958D8">
        <w:tc>
          <w:tcPr>
            <w:tcW w:w="540" w:type="dxa"/>
          </w:tcPr>
          <w:p w:rsidR="00B958D8" w:rsidRPr="00B958D8" w:rsidRDefault="00B958D8" w:rsidP="00CD4C69">
            <w:pPr>
              <w:tabs>
                <w:tab w:val="left" w:pos="502"/>
              </w:tabs>
              <w:jc w:val="both"/>
              <w:rPr>
                <w:b/>
                <w:sz w:val="24"/>
                <w:szCs w:val="24"/>
              </w:rPr>
            </w:pPr>
          </w:p>
        </w:tc>
        <w:tc>
          <w:tcPr>
            <w:tcW w:w="1978" w:type="dxa"/>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proofErr w:type="spellStart"/>
            <w:r w:rsidRPr="00B958D8">
              <w:rPr>
                <w:iCs/>
                <w:sz w:val="24"/>
                <w:szCs w:val="24"/>
              </w:rPr>
              <w:t>Штревель</w:t>
            </w:r>
            <w:proofErr w:type="spellEnd"/>
          </w:p>
        </w:tc>
        <w:tc>
          <w:tcPr>
            <w:tcW w:w="3402" w:type="dxa"/>
          </w:tcPr>
          <w:p w:rsidR="00B958D8" w:rsidRPr="00B958D8" w:rsidRDefault="00B958D8" w:rsidP="00CD4C69">
            <w:pPr>
              <w:tabs>
                <w:tab w:val="left" w:pos="502"/>
              </w:tabs>
              <w:jc w:val="both"/>
              <w:rPr>
                <w:iCs/>
                <w:sz w:val="24"/>
                <w:szCs w:val="24"/>
              </w:rPr>
            </w:pPr>
            <w:r w:rsidRPr="00B958D8">
              <w:rPr>
                <w:iCs/>
                <w:sz w:val="24"/>
                <w:szCs w:val="24"/>
              </w:rPr>
              <w:t xml:space="preserve">Наличие </w:t>
            </w:r>
          </w:p>
          <w:p w:rsidR="00B958D8" w:rsidRPr="00B958D8" w:rsidRDefault="00B958D8" w:rsidP="00CD4C69">
            <w:pPr>
              <w:tabs>
                <w:tab w:val="left" w:pos="502"/>
              </w:tabs>
              <w:jc w:val="both"/>
              <w:rPr>
                <w:iCs/>
                <w:sz w:val="24"/>
                <w:szCs w:val="24"/>
              </w:rPr>
            </w:pPr>
            <w:r w:rsidRPr="00B958D8">
              <w:rPr>
                <w:iCs/>
                <w:sz w:val="24"/>
                <w:szCs w:val="24"/>
              </w:rPr>
              <w:t>1 шт.</w:t>
            </w:r>
          </w:p>
        </w:tc>
        <w:tc>
          <w:tcPr>
            <w:tcW w:w="850" w:type="dxa"/>
            <w:vAlign w:val="center"/>
          </w:tcPr>
          <w:p w:rsidR="00B958D8" w:rsidRPr="00B958D8" w:rsidRDefault="00B958D8" w:rsidP="00CD4C69">
            <w:pPr>
              <w:tabs>
                <w:tab w:val="left" w:pos="502"/>
              </w:tabs>
              <w:jc w:val="center"/>
              <w:rPr>
                <w:b/>
                <w:sz w:val="24"/>
                <w:szCs w:val="24"/>
              </w:rPr>
            </w:pPr>
          </w:p>
        </w:tc>
        <w:tc>
          <w:tcPr>
            <w:tcW w:w="709" w:type="dxa"/>
          </w:tcPr>
          <w:p w:rsidR="00B958D8" w:rsidRPr="00B958D8" w:rsidRDefault="00B958D8" w:rsidP="00CD4C69">
            <w:pPr>
              <w:tabs>
                <w:tab w:val="left" w:pos="502"/>
              </w:tabs>
              <w:jc w:val="both"/>
              <w:rPr>
                <w:b/>
                <w:sz w:val="24"/>
                <w:szCs w:val="24"/>
              </w:rPr>
            </w:pPr>
          </w:p>
        </w:tc>
      </w:tr>
      <w:tr w:rsidR="00B958D8" w:rsidTr="00B958D8">
        <w:tc>
          <w:tcPr>
            <w:tcW w:w="540" w:type="dxa"/>
          </w:tcPr>
          <w:p w:rsidR="00B958D8" w:rsidRPr="00B958D8" w:rsidRDefault="00B958D8" w:rsidP="00CD4C69">
            <w:pPr>
              <w:tabs>
                <w:tab w:val="left" w:pos="502"/>
              </w:tabs>
              <w:jc w:val="both"/>
              <w:rPr>
                <w:b/>
                <w:sz w:val="24"/>
                <w:szCs w:val="24"/>
              </w:rPr>
            </w:pPr>
          </w:p>
        </w:tc>
        <w:tc>
          <w:tcPr>
            <w:tcW w:w="1978" w:type="dxa"/>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r w:rsidRPr="00B958D8">
              <w:rPr>
                <w:iCs/>
                <w:sz w:val="24"/>
                <w:szCs w:val="24"/>
              </w:rPr>
              <w:t xml:space="preserve">Комплект </w:t>
            </w:r>
            <w:proofErr w:type="spellStart"/>
            <w:r w:rsidRPr="00B958D8">
              <w:rPr>
                <w:iCs/>
                <w:sz w:val="24"/>
                <w:szCs w:val="24"/>
              </w:rPr>
              <w:t>вспомогателього</w:t>
            </w:r>
            <w:proofErr w:type="spellEnd"/>
            <w:r w:rsidRPr="00B958D8">
              <w:rPr>
                <w:iCs/>
                <w:sz w:val="24"/>
                <w:szCs w:val="24"/>
              </w:rPr>
              <w:t xml:space="preserve"> инструмента</w:t>
            </w:r>
          </w:p>
        </w:tc>
        <w:tc>
          <w:tcPr>
            <w:tcW w:w="3402" w:type="dxa"/>
          </w:tcPr>
          <w:p w:rsidR="00B958D8" w:rsidRPr="00B958D8" w:rsidRDefault="00B958D8" w:rsidP="00CD4C69">
            <w:pPr>
              <w:tabs>
                <w:tab w:val="left" w:pos="502"/>
              </w:tabs>
              <w:jc w:val="both"/>
              <w:rPr>
                <w:iCs/>
                <w:sz w:val="24"/>
                <w:szCs w:val="24"/>
              </w:rPr>
            </w:pPr>
            <w:r w:rsidRPr="00B958D8">
              <w:rPr>
                <w:iCs/>
                <w:sz w:val="24"/>
                <w:szCs w:val="24"/>
              </w:rPr>
              <w:t xml:space="preserve">Наличие </w:t>
            </w:r>
          </w:p>
          <w:p w:rsidR="00B958D8" w:rsidRPr="00B958D8" w:rsidRDefault="00B958D8" w:rsidP="00CD4C69">
            <w:pPr>
              <w:tabs>
                <w:tab w:val="left" w:pos="502"/>
              </w:tabs>
              <w:jc w:val="both"/>
              <w:rPr>
                <w:iCs/>
                <w:sz w:val="24"/>
                <w:szCs w:val="24"/>
              </w:rPr>
            </w:pPr>
            <w:r w:rsidRPr="00B958D8">
              <w:rPr>
                <w:iCs/>
                <w:sz w:val="24"/>
                <w:szCs w:val="24"/>
              </w:rPr>
              <w:t xml:space="preserve">1 </w:t>
            </w:r>
            <w:proofErr w:type="spellStart"/>
            <w:proofErr w:type="gramStart"/>
            <w:r w:rsidRPr="00B958D8">
              <w:rPr>
                <w:iCs/>
                <w:sz w:val="24"/>
                <w:szCs w:val="24"/>
              </w:rPr>
              <w:t>к-т</w:t>
            </w:r>
            <w:proofErr w:type="spellEnd"/>
            <w:proofErr w:type="gramEnd"/>
            <w:r w:rsidRPr="00B958D8">
              <w:rPr>
                <w:iCs/>
                <w:sz w:val="24"/>
                <w:szCs w:val="24"/>
              </w:rPr>
              <w:t>.</w:t>
            </w:r>
          </w:p>
        </w:tc>
        <w:tc>
          <w:tcPr>
            <w:tcW w:w="850" w:type="dxa"/>
            <w:vAlign w:val="center"/>
          </w:tcPr>
          <w:p w:rsidR="00B958D8" w:rsidRPr="00B958D8" w:rsidRDefault="00B958D8" w:rsidP="00CD4C69">
            <w:pPr>
              <w:tabs>
                <w:tab w:val="left" w:pos="502"/>
              </w:tabs>
              <w:jc w:val="center"/>
              <w:rPr>
                <w:b/>
                <w:sz w:val="24"/>
                <w:szCs w:val="24"/>
              </w:rPr>
            </w:pPr>
          </w:p>
        </w:tc>
        <w:tc>
          <w:tcPr>
            <w:tcW w:w="709" w:type="dxa"/>
          </w:tcPr>
          <w:p w:rsidR="00B958D8" w:rsidRPr="00B958D8" w:rsidRDefault="00B958D8" w:rsidP="00CD4C69">
            <w:pPr>
              <w:tabs>
                <w:tab w:val="left" w:pos="502"/>
              </w:tabs>
              <w:jc w:val="both"/>
              <w:rPr>
                <w:b/>
                <w:sz w:val="24"/>
                <w:szCs w:val="24"/>
              </w:rPr>
            </w:pPr>
          </w:p>
        </w:tc>
      </w:tr>
      <w:tr w:rsidR="00B958D8" w:rsidTr="00B958D8">
        <w:trPr>
          <w:trHeight w:val="204"/>
        </w:trPr>
        <w:tc>
          <w:tcPr>
            <w:tcW w:w="540" w:type="dxa"/>
          </w:tcPr>
          <w:p w:rsidR="00B958D8" w:rsidRPr="00B958D8" w:rsidRDefault="00B958D8" w:rsidP="00CD4C69">
            <w:pPr>
              <w:tabs>
                <w:tab w:val="left" w:pos="502"/>
              </w:tabs>
              <w:jc w:val="both"/>
              <w:rPr>
                <w:b/>
                <w:sz w:val="24"/>
                <w:szCs w:val="24"/>
              </w:rPr>
            </w:pPr>
          </w:p>
        </w:tc>
        <w:tc>
          <w:tcPr>
            <w:tcW w:w="1978" w:type="dxa"/>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proofErr w:type="spellStart"/>
            <w:r w:rsidRPr="00B958D8">
              <w:rPr>
                <w:iCs/>
                <w:sz w:val="24"/>
                <w:szCs w:val="24"/>
              </w:rPr>
              <w:t>Виброопоры</w:t>
            </w:r>
            <w:proofErr w:type="spellEnd"/>
            <w:r w:rsidRPr="00B958D8">
              <w:rPr>
                <w:iCs/>
                <w:sz w:val="24"/>
                <w:szCs w:val="24"/>
              </w:rPr>
              <w:t xml:space="preserve"> 4 шт.</w:t>
            </w:r>
          </w:p>
        </w:tc>
        <w:tc>
          <w:tcPr>
            <w:tcW w:w="3402" w:type="dxa"/>
          </w:tcPr>
          <w:p w:rsidR="00B958D8" w:rsidRPr="00B958D8" w:rsidRDefault="00B958D8" w:rsidP="00CD4C69">
            <w:pPr>
              <w:tabs>
                <w:tab w:val="left" w:pos="502"/>
              </w:tabs>
              <w:jc w:val="both"/>
              <w:rPr>
                <w:iCs/>
                <w:sz w:val="24"/>
                <w:szCs w:val="24"/>
              </w:rPr>
            </w:pPr>
            <w:r w:rsidRPr="00B958D8">
              <w:rPr>
                <w:iCs/>
                <w:sz w:val="24"/>
                <w:szCs w:val="24"/>
              </w:rPr>
              <w:t xml:space="preserve">Наличие </w:t>
            </w:r>
          </w:p>
          <w:p w:rsidR="00B958D8" w:rsidRPr="00B958D8" w:rsidRDefault="00B958D8" w:rsidP="00CD4C69">
            <w:pPr>
              <w:tabs>
                <w:tab w:val="left" w:pos="502"/>
              </w:tabs>
              <w:jc w:val="both"/>
              <w:rPr>
                <w:iCs/>
                <w:sz w:val="24"/>
                <w:szCs w:val="24"/>
              </w:rPr>
            </w:pPr>
            <w:r w:rsidRPr="00B958D8">
              <w:rPr>
                <w:iCs/>
                <w:sz w:val="24"/>
                <w:szCs w:val="24"/>
              </w:rPr>
              <w:t xml:space="preserve">1 </w:t>
            </w:r>
            <w:proofErr w:type="spellStart"/>
            <w:proofErr w:type="gramStart"/>
            <w:r w:rsidRPr="00B958D8">
              <w:rPr>
                <w:iCs/>
                <w:sz w:val="24"/>
                <w:szCs w:val="24"/>
              </w:rPr>
              <w:t>к-т</w:t>
            </w:r>
            <w:proofErr w:type="spellEnd"/>
            <w:proofErr w:type="gramEnd"/>
          </w:p>
        </w:tc>
        <w:tc>
          <w:tcPr>
            <w:tcW w:w="850" w:type="dxa"/>
            <w:vAlign w:val="center"/>
          </w:tcPr>
          <w:p w:rsidR="00B958D8" w:rsidRPr="00B958D8" w:rsidRDefault="00B958D8" w:rsidP="00CD4C69">
            <w:pPr>
              <w:tabs>
                <w:tab w:val="left" w:pos="502"/>
              </w:tabs>
              <w:jc w:val="center"/>
              <w:rPr>
                <w:b/>
                <w:sz w:val="24"/>
                <w:szCs w:val="24"/>
              </w:rPr>
            </w:pPr>
          </w:p>
        </w:tc>
        <w:tc>
          <w:tcPr>
            <w:tcW w:w="709" w:type="dxa"/>
          </w:tcPr>
          <w:p w:rsidR="00B958D8" w:rsidRPr="00B958D8" w:rsidRDefault="00B958D8" w:rsidP="00CD4C69">
            <w:pPr>
              <w:tabs>
                <w:tab w:val="left" w:pos="502"/>
              </w:tabs>
              <w:jc w:val="both"/>
              <w:rPr>
                <w:b/>
                <w:sz w:val="24"/>
                <w:szCs w:val="24"/>
              </w:rPr>
            </w:pPr>
          </w:p>
        </w:tc>
      </w:tr>
      <w:tr w:rsidR="00B958D8" w:rsidTr="00B958D8">
        <w:tc>
          <w:tcPr>
            <w:tcW w:w="540" w:type="dxa"/>
          </w:tcPr>
          <w:p w:rsidR="00B958D8" w:rsidRPr="00B958D8" w:rsidRDefault="00B958D8" w:rsidP="00CD4C69">
            <w:pPr>
              <w:tabs>
                <w:tab w:val="left" w:pos="502"/>
              </w:tabs>
              <w:jc w:val="both"/>
              <w:rPr>
                <w:b/>
                <w:sz w:val="24"/>
                <w:szCs w:val="24"/>
              </w:rPr>
            </w:pPr>
          </w:p>
        </w:tc>
        <w:tc>
          <w:tcPr>
            <w:tcW w:w="1978" w:type="dxa"/>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r w:rsidRPr="00B958D8">
              <w:rPr>
                <w:iCs/>
                <w:sz w:val="24"/>
                <w:szCs w:val="24"/>
              </w:rPr>
              <w:t>Инструкция по эксплуатации</w:t>
            </w:r>
          </w:p>
        </w:tc>
        <w:tc>
          <w:tcPr>
            <w:tcW w:w="3402" w:type="dxa"/>
          </w:tcPr>
          <w:p w:rsidR="00B958D8" w:rsidRPr="00B958D8" w:rsidRDefault="00B958D8" w:rsidP="00CD4C69">
            <w:pPr>
              <w:tabs>
                <w:tab w:val="left" w:pos="502"/>
              </w:tabs>
              <w:jc w:val="both"/>
              <w:rPr>
                <w:iCs/>
                <w:sz w:val="24"/>
                <w:szCs w:val="24"/>
              </w:rPr>
            </w:pPr>
            <w:r w:rsidRPr="00B958D8">
              <w:rPr>
                <w:iCs/>
                <w:sz w:val="24"/>
                <w:szCs w:val="24"/>
              </w:rPr>
              <w:t>Наличие</w:t>
            </w:r>
          </w:p>
          <w:p w:rsidR="00B958D8" w:rsidRPr="00B958D8" w:rsidRDefault="00B958D8" w:rsidP="00CD4C69">
            <w:pPr>
              <w:tabs>
                <w:tab w:val="left" w:pos="502"/>
              </w:tabs>
              <w:jc w:val="both"/>
              <w:rPr>
                <w:iCs/>
                <w:sz w:val="24"/>
                <w:szCs w:val="24"/>
              </w:rPr>
            </w:pPr>
            <w:r w:rsidRPr="00B958D8">
              <w:rPr>
                <w:iCs/>
                <w:sz w:val="24"/>
                <w:szCs w:val="24"/>
              </w:rPr>
              <w:t>1 шт.</w:t>
            </w:r>
          </w:p>
        </w:tc>
        <w:tc>
          <w:tcPr>
            <w:tcW w:w="850" w:type="dxa"/>
            <w:vAlign w:val="center"/>
          </w:tcPr>
          <w:p w:rsidR="00B958D8" w:rsidRPr="00B958D8" w:rsidRDefault="00B958D8" w:rsidP="00CD4C69">
            <w:pPr>
              <w:tabs>
                <w:tab w:val="left" w:pos="502"/>
              </w:tabs>
              <w:jc w:val="center"/>
              <w:rPr>
                <w:b/>
                <w:sz w:val="24"/>
                <w:szCs w:val="24"/>
              </w:rPr>
            </w:pPr>
          </w:p>
        </w:tc>
        <w:tc>
          <w:tcPr>
            <w:tcW w:w="709" w:type="dxa"/>
          </w:tcPr>
          <w:p w:rsidR="00B958D8" w:rsidRPr="00B958D8" w:rsidRDefault="00B958D8" w:rsidP="00CD4C69">
            <w:pPr>
              <w:tabs>
                <w:tab w:val="left" w:pos="502"/>
              </w:tabs>
              <w:jc w:val="both"/>
              <w:rPr>
                <w:b/>
                <w:sz w:val="24"/>
                <w:szCs w:val="24"/>
              </w:rPr>
            </w:pPr>
          </w:p>
        </w:tc>
      </w:tr>
      <w:tr w:rsidR="00B958D8" w:rsidTr="00B958D8">
        <w:tc>
          <w:tcPr>
            <w:tcW w:w="540" w:type="dxa"/>
          </w:tcPr>
          <w:p w:rsidR="00B958D8" w:rsidRPr="00B958D8" w:rsidRDefault="00B958D8" w:rsidP="00CD4C69">
            <w:pPr>
              <w:tabs>
                <w:tab w:val="left" w:pos="502"/>
              </w:tabs>
              <w:jc w:val="both"/>
              <w:rPr>
                <w:b/>
                <w:sz w:val="24"/>
                <w:szCs w:val="24"/>
              </w:rPr>
            </w:pPr>
          </w:p>
        </w:tc>
        <w:tc>
          <w:tcPr>
            <w:tcW w:w="1978" w:type="dxa"/>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r w:rsidRPr="00B958D8">
              <w:rPr>
                <w:iCs/>
                <w:sz w:val="24"/>
                <w:szCs w:val="24"/>
              </w:rPr>
              <w:t>Инструкция к УЦИ</w:t>
            </w:r>
          </w:p>
        </w:tc>
        <w:tc>
          <w:tcPr>
            <w:tcW w:w="3402" w:type="dxa"/>
          </w:tcPr>
          <w:p w:rsidR="00B958D8" w:rsidRPr="00B958D8" w:rsidRDefault="00B958D8" w:rsidP="00CD4C69">
            <w:pPr>
              <w:tabs>
                <w:tab w:val="left" w:pos="502"/>
              </w:tabs>
              <w:jc w:val="both"/>
              <w:rPr>
                <w:iCs/>
                <w:sz w:val="24"/>
                <w:szCs w:val="24"/>
              </w:rPr>
            </w:pPr>
            <w:r w:rsidRPr="00B958D8">
              <w:rPr>
                <w:iCs/>
                <w:sz w:val="24"/>
                <w:szCs w:val="24"/>
              </w:rPr>
              <w:t xml:space="preserve">Наличие </w:t>
            </w:r>
          </w:p>
          <w:p w:rsidR="00B958D8" w:rsidRPr="00B958D8" w:rsidRDefault="00B958D8" w:rsidP="00CD4C69">
            <w:pPr>
              <w:tabs>
                <w:tab w:val="left" w:pos="502"/>
              </w:tabs>
              <w:jc w:val="both"/>
              <w:rPr>
                <w:iCs/>
                <w:sz w:val="24"/>
                <w:szCs w:val="24"/>
              </w:rPr>
            </w:pPr>
            <w:r w:rsidRPr="00B958D8">
              <w:rPr>
                <w:iCs/>
                <w:sz w:val="24"/>
                <w:szCs w:val="24"/>
              </w:rPr>
              <w:t>1 шт.</w:t>
            </w:r>
          </w:p>
        </w:tc>
        <w:tc>
          <w:tcPr>
            <w:tcW w:w="850" w:type="dxa"/>
            <w:vAlign w:val="center"/>
          </w:tcPr>
          <w:p w:rsidR="00B958D8" w:rsidRPr="00B958D8" w:rsidRDefault="00B958D8" w:rsidP="00CD4C69">
            <w:pPr>
              <w:tabs>
                <w:tab w:val="left" w:pos="502"/>
              </w:tabs>
              <w:jc w:val="center"/>
              <w:rPr>
                <w:b/>
                <w:sz w:val="24"/>
                <w:szCs w:val="24"/>
              </w:rPr>
            </w:pPr>
          </w:p>
        </w:tc>
        <w:tc>
          <w:tcPr>
            <w:tcW w:w="709" w:type="dxa"/>
          </w:tcPr>
          <w:p w:rsidR="00B958D8" w:rsidRPr="00B958D8" w:rsidRDefault="00B958D8" w:rsidP="00CD4C69">
            <w:pPr>
              <w:tabs>
                <w:tab w:val="left" w:pos="502"/>
              </w:tabs>
              <w:jc w:val="both"/>
              <w:rPr>
                <w:b/>
                <w:sz w:val="24"/>
                <w:szCs w:val="24"/>
              </w:rPr>
            </w:pPr>
          </w:p>
        </w:tc>
      </w:tr>
      <w:tr w:rsidR="00B958D8" w:rsidTr="00B958D8">
        <w:tc>
          <w:tcPr>
            <w:tcW w:w="540" w:type="dxa"/>
          </w:tcPr>
          <w:p w:rsidR="00B958D8" w:rsidRPr="00B958D8" w:rsidRDefault="00B958D8" w:rsidP="00CD4C69">
            <w:pPr>
              <w:tabs>
                <w:tab w:val="left" w:pos="502"/>
              </w:tabs>
              <w:jc w:val="both"/>
              <w:rPr>
                <w:b/>
                <w:sz w:val="24"/>
                <w:szCs w:val="24"/>
              </w:rPr>
            </w:pPr>
          </w:p>
        </w:tc>
        <w:tc>
          <w:tcPr>
            <w:tcW w:w="1978" w:type="dxa"/>
          </w:tcPr>
          <w:p w:rsidR="00B958D8" w:rsidRPr="00B958D8" w:rsidRDefault="00B958D8" w:rsidP="00CD4C69">
            <w:pPr>
              <w:tabs>
                <w:tab w:val="left" w:pos="502"/>
              </w:tabs>
              <w:jc w:val="both"/>
              <w:rPr>
                <w:b/>
                <w:color w:val="FF0000"/>
                <w:sz w:val="24"/>
                <w:szCs w:val="24"/>
              </w:rPr>
            </w:pPr>
          </w:p>
        </w:tc>
        <w:tc>
          <w:tcPr>
            <w:tcW w:w="2552" w:type="dxa"/>
          </w:tcPr>
          <w:p w:rsidR="00B958D8" w:rsidRPr="00B958D8" w:rsidRDefault="00B958D8" w:rsidP="00CD4C69">
            <w:pPr>
              <w:tabs>
                <w:tab w:val="left" w:pos="502"/>
              </w:tabs>
              <w:rPr>
                <w:iCs/>
                <w:sz w:val="24"/>
                <w:szCs w:val="24"/>
              </w:rPr>
            </w:pPr>
            <w:r w:rsidRPr="00B958D8">
              <w:rPr>
                <w:iCs/>
                <w:sz w:val="24"/>
                <w:szCs w:val="24"/>
              </w:rPr>
              <w:t>Технический паспорт станка</w:t>
            </w:r>
          </w:p>
        </w:tc>
        <w:tc>
          <w:tcPr>
            <w:tcW w:w="3402" w:type="dxa"/>
          </w:tcPr>
          <w:p w:rsidR="00B958D8" w:rsidRPr="00B958D8" w:rsidRDefault="00B958D8" w:rsidP="00CD4C69">
            <w:pPr>
              <w:tabs>
                <w:tab w:val="left" w:pos="502"/>
              </w:tabs>
              <w:jc w:val="both"/>
              <w:rPr>
                <w:iCs/>
                <w:sz w:val="24"/>
                <w:szCs w:val="24"/>
              </w:rPr>
            </w:pPr>
            <w:r w:rsidRPr="00B958D8">
              <w:rPr>
                <w:iCs/>
                <w:sz w:val="24"/>
                <w:szCs w:val="24"/>
              </w:rPr>
              <w:t>Наличие</w:t>
            </w:r>
          </w:p>
          <w:p w:rsidR="00B958D8" w:rsidRPr="00B958D8" w:rsidRDefault="00B958D8" w:rsidP="00CD4C69">
            <w:pPr>
              <w:tabs>
                <w:tab w:val="left" w:pos="502"/>
              </w:tabs>
              <w:jc w:val="both"/>
              <w:rPr>
                <w:iCs/>
                <w:sz w:val="24"/>
                <w:szCs w:val="24"/>
              </w:rPr>
            </w:pPr>
            <w:r w:rsidRPr="00B958D8">
              <w:rPr>
                <w:iCs/>
                <w:sz w:val="24"/>
                <w:szCs w:val="24"/>
              </w:rPr>
              <w:t>1 шт.</w:t>
            </w:r>
          </w:p>
        </w:tc>
        <w:tc>
          <w:tcPr>
            <w:tcW w:w="850" w:type="dxa"/>
            <w:vAlign w:val="center"/>
          </w:tcPr>
          <w:p w:rsidR="00B958D8" w:rsidRPr="00B958D8" w:rsidRDefault="00B958D8" w:rsidP="00CD4C69">
            <w:pPr>
              <w:tabs>
                <w:tab w:val="left" w:pos="502"/>
              </w:tabs>
              <w:jc w:val="center"/>
              <w:rPr>
                <w:b/>
                <w:sz w:val="24"/>
                <w:szCs w:val="24"/>
              </w:rPr>
            </w:pPr>
          </w:p>
        </w:tc>
        <w:tc>
          <w:tcPr>
            <w:tcW w:w="709" w:type="dxa"/>
          </w:tcPr>
          <w:p w:rsidR="00B958D8" w:rsidRPr="00B958D8" w:rsidRDefault="00B958D8" w:rsidP="00CD4C69">
            <w:pPr>
              <w:tabs>
                <w:tab w:val="left" w:pos="502"/>
              </w:tabs>
              <w:jc w:val="both"/>
              <w:rPr>
                <w:b/>
                <w:sz w:val="24"/>
                <w:szCs w:val="24"/>
              </w:rPr>
            </w:pPr>
          </w:p>
        </w:tc>
      </w:tr>
    </w:tbl>
    <w:p w:rsidR="00680222" w:rsidRDefault="00680222" w:rsidP="00E93653">
      <w:pPr>
        <w:ind w:left="720"/>
        <w:jc w:val="both"/>
        <w:rPr>
          <w:i/>
          <w:sz w:val="24"/>
          <w:szCs w:val="24"/>
        </w:rPr>
      </w:pPr>
    </w:p>
    <w:p w:rsidR="00E93653" w:rsidRDefault="00E93653" w:rsidP="00E93653">
      <w:pPr>
        <w:tabs>
          <w:tab w:val="left" w:pos="0"/>
          <w:tab w:val="left" w:pos="426"/>
        </w:tabs>
        <w:jc w:val="both"/>
        <w:rPr>
          <w:b/>
          <w:sz w:val="24"/>
          <w:szCs w:val="24"/>
        </w:rPr>
      </w:pPr>
      <w:r>
        <w:rPr>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9363"/>
      </w:tblGrid>
      <w:tr w:rsidR="00E93653" w:rsidTr="00CD4C69">
        <w:trPr>
          <w:trHeight w:val="553"/>
        </w:trPr>
        <w:tc>
          <w:tcPr>
            <w:tcW w:w="526" w:type="dxa"/>
            <w:tcBorders>
              <w:top w:val="single" w:sz="4" w:space="0" w:color="auto"/>
              <w:left w:val="single" w:sz="4" w:space="0" w:color="auto"/>
              <w:bottom w:val="single" w:sz="4" w:space="0" w:color="auto"/>
              <w:right w:val="single" w:sz="4" w:space="0" w:color="auto"/>
            </w:tcBorders>
            <w:shd w:val="clear" w:color="auto" w:fill="D9D9D9"/>
            <w:vAlign w:val="center"/>
          </w:tcPr>
          <w:p w:rsidR="00E93653" w:rsidRPr="00E93653" w:rsidRDefault="00E93653" w:rsidP="00CD4C69">
            <w:pPr>
              <w:jc w:val="center"/>
              <w:rPr>
                <w:sz w:val="24"/>
                <w:szCs w:val="24"/>
              </w:rPr>
            </w:pPr>
          </w:p>
        </w:tc>
        <w:tc>
          <w:tcPr>
            <w:tcW w:w="9363" w:type="dxa"/>
            <w:tcBorders>
              <w:top w:val="single" w:sz="4" w:space="0" w:color="auto"/>
              <w:left w:val="single" w:sz="4" w:space="0" w:color="auto"/>
              <w:bottom w:val="single" w:sz="4" w:space="0" w:color="auto"/>
              <w:right w:val="single" w:sz="4" w:space="0" w:color="auto"/>
            </w:tcBorders>
            <w:shd w:val="clear" w:color="auto" w:fill="D9D9D9"/>
            <w:vAlign w:val="center"/>
          </w:tcPr>
          <w:p w:rsidR="00E93653" w:rsidRPr="00E93653" w:rsidRDefault="00E93653" w:rsidP="00CD4C69">
            <w:pPr>
              <w:jc w:val="center"/>
              <w:rPr>
                <w:sz w:val="24"/>
                <w:szCs w:val="24"/>
              </w:rPr>
            </w:pPr>
            <w:r w:rsidRPr="00E93653">
              <w:rPr>
                <w:sz w:val="24"/>
                <w:szCs w:val="24"/>
              </w:rPr>
              <w:t>Содержание требования</w:t>
            </w:r>
          </w:p>
        </w:tc>
      </w:tr>
      <w:tr w:rsidR="00E93653" w:rsidTr="00CD4C69">
        <w:trPr>
          <w:trHeight w:val="269"/>
        </w:trPr>
        <w:tc>
          <w:tcPr>
            <w:tcW w:w="526"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C6029">
            <w:pPr>
              <w:numPr>
                <w:ilvl w:val="0"/>
                <w:numId w:val="26"/>
              </w:numPr>
              <w:ind w:left="397"/>
              <w:jc w:val="both"/>
              <w:rPr>
                <w:sz w:val="24"/>
                <w:szCs w:val="24"/>
              </w:rPr>
            </w:pPr>
          </w:p>
        </w:tc>
        <w:tc>
          <w:tcPr>
            <w:tcW w:w="9363"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D4C69">
            <w:pPr>
              <w:rPr>
                <w:color w:val="FF0000"/>
                <w:sz w:val="24"/>
                <w:szCs w:val="24"/>
              </w:rPr>
            </w:pPr>
            <w:r w:rsidRPr="00E93653">
              <w:rPr>
                <w:rFonts w:ascii="Arial"/>
                <w:sz w:val="24"/>
                <w:szCs w:val="24"/>
              </w:rPr>
              <w:t>Универсальный</w:t>
            </w:r>
            <w:r w:rsidRPr="00E93653">
              <w:rPr>
                <w:rFonts w:ascii="Arial"/>
                <w:sz w:val="24"/>
                <w:szCs w:val="24"/>
              </w:rPr>
              <w:t xml:space="preserve"> </w:t>
            </w:r>
            <w:r w:rsidRPr="00E93653">
              <w:rPr>
                <w:rFonts w:ascii="Arial"/>
                <w:sz w:val="24"/>
                <w:szCs w:val="24"/>
              </w:rPr>
              <w:t>фрезерный</w:t>
            </w:r>
            <w:r w:rsidRPr="00E93653">
              <w:rPr>
                <w:rFonts w:ascii="Arial"/>
                <w:sz w:val="24"/>
                <w:szCs w:val="24"/>
              </w:rPr>
              <w:t xml:space="preserve"> </w:t>
            </w:r>
            <w:r w:rsidRPr="00E93653">
              <w:rPr>
                <w:rFonts w:ascii="Arial"/>
                <w:sz w:val="24"/>
                <w:szCs w:val="24"/>
              </w:rPr>
              <w:t>станок</w:t>
            </w:r>
            <w:r w:rsidRPr="00E93653">
              <w:rPr>
                <w:rFonts w:ascii="Arial"/>
                <w:sz w:val="24"/>
                <w:szCs w:val="24"/>
              </w:rPr>
              <w:t xml:space="preserve"> </w:t>
            </w:r>
            <w:r w:rsidRPr="00E93653">
              <w:rPr>
                <w:iCs/>
                <w:color w:val="000000"/>
                <w:sz w:val="24"/>
                <w:szCs w:val="24"/>
              </w:rPr>
              <w:t xml:space="preserve">для обработки различных материалов фрезерованием, сверлением, растачиванием в различных плоскостях под различными углами, применяется в условиях единичного и мелкосерийного производства. Общее </w:t>
            </w:r>
            <w:proofErr w:type="spellStart"/>
            <w:proofErr w:type="gramStart"/>
            <w:r w:rsidRPr="00E93653">
              <w:rPr>
                <w:iCs/>
                <w:color w:val="000000"/>
                <w:sz w:val="24"/>
                <w:szCs w:val="24"/>
              </w:rPr>
              <w:t>назначение-производственная</w:t>
            </w:r>
            <w:proofErr w:type="spellEnd"/>
            <w:proofErr w:type="gramEnd"/>
            <w:r w:rsidRPr="00E93653">
              <w:rPr>
                <w:iCs/>
                <w:color w:val="000000"/>
                <w:sz w:val="24"/>
                <w:szCs w:val="24"/>
              </w:rPr>
              <w:t xml:space="preserve"> деятельность.</w:t>
            </w:r>
          </w:p>
        </w:tc>
      </w:tr>
      <w:tr w:rsidR="00E93653" w:rsidTr="00CD4C69">
        <w:trPr>
          <w:trHeight w:val="269"/>
        </w:trPr>
        <w:tc>
          <w:tcPr>
            <w:tcW w:w="526"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C6029">
            <w:pPr>
              <w:numPr>
                <w:ilvl w:val="0"/>
                <w:numId w:val="26"/>
              </w:numPr>
              <w:ind w:left="397"/>
              <w:jc w:val="both"/>
              <w:rPr>
                <w:sz w:val="24"/>
                <w:szCs w:val="24"/>
              </w:rPr>
            </w:pPr>
          </w:p>
        </w:tc>
        <w:tc>
          <w:tcPr>
            <w:tcW w:w="9363"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D4C69">
            <w:pPr>
              <w:rPr>
                <w:sz w:val="24"/>
                <w:szCs w:val="24"/>
              </w:rPr>
            </w:pPr>
            <w:r w:rsidRPr="00E93653">
              <w:rPr>
                <w:sz w:val="24"/>
                <w:szCs w:val="24"/>
              </w:rPr>
              <w:t>Поставляемое оборудование должно быть новым, не бывшим в использовании, не прошедшее ремонт, в том числе восстановление, замену составных частей, восстановление потребительских свойств</w:t>
            </w:r>
          </w:p>
        </w:tc>
      </w:tr>
      <w:tr w:rsidR="00E93653" w:rsidTr="00CD4C69">
        <w:trPr>
          <w:trHeight w:val="269"/>
        </w:trPr>
        <w:tc>
          <w:tcPr>
            <w:tcW w:w="526"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C6029">
            <w:pPr>
              <w:numPr>
                <w:ilvl w:val="0"/>
                <w:numId w:val="26"/>
              </w:numPr>
              <w:ind w:left="397"/>
              <w:jc w:val="both"/>
              <w:rPr>
                <w:sz w:val="24"/>
                <w:szCs w:val="24"/>
              </w:rPr>
            </w:pPr>
          </w:p>
        </w:tc>
        <w:tc>
          <w:tcPr>
            <w:tcW w:w="9363"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D4C69">
            <w:pPr>
              <w:rPr>
                <w:i/>
                <w:sz w:val="24"/>
                <w:szCs w:val="24"/>
              </w:rPr>
            </w:pPr>
            <w:r w:rsidRPr="00E93653">
              <w:rPr>
                <w:sz w:val="24"/>
                <w:szCs w:val="24"/>
              </w:rPr>
              <w:t>Требования к сертификации не предъявляются;</w:t>
            </w:r>
          </w:p>
        </w:tc>
      </w:tr>
      <w:tr w:rsidR="00E93653" w:rsidTr="00CD4C69">
        <w:trPr>
          <w:trHeight w:val="269"/>
        </w:trPr>
        <w:tc>
          <w:tcPr>
            <w:tcW w:w="526"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C6029">
            <w:pPr>
              <w:numPr>
                <w:ilvl w:val="0"/>
                <w:numId w:val="26"/>
              </w:numPr>
              <w:ind w:left="397"/>
              <w:jc w:val="both"/>
              <w:rPr>
                <w:sz w:val="24"/>
                <w:szCs w:val="24"/>
              </w:rPr>
            </w:pPr>
          </w:p>
        </w:tc>
        <w:tc>
          <w:tcPr>
            <w:tcW w:w="9363"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D4C69">
            <w:pPr>
              <w:rPr>
                <w:sz w:val="24"/>
                <w:szCs w:val="24"/>
              </w:rPr>
            </w:pPr>
            <w:r w:rsidRPr="00E93653">
              <w:rPr>
                <w:sz w:val="24"/>
                <w:szCs w:val="24"/>
              </w:rPr>
              <w:t>Товар должен быть поставлен с техническим паспортом и инструкцией по эксплуатации на русском языке;</w:t>
            </w:r>
          </w:p>
        </w:tc>
      </w:tr>
      <w:tr w:rsidR="00E93653" w:rsidTr="00CD4C69">
        <w:trPr>
          <w:trHeight w:val="269"/>
        </w:trPr>
        <w:tc>
          <w:tcPr>
            <w:tcW w:w="526"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C6029">
            <w:pPr>
              <w:numPr>
                <w:ilvl w:val="0"/>
                <w:numId w:val="26"/>
              </w:numPr>
              <w:ind w:left="397"/>
              <w:jc w:val="both"/>
              <w:rPr>
                <w:sz w:val="24"/>
                <w:szCs w:val="24"/>
              </w:rPr>
            </w:pPr>
          </w:p>
        </w:tc>
        <w:tc>
          <w:tcPr>
            <w:tcW w:w="9363"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D4C69">
            <w:pPr>
              <w:rPr>
                <w:sz w:val="24"/>
                <w:szCs w:val="24"/>
              </w:rPr>
            </w:pPr>
            <w:r w:rsidRPr="00E93653">
              <w:rPr>
                <w:sz w:val="24"/>
                <w:szCs w:val="24"/>
              </w:rPr>
              <w:t>Требования к гарантийным обязательствам изготовителя и условиям послепродажного обслуживания:</w:t>
            </w:r>
          </w:p>
          <w:p w:rsidR="00E93653" w:rsidRPr="00E93653" w:rsidRDefault="00E93653" w:rsidP="00CD4C69">
            <w:pPr>
              <w:rPr>
                <w:sz w:val="24"/>
                <w:szCs w:val="24"/>
              </w:rPr>
            </w:pPr>
            <w:r w:rsidRPr="00E93653">
              <w:rPr>
                <w:sz w:val="24"/>
                <w:szCs w:val="24"/>
              </w:rPr>
              <w:t xml:space="preserve">Гарантия на поставленное оборудование предоставляется </w:t>
            </w:r>
            <w:proofErr w:type="gramStart"/>
            <w:r w:rsidRPr="00E93653">
              <w:rPr>
                <w:sz w:val="24"/>
                <w:szCs w:val="24"/>
              </w:rPr>
              <w:t>с даты оформления</w:t>
            </w:r>
            <w:proofErr w:type="gramEnd"/>
            <w:r w:rsidRPr="00E93653">
              <w:rPr>
                <w:sz w:val="24"/>
                <w:szCs w:val="24"/>
              </w:rPr>
              <w:t xml:space="preserve"> Акта о вводе оборудования в эксплуатацию и составляет 12 месяцев.</w:t>
            </w:r>
          </w:p>
        </w:tc>
      </w:tr>
      <w:tr w:rsidR="00E93653" w:rsidTr="00CD4C69">
        <w:trPr>
          <w:trHeight w:val="269"/>
        </w:trPr>
        <w:tc>
          <w:tcPr>
            <w:tcW w:w="526"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C6029">
            <w:pPr>
              <w:numPr>
                <w:ilvl w:val="0"/>
                <w:numId w:val="26"/>
              </w:numPr>
              <w:ind w:left="397"/>
              <w:jc w:val="both"/>
              <w:rPr>
                <w:sz w:val="24"/>
                <w:szCs w:val="24"/>
              </w:rPr>
            </w:pPr>
          </w:p>
        </w:tc>
        <w:tc>
          <w:tcPr>
            <w:tcW w:w="9363" w:type="dxa"/>
            <w:tcBorders>
              <w:top w:val="single" w:sz="4" w:space="0" w:color="auto"/>
              <w:left w:val="single" w:sz="4" w:space="0" w:color="auto"/>
              <w:bottom w:val="single" w:sz="4" w:space="0" w:color="auto"/>
              <w:right w:val="single" w:sz="4" w:space="0" w:color="auto"/>
            </w:tcBorders>
            <w:vAlign w:val="center"/>
          </w:tcPr>
          <w:p w:rsidR="00E93653" w:rsidRPr="00E93653" w:rsidRDefault="00E93653" w:rsidP="00CD4C69">
            <w:pPr>
              <w:rPr>
                <w:sz w:val="24"/>
                <w:szCs w:val="24"/>
              </w:rPr>
            </w:pPr>
            <w:r w:rsidRPr="00E93653">
              <w:rPr>
                <w:sz w:val="24"/>
                <w:szCs w:val="24"/>
              </w:rPr>
              <w:t xml:space="preserve">Язык сопутствующего программного обеспечения, поставляемого в комплекте с товаром – русский </w:t>
            </w:r>
          </w:p>
        </w:tc>
      </w:tr>
    </w:tbl>
    <w:p w:rsidR="00E93653" w:rsidRDefault="00E93653"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CC6029">
      <w:pPr>
        <w:ind w:left="720"/>
        <w:jc w:val="center"/>
        <w:rPr>
          <w:b/>
          <w:sz w:val="24"/>
          <w:szCs w:val="24"/>
        </w:rPr>
      </w:pPr>
      <w:r w:rsidRPr="00CC6029">
        <w:rPr>
          <w:b/>
          <w:sz w:val="24"/>
          <w:szCs w:val="24"/>
        </w:rPr>
        <w:lastRenderedPageBreak/>
        <w:t>ПРОЕКТ ДОГОВОРА</w:t>
      </w:r>
    </w:p>
    <w:p w:rsidR="00CC6029" w:rsidRDefault="00CC6029" w:rsidP="00CC6029">
      <w:pPr>
        <w:ind w:left="720"/>
        <w:jc w:val="center"/>
        <w:rPr>
          <w:b/>
          <w:sz w:val="24"/>
          <w:szCs w:val="24"/>
        </w:rPr>
      </w:pPr>
    </w:p>
    <w:p w:rsidR="00CC6029" w:rsidRPr="00CC6029" w:rsidRDefault="000D25B3" w:rsidP="00CC6029">
      <w:pPr>
        <w:tabs>
          <w:tab w:val="num" w:pos="502"/>
        </w:tabs>
        <w:jc w:val="both"/>
        <w:rPr>
          <w:sz w:val="22"/>
          <w:szCs w:val="22"/>
        </w:rPr>
      </w:pPr>
      <w:proofErr w:type="gramStart"/>
      <w:r w:rsidRPr="000D25B3">
        <w:rPr>
          <w:color w:val="000000"/>
          <w:sz w:val="22"/>
          <w:szCs w:val="22"/>
        </w:rPr>
        <w:t xml:space="preserve">Федеральное государственное автономное образовательное учреждение высшего образования «Южный федеральный университет» (далее – «Заказчик»), в лице ______________, действующего на основании </w:t>
      </w:r>
      <w:r w:rsidRPr="000D25B3">
        <w:rPr>
          <w:sz w:val="22"/>
          <w:szCs w:val="22"/>
        </w:rPr>
        <w:t>___________________</w:t>
      </w:r>
      <w:r w:rsidRPr="000D25B3">
        <w:rPr>
          <w:color w:val="000000"/>
          <w:sz w:val="22"/>
          <w:szCs w:val="22"/>
        </w:rPr>
        <w:t>, с одной стороны, и _____________________________________________</w:t>
      </w:r>
      <w:r w:rsidRPr="000D25B3">
        <w:rPr>
          <w:sz w:val="22"/>
          <w:szCs w:val="22"/>
        </w:rPr>
        <w:t xml:space="preserve"> (далее – «Поставщик»), зарегистрированное в _________________ за основным государственным регистрационным номером ____________ (свидетельство о внесении записи в Единый государственный реестр юридических лиц (индивидуальных предпринимателей) №_______ от ___________ г.) в лице __________ ________________, действующего на основании __________, с другой стороны, совместно именуемые «Стороны», заключили настоящий договор (далее – «Договор</w:t>
      </w:r>
      <w:proofErr w:type="gramEnd"/>
      <w:r w:rsidRPr="000D25B3">
        <w:rPr>
          <w:sz w:val="22"/>
          <w:szCs w:val="22"/>
        </w:rPr>
        <w:t>») о нижеследующем</w:t>
      </w:r>
      <w:r w:rsidR="00CC6029" w:rsidRPr="00CC6029">
        <w:rPr>
          <w:sz w:val="22"/>
          <w:szCs w:val="22"/>
        </w:rPr>
        <w:t>:</w:t>
      </w:r>
    </w:p>
    <w:p w:rsidR="00CC6029" w:rsidRPr="00CC6029" w:rsidRDefault="00CC6029" w:rsidP="00CC6029">
      <w:pPr>
        <w:tabs>
          <w:tab w:val="num" w:pos="502"/>
        </w:tabs>
        <w:jc w:val="both"/>
        <w:rPr>
          <w:rFonts w:eastAsia="Calibri"/>
          <w:sz w:val="22"/>
          <w:szCs w:val="22"/>
          <w:lang w:eastAsia="en-US"/>
        </w:rPr>
      </w:pPr>
    </w:p>
    <w:p w:rsidR="00CC6029" w:rsidRPr="00CC6029" w:rsidRDefault="00CC6029" w:rsidP="00CC6029">
      <w:pPr>
        <w:widowControl w:val="0"/>
        <w:numPr>
          <w:ilvl w:val="0"/>
          <w:numId w:val="29"/>
        </w:numPr>
        <w:tabs>
          <w:tab w:val="left" w:pos="-567"/>
          <w:tab w:val="left" w:pos="284"/>
        </w:tabs>
        <w:ind w:left="0" w:firstLine="0"/>
        <w:jc w:val="center"/>
        <w:rPr>
          <w:b/>
          <w:sz w:val="22"/>
          <w:szCs w:val="22"/>
        </w:rPr>
      </w:pPr>
      <w:r w:rsidRPr="00CC6029">
        <w:rPr>
          <w:b/>
          <w:sz w:val="22"/>
          <w:szCs w:val="22"/>
        </w:rPr>
        <w:t>Предмет Договора</w:t>
      </w:r>
    </w:p>
    <w:p w:rsidR="00CC6029" w:rsidRPr="00CC6029" w:rsidRDefault="00CC6029" w:rsidP="000D25B3">
      <w:pPr>
        <w:numPr>
          <w:ilvl w:val="1"/>
          <w:numId w:val="29"/>
        </w:numPr>
        <w:tabs>
          <w:tab w:val="clear" w:pos="390"/>
          <w:tab w:val="num" w:pos="0"/>
          <w:tab w:val="left" w:pos="567"/>
        </w:tabs>
        <w:autoSpaceDE w:val="0"/>
        <w:autoSpaceDN w:val="0"/>
        <w:adjustRightInd w:val="0"/>
        <w:ind w:left="0" w:firstLine="0"/>
        <w:jc w:val="both"/>
        <w:rPr>
          <w:sz w:val="22"/>
          <w:szCs w:val="22"/>
        </w:rPr>
      </w:pPr>
      <w:r w:rsidRPr="00CC6029">
        <w:rPr>
          <w:sz w:val="22"/>
          <w:szCs w:val="22"/>
        </w:rPr>
        <w:t xml:space="preserve">По настоящему Договору Поставщик обязуется </w:t>
      </w:r>
      <w:r w:rsidRPr="00CC6029">
        <w:rPr>
          <w:color w:val="000000"/>
          <w:sz w:val="22"/>
          <w:szCs w:val="22"/>
        </w:rPr>
        <w:t xml:space="preserve">осуществить поставку </w:t>
      </w:r>
      <w:r w:rsidRPr="00CC6029">
        <w:rPr>
          <w:noProof/>
          <w:sz w:val="22"/>
          <w:szCs w:val="22"/>
        </w:rPr>
        <w:t xml:space="preserve">универсального фрезерного станка </w:t>
      </w:r>
      <w:r w:rsidRPr="00CC6029">
        <w:rPr>
          <w:noProof/>
          <w:sz w:val="22"/>
          <w:szCs w:val="22"/>
          <w:lang w:val="en-US"/>
        </w:rPr>
        <w:t>X</w:t>
      </w:r>
      <w:r w:rsidRPr="00CC6029">
        <w:rPr>
          <w:noProof/>
          <w:sz w:val="22"/>
          <w:szCs w:val="22"/>
        </w:rPr>
        <w:t>8132</w:t>
      </w:r>
      <w:r w:rsidRPr="00CC6029">
        <w:rPr>
          <w:color w:val="000000"/>
          <w:sz w:val="22"/>
          <w:szCs w:val="22"/>
        </w:rPr>
        <w:t xml:space="preserve"> (далее – «Товар»), в порядке и на условиях, предусмотренных настоящим Договором, провести пуско-наладочные работы и обучение персонала, а Заказчик обязуется принять и оплатить надлежащим образом поставленный Товар.</w:t>
      </w:r>
    </w:p>
    <w:p w:rsidR="00CC6029" w:rsidRPr="00CC6029" w:rsidRDefault="00CC6029" w:rsidP="00CC6029">
      <w:pPr>
        <w:widowControl w:val="0"/>
        <w:numPr>
          <w:ilvl w:val="1"/>
          <w:numId w:val="29"/>
        </w:numPr>
        <w:tabs>
          <w:tab w:val="clear" w:pos="390"/>
          <w:tab w:val="num" w:pos="567"/>
          <w:tab w:val="num" w:pos="1100"/>
        </w:tabs>
        <w:autoSpaceDE w:val="0"/>
        <w:autoSpaceDN w:val="0"/>
        <w:adjustRightInd w:val="0"/>
        <w:ind w:left="0" w:firstLine="0"/>
        <w:jc w:val="both"/>
        <w:rPr>
          <w:color w:val="000000"/>
          <w:sz w:val="22"/>
          <w:szCs w:val="22"/>
        </w:rPr>
      </w:pPr>
      <w:r w:rsidRPr="00CC6029">
        <w:rPr>
          <w:color w:val="000000"/>
          <w:sz w:val="22"/>
          <w:szCs w:val="22"/>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CC6029" w:rsidRPr="00CC6029" w:rsidRDefault="00CC6029" w:rsidP="00CC6029">
      <w:pPr>
        <w:widowControl w:val="0"/>
        <w:numPr>
          <w:ilvl w:val="1"/>
          <w:numId w:val="29"/>
        </w:numPr>
        <w:tabs>
          <w:tab w:val="clear" w:pos="390"/>
          <w:tab w:val="num" w:pos="567"/>
          <w:tab w:val="num" w:pos="1100"/>
        </w:tabs>
        <w:autoSpaceDE w:val="0"/>
        <w:autoSpaceDN w:val="0"/>
        <w:adjustRightInd w:val="0"/>
        <w:ind w:left="0" w:firstLine="0"/>
        <w:jc w:val="both"/>
        <w:rPr>
          <w:color w:val="000000"/>
          <w:sz w:val="22"/>
          <w:szCs w:val="22"/>
        </w:rPr>
      </w:pPr>
      <w:r w:rsidRPr="00CC6029">
        <w:rPr>
          <w:color w:val="000000"/>
          <w:sz w:val="22"/>
          <w:szCs w:val="22"/>
        </w:rPr>
        <w:t>Приложение 1 является неотъемлемой частью настоящего Договора.</w:t>
      </w:r>
    </w:p>
    <w:p w:rsidR="00CC6029" w:rsidRPr="00CC6029" w:rsidRDefault="00CC6029" w:rsidP="00CC6029">
      <w:pPr>
        <w:widowControl w:val="0"/>
        <w:tabs>
          <w:tab w:val="num" w:pos="7053"/>
        </w:tabs>
        <w:jc w:val="both"/>
        <w:rPr>
          <w:sz w:val="22"/>
          <w:szCs w:val="22"/>
        </w:rPr>
      </w:pPr>
    </w:p>
    <w:p w:rsidR="00CC6029" w:rsidRPr="00CC6029" w:rsidRDefault="00CC6029" w:rsidP="00CC6029">
      <w:pPr>
        <w:widowControl w:val="0"/>
        <w:numPr>
          <w:ilvl w:val="0"/>
          <w:numId w:val="29"/>
        </w:numPr>
        <w:tabs>
          <w:tab w:val="left" w:pos="0"/>
          <w:tab w:val="left" w:pos="4111"/>
          <w:tab w:val="num" w:pos="4253"/>
        </w:tabs>
        <w:ind w:left="3969" w:firstLine="0"/>
        <w:rPr>
          <w:b/>
          <w:sz w:val="22"/>
          <w:szCs w:val="22"/>
        </w:rPr>
      </w:pPr>
      <w:r w:rsidRPr="00CC6029">
        <w:rPr>
          <w:b/>
          <w:sz w:val="22"/>
          <w:szCs w:val="22"/>
        </w:rPr>
        <w:t>Цена Договора</w:t>
      </w:r>
    </w:p>
    <w:p w:rsidR="00CC6029" w:rsidRPr="00CC6029" w:rsidRDefault="00CC6029" w:rsidP="00CC6029">
      <w:pPr>
        <w:widowControl w:val="0"/>
        <w:numPr>
          <w:ilvl w:val="1"/>
          <w:numId w:val="31"/>
        </w:numPr>
        <w:tabs>
          <w:tab w:val="left" w:pos="426"/>
        </w:tabs>
        <w:ind w:left="0" w:firstLine="0"/>
        <w:jc w:val="both"/>
        <w:rPr>
          <w:sz w:val="22"/>
          <w:szCs w:val="22"/>
        </w:rPr>
      </w:pPr>
      <w:r w:rsidRPr="00CC6029">
        <w:rPr>
          <w:sz w:val="22"/>
          <w:szCs w:val="22"/>
        </w:rPr>
        <w:t>Цена Договора составляет:_______________________ (___________________________) руб. ___ коп</w:t>
      </w:r>
      <w:proofErr w:type="gramStart"/>
      <w:r w:rsidRPr="00CC6029">
        <w:rPr>
          <w:sz w:val="22"/>
          <w:szCs w:val="22"/>
        </w:rPr>
        <w:t>.</w:t>
      </w:r>
      <w:proofErr w:type="gramEnd"/>
      <w:r w:rsidRPr="00CC6029">
        <w:rPr>
          <w:sz w:val="22"/>
          <w:szCs w:val="22"/>
        </w:rPr>
        <w:t xml:space="preserve"> </w:t>
      </w:r>
      <w:proofErr w:type="gramStart"/>
      <w:r w:rsidRPr="00CC6029">
        <w:rPr>
          <w:sz w:val="22"/>
          <w:szCs w:val="22"/>
        </w:rPr>
        <w:t>в</w:t>
      </w:r>
      <w:proofErr w:type="gramEnd"/>
      <w:r w:rsidRPr="00CC6029">
        <w:rPr>
          <w:sz w:val="22"/>
          <w:szCs w:val="22"/>
        </w:rPr>
        <w:t xml:space="preserve"> т.ч. НДС в сумме: ______________ рубля ___ копеек.</w:t>
      </w:r>
    </w:p>
    <w:p w:rsidR="00CC6029" w:rsidRPr="00CC6029" w:rsidRDefault="00CC6029" w:rsidP="00CC6029">
      <w:pPr>
        <w:widowControl w:val="0"/>
        <w:numPr>
          <w:ilvl w:val="1"/>
          <w:numId w:val="31"/>
        </w:numPr>
        <w:tabs>
          <w:tab w:val="left" w:pos="426"/>
        </w:tabs>
        <w:ind w:left="0" w:firstLine="0"/>
        <w:jc w:val="both"/>
        <w:rPr>
          <w:sz w:val="22"/>
          <w:szCs w:val="22"/>
        </w:rPr>
      </w:pPr>
      <w:r w:rsidRPr="00CC6029">
        <w:rPr>
          <w:sz w:val="22"/>
          <w:szCs w:val="22"/>
        </w:rPr>
        <w:t>Валютой Договора является Российский рубль.</w:t>
      </w:r>
    </w:p>
    <w:p w:rsidR="00CC6029" w:rsidRPr="00CC6029" w:rsidRDefault="00CC6029" w:rsidP="00CC6029">
      <w:pPr>
        <w:pStyle w:val="Style3"/>
        <w:widowControl/>
        <w:spacing w:line="278" w:lineRule="exact"/>
        <w:rPr>
          <w:rStyle w:val="FontStyle11"/>
        </w:rPr>
      </w:pPr>
      <w:r w:rsidRPr="00CC6029">
        <w:rPr>
          <w:rStyle w:val="FontStyle11"/>
        </w:rPr>
        <w:t>2.3 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CC6029" w:rsidRPr="00CC6029" w:rsidRDefault="00CC6029" w:rsidP="00CC6029">
      <w:pPr>
        <w:pStyle w:val="Style4"/>
        <w:widowControl/>
        <w:numPr>
          <w:ilvl w:val="0"/>
          <w:numId w:val="39"/>
        </w:numPr>
        <w:tabs>
          <w:tab w:val="left" w:pos="851"/>
        </w:tabs>
        <w:spacing w:line="278" w:lineRule="exact"/>
        <w:ind w:left="0" w:firstLine="426"/>
        <w:rPr>
          <w:rStyle w:val="FontStyle11"/>
        </w:rPr>
      </w:pPr>
      <w:r w:rsidRPr="00CC6029">
        <w:rPr>
          <w:rStyle w:val="FontStyle11"/>
        </w:rPr>
        <w:t>первый платеж - аванс в размере 30% (тридцать процентов) от цены Договора Заказчик перечисляет на расчетный счет Поставщика в течение 10 (десяти) банковских дней с момента представления Поставщиком счета.</w:t>
      </w:r>
    </w:p>
    <w:p w:rsidR="00CC6029" w:rsidRPr="00CC6029" w:rsidRDefault="00CC6029" w:rsidP="00CC6029">
      <w:pPr>
        <w:pStyle w:val="Style4"/>
        <w:widowControl/>
        <w:numPr>
          <w:ilvl w:val="0"/>
          <w:numId w:val="39"/>
        </w:numPr>
        <w:tabs>
          <w:tab w:val="left" w:pos="851"/>
        </w:tabs>
        <w:spacing w:line="278" w:lineRule="exact"/>
        <w:ind w:left="0" w:firstLine="426"/>
        <w:rPr>
          <w:rStyle w:val="FontStyle11"/>
        </w:rPr>
      </w:pPr>
      <w:r w:rsidRPr="00CC6029">
        <w:rPr>
          <w:rStyle w:val="FontStyle11"/>
        </w:rPr>
        <w:t>второй платеж - в размере 20% (двадцать процентов) от цены Договора Заказчик перечисляет на расчетный счет Поставщика после письменного уведомления о готовности оборудования к отгрузке со склада завода-изготовителя в течение 10 (десяти) банковских дней.</w:t>
      </w:r>
    </w:p>
    <w:p w:rsidR="00CC6029" w:rsidRPr="00CC6029" w:rsidRDefault="00CC6029" w:rsidP="00CC6029">
      <w:pPr>
        <w:pStyle w:val="Style4"/>
        <w:widowControl/>
        <w:numPr>
          <w:ilvl w:val="0"/>
          <w:numId w:val="39"/>
        </w:numPr>
        <w:tabs>
          <w:tab w:val="left" w:pos="851"/>
        </w:tabs>
        <w:spacing w:line="278" w:lineRule="exact"/>
        <w:ind w:left="0" w:firstLine="426"/>
        <w:rPr>
          <w:rStyle w:val="FontStyle11"/>
        </w:rPr>
      </w:pPr>
      <w:r w:rsidRPr="00CC6029">
        <w:rPr>
          <w:rStyle w:val="FontStyle11"/>
        </w:rPr>
        <w:t>окончательный платеж - 50% (семьдесят процентов) от цены Договора перечисляет на расчетный счет Поставщика в течение 10 (десяти)  банковских дней с момента подписания Сторонами товарной накладной, счета-фактуры и предоставленного Поставщиком счета.</w:t>
      </w:r>
    </w:p>
    <w:p w:rsidR="00CC6029" w:rsidRPr="00CC6029" w:rsidRDefault="00CC6029" w:rsidP="00CC6029">
      <w:pPr>
        <w:widowControl w:val="0"/>
        <w:tabs>
          <w:tab w:val="left" w:pos="426"/>
        </w:tabs>
        <w:jc w:val="both"/>
        <w:rPr>
          <w:sz w:val="22"/>
          <w:szCs w:val="22"/>
        </w:rPr>
      </w:pPr>
      <w:r w:rsidRPr="00CC6029">
        <w:rPr>
          <w:sz w:val="22"/>
          <w:szCs w:val="22"/>
        </w:rPr>
        <w:t>2.4 Цена Договора включает в себя: стоимость товара, все затраты поставщика, связанные с исполнением договора, в том числе стоимость доставки, сборки и установки в помещениях, пуско-наладочных работ и обучения персонала, налогов, сборов и других обязательных платежей.</w:t>
      </w:r>
    </w:p>
    <w:p w:rsidR="00CC6029" w:rsidRPr="00CC6029" w:rsidRDefault="00CC6029" w:rsidP="00CC6029">
      <w:pPr>
        <w:widowControl w:val="0"/>
        <w:numPr>
          <w:ilvl w:val="1"/>
          <w:numId w:val="38"/>
        </w:numPr>
        <w:tabs>
          <w:tab w:val="left" w:pos="426"/>
        </w:tabs>
        <w:jc w:val="both"/>
        <w:rPr>
          <w:sz w:val="22"/>
          <w:szCs w:val="22"/>
        </w:rPr>
      </w:pPr>
      <w:r w:rsidRPr="00CC6029">
        <w:rPr>
          <w:sz w:val="22"/>
          <w:szCs w:val="22"/>
        </w:rPr>
        <w:t>Днем оплаты считается день списания денежных сре</w:t>
      </w:r>
      <w:proofErr w:type="gramStart"/>
      <w:r w:rsidRPr="00CC6029">
        <w:rPr>
          <w:sz w:val="22"/>
          <w:szCs w:val="22"/>
        </w:rPr>
        <w:t>дств с р</w:t>
      </w:r>
      <w:proofErr w:type="gramEnd"/>
      <w:r w:rsidRPr="00CC6029">
        <w:rPr>
          <w:sz w:val="22"/>
          <w:szCs w:val="22"/>
        </w:rPr>
        <w:t>асчетного счета Заказчика.</w:t>
      </w:r>
    </w:p>
    <w:p w:rsidR="00CC6029" w:rsidRPr="00CC6029" w:rsidRDefault="00CC6029" w:rsidP="00CC6029">
      <w:pPr>
        <w:tabs>
          <w:tab w:val="left" w:pos="426"/>
        </w:tabs>
        <w:jc w:val="both"/>
        <w:rPr>
          <w:sz w:val="22"/>
          <w:szCs w:val="22"/>
        </w:rPr>
      </w:pPr>
    </w:p>
    <w:p w:rsidR="00CC6029" w:rsidRPr="00CC6029" w:rsidRDefault="00CC6029" w:rsidP="00CC6029">
      <w:pPr>
        <w:widowControl w:val="0"/>
        <w:ind w:left="360"/>
        <w:jc w:val="center"/>
        <w:rPr>
          <w:b/>
          <w:sz w:val="22"/>
          <w:szCs w:val="22"/>
        </w:rPr>
      </w:pPr>
      <w:r w:rsidRPr="00CC6029">
        <w:rPr>
          <w:b/>
          <w:sz w:val="22"/>
          <w:szCs w:val="22"/>
        </w:rPr>
        <w:t>3.  Условия поставки</w:t>
      </w:r>
    </w:p>
    <w:p w:rsidR="00CC6029" w:rsidRPr="00CC6029" w:rsidRDefault="00CC6029" w:rsidP="00CC6029">
      <w:pPr>
        <w:numPr>
          <w:ilvl w:val="1"/>
          <w:numId w:val="30"/>
        </w:numPr>
        <w:ind w:left="0" w:firstLine="0"/>
        <w:jc w:val="both"/>
        <w:rPr>
          <w:sz w:val="22"/>
          <w:szCs w:val="22"/>
        </w:rPr>
      </w:pPr>
      <w:r w:rsidRPr="00CC6029">
        <w:rPr>
          <w:sz w:val="22"/>
          <w:szCs w:val="22"/>
        </w:rPr>
        <w:t xml:space="preserve">Поставка Товара по Договору осуществляется Поставщиком по адресу: </w:t>
      </w:r>
      <w:proofErr w:type="gramStart"/>
      <w:r w:rsidRPr="00CC6029">
        <w:rPr>
          <w:sz w:val="22"/>
          <w:szCs w:val="22"/>
        </w:rPr>
        <w:t>г</w:t>
      </w:r>
      <w:proofErr w:type="gramEnd"/>
      <w:r w:rsidRPr="00CC6029">
        <w:rPr>
          <w:sz w:val="22"/>
          <w:szCs w:val="22"/>
        </w:rPr>
        <w:t xml:space="preserve">. Ростов-на-Дону, ул. </w:t>
      </w:r>
      <w:proofErr w:type="spellStart"/>
      <w:r w:rsidRPr="00CC6029">
        <w:rPr>
          <w:sz w:val="22"/>
          <w:szCs w:val="22"/>
        </w:rPr>
        <w:t>Мильчакова</w:t>
      </w:r>
      <w:proofErr w:type="spellEnd"/>
      <w:r w:rsidRPr="00CC6029">
        <w:rPr>
          <w:sz w:val="22"/>
          <w:szCs w:val="22"/>
        </w:rPr>
        <w:t>, 8а.</w:t>
      </w:r>
    </w:p>
    <w:p w:rsidR="00CC6029" w:rsidRPr="00CC6029" w:rsidRDefault="00CC6029" w:rsidP="00CC6029">
      <w:pPr>
        <w:numPr>
          <w:ilvl w:val="1"/>
          <w:numId w:val="30"/>
        </w:numPr>
        <w:ind w:left="0" w:firstLine="0"/>
        <w:jc w:val="both"/>
        <w:rPr>
          <w:sz w:val="22"/>
          <w:szCs w:val="22"/>
        </w:rPr>
      </w:pPr>
      <w:r w:rsidRPr="00CC6029">
        <w:rPr>
          <w:sz w:val="22"/>
          <w:szCs w:val="22"/>
        </w:rPr>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CC6029" w:rsidRPr="00CC6029" w:rsidRDefault="00CC6029" w:rsidP="00CC6029">
      <w:pPr>
        <w:numPr>
          <w:ilvl w:val="1"/>
          <w:numId w:val="30"/>
        </w:numPr>
        <w:ind w:left="0" w:firstLine="0"/>
        <w:jc w:val="both"/>
        <w:rPr>
          <w:sz w:val="22"/>
          <w:szCs w:val="22"/>
        </w:rPr>
      </w:pPr>
      <w:r w:rsidRPr="00CC6029">
        <w:rPr>
          <w:sz w:val="22"/>
          <w:szCs w:val="22"/>
        </w:rPr>
        <w:t>Товар должен быть новым (не бывшим в использовании) и поставляться комплектно.</w:t>
      </w:r>
    </w:p>
    <w:p w:rsidR="00CC6029" w:rsidRPr="00CC6029" w:rsidRDefault="00CC6029" w:rsidP="00CC6029">
      <w:pPr>
        <w:numPr>
          <w:ilvl w:val="1"/>
          <w:numId w:val="30"/>
        </w:numPr>
        <w:ind w:left="0" w:firstLine="0"/>
        <w:jc w:val="both"/>
        <w:rPr>
          <w:sz w:val="22"/>
          <w:szCs w:val="22"/>
        </w:rPr>
      </w:pPr>
      <w:r w:rsidRPr="00CC6029">
        <w:rPr>
          <w:sz w:val="22"/>
          <w:szCs w:val="22"/>
        </w:rPr>
        <w:t>Товар должен  соответствовать установленным размерам и заявленной цветовой гамме.</w:t>
      </w:r>
    </w:p>
    <w:p w:rsidR="00CC6029" w:rsidRPr="00CC6029" w:rsidRDefault="00CC6029" w:rsidP="00CC6029">
      <w:pPr>
        <w:numPr>
          <w:ilvl w:val="1"/>
          <w:numId w:val="30"/>
        </w:numPr>
        <w:ind w:left="0" w:firstLine="0"/>
        <w:jc w:val="both"/>
        <w:rPr>
          <w:sz w:val="22"/>
          <w:szCs w:val="22"/>
        </w:rPr>
      </w:pPr>
      <w:r w:rsidRPr="00CC6029">
        <w:rPr>
          <w:sz w:val="22"/>
          <w:szCs w:val="22"/>
        </w:rPr>
        <w:t>Товар должен быть поставлен в срок и в полном объеме.</w:t>
      </w:r>
    </w:p>
    <w:p w:rsidR="00CC6029" w:rsidRPr="00CC6029" w:rsidRDefault="00CC6029" w:rsidP="00CC6029">
      <w:pPr>
        <w:numPr>
          <w:ilvl w:val="1"/>
          <w:numId w:val="30"/>
        </w:numPr>
        <w:ind w:left="0" w:firstLine="0"/>
        <w:jc w:val="both"/>
        <w:rPr>
          <w:sz w:val="22"/>
          <w:szCs w:val="22"/>
        </w:rPr>
      </w:pPr>
      <w:r w:rsidRPr="00CC6029">
        <w:rPr>
          <w:sz w:val="22"/>
          <w:szCs w:val="22"/>
        </w:rPr>
        <w:t xml:space="preserve"> 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w:t>
      </w:r>
    </w:p>
    <w:p w:rsidR="00CC6029" w:rsidRPr="00CC6029" w:rsidRDefault="00CC6029" w:rsidP="00CC6029">
      <w:pPr>
        <w:numPr>
          <w:ilvl w:val="1"/>
          <w:numId w:val="30"/>
        </w:numPr>
        <w:ind w:left="0" w:firstLine="0"/>
        <w:jc w:val="both"/>
        <w:rPr>
          <w:sz w:val="22"/>
          <w:szCs w:val="22"/>
        </w:rPr>
      </w:pPr>
      <w:r w:rsidRPr="00CC6029">
        <w:rPr>
          <w:sz w:val="22"/>
          <w:szCs w:val="22"/>
        </w:rPr>
        <w:t>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w:t>
      </w:r>
    </w:p>
    <w:p w:rsidR="00CC6029" w:rsidRPr="00CC6029" w:rsidRDefault="00CC6029" w:rsidP="00CC6029">
      <w:pPr>
        <w:numPr>
          <w:ilvl w:val="1"/>
          <w:numId w:val="30"/>
        </w:numPr>
        <w:ind w:left="0" w:firstLine="0"/>
        <w:jc w:val="both"/>
        <w:rPr>
          <w:sz w:val="22"/>
          <w:szCs w:val="22"/>
        </w:rPr>
      </w:pPr>
      <w:r w:rsidRPr="00CC6029">
        <w:rPr>
          <w:sz w:val="22"/>
          <w:szCs w:val="22"/>
        </w:rPr>
        <w:t xml:space="preserve"> </w:t>
      </w:r>
      <w:proofErr w:type="gramStart"/>
      <w:r w:rsidRPr="00CC6029">
        <w:rPr>
          <w:sz w:val="22"/>
          <w:szCs w:val="22"/>
        </w:rPr>
        <w:t xml:space="preserve">При обнаружении брака какого-либо товара, товар меняется Поставщиком на новый в течение 10 рабочих дней. </w:t>
      </w:r>
      <w:proofErr w:type="gramEnd"/>
    </w:p>
    <w:p w:rsidR="00CC6029" w:rsidRPr="00CC6029" w:rsidRDefault="00CC6029" w:rsidP="00CC6029">
      <w:pPr>
        <w:rPr>
          <w:sz w:val="22"/>
          <w:szCs w:val="22"/>
        </w:rPr>
      </w:pPr>
      <w:r w:rsidRPr="00CC6029">
        <w:rPr>
          <w:sz w:val="22"/>
          <w:szCs w:val="22"/>
        </w:rPr>
        <w:t xml:space="preserve">3.9. Срок поставки Товара и исполнения обязательств по договору: </w:t>
      </w:r>
      <w:r w:rsidRPr="00F83DCE">
        <w:rPr>
          <w:sz w:val="22"/>
          <w:szCs w:val="22"/>
        </w:rPr>
        <w:t>в течение 120 дней с момента заключения договора.</w:t>
      </w:r>
      <w:r w:rsidRPr="00CC6029">
        <w:rPr>
          <w:sz w:val="22"/>
          <w:szCs w:val="22"/>
        </w:rPr>
        <w:t xml:space="preserve"> </w:t>
      </w:r>
    </w:p>
    <w:p w:rsidR="00CC6029" w:rsidRPr="00CC6029" w:rsidRDefault="00CC6029" w:rsidP="00CC6029">
      <w:pPr>
        <w:widowControl w:val="0"/>
        <w:jc w:val="both"/>
        <w:rPr>
          <w:sz w:val="22"/>
          <w:szCs w:val="22"/>
        </w:rPr>
      </w:pPr>
      <w:r w:rsidRPr="00CC6029">
        <w:rPr>
          <w:sz w:val="22"/>
          <w:szCs w:val="22"/>
        </w:rPr>
        <w:t>3.10 Требования к гарантийным обязательствам изготовителя и условиям послепродажного обслуживания:</w:t>
      </w:r>
    </w:p>
    <w:p w:rsidR="00CC6029" w:rsidRPr="00CC6029" w:rsidRDefault="00CC6029" w:rsidP="00CC6029">
      <w:pPr>
        <w:ind w:firstLine="709"/>
        <w:jc w:val="both"/>
        <w:rPr>
          <w:sz w:val="22"/>
          <w:szCs w:val="22"/>
        </w:rPr>
      </w:pPr>
      <w:r w:rsidRPr="00CC6029">
        <w:rPr>
          <w:sz w:val="22"/>
          <w:szCs w:val="22"/>
        </w:rPr>
        <w:lastRenderedPageBreak/>
        <w:t xml:space="preserve">Гарантия на поставленное оборудование предоставляется </w:t>
      </w:r>
      <w:proofErr w:type="gramStart"/>
      <w:r w:rsidRPr="00CC6029">
        <w:rPr>
          <w:sz w:val="22"/>
          <w:szCs w:val="22"/>
        </w:rPr>
        <w:t>с даты оформления</w:t>
      </w:r>
      <w:proofErr w:type="gramEnd"/>
      <w:r w:rsidRPr="00CC6029">
        <w:rPr>
          <w:sz w:val="22"/>
          <w:szCs w:val="22"/>
        </w:rPr>
        <w:t xml:space="preserve"> Акта о вводе оборудования в эксплуатацию и составляет 12 месяцев.</w:t>
      </w:r>
    </w:p>
    <w:p w:rsidR="00CC6029" w:rsidRPr="00CC6029" w:rsidRDefault="00CC6029" w:rsidP="00CC6029">
      <w:pPr>
        <w:ind w:firstLine="709"/>
        <w:jc w:val="both"/>
        <w:rPr>
          <w:sz w:val="22"/>
          <w:szCs w:val="22"/>
        </w:rPr>
      </w:pPr>
      <w:r w:rsidRPr="00CC6029">
        <w:rPr>
          <w:sz w:val="22"/>
          <w:szCs w:val="22"/>
        </w:rPr>
        <w:t xml:space="preserve">Гарантийное обслуживание поставляемого товара осуществляется Поставщиком </w:t>
      </w:r>
      <w:proofErr w:type="gramStart"/>
      <w:r w:rsidRPr="00CC6029">
        <w:rPr>
          <w:sz w:val="22"/>
          <w:szCs w:val="22"/>
        </w:rPr>
        <w:t>с выездом на место установки оборудования в течение пяти рабочих дней с момента поступления заявки Заказчика в письменной форме</w:t>
      </w:r>
      <w:proofErr w:type="gramEnd"/>
      <w:r w:rsidRPr="00CC6029">
        <w:rPr>
          <w:sz w:val="22"/>
          <w:szCs w:val="22"/>
        </w:rPr>
        <w:t>, без затрат со стороны Заказчика.</w:t>
      </w:r>
    </w:p>
    <w:p w:rsidR="00CC6029" w:rsidRPr="00CC6029" w:rsidRDefault="00CC6029" w:rsidP="00CC6029">
      <w:pPr>
        <w:ind w:firstLine="709"/>
        <w:jc w:val="both"/>
        <w:rPr>
          <w:sz w:val="22"/>
          <w:szCs w:val="22"/>
        </w:rPr>
      </w:pPr>
      <w:r w:rsidRPr="00CC6029">
        <w:rPr>
          <w:sz w:val="22"/>
          <w:szCs w:val="22"/>
        </w:rPr>
        <w:t>Покупатель извещает Продавца о наступлении гарантийного случая в любой удобной для него форме.</w:t>
      </w:r>
    </w:p>
    <w:p w:rsidR="00CC6029" w:rsidRPr="00CC6029" w:rsidRDefault="00CC6029" w:rsidP="00CC6029">
      <w:pPr>
        <w:widowControl w:val="0"/>
        <w:jc w:val="both"/>
        <w:rPr>
          <w:sz w:val="22"/>
          <w:szCs w:val="22"/>
        </w:rPr>
      </w:pPr>
    </w:p>
    <w:p w:rsidR="00CC6029" w:rsidRPr="00CC6029" w:rsidRDefault="00CC6029" w:rsidP="00CC6029">
      <w:pPr>
        <w:tabs>
          <w:tab w:val="num" w:pos="0"/>
          <w:tab w:val="left" w:pos="284"/>
          <w:tab w:val="left" w:pos="426"/>
        </w:tabs>
        <w:jc w:val="center"/>
        <w:rPr>
          <w:b/>
          <w:sz w:val="22"/>
          <w:szCs w:val="22"/>
        </w:rPr>
      </w:pPr>
      <w:r w:rsidRPr="00CC6029">
        <w:rPr>
          <w:b/>
          <w:sz w:val="22"/>
          <w:szCs w:val="22"/>
        </w:rPr>
        <w:t>4. Порядок приемки Товара</w:t>
      </w:r>
    </w:p>
    <w:p w:rsidR="00CC6029" w:rsidRPr="00CC6029" w:rsidRDefault="00CC6029" w:rsidP="00CC6029">
      <w:pPr>
        <w:jc w:val="both"/>
        <w:rPr>
          <w:sz w:val="22"/>
          <w:szCs w:val="22"/>
        </w:rPr>
      </w:pPr>
      <w:r w:rsidRPr="00CC6029">
        <w:rPr>
          <w:sz w:val="22"/>
          <w:szCs w:val="22"/>
        </w:rPr>
        <w:t>4.1. Распаковка Товара производится представителем Поставщика в помещении Заказчика, в присутствии представителя Заказчика.</w:t>
      </w:r>
    </w:p>
    <w:p w:rsidR="00CC6029" w:rsidRPr="00CC6029" w:rsidRDefault="00CC6029" w:rsidP="00CC6029">
      <w:pPr>
        <w:ind w:firstLine="709"/>
        <w:jc w:val="both"/>
        <w:rPr>
          <w:sz w:val="22"/>
          <w:szCs w:val="22"/>
        </w:rPr>
      </w:pPr>
      <w:r w:rsidRPr="00CC6029">
        <w:rPr>
          <w:sz w:val="22"/>
          <w:szCs w:val="22"/>
        </w:rPr>
        <w:t>Товар,  являющийся  предметом  настоящего договора, принимается Заказчиком  по количеству в момент получения товара по месту нахождения Заказчика с участием непосредственно ответственных представителей Заказчика и Поставщика.</w:t>
      </w:r>
    </w:p>
    <w:p w:rsidR="00CC6029" w:rsidRPr="00CC6029" w:rsidRDefault="00CC6029" w:rsidP="00CC6029">
      <w:pPr>
        <w:ind w:firstLine="709"/>
        <w:jc w:val="both"/>
        <w:rPr>
          <w:sz w:val="22"/>
          <w:szCs w:val="22"/>
        </w:rPr>
      </w:pPr>
      <w:r w:rsidRPr="00CC6029">
        <w:rPr>
          <w:sz w:val="22"/>
          <w:szCs w:val="22"/>
        </w:rPr>
        <w:t>В случае несоответствия характеристик поставленных товаров характеристикам, указанным в 1.1 Договора, и несоблюдения условий настоящего Договора, Товар возвращается Поставщику без оплаты, в том числе и тот, который распакован и испробован. Некачественный (некомплектный) Товар считается не поставленным.</w:t>
      </w:r>
    </w:p>
    <w:p w:rsidR="00CC6029" w:rsidRPr="00CC6029" w:rsidRDefault="00CC6029" w:rsidP="00CC6029">
      <w:pPr>
        <w:tabs>
          <w:tab w:val="left" w:leader="underscore" w:pos="0"/>
        </w:tabs>
        <w:ind w:firstLine="709"/>
        <w:jc w:val="both"/>
        <w:rPr>
          <w:sz w:val="22"/>
          <w:szCs w:val="22"/>
        </w:rPr>
      </w:pPr>
      <w:r w:rsidRPr="00CC6029">
        <w:rPr>
          <w:sz w:val="22"/>
          <w:szCs w:val="22"/>
        </w:rPr>
        <w:t xml:space="preserve">Несоответствия товара по качеству, дефекты, выявленные после приемки товара устраняются Поставщиком за свой счет либо товар меняется Поставщиком на новый по заявлению (претензии) покупателя в течение 10 календарных дней со дня направления претензии по факсу _____________ и или </w:t>
      </w:r>
      <w:proofErr w:type="spellStart"/>
      <w:r w:rsidRPr="00CC6029">
        <w:rPr>
          <w:sz w:val="22"/>
          <w:szCs w:val="22"/>
        </w:rPr>
        <w:t>эл</w:t>
      </w:r>
      <w:proofErr w:type="gramStart"/>
      <w:r w:rsidRPr="00CC6029">
        <w:rPr>
          <w:sz w:val="22"/>
          <w:szCs w:val="22"/>
        </w:rPr>
        <w:t>.п</w:t>
      </w:r>
      <w:proofErr w:type="gramEnd"/>
      <w:r w:rsidRPr="00CC6029">
        <w:rPr>
          <w:sz w:val="22"/>
          <w:szCs w:val="22"/>
        </w:rPr>
        <w:t>очте</w:t>
      </w:r>
      <w:proofErr w:type="spellEnd"/>
      <w:r w:rsidRPr="00CC6029">
        <w:rPr>
          <w:sz w:val="22"/>
          <w:szCs w:val="22"/>
        </w:rPr>
        <w:t xml:space="preserve"> _____________.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w:t>
      </w:r>
      <w:r w:rsidRPr="00CC6029">
        <w:rPr>
          <w:color w:val="000000"/>
          <w:sz w:val="22"/>
          <w:szCs w:val="22"/>
        </w:rPr>
        <w:t>силу (</w:t>
      </w:r>
      <w:hyperlink r:id="rId15" w:anchor="ZAP28E03IG" w:tooltip="2. Договор в письменной форме может быть заключен путем составления одного документа, подписанного сторонами, а также путем обмена документами посредством почтовой, телеграфной, телетайпной, телефонной, электронной или иной связи, позволяющей" w:history="1">
        <w:r w:rsidRPr="00CC6029">
          <w:rPr>
            <w:rStyle w:val="a6"/>
            <w:color w:val="000000"/>
            <w:sz w:val="22"/>
            <w:szCs w:val="22"/>
          </w:rPr>
          <w:t xml:space="preserve">п. 2 ст. </w:t>
        </w:r>
        <w:proofErr w:type="gramStart"/>
        <w:r w:rsidRPr="00CC6029">
          <w:rPr>
            <w:rStyle w:val="a6"/>
            <w:color w:val="000000"/>
            <w:sz w:val="22"/>
            <w:szCs w:val="22"/>
          </w:rPr>
          <w:t>434 ГК РФ</w:t>
        </w:r>
      </w:hyperlink>
      <w:r w:rsidRPr="00CC6029">
        <w:rPr>
          <w:color w:val="000000"/>
          <w:sz w:val="22"/>
          <w:szCs w:val="22"/>
        </w:rPr>
        <w:t>).</w:t>
      </w:r>
      <w:proofErr w:type="gramEnd"/>
    </w:p>
    <w:p w:rsidR="00CC6029" w:rsidRPr="00CC6029" w:rsidRDefault="00CC6029" w:rsidP="00CC6029">
      <w:pPr>
        <w:tabs>
          <w:tab w:val="left" w:leader="underscore" w:pos="0"/>
        </w:tabs>
        <w:ind w:firstLine="709"/>
        <w:jc w:val="both"/>
        <w:rPr>
          <w:sz w:val="22"/>
          <w:szCs w:val="22"/>
        </w:rPr>
      </w:pPr>
      <w:r w:rsidRPr="00CC6029">
        <w:rPr>
          <w:sz w:val="22"/>
          <w:szCs w:val="22"/>
        </w:rPr>
        <w:t>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CC6029" w:rsidRPr="00CC6029" w:rsidRDefault="00CC6029" w:rsidP="00CC6029">
      <w:pPr>
        <w:jc w:val="both"/>
        <w:rPr>
          <w:sz w:val="22"/>
          <w:szCs w:val="22"/>
        </w:rPr>
      </w:pPr>
      <w:r w:rsidRPr="00CC6029">
        <w:rPr>
          <w:sz w:val="22"/>
          <w:szCs w:val="22"/>
        </w:rPr>
        <w:t>4.2. Датой поставки Товара считается дата подписания Сторонами (или их представителями) Акта о вводе оборудования в эксплуатацию.</w:t>
      </w:r>
    </w:p>
    <w:p w:rsidR="00CC6029" w:rsidRPr="00CC6029" w:rsidRDefault="00CC6029" w:rsidP="00CC6029">
      <w:pPr>
        <w:jc w:val="both"/>
        <w:rPr>
          <w:sz w:val="22"/>
          <w:szCs w:val="22"/>
        </w:rPr>
      </w:pPr>
      <w:r w:rsidRPr="00CC6029">
        <w:rPr>
          <w:sz w:val="22"/>
          <w:szCs w:val="22"/>
        </w:rPr>
        <w:t>4.3. Датой исполнения обязательств по договору считается дата подписания Акта о проведении работ по обучению сотрудников Заказчика методам работы на поставляемом оборудовании.</w:t>
      </w:r>
    </w:p>
    <w:p w:rsidR="00CC6029" w:rsidRPr="00CC6029" w:rsidRDefault="00CC6029" w:rsidP="00CC6029">
      <w:pPr>
        <w:jc w:val="both"/>
        <w:rPr>
          <w:sz w:val="22"/>
          <w:szCs w:val="22"/>
        </w:rPr>
      </w:pPr>
      <w:r w:rsidRPr="00CC6029">
        <w:rPr>
          <w:sz w:val="22"/>
          <w:szCs w:val="22"/>
        </w:rPr>
        <w:t>4.4. Некачественный (некомплектный) Товар считается не поставленным.</w:t>
      </w:r>
    </w:p>
    <w:p w:rsidR="00CC6029" w:rsidRPr="00CC6029" w:rsidRDefault="00CC6029" w:rsidP="00CC6029">
      <w:pPr>
        <w:widowControl w:val="0"/>
        <w:jc w:val="center"/>
        <w:rPr>
          <w:b/>
          <w:sz w:val="22"/>
          <w:szCs w:val="22"/>
        </w:rPr>
      </w:pPr>
    </w:p>
    <w:p w:rsidR="00CC6029" w:rsidRPr="00CC6029" w:rsidRDefault="00CC6029" w:rsidP="00CC6029">
      <w:pPr>
        <w:widowControl w:val="0"/>
        <w:jc w:val="center"/>
        <w:rPr>
          <w:b/>
          <w:sz w:val="22"/>
          <w:szCs w:val="22"/>
        </w:rPr>
      </w:pPr>
      <w:r w:rsidRPr="00CC6029">
        <w:rPr>
          <w:b/>
          <w:sz w:val="22"/>
          <w:szCs w:val="22"/>
        </w:rPr>
        <w:t>5. Ответственность Сторон</w:t>
      </w:r>
    </w:p>
    <w:p w:rsidR="00CC6029" w:rsidRPr="00CC6029" w:rsidRDefault="00CC6029" w:rsidP="00CC6029">
      <w:pPr>
        <w:jc w:val="both"/>
        <w:rPr>
          <w:sz w:val="22"/>
          <w:szCs w:val="22"/>
        </w:rPr>
      </w:pPr>
      <w:r w:rsidRPr="00CC6029">
        <w:rPr>
          <w:rFonts w:eastAsia="Arial Unicode MS"/>
          <w:sz w:val="22"/>
          <w:szCs w:val="22"/>
        </w:rPr>
        <w:t xml:space="preserve">5.1. </w:t>
      </w:r>
      <w:r w:rsidRPr="00CC6029">
        <w:rPr>
          <w:sz w:val="22"/>
          <w:szCs w:val="22"/>
        </w:rPr>
        <w:t>В случае нарушения сроков поставки Товара, установленных настоящим Договором, Заказчик вправе применить к Поставщику неустойку в размере 0,1% (ноль целых одна десятая процента) от цены Договора за каждый день просрочки исполнения обязательства.</w:t>
      </w:r>
    </w:p>
    <w:p w:rsidR="00CC6029" w:rsidRPr="00CC6029" w:rsidRDefault="00CC6029" w:rsidP="00CC6029">
      <w:pPr>
        <w:jc w:val="both"/>
        <w:rPr>
          <w:sz w:val="22"/>
          <w:szCs w:val="22"/>
        </w:rPr>
      </w:pPr>
      <w:r w:rsidRPr="00CC6029">
        <w:rPr>
          <w:sz w:val="22"/>
          <w:szCs w:val="22"/>
        </w:rPr>
        <w:t>5.2. В случае несоответствия Товара количеству (объему), предусмотренному настоящим Договором, Заказчик вправе применить к Поставщику неустойку в размере 0,1% (ноль целых одна десятая процента) от стоимости Товара, поставленного  ненадлежащим образом, за каждый день с момента недопоставки до момента исполнения обязательств.</w:t>
      </w:r>
    </w:p>
    <w:p w:rsidR="00CC6029" w:rsidRPr="00CC6029" w:rsidRDefault="00CC6029" w:rsidP="00CC6029">
      <w:pPr>
        <w:jc w:val="both"/>
        <w:rPr>
          <w:sz w:val="22"/>
          <w:szCs w:val="22"/>
        </w:rPr>
      </w:pPr>
      <w:r w:rsidRPr="00CC6029">
        <w:rPr>
          <w:sz w:val="22"/>
          <w:szCs w:val="22"/>
        </w:rPr>
        <w:t>5.3. В случае поставки Товара ненадлежащего качества, Заказчик вправе взыскать с Поставщика штраф в размере 3 % (три процента) стоимости Товара ненадлежащего качества.</w:t>
      </w:r>
    </w:p>
    <w:p w:rsidR="00CC6029" w:rsidRPr="00CC6029" w:rsidRDefault="00CC6029" w:rsidP="00CC6029">
      <w:pPr>
        <w:jc w:val="both"/>
        <w:rPr>
          <w:sz w:val="22"/>
          <w:szCs w:val="22"/>
        </w:rPr>
      </w:pPr>
      <w:r w:rsidRPr="00CC6029">
        <w:rPr>
          <w:sz w:val="22"/>
          <w:szCs w:val="22"/>
        </w:rPr>
        <w:t>5.4. В случае просрочки исполнения Заказчиком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CC6029" w:rsidRPr="00CC6029" w:rsidRDefault="00CC6029" w:rsidP="00CC6029">
      <w:pPr>
        <w:jc w:val="both"/>
        <w:rPr>
          <w:sz w:val="22"/>
          <w:szCs w:val="22"/>
        </w:rPr>
      </w:pPr>
      <w:r w:rsidRPr="00CC6029">
        <w:rPr>
          <w:sz w:val="22"/>
          <w:szCs w:val="22"/>
        </w:rPr>
        <w:t>5.5. Уплата неустойки (штрафа, пеней) не освобождает Поставщика от исполнения обязательств по Договору в полном объеме.</w:t>
      </w:r>
    </w:p>
    <w:p w:rsidR="00CC6029" w:rsidRPr="00CC6029" w:rsidRDefault="00CC6029" w:rsidP="00CC6029">
      <w:pPr>
        <w:jc w:val="both"/>
        <w:rPr>
          <w:sz w:val="22"/>
          <w:szCs w:val="22"/>
        </w:rPr>
      </w:pPr>
      <w:r w:rsidRPr="00CC6029">
        <w:rPr>
          <w:sz w:val="22"/>
          <w:szCs w:val="22"/>
        </w:rPr>
        <w:t>5.6. Ответственность Сторон в иных случаях определяется в соответствии с действующим законодательством Российской Федерации</w:t>
      </w:r>
    </w:p>
    <w:p w:rsidR="00CC6029" w:rsidRPr="00CC6029" w:rsidRDefault="00CC6029" w:rsidP="00CC6029">
      <w:pPr>
        <w:widowControl w:val="0"/>
        <w:tabs>
          <w:tab w:val="left" w:pos="1620"/>
        </w:tabs>
        <w:jc w:val="both"/>
        <w:rPr>
          <w:sz w:val="22"/>
          <w:szCs w:val="22"/>
        </w:rPr>
      </w:pPr>
    </w:p>
    <w:p w:rsidR="00CC6029" w:rsidRPr="00CC6029" w:rsidRDefault="00CC6029" w:rsidP="00CC6029">
      <w:pPr>
        <w:widowControl w:val="0"/>
        <w:jc w:val="center"/>
        <w:rPr>
          <w:b/>
          <w:sz w:val="22"/>
          <w:szCs w:val="22"/>
        </w:rPr>
      </w:pPr>
      <w:r w:rsidRPr="00CC6029">
        <w:rPr>
          <w:b/>
          <w:sz w:val="22"/>
          <w:szCs w:val="22"/>
        </w:rPr>
        <w:t>6. Права и обязанности Сторон</w:t>
      </w:r>
    </w:p>
    <w:p w:rsidR="00CC6029" w:rsidRPr="00CC6029" w:rsidRDefault="00CC6029" w:rsidP="00CC6029">
      <w:pPr>
        <w:widowControl w:val="0"/>
        <w:numPr>
          <w:ilvl w:val="1"/>
          <w:numId w:val="32"/>
        </w:numPr>
        <w:tabs>
          <w:tab w:val="clear" w:pos="1440"/>
          <w:tab w:val="num" w:pos="432"/>
          <w:tab w:val="left" w:pos="851"/>
        </w:tabs>
        <w:ind w:left="0" w:firstLine="0"/>
        <w:jc w:val="both"/>
        <w:rPr>
          <w:sz w:val="22"/>
          <w:szCs w:val="22"/>
          <w:u w:val="single"/>
        </w:rPr>
      </w:pPr>
      <w:r w:rsidRPr="00CC6029">
        <w:rPr>
          <w:sz w:val="22"/>
          <w:szCs w:val="22"/>
          <w:u w:val="single"/>
        </w:rPr>
        <w:t>Заказчик вправе:</w:t>
      </w:r>
    </w:p>
    <w:p w:rsidR="00CC6029" w:rsidRPr="00CC6029" w:rsidRDefault="00CC6029" w:rsidP="00CC6029">
      <w:pPr>
        <w:widowControl w:val="0"/>
        <w:numPr>
          <w:ilvl w:val="2"/>
          <w:numId w:val="36"/>
        </w:numPr>
        <w:tabs>
          <w:tab w:val="clear" w:pos="1620"/>
          <w:tab w:val="left" w:pos="709"/>
        </w:tabs>
        <w:ind w:left="0" w:firstLine="0"/>
        <w:jc w:val="both"/>
        <w:rPr>
          <w:sz w:val="22"/>
          <w:szCs w:val="22"/>
        </w:rPr>
      </w:pPr>
      <w:r w:rsidRPr="00CC6029">
        <w:rPr>
          <w:sz w:val="22"/>
          <w:szCs w:val="22"/>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CC6029" w:rsidRPr="00CC6029" w:rsidRDefault="00CC6029" w:rsidP="00CC6029">
      <w:pPr>
        <w:widowControl w:val="0"/>
        <w:numPr>
          <w:ilvl w:val="2"/>
          <w:numId w:val="36"/>
        </w:numPr>
        <w:tabs>
          <w:tab w:val="clear" w:pos="1620"/>
          <w:tab w:val="left" w:pos="709"/>
        </w:tabs>
        <w:ind w:left="0" w:firstLine="0"/>
        <w:jc w:val="both"/>
        <w:rPr>
          <w:sz w:val="22"/>
          <w:szCs w:val="22"/>
        </w:rPr>
      </w:pPr>
      <w:r w:rsidRPr="00CC6029">
        <w:rPr>
          <w:sz w:val="22"/>
          <w:szCs w:val="22"/>
        </w:rPr>
        <w:t xml:space="preserve">В случае поставки Поставщиком товаров, не предусмотренных настоящим Договором, Заказчик </w:t>
      </w:r>
      <w:r w:rsidRPr="00CC6029">
        <w:rPr>
          <w:sz w:val="22"/>
          <w:szCs w:val="22"/>
        </w:rPr>
        <w:lastRenderedPageBreak/>
        <w:t>вправе отказаться от оплаты таких товаров и потребовать возврата уплаченных 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CC6029" w:rsidRPr="00CC6029" w:rsidRDefault="00CC6029" w:rsidP="00CC6029">
      <w:pPr>
        <w:widowControl w:val="0"/>
        <w:tabs>
          <w:tab w:val="left" w:pos="851"/>
        </w:tabs>
        <w:jc w:val="both"/>
        <w:rPr>
          <w:sz w:val="22"/>
          <w:szCs w:val="22"/>
        </w:rPr>
      </w:pPr>
      <w:r w:rsidRPr="00CC6029">
        <w:rPr>
          <w:sz w:val="22"/>
          <w:szCs w:val="22"/>
        </w:rPr>
        <w:t xml:space="preserve">6.1.3. Определять лиц, непосредственно участвующих в </w:t>
      </w:r>
      <w:proofErr w:type="gramStart"/>
      <w:r w:rsidRPr="00CC6029">
        <w:rPr>
          <w:sz w:val="22"/>
          <w:szCs w:val="22"/>
        </w:rPr>
        <w:t>контроле за</w:t>
      </w:r>
      <w:proofErr w:type="gramEnd"/>
      <w:r w:rsidRPr="00CC6029">
        <w:rPr>
          <w:sz w:val="22"/>
          <w:szCs w:val="22"/>
        </w:rPr>
        <w:t xml:space="preserve"> ходом поставки и/или участвующих в сдаче-приемке Товара.</w:t>
      </w:r>
    </w:p>
    <w:p w:rsidR="00CC6029" w:rsidRPr="00CC6029" w:rsidRDefault="00CC6029" w:rsidP="00CC6029">
      <w:pPr>
        <w:widowControl w:val="0"/>
        <w:numPr>
          <w:ilvl w:val="1"/>
          <w:numId w:val="36"/>
        </w:numPr>
        <w:tabs>
          <w:tab w:val="num" w:pos="432"/>
          <w:tab w:val="left" w:pos="851"/>
        </w:tabs>
        <w:ind w:left="0" w:firstLine="0"/>
        <w:jc w:val="both"/>
        <w:rPr>
          <w:sz w:val="22"/>
          <w:szCs w:val="22"/>
          <w:u w:val="single"/>
        </w:rPr>
      </w:pPr>
      <w:r w:rsidRPr="00CC6029">
        <w:rPr>
          <w:sz w:val="22"/>
          <w:szCs w:val="22"/>
          <w:u w:val="single"/>
        </w:rPr>
        <w:t>Заказчик обязуется:</w:t>
      </w:r>
    </w:p>
    <w:p w:rsidR="00CC6029" w:rsidRPr="00CC6029" w:rsidRDefault="00CC6029" w:rsidP="00CC6029">
      <w:pPr>
        <w:widowControl w:val="0"/>
        <w:tabs>
          <w:tab w:val="left" w:pos="709"/>
        </w:tabs>
        <w:jc w:val="both"/>
        <w:rPr>
          <w:sz w:val="22"/>
          <w:szCs w:val="22"/>
        </w:rPr>
      </w:pPr>
      <w:r w:rsidRPr="00CC6029">
        <w:rPr>
          <w:sz w:val="22"/>
          <w:szCs w:val="22"/>
        </w:rPr>
        <w:t>6.2.1.</w:t>
      </w:r>
      <w:r w:rsidRPr="00CC6029">
        <w:rPr>
          <w:sz w:val="22"/>
          <w:szCs w:val="22"/>
        </w:rPr>
        <w:tab/>
        <w:t xml:space="preserve">Своевременно сообщать в письменной форме Поставщику о недостатках, обнаруженных в ходе поставки или приемки Товара. </w:t>
      </w:r>
    </w:p>
    <w:p w:rsidR="00CC6029" w:rsidRPr="00CC6029" w:rsidRDefault="00CC6029" w:rsidP="00CC6029">
      <w:pPr>
        <w:widowControl w:val="0"/>
        <w:tabs>
          <w:tab w:val="left" w:pos="709"/>
        </w:tabs>
        <w:jc w:val="both"/>
        <w:rPr>
          <w:sz w:val="22"/>
          <w:szCs w:val="22"/>
        </w:rPr>
      </w:pPr>
      <w:r w:rsidRPr="00CC6029">
        <w:rPr>
          <w:sz w:val="22"/>
          <w:szCs w:val="22"/>
        </w:rPr>
        <w:t>6.2.2.</w:t>
      </w:r>
      <w:r w:rsidRPr="00CC6029">
        <w:rPr>
          <w:sz w:val="22"/>
          <w:szCs w:val="22"/>
        </w:rPr>
        <w:tab/>
        <w:t>Своевременно принять и оплатить надлежащим образом поставленные Товары в соответствии с условиями настоящего Договора.</w:t>
      </w:r>
    </w:p>
    <w:p w:rsidR="00CC6029" w:rsidRPr="00CC6029" w:rsidRDefault="00CC6029" w:rsidP="00CC6029">
      <w:pPr>
        <w:widowControl w:val="0"/>
        <w:numPr>
          <w:ilvl w:val="1"/>
          <w:numId w:val="36"/>
        </w:numPr>
        <w:tabs>
          <w:tab w:val="num" w:pos="432"/>
          <w:tab w:val="left" w:pos="851"/>
        </w:tabs>
        <w:ind w:left="0" w:firstLine="0"/>
        <w:jc w:val="both"/>
        <w:rPr>
          <w:sz w:val="22"/>
          <w:szCs w:val="22"/>
          <w:u w:val="single"/>
        </w:rPr>
      </w:pPr>
      <w:r w:rsidRPr="00CC6029">
        <w:rPr>
          <w:sz w:val="22"/>
          <w:szCs w:val="22"/>
          <w:u w:val="single"/>
        </w:rPr>
        <w:t>Поставщик вправе:</w:t>
      </w:r>
    </w:p>
    <w:p w:rsidR="00CC6029" w:rsidRPr="00CC6029" w:rsidRDefault="00CC6029" w:rsidP="00CC6029">
      <w:pPr>
        <w:widowControl w:val="0"/>
        <w:numPr>
          <w:ilvl w:val="2"/>
          <w:numId w:val="36"/>
        </w:numPr>
        <w:tabs>
          <w:tab w:val="clear" w:pos="1620"/>
          <w:tab w:val="num" w:pos="720"/>
          <w:tab w:val="left" w:pos="851"/>
        </w:tabs>
        <w:ind w:left="0" w:firstLine="0"/>
        <w:jc w:val="both"/>
        <w:rPr>
          <w:sz w:val="22"/>
          <w:szCs w:val="22"/>
        </w:rPr>
      </w:pPr>
      <w:r w:rsidRPr="00CC6029">
        <w:rPr>
          <w:sz w:val="22"/>
          <w:szCs w:val="22"/>
        </w:rPr>
        <w:t>Требовать оплаты поставленного Товара.</w:t>
      </w:r>
    </w:p>
    <w:p w:rsidR="00CC6029" w:rsidRPr="00CC6029" w:rsidRDefault="00CC6029" w:rsidP="00CC6029">
      <w:pPr>
        <w:widowControl w:val="0"/>
        <w:numPr>
          <w:ilvl w:val="1"/>
          <w:numId w:val="36"/>
        </w:numPr>
        <w:tabs>
          <w:tab w:val="num" w:pos="432"/>
          <w:tab w:val="left" w:pos="851"/>
        </w:tabs>
        <w:ind w:left="0" w:firstLine="0"/>
        <w:jc w:val="both"/>
        <w:rPr>
          <w:sz w:val="22"/>
          <w:szCs w:val="22"/>
          <w:u w:val="single"/>
        </w:rPr>
      </w:pPr>
      <w:r w:rsidRPr="00CC6029">
        <w:rPr>
          <w:sz w:val="22"/>
          <w:szCs w:val="22"/>
          <w:u w:val="single"/>
        </w:rPr>
        <w:t>Поставщик обязуется:</w:t>
      </w:r>
    </w:p>
    <w:p w:rsidR="00CC6029" w:rsidRPr="00CC6029" w:rsidRDefault="00CC6029" w:rsidP="00CC6029">
      <w:pPr>
        <w:widowControl w:val="0"/>
        <w:numPr>
          <w:ilvl w:val="2"/>
          <w:numId w:val="36"/>
        </w:numPr>
        <w:tabs>
          <w:tab w:val="clear" w:pos="1620"/>
          <w:tab w:val="num" w:pos="720"/>
          <w:tab w:val="left" w:pos="851"/>
        </w:tabs>
        <w:ind w:left="0" w:firstLine="0"/>
        <w:jc w:val="both"/>
        <w:rPr>
          <w:sz w:val="22"/>
          <w:szCs w:val="22"/>
        </w:rPr>
      </w:pPr>
      <w:r w:rsidRPr="00CC6029">
        <w:rPr>
          <w:sz w:val="22"/>
          <w:szCs w:val="22"/>
        </w:rPr>
        <w:t>Своевременно и надлежащим образом исполнить обязательства по Договору.</w:t>
      </w:r>
    </w:p>
    <w:p w:rsidR="00CC6029" w:rsidRPr="00CC6029" w:rsidRDefault="00CC6029" w:rsidP="00CC6029">
      <w:pPr>
        <w:widowControl w:val="0"/>
        <w:numPr>
          <w:ilvl w:val="2"/>
          <w:numId w:val="36"/>
        </w:numPr>
        <w:tabs>
          <w:tab w:val="clear" w:pos="1620"/>
          <w:tab w:val="num" w:pos="720"/>
          <w:tab w:val="left" w:pos="851"/>
        </w:tabs>
        <w:ind w:left="0" w:firstLine="0"/>
        <w:jc w:val="both"/>
        <w:rPr>
          <w:sz w:val="22"/>
          <w:szCs w:val="22"/>
        </w:rPr>
      </w:pPr>
      <w:r w:rsidRPr="00CC6029">
        <w:rPr>
          <w:sz w:val="22"/>
          <w:szCs w:val="22"/>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 момента получения письменного извещения (требования) Заказчика об устранении недостатков. </w:t>
      </w:r>
    </w:p>
    <w:p w:rsidR="00CC6029" w:rsidRPr="00CC6029" w:rsidRDefault="00CC6029" w:rsidP="00CC6029">
      <w:pPr>
        <w:widowControl w:val="0"/>
        <w:tabs>
          <w:tab w:val="left" w:pos="851"/>
        </w:tabs>
        <w:jc w:val="both"/>
        <w:rPr>
          <w:sz w:val="22"/>
          <w:szCs w:val="22"/>
        </w:rPr>
      </w:pPr>
    </w:p>
    <w:p w:rsidR="00CC6029" w:rsidRPr="00CC6029" w:rsidRDefault="00CC6029" w:rsidP="00CC6029">
      <w:pPr>
        <w:widowControl w:val="0"/>
        <w:jc w:val="center"/>
        <w:rPr>
          <w:b/>
          <w:sz w:val="22"/>
          <w:szCs w:val="22"/>
        </w:rPr>
      </w:pPr>
      <w:r w:rsidRPr="00CC6029">
        <w:rPr>
          <w:b/>
          <w:sz w:val="22"/>
          <w:szCs w:val="22"/>
        </w:rPr>
        <w:t>7. Порядок разрешения споров</w:t>
      </w:r>
    </w:p>
    <w:p w:rsidR="00CC6029" w:rsidRPr="00CC6029" w:rsidRDefault="00CC6029" w:rsidP="00CC6029">
      <w:pPr>
        <w:widowControl w:val="0"/>
        <w:numPr>
          <w:ilvl w:val="1"/>
          <w:numId w:val="33"/>
        </w:numPr>
        <w:tabs>
          <w:tab w:val="clear" w:pos="360"/>
          <w:tab w:val="num" w:pos="0"/>
          <w:tab w:val="left" w:pos="567"/>
        </w:tabs>
        <w:ind w:left="0" w:firstLine="0"/>
        <w:jc w:val="both"/>
        <w:rPr>
          <w:sz w:val="22"/>
          <w:szCs w:val="22"/>
        </w:rPr>
      </w:pPr>
      <w:r w:rsidRPr="00CC6029">
        <w:rPr>
          <w:sz w:val="22"/>
          <w:szCs w:val="22"/>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CC6029" w:rsidRPr="00CC6029" w:rsidRDefault="00CC6029" w:rsidP="00CC6029">
      <w:pPr>
        <w:widowControl w:val="0"/>
        <w:numPr>
          <w:ilvl w:val="1"/>
          <w:numId w:val="33"/>
        </w:numPr>
        <w:tabs>
          <w:tab w:val="clear" w:pos="360"/>
          <w:tab w:val="left" w:pos="540"/>
        </w:tabs>
        <w:ind w:left="0" w:firstLine="0"/>
        <w:jc w:val="both"/>
        <w:rPr>
          <w:sz w:val="22"/>
          <w:szCs w:val="22"/>
        </w:rPr>
      </w:pPr>
      <w:r w:rsidRPr="00CC6029">
        <w:rPr>
          <w:sz w:val="22"/>
          <w:szCs w:val="22"/>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C6029" w:rsidRPr="00CC6029" w:rsidRDefault="00CC6029" w:rsidP="00CC6029">
      <w:pPr>
        <w:widowControl w:val="0"/>
        <w:numPr>
          <w:ilvl w:val="1"/>
          <w:numId w:val="33"/>
        </w:numPr>
        <w:tabs>
          <w:tab w:val="clear" w:pos="360"/>
          <w:tab w:val="left" w:pos="540"/>
        </w:tabs>
        <w:ind w:left="0" w:firstLine="0"/>
        <w:jc w:val="both"/>
        <w:rPr>
          <w:sz w:val="22"/>
          <w:szCs w:val="22"/>
        </w:rPr>
      </w:pPr>
      <w:r w:rsidRPr="00CC6029">
        <w:rPr>
          <w:sz w:val="22"/>
          <w:szCs w:val="22"/>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CC6029" w:rsidRPr="00CC6029" w:rsidRDefault="00CC6029" w:rsidP="00CC6029">
      <w:pPr>
        <w:widowControl w:val="0"/>
        <w:numPr>
          <w:ilvl w:val="1"/>
          <w:numId w:val="33"/>
        </w:numPr>
        <w:tabs>
          <w:tab w:val="clear" w:pos="360"/>
          <w:tab w:val="left" w:pos="540"/>
        </w:tabs>
        <w:ind w:left="0" w:firstLine="0"/>
        <w:jc w:val="both"/>
        <w:rPr>
          <w:sz w:val="22"/>
          <w:szCs w:val="22"/>
        </w:rPr>
      </w:pPr>
      <w:r w:rsidRPr="00CC6029">
        <w:rPr>
          <w:sz w:val="22"/>
          <w:szCs w:val="22"/>
        </w:rPr>
        <w:t xml:space="preserve">При </w:t>
      </w:r>
      <w:proofErr w:type="spellStart"/>
      <w:r w:rsidRPr="00CC6029">
        <w:rPr>
          <w:sz w:val="22"/>
          <w:szCs w:val="22"/>
        </w:rPr>
        <w:t>неурегулировании</w:t>
      </w:r>
      <w:proofErr w:type="spellEnd"/>
      <w:r w:rsidRPr="00CC6029">
        <w:rPr>
          <w:sz w:val="22"/>
          <w:szCs w:val="22"/>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CC6029" w:rsidRPr="00CC6029" w:rsidRDefault="00CC6029" w:rsidP="00CC6029">
      <w:pPr>
        <w:widowControl w:val="0"/>
        <w:tabs>
          <w:tab w:val="left" w:pos="540"/>
        </w:tabs>
        <w:jc w:val="both"/>
        <w:rPr>
          <w:sz w:val="22"/>
          <w:szCs w:val="22"/>
        </w:rPr>
      </w:pPr>
    </w:p>
    <w:p w:rsidR="00CC6029" w:rsidRPr="00CC6029" w:rsidRDefault="00CC6029" w:rsidP="00CC6029">
      <w:pPr>
        <w:widowControl w:val="0"/>
        <w:jc w:val="center"/>
        <w:rPr>
          <w:b/>
          <w:sz w:val="22"/>
          <w:szCs w:val="22"/>
        </w:rPr>
      </w:pPr>
      <w:r w:rsidRPr="00CC6029">
        <w:rPr>
          <w:b/>
          <w:sz w:val="22"/>
          <w:szCs w:val="22"/>
        </w:rPr>
        <w:t>8. Действие обстоятельств непреодолимой силы (форс-мажор)</w:t>
      </w:r>
    </w:p>
    <w:p w:rsidR="00CC6029" w:rsidRPr="00CC6029" w:rsidRDefault="00CC6029" w:rsidP="00CC6029">
      <w:pPr>
        <w:widowControl w:val="0"/>
        <w:numPr>
          <w:ilvl w:val="1"/>
          <w:numId w:val="35"/>
        </w:numPr>
        <w:tabs>
          <w:tab w:val="clear" w:pos="1440"/>
          <w:tab w:val="num" w:pos="0"/>
          <w:tab w:val="left" w:pos="567"/>
        </w:tabs>
        <w:ind w:left="0" w:firstLine="0"/>
        <w:jc w:val="both"/>
        <w:rPr>
          <w:sz w:val="22"/>
          <w:szCs w:val="22"/>
        </w:rPr>
      </w:pPr>
      <w:r w:rsidRPr="00CC6029">
        <w:rPr>
          <w:sz w:val="22"/>
          <w:szCs w:val="22"/>
        </w:rPr>
        <w:t xml:space="preserve"> </w:t>
      </w:r>
      <w:proofErr w:type="gramStart"/>
      <w:r w:rsidRPr="00CC6029">
        <w:rPr>
          <w:sz w:val="22"/>
          <w:szCs w:val="22"/>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CC6029">
        <w:rPr>
          <w:sz w:val="22"/>
          <w:szCs w:val="22"/>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CC6029" w:rsidRPr="00CC6029" w:rsidRDefault="00CC6029" w:rsidP="00CC6029">
      <w:pPr>
        <w:widowControl w:val="0"/>
        <w:numPr>
          <w:ilvl w:val="1"/>
          <w:numId w:val="35"/>
        </w:numPr>
        <w:tabs>
          <w:tab w:val="clear" w:pos="1440"/>
          <w:tab w:val="num" w:pos="0"/>
          <w:tab w:val="left" w:pos="540"/>
        </w:tabs>
        <w:ind w:left="0" w:firstLine="0"/>
        <w:jc w:val="both"/>
        <w:rPr>
          <w:b/>
          <w:bCs/>
          <w:sz w:val="22"/>
          <w:szCs w:val="22"/>
        </w:rPr>
      </w:pPr>
      <w:r w:rsidRPr="00CC6029">
        <w:rPr>
          <w:sz w:val="22"/>
          <w:szCs w:val="22"/>
        </w:rPr>
        <w:t xml:space="preserve"> Форс-мажором не являются события, вызванные небрежностью или преднамеренным действием Стороны или </w:t>
      </w:r>
      <w:proofErr w:type="spellStart"/>
      <w:r w:rsidRPr="00CC6029">
        <w:rPr>
          <w:sz w:val="22"/>
          <w:szCs w:val="22"/>
        </w:rPr>
        <w:t>субисполнителей</w:t>
      </w:r>
      <w:proofErr w:type="spellEnd"/>
      <w:r w:rsidRPr="00CC6029">
        <w:rPr>
          <w:sz w:val="22"/>
          <w:szCs w:val="22"/>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CC6029" w:rsidRPr="00CC6029" w:rsidRDefault="00CC6029" w:rsidP="00CC6029">
      <w:pPr>
        <w:widowControl w:val="0"/>
        <w:numPr>
          <w:ilvl w:val="1"/>
          <w:numId w:val="35"/>
        </w:numPr>
        <w:tabs>
          <w:tab w:val="clear" w:pos="1440"/>
          <w:tab w:val="num" w:pos="540"/>
        </w:tabs>
        <w:ind w:left="0" w:firstLine="0"/>
        <w:jc w:val="both"/>
        <w:rPr>
          <w:b/>
          <w:bCs/>
          <w:sz w:val="22"/>
          <w:szCs w:val="22"/>
        </w:rPr>
      </w:pPr>
      <w:r w:rsidRPr="00CC6029">
        <w:rPr>
          <w:sz w:val="22"/>
          <w:szCs w:val="22"/>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CC6029" w:rsidRPr="00CC6029" w:rsidRDefault="00CC6029" w:rsidP="00CC6029">
      <w:pPr>
        <w:widowControl w:val="0"/>
        <w:numPr>
          <w:ilvl w:val="1"/>
          <w:numId w:val="35"/>
        </w:numPr>
        <w:tabs>
          <w:tab w:val="clear" w:pos="1440"/>
          <w:tab w:val="num" w:pos="540"/>
        </w:tabs>
        <w:ind w:left="0" w:firstLine="0"/>
        <w:jc w:val="both"/>
        <w:rPr>
          <w:b/>
          <w:bCs/>
          <w:sz w:val="22"/>
          <w:szCs w:val="22"/>
        </w:rPr>
      </w:pPr>
      <w:r w:rsidRPr="00CC6029">
        <w:rPr>
          <w:sz w:val="22"/>
          <w:szCs w:val="22"/>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CC6029">
        <w:rPr>
          <w:sz w:val="22"/>
          <w:szCs w:val="22"/>
        </w:rPr>
        <w:t>мере</w:t>
      </w:r>
      <w:proofErr w:type="gramEnd"/>
      <w:r w:rsidRPr="00CC6029">
        <w:rPr>
          <w:sz w:val="22"/>
          <w:szCs w:val="22"/>
        </w:rPr>
        <w:t xml:space="preserve">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CC6029" w:rsidRPr="00CC6029" w:rsidRDefault="00CC6029" w:rsidP="00CC6029">
      <w:pPr>
        <w:widowControl w:val="0"/>
        <w:numPr>
          <w:ilvl w:val="1"/>
          <w:numId w:val="35"/>
        </w:numPr>
        <w:tabs>
          <w:tab w:val="clear" w:pos="1440"/>
          <w:tab w:val="num" w:pos="540"/>
        </w:tabs>
        <w:ind w:left="0" w:firstLine="0"/>
        <w:jc w:val="both"/>
        <w:rPr>
          <w:b/>
          <w:bCs/>
          <w:sz w:val="22"/>
          <w:szCs w:val="22"/>
        </w:rPr>
      </w:pPr>
      <w:r w:rsidRPr="00CC6029">
        <w:rPr>
          <w:sz w:val="22"/>
          <w:szCs w:val="22"/>
        </w:rPr>
        <w:t>Стороны должны принять все разумные меры для сведения к минимуму последствий любого события форс-мажора.</w:t>
      </w:r>
    </w:p>
    <w:p w:rsidR="00CC6029" w:rsidRPr="00CC6029" w:rsidRDefault="00CC6029" w:rsidP="00CC6029">
      <w:pPr>
        <w:widowControl w:val="0"/>
        <w:tabs>
          <w:tab w:val="left" w:pos="567"/>
        </w:tabs>
        <w:jc w:val="both"/>
        <w:rPr>
          <w:sz w:val="22"/>
          <w:szCs w:val="22"/>
        </w:rPr>
      </w:pPr>
      <w:r w:rsidRPr="00CC6029">
        <w:rPr>
          <w:sz w:val="22"/>
          <w:szCs w:val="22"/>
        </w:rPr>
        <w:t xml:space="preserve">8.6. Если обстоятельства непреодолимой силы действуют на протяжении 3 (трех) последовательных месяцев, настоящий </w:t>
      </w:r>
      <w:proofErr w:type="gramStart"/>
      <w:r w:rsidRPr="00CC6029">
        <w:rPr>
          <w:sz w:val="22"/>
          <w:szCs w:val="22"/>
        </w:rPr>
        <w:t>Договор</w:t>
      </w:r>
      <w:proofErr w:type="gramEnd"/>
      <w:r w:rsidRPr="00CC6029">
        <w:rPr>
          <w:sz w:val="22"/>
          <w:szCs w:val="22"/>
        </w:rPr>
        <w:t xml:space="preserve"> может быть расторгнут любой из Сторон путем направления письменного уведомления другой Стороне.</w:t>
      </w:r>
    </w:p>
    <w:p w:rsidR="00CC6029" w:rsidRPr="00CC6029" w:rsidRDefault="00CC6029" w:rsidP="00CC6029">
      <w:pPr>
        <w:widowControl w:val="0"/>
        <w:jc w:val="both"/>
        <w:rPr>
          <w:sz w:val="22"/>
          <w:szCs w:val="22"/>
        </w:rPr>
      </w:pPr>
    </w:p>
    <w:p w:rsidR="00CC6029" w:rsidRPr="00CC6029" w:rsidRDefault="00CC6029" w:rsidP="00CC6029">
      <w:pPr>
        <w:widowControl w:val="0"/>
        <w:jc w:val="center"/>
        <w:rPr>
          <w:b/>
          <w:bCs/>
          <w:iCs/>
          <w:sz w:val="22"/>
          <w:szCs w:val="22"/>
        </w:rPr>
      </w:pPr>
      <w:r w:rsidRPr="00CC6029">
        <w:rPr>
          <w:b/>
          <w:sz w:val="22"/>
          <w:szCs w:val="22"/>
        </w:rPr>
        <w:t xml:space="preserve">9. </w:t>
      </w:r>
      <w:r w:rsidRPr="00CC6029">
        <w:rPr>
          <w:b/>
          <w:bCs/>
          <w:iCs/>
          <w:sz w:val="22"/>
          <w:szCs w:val="22"/>
        </w:rPr>
        <w:t>Срок действия, порядок изменения и расторжения Договора</w:t>
      </w:r>
    </w:p>
    <w:p w:rsidR="00CC6029" w:rsidRPr="00CC6029" w:rsidRDefault="00CC6029" w:rsidP="00CC6029">
      <w:pPr>
        <w:widowControl w:val="0"/>
        <w:numPr>
          <w:ilvl w:val="1"/>
          <w:numId w:val="34"/>
        </w:numPr>
        <w:tabs>
          <w:tab w:val="clear" w:pos="1440"/>
          <w:tab w:val="num" w:pos="426"/>
        </w:tabs>
        <w:ind w:left="0" w:firstLine="0"/>
        <w:jc w:val="both"/>
        <w:rPr>
          <w:sz w:val="22"/>
          <w:szCs w:val="22"/>
        </w:rPr>
      </w:pPr>
      <w:r w:rsidRPr="00CC6029">
        <w:rPr>
          <w:sz w:val="22"/>
          <w:szCs w:val="22"/>
        </w:rPr>
        <w:lastRenderedPageBreak/>
        <w:t xml:space="preserve"> Договор считается заключенным с момента подписания его Сторонами.</w:t>
      </w:r>
    </w:p>
    <w:p w:rsidR="00CC6029" w:rsidRPr="00CC6029" w:rsidRDefault="00CC6029" w:rsidP="00CC6029">
      <w:pPr>
        <w:widowControl w:val="0"/>
        <w:numPr>
          <w:ilvl w:val="1"/>
          <w:numId w:val="34"/>
        </w:numPr>
        <w:tabs>
          <w:tab w:val="clear" w:pos="1440"/>
          <w:tab w:val="num" w:pos="0"/>
          <w:tab w:val="left" w:pos="540"/>
        </w:tabs>
        <w:ind w:left="0" w:firstLine="0"/>
        <w:jc w:val="both"/>
        <w:rPr>
          <w:sz w:val="22"/>
          <w:szCs w:val="22"/>
        </w:rPr>
      </w:pPr>
      <w:r w:rsidRPr="00CC6029">
        <w:rPr>
          <w:sz w:val="22"/>
          <w:szCs w:val="22"/>
        </w:rPr>
        <w:t>Договор действует до полного исполнения обязатель</w:t>
      </w:r>
      <w:proofErr w:type="gramStart"/>
      <w:r w:rsidRPr="00CC6029">
        <w:rPr>
          <w:sz w:val="22"/>
          <w:szCs w:val="22"/>
        </w:rPr>
        <w:t>ств Ст</w:t>
      </w:r>
      <w:proofErr w:type="gramEnd"/>
      <w:r w:rsidRPr="00CC6029">
        <w:rPr>
          <w:sz w:val="22"/>
          <w:szCs w:val="22"/>
        </w:rPr>
        <w:t>оронами.</w:t>
      </w:r>
    </w:p>
    <w:p w:rsidR="00CC6029" w:rsidRPr="00CC6029" w:rsidRDefault="00CC6029" w:rsidP="00CC6029">
      <w:pPr>
        <w:widowControl w:val="0"/>
        <w:numPr>
          <w:ilvl w:val="1"/>
          <w:numId w:val="34"/>
        </w:numPr>
        <w:tabs>
          <w:tab w:val="clear" w:pos="1440"/>
          <w:tab w:val="num" w:pos="540"/>
        </w:tabs>
        <w:ind w:left="0" w:firstLine="0"/>
        <w:jc w:val="both"/>
        <w:rPr>
          <w:sz w:val="22"/>
          <w:szCs w:val="22"/>
        </w:rPr>
      </w:pPr>
      <w:r w:rsidRPr="00CC6029">
        <w:rPr>
          <w:sz w:val="22"/>
          <w:szCs w:val="22"/>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CC6029" w:rsidRPr="00CC6029" w:rsidRDefault="00CC6029" w:rsidP="00CC6029">
      <w:pPr>
        <w:widowControl w:val="0"/>
        <w:numPr>
          <w:ilvl w:val="1"/>
          <w:numId w:val="34"/>
        </w:numPr>
        <w:tabs>
          <w:tab w:val="clear" w:pos="1440"/>
          <w:tab w:val="num" w:pos="540"/>
        </w:tabs>
        <w:ind w:left="0" w:firstLine="0"/>
        <w:jc w:val="both"/>
        <w:rPr>
          <w:sz w:val="22"/>
          <w:szCs w:val="22"/>
        </w:rPr>
      </w:pPr>
      <w:proofErr w:type="gramStart"/>
      <w:r w:rsidRPr="00CC6029">
        <w:rPr>
          <w:sz w:val="22"/>
          <w:szCs w:val="22"/>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CC6029">
        <w:rPr>
          <w:sz w:val="22"/>
          <w:szCs w:val="22"/>
        </w:rPr>
        <w:t xml:space="preserve"> Сторона, претерпевшая изменение юридического адреса и/или банковских реквизитов, обязана в 3 (трех) </w:t>
      </w:r>
      <w:proofErr w:type="spellStart"/>
      <w:r w:rsidRPr="00CC6029">
        <w:rPr>
          <w:sz w:val="22"/>
          <w:szCs w:val="22"/>
        </w:rPr>
        <w:t>дневный</w:t>
      </w:r>
      <w:proofErr w:type="spellEnd"/>
      <w:r w:rsidRPr="00CC6029">
        <w:rPr>
          <w:sz w:val="22"/>
          <w:szCs w:val="22"/>
        </w:rPr>
        <w:t xml:space="preserve"> срок уведомить об этом факте другую Сторону. </w:t>
      </w:r>
    </w:p>
    <w:p w:rsidR="00CC6029" w:rsidRPr="00CC6029" w:rsidRDefault="00CC6029" w:rsidP="00CC6029">
      <w:pPr>
        <w:widowControl w:val="0"/>
        <w:numPr>
          <w:ilvl w:val="1"/>
          <w:numId w:val="34"/>
        </w:numPr>
        <w:tabs>
          <w:tab w:val="clear" w:pos="1440"/>
          <w:tab w:val="num" w:pos="540"/>
        </w:tabs>
        <w:ind w:left="0" w:firstLine="0"/>
        <w:jc w:val="both"/>
        <w:rPr>
          <w:b/>
          <w:sz w:val="22"/>
          <w:szCs w:val="22"/>
        </w:rPr>
      </w:pPr>
      <w:r w:rsidRPr="00CC6029">
        <w:rPr>
          <w:sz w:val="22"/>
          <w:szCs w:val="22"/>
        </w:rPr>
        <w:t>Расторжение Договора допускается по основаниям, предусмотренным законодательством Российской Федерации.</w:t>
      </w:r>
    </w:p>
    <w:p w:rsidR="00CC6029" w:rsidRPr="00CC6029" w:rsidRDefault="00CC6029" w:rsidP="00CC6029">
      <w:pPr>
        <w:pStyle w:val="ConsPlusNormal0"/>
        <w:ind w:left="360" w:firstLine="0"/>
        <w:jc w:val="center"/>
        <w:rPr>
          <w:rFonts w:ascii="Times New Roman" w:hAnsi="Times New Roman" w:cs="Times New Roman"/>
          <w:b/>
        </w:rPr>
      </w:pPr>
      <w:r w:rsidRPr="00CC6029">
        <w:rPr>
          <w:rFonts w:ascii="Times New Roman" w:hAnsi="Times New Roman" w:cs="Times New Roman"/>
          <w:b/>
        </w:rPr>
        <w:t>10.Обеспечение исполнения договора</w:t>
      </w:r>
    </w:p>
    <w:p w:rsidR="00CC6029" w:rsidRPr="00CC6029" w:rsidRDefault="00CC6029" w:rsidP="00CC6029">
      <w:pPr>
        <w:pStyle w:val="ConsPlusNormal0"/>
        <w:ind w:left="360" w:firstLine="0"/>
        <w:jc w:val="center"/>
        <w:rPr>
          <w:rFonts w:ascii="Times New Roman" w:hAnsi="Times New Roman" w:cs="Times New Roman"/>
        </w:rPr>
      </w:pPr>
    </w:p>
    <w:p w:rsidR="003272A8" w:rsidRPr="003272A8" w:rsidRDefault="00CC6029" w:rsidP="003272A8">
      <w:pPr>
        <w:tabs>
          <w:tab w:val="left" w:pos="426"/>
          <w:tab w:val="num" w:pos="1440"/>
        </w:tabs>
        <w:jc w:val="both"/>
        <w:rPr>
          <w:sz w:val="22"/>
          <w:szCs w:val="22"/>
        </w:rPr>
      </w:pPr>
      <w:proofErr w:type="gramStart"/>
      <w:r w:rsidRPr="003272A8">
        <w:rPr>
          <w:sz w:val="22"/>
          <w:szCs w:val="22"/>
        </w:rPr>
        <w:t xml:space="preserve">10.1 </w:t>
      </w:r>
      <w:r w:rsidR="003272A8" w:rsidRPr="003272A8">
        <w:rPr>
          <w:sz w:val="22"/>
          <w:szCs w:val="22"/>
        </w:rPr>
        <w:t>Поставщик в качестве обеспечения исполнения обязательств по договору предоставляет обеспечение в виде безотзывной банковской гарантии, выданной банком или внесения денежных средств на счет Заказчика в размере 10%  начальной (максимальной) цены договора в форме вклада (депозита)</w:t>
      </w:r>
      <w:r w:rsidR="003272A8" w:rsidRPr="003272A8">
        <w:rPr>
          <w:i/>
          <w:sz w:val="22"/>
          <w:szCs w:val="22"/>
          <w:u w:val="single"/>
        </w:rPr>
        <w:t xml:space="preserve"> (ненужное вычеркнуть, определяется Поставщиком  самостоятельно) </w:t>
      </w:r>
      <w:r w:rsidR="003272A8" w:rsidRPr="003272A8">
        <w:rPr>
          <w:sz w:val="22"/>
          <w:szCs w:val="22"/>
        </w:rPr>
        <w:t xml:space="preserve">одновременно с подписанным со своей стороны договором в размере </w:t>
      </w:r>
      <w:r w:rsidR="003272A8">
        <w:rPr>
          <w:b/>
          <w:sz w:val="22"/>
          <w:szCs w:val="22"/>
        </w:rPr>
        <w:t>619 580 (шестьсот девятнадцать тысяч пятьсот восемьдесят) рублей 54 копейки</w:t>
      </w:r>
      <w:proofErr w:type="gramEnd"/>
      <w:r w:rsidR="003272A8" w:rsidRPr="003272A8">
        <w:rPr>
          <w:sz w:val="22"/>
          <w:szCs w:val="22"/>
        </w:rPr>
        <w:t xml:space="preserve"> на </w:t>
      </w:r>
      <w:proofErr w:type="gramStart"/>
      <w:r w:rsidR="003272A8" w:rsidRPr="003272A8">
        <w:rPr>
          <w:sz w:val="22"/>
          <w:szCs w:val="22"/>
        </w:rPr>
        <w:t>срок</w:t>
      </w:r>
      <w:proofErr w:type="gramEnd"/>
      <w:r w:rsidR="003272A8" w:rsidRPr="003272A8">
        <w:rPr>
          <w:sz w:val="22"/>
          <w:szCs w:val="22"/>
        </w:rPr>
        <w:t xml:space="preserve"> превышающий 2 месяца срок исполнения обязательств по договору.</w:t>
      </w:r>
    </w:p>
    <w:p w:rsidR="003272A8" w:rsidRPr="003272A8" w:rsidRDefault="003272A8" w:rsidP="003272A8">
      <w:pPr>
        <w:pStyle w:val="affff3"/>
        <w:numPr>
          <w:ilvl w:val="1"/>
          <w:numId w:val="40"/>
        </w:numPr>
        <w:tabs>
          <w:tab w:val="left" w:pos="0"/>
          <w:tab w:val="num" w:pos="567"/>
        </w:tabs>
        <w:ind w:left="0" w:firstLine="0"/>
        <w:jc w:val="both"/>
        <w:rPr>
          <w:rFonts w:ascii="Times New Roman" w:hAnsi="Times New Roman"/>
        </w:rPr>
      </w:pPr>
      <w:r w:rsidRPr="003272A8">
        <w:rPr>
          <w:rFonts w:ascii="Times New Roman" w:hAnsi="Times New Roman"/>
        </w:rPr>
        <w:t>В случае</w:t>
      </w:r>
      <w:proofErr w:type="gramStart"/>
      <w:r w:rsidRPr="003272A8">
        <w:rPr>
          <w:rFonts w:ascii="Times New Roman" w:hAnsi="Times New Roman"/>
        </w:rPr>
        <w:t>,</w:t>
      </w:r>
      <w:proofErr w:type="gramEnd"/>
      <w:r w:rsidRPr="003272A8">
        <w:rPr>
          <w:rFonts w:ascii="Times New Roman" w:hAnsi="Times New Roman"/>
        </w:rPr>
        <w:t xml:space="preserve"> если п.10.1. договора  предусматривает обеспечение исполнения договора в виде внесения денежных средств на счет Заказчика, денежные средства перечисляются по реквизитам заказчика, указанным в </w:t>
      </w:r>
      <w:r>
        <w:rPr>
          <w:rFonts w:ascii="Times New Roman" w:hAnsi="Times New Roman"/>
        </w:rPr>
        <w:t>разделе 12</w:t>
      </w:r>
      <w:r w:rsidRPr="003272A8">
        <w:rPr>
          <w:rFonts w:ascii="Times New Roman" w:hAnsi="Times New Roman"/>
        </w:rPr>
        <w:t xml:space="preserve"> Договора.</w:t>
      </w:r>
    </w:p>
    <w:p w:rsidR="003272A8" w:rsidRPr="003272A8" w:rsidRDefault="003272A8" w:rsidP="003272A8">
      <w:pPr>
        <w:pStyle w:val="affff3"/>
        <w:numPr>
          <w:ilvl w:val="1"/>
          <w:numId w:val="40"/>
        </w:numPr>
        <w:tabs>
          <w:tab w:val="left" w:pos="0"/>
          <w:tab w:val="num" w:pos="567"/>
        </w:tabs>
        <w:ind w:left="0" w:firstLine="0"/>
        <w:jc w:val="both"/>
        <w:rPr>
          <w:rFonts w:ascii="Times New Roman" w:hAnsi="Times New Roman"/>
        </w:rPr>
      </w:pPr>
      <w:r w:rsidRPr="003272A8">
        <w:rPr>
          <w:rFonts w:ascii="Times New Roman" w:hAnsi="Times New Roman"/>
        </w:rPr>
        <w:t>В случае</w:t>
      </w:r>
      <w:proofErr w:type="gramStart"/>
      <w:r w:rsidRPr="003272A8">
        <w:rPr>
          <w:rFonts w:ascii="Times New Roman" w:hAnsi="Times New Roman"/>
        </w:rPr>
        <w:t>,</w:t>
      </w:r>
      <w:proofErr w:type="gramEnd"/>
      <w:r w:rsidRPr="003272A8">
        <w:rPr>
          <w:rFonts w:ascii="Times New Roman" w:hAnsi="Times New Roman"/>
        </w:rPr>
        <w:t xml:space="preserve"> если п.10.1 договора предусматривает обеспечение исполнения договора в виде безотзывной банковской гарантии, выданной банком, банковская гарантия должна отвечать требованиям, установленным документацией о аукциона в электронной форме №201.05-08/05эа/15.</w:t>
      </w:r>
    </w:p>
    <w:p w:rsidR="003272A8" w:rsidRPr="003272A8" w:rsidRDefault="003272A8" w:rsidP="003272A8">
      <w:pPr>
        <w:widowControl w:val="0"/>
        <w:numPr>
          <w:ilvl w:val="1"/>
          <w:numId w:val="40"/>
        </w:numPr>
        <w:tabs>
          <w:tab w:val="num" w:pos="0"/>
          <w:tab w:val="left" w:pos="426"/>
        </w:tabs>
        <w:ind w:left="0" w:firstLine="0"/>
        <w:jc w:val="both"/>
        <w:rPr>
          <w:sz w:val="22"/>
          <w:szCs w:val="22"/>
        </w:rPr>
      </w:pPr>
      <w:r w:rsidRPr="003272A8">
        <w:rPr>
          <w:sz w:val="22"/>
          <w:szCs w:val="22"/>
        </w:rPr>
        <w:t>Денежные средства возвращаются Поставщику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Поставщика Денежные средства возвращаются на банковский счет, указанный Поставщиком в письменном требовании.</w:t>
      </w:r>
    </w:p>
    <w:p w:rsidR="00CC6029" w:rsidRPr="00CC6029" w:rsidRDefault="00CC6029" w:rsidP="003272A8">
      <w:pPr>
        <w:jc w:val="both"/>
        <w:rPr>
          <w:b/>
          <w:sz w:val="22"/>
          <w:szCs w:val="22"/>
        </w:rPr>
      </w:pPr>
    </w:p>
    <w:p w:rsidR="00CC6029" w:rsidRPr="00CC6029" w:rsidRDefault="00CC6029" w:rsidP="00CC6029">
      <w:pPr>
        <w:widowControl w:val="0"/>
        <w:jc w:val="center"/>
        <w:rPr>
          <w:b/>
          <w:sz w:val="22"/>
          <w:szCs w:val="22"/>
        </w:rPr>
      </w:pPr>
      <w:r w:rsidRPr="00CC6029">
        <w:rPr>
          <w:b/>
          <w:sz w:val="22"/>
          <w:szCs w:val="22"/>
        </w:rPr>
        <w:t>11. Заключительные положения</w:t>
      </w:r>
    </w:p>
    <w:p w:rsidR="00CC6029" w:rsidRPr="00CC6029" w:rsidRDefault="00CC6029" w:rsidP="00CC6029">
      <w:pPr>
        <w:widowControl w:val="0"/>
        <w:jc w:val="both"/>
        <w:rPr>
          <w:sz w:val="22"/>
          <w:szCs w:val="22"/>
        </w:rPr>
      </w:pPr>
      <w:r w:rsidRPr="00CC6029">
        <w:rPr>
          <w:sz w:val="22"/>
          <w:szCs w:val="22"/>
        </w:rPr>
        <w:t>11.1 Настоящий Договор составлен в 3 (трех) экземплярах, имеющих одинаковую юридическую силу, 2 (два) экземпляра Заказчику и 1 (один) экземпляр Поставщику.</w:t>
      </w:r>
    </w:p>
    <w:p w:rsidR="00CC6029" w:rsidRPr="00CC6029" w:rsidRDefault="00CC6029" w:rsidP="00CC6029">
      <w:pPr>
        <w:widowControl w:val="0"/>
        <w:spacing w:line="276" w:lineRule="auto"/>
        <w:jc w:val="both"/>
        <w:rPr>
          <w:b/>
          <w:sz w:val="22"/>
          <w:szCs w:val="22"/>
        </w:rPr>
      </w:pPr>
    </w:p>
    <w:p w:rsidR="00CC6029" w:rsidRPr="00CC6029" w:rsidRDefault="00CC6029" w:rsidP="00CC6029">
      <w:pPr>
        <w:pStyle w:val="2e"/>
        <w:numPr>
          <w:ilvl w:val="0"/>
          <w:numId w:val="37"/>
        </w:numPr>
        <w:tabs>
          <w:tab w:val="left" w:pos="851"/>
        </w:tabs>
        <w:spacing w:after="0" w:line="276" w:lineRule="auto"/>
        <w:jc w:val="center"/>
        <w:rPr>
          <w:rFonts w:ascii="Times New Roman" w:hAnsi="Times New Roman" w:cs="Times New Roman"/>
          <w:b/>
          <w:sz w:val="22"/>
          <w:szCs w:val="22"/>
        </w:rPr>
      </w:pPr>
      <w:r w:rsidRPr="00CC6029">
        <w:rPr>
          <w:rFonts w:ascii="Times New Roman" w:hAnsi="Times New Roman" w:cs="Times New Roman"/>
          <w:b/>
          <w:sz w:val="22"/>
          <w:szCs w:val="22"/>
        </w:rPr>
        <w:t>Юридические адреса и банковские реквизиты Сторон</w:t>
      </w:r>
    </w:p>
    <w:p w:rsidR="00CC6029" w:rsidRPr="00CC6029" w:rsidRDefault="00CC6029" w:rsidP="00CC6029">
      <w:pPr>
        <w:pStyle w:val="2e"/>
        <w:tabs>
          <w:tab w:val="left" w:pos="851"/>
        </w:tabs>
        <w:spacing w:line="276" w:lineRule="auto"/>
        <w:ind w:left="360"/>
        <w:rPr>
          <w:rFonts w:ascii="Times New Roman" w:hAnsi="Times New Roman" w:cs="Times New Roman"/>
          <w:b/>
          <w:sz w:val="22"/>
          <w:szCs w:val="22"/>
        </w:rPr>
      </w:pPr>
    </w:p>
    <w:tbl>
      <w:tblPr>
        <w:tblW w:w="10105" w:type="dxa"/>
        <w:tblInd w:w="108" w:type="dxa"/>
        <w:tblLayout w:type="fixed"/>
        <w:tblLook w:val="01E0"/>
      </w:tblPr>
      <w:tblGrid>
        <w:gridCol w:w="5529"/>
        <w:gridCol w:w="4576"/>
      </w:tblGrid>
      <w:tr w:rsidR="00CC6029" w:rsidRPr="00CC6029" w:rsidTr="00CD4C69">
        <w:trPr>
          <w:trHeight w:val="285"/>
        </w:trPr>
        <w:tc>
          <w:tcPr>
            <w:tcW w:w="5529" w:type="dxa"/>
          </w:tcPr>
          <w:p w:rsidR="00CC6029" w:rsidRPr="00CC6029" w:rsidRDefault="00CC6029" w:rsidP="00CD4C69">
            <w:pPr>
              <w:keepLines/>
              <w:spacing w:line="276" w:lineRule="auto"/>
              <w:jc w:val="center"/>
              <w:rPr>
                <w:sz w:val="22"/>
                <w:szCs w:val="22"/>
              </w:rPr>
            </w:pPr>
            <w:r w:rsidRPr="00CC6029">
              <w:rPr>
                <w:b/>
                <w:sz w:val="22"/>
                <w:szCs w:val="22"/>
              </w:rPr>
              <w:t>Заказчик:</w:t>
            </w:r>
          </w:p>
        </w:tc>
        <w:tc>
          <w:tcPr>
            <w:tcW w:w="4576" w:type="dxa"/>
          </w:tcPr>
          <w:p w:rsidR="00CC6029" w:rsidRPr="00CC6029" w:rsidRDefault="00CC6029" w:rsidP="00CD4C69">
            <w:pPr>
              <w:pStyle w:val="2e"/>
              <w:tabs>
                <w:tab w:val="center" w:pos="2497"/>
              </w:tabs>
              <w:spacing w:line="276" w:lineRule="auto"/>
              <w:rPr>
                <w:rFonts w:ascii="Times New Roman" w:hAnsi="Times New Roman" w:cs="Times New Roman"/>
                <w:b/>
                <w:sz w:val="22"/>
                <w:szCs w:val="22"/>
              </w:rPr>
            </w:pPr>
            <w:r w:rsidRPr="00CC6029">
              <w:rPr>
                <w:rFonts w:ascii="Times New Roman" w:hAnsi="Times New Roman" w:cs="Times New Roman"/>
                <w:b/>
                <w:sz w:val="22"/>
                <w:szCs w:val="22"/>
              </w:rPr>
              <w:t>Поставщик:</w:t>
            </w:r>
          </w:p>
        </w:tc>
      </w:tr>
      <w:tr w:rsidR="00CC6029" w:rsidRPr="00CC6029" w:rsidTr="00CD4C69">
        <w:trPr>
          <w:trHeight w:val="1080"/>
        </w:trPr>
        <w:tc>
          <w:tcPr>
            <w:tcW w:w="5529" w:type="dxa"/>
          </w:tcPr>
          <w:p w:rsidR="00CC6029" w:rsidRPr="00CC6029" w:rsidRDefault="00CC6029" w:rsidP="00CD4C69">
            <w:pPr>
              <w:widowControl w:val="0"/>
              <w:ind w:right="459"/>
              <w:jc w:val="both"/>
              <w:rPr>
                <w:b/>
                <w:sz w:val="22"/>
                <w:szCs w:val="22"/>
              </w:rPr>
            </w:pPr>
            <w:r w:rsidRPr="00CC6029">
              <w:rPr>
                <w:sz w:val="22"/>
                <w:szCs w:val="22"/>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CC6029" w:rsidRPr="00CC6029" w:rsidRDefault="00CC6029" w:rsidP="00CD4C69">
            <w:pPr>
              <w:pStyle w:val="2e"/>
              <w:tabs>
                <w:tab w:val="center" w:pos="2497"/>
              </w:tabs>
              <w:spacing w:line="276" w:lineRule="auto"/>
              <w:ind w:left="33"/>
              <w:rPr>
                <w:rFonts w:ascii="Times New Roman" w:hAnsi="Times New Roman" w:cs="Times New Roman"/>
                <w:sz w:val="22"/>
                <w:szCs w:val="22"/>
              </w:rPr>
            </w:pPr>
          </w:p>
        </w:tc>
      </w:tr>
      <w:tr w:rsidR="00CC6029" w:rsidRPr="00CC6029" w:rsidTr="00CC6029">
        <w:trPr>
          <w:trHeight w:val="1772"/>
        </w:trPr>
        <w:tc>
          <w:tcPr>
            <w:tcW w:w="5529" w:type="dxa"/>
          </w:tcPr>
          <w:p w:rsidR="00CC6029" w:rsidRPr="00CC6029" w:rsidRDefault="00CC6029" w:rsidP="00CD4C69">
            <w:pPr>
              <w:widowControl w:val="0"/>
              <w:ind w:right="459"/>
              <w:jc w:val="both"/>
              <w:rPr>
                <w:sz w:val="22"/>
                <w:szCs w:val="22"/>
              </w:rPr>
            </w:pPr>
            <w:r w:rsidRPr="00CC6029">
              <w:rPr>
                <w:sz w:val="22"/>
                <w:szCs w:val="22"/>
              </w:rPr>
              <w:t xml:space="preserve">344006, г. Ростов-на-Дону, </w:t>
            </w:r>
          </w:p>
          <w:p w:rsidR="00CC6029" w:rsidRPr="00CC6029" w:rsidRDefault="00CC6029" w:rsidP="00CD4C69">
            <w:pPr>
              <w:widowControl w:val="0"/>
              <w:ind w:right="459"/>
              <w:jc w:val="both"/>
              <w:rPr>
                <w:sz w:val="22"/>
                <w:szCs w:val="22"/>
              </w:rPr>
            </w:pPr>
            <w:r w:rsidRPr="00CC6029">
              <w:rPr>
                <w:sz w:val="22"/>
                <w:szCs w:val="22"/>
              </w:rPr>
              <w:t>ул. Б.Садовая, 105/42</w:t>
            </w:r>
          </w:p>
          <w:p w:rsidR="00CC6029" w:rsidRPr="00CC6029" w:rsidRDefault="00CC6029" w:rsidP="00CD4C69">
            <w:pPr>
              <w:snapToGrid w:val="0"/>
              <w:jc w:val="both"/>
              <w:rPr>
                <w:bCs/>
                <w:sz w:val="22"/>
                <w:szCs w:val="22"/>
              </w:rPr>
            </w:pPr>
            <w:r w:rsidRPr="00CC6029">
              <w:rPr>
                <w:bCs/>
                <w:sz w:val="22"/>
                <w:szCs w:val="22"/>
              </w:rPr>
              <w:t>ИНН 6163027810 КПП 616301001</w:t>
            </w:r>
          </w:p>
          <w:p w:rsidR="00CC6029" w:rsidRPr="00CC6029" w:rsidRDefault="00CC6029" w:rsidP="00CD4C69">
            <w:pPr>
              <w:widowControl w:val="0"/>
              <w:ind w:right="459"/>
              <w:jc w:val="both"/>
              <w:rPr>
                <w:sz w:val="22"/>
                <w:szCs w:val="22"/>
              </w:rPr>
            </w:pPr>
          </w:p>
          <w:p w:rsidR="00CC6029" w:rsidRPr="00CC6029" w:rsidRDefault="00CC6029" w:rsidP="00CD4C69">
            <w:pPr>
              <w:widowControl w:val="0"/>
              <w:ind w:right="459"/>
              <w:jc w:val="both"/>
              <w:rPr>
                <w:sz w:val="22"/>
                <w:szCs w:val="22"/>
              </w:rPr>
            </w:pPr>
          </w:p>
        </w:tc>
        <w:tc>
          <w:tcPr>
            <w:tcW w:w="4576" w:type="dxa"/>
          </w:tcPr>
          <w:p w:rsidR="00CC6029" w:rsidRPr="00CC6029" w:rsidRDefault="00CC6029" w:rsidP="00CD4C69">
            <w:pPr>
              <w:rPr>
                <w:sz w:val="22"/>
                <w:szCs w:val="22"/>
              </w:rPr>
            </w:pPr>
          </w:p>
        </w:tc>
      </w:tr>
      <w:tr w:rsidR="00CC6029" w:rsidRPr="00CC6029" w:rsidTr="00CD4C69">
        <w:trPr>
          <w:trHeight w:val="775"/>
        </w:trPr>
        <w:tc>
          <w:tcPr>
            <w:tcW w:w="5529" w:type="dxa"/>
          </w:tcPr>
          <w:p w:rsidR="00CC6029" w:rsidRPr="00CC6029" w:rsidRDefault="00CC6029" w:rsidP="00CD4C69">
            <w:pPr>
              <w:widowControl w:val="0"/>
              <w:ind w:right="459"/>
              <w:jc w:val="both"/>
              <w:rPr>
                <w:sz w:val="22"/>
                <w:szCs w:val="22"/>
              </w:rPr>
            </w:pPr>
          </w:p>
          <w:p w:rsidR="00CC6029" w:rsidRPr="00CC6029" w:rsidRDefault="00CC6029" w:rsidP="00CD4C69">
            <w:pPr>
              <w:widowControl w:val="0"/>
              <w:ind w:right="459"/>
              <w:jc w:val="both"/>
              <w:rPr>
                <w:b/>
                <w:sz w:val="22"/>
                <w:szCs w:val="22"/>
              </w:rPr>
            </w:pPr>
            <w:r w:rsidRPr="00CC6029">
              <w:rPr>
                <w:sz w:val="22"/>
                <w:szCs w:val="22"/>
              </w:rPr>
              <w:t xml:space="preserve">__________________ </w:t>
            </w:r>
            <w:r w:rsidRPr="00CC6029">
              <w:rPr>
                <w:b/>
                <w:sz w:val="22"/>
                <w:szCs w:val="22"/>
              </w:rPr>
              <w:t>(</w:t>
            </w:r>
            <w:r>
              <w:rPr>
                <w:b/>
                <w:sz w:val="22"/>
                <w:szCs w:val="22"/>
              </w:rPr>
              <w:t>__________________</w:t>
            </w:r>
            <w:r w:rsidRPr="00CC6029">
              <w:rPr>
                <w:b/>
                <w:sz w:val="22"/>
                <w:szCs w:val="22"/>
              </w:rPr>
              <w:t>)</w:t>
            </w:r>
          </w:p>
          <w:p w:rsidR="00CC6029" w:rsidRPr="00CC6029" w:rsidRDefault="00CC6029" w:rsidP="00CD4C69">
            <w:pPr>
              <w:widowControl w:val="0"/>
              <w:ind w:right="459"/>
              <w:jc w:val="both"/>
              <w:rPr>
                <w:sz w:val="22"/>
                <w:szCs w:val="22"/>
              </w:rPr>
            </w:pPr>
            <w:r w:rsidRPr="00CC6029">
              <w:rPr>
                <w:sz w:val="22"/>
                <w:szCs w:val="22"/>
              </w:rPr>
              <w:t>М.П.</w:t>
            </w:r>
          </w:p>
          <w:p w:rsidR="00CC6029" w:rsidRPr="00CC6029" w:rsidRDefault="00CC6029" w:rsidP="00CD4C69">
            <w:pPr>
              <w:widowControl w:val="0"/>
              <w:ind w:right="459"/>
              <w:jc w:val="both"/>
              <w:rPr>
                <w:sz w:val="22"/>
                <w:szCs w:val="22"/>
              </w:rPr>
            </w:pPr>
          </w:p>
        </w:tc>
        <w:tc>
          <w:tcPr>
            <w:tcW w:w="4576" w:type="dxa"/>
          </w:tcPr>
          <w:p w:rsidR="00CC6029" w:rsidRPr="00CC6029" w:rsidRDefault="00CC6029" w:rsidP="00CD4C69">
            <w:pPr>
              <w:widowControl w:val="0"/>
              <w:ind w:right="459"/>
              <w:rPr>
                <w:sz w:val="22"/>
                <w:szCs w:val="22"/>
              </w:rPr>
            </w:pPr>
          </w:p>
          <w:p w:rsidR="00CC6029" w:rsidRPr="00CC6029" w:rsidRDefault="00CC6029" w:rsidP="00CD4C69">
            <w:pPr>
              <w:widowControl w:val="0"/>
              <w:tabs>
                <w:tab w:val="left" w:pos="4360"/>
              </w:tabs>
              <w:ind w:right="74"/>
              <w:rPr>
                <w:sz w:val="22"/>
                <w:szCs w:val="22"/>
              </w:rPr>
            </w:pPr>
            <w:r w:rsidRPr="00CC6029">
              <w:rPr>
                <w:sz w:val="22"/>
                <w:szCs w:val="22"/>
              </w:rPr>
              <w:t xml:space="preserve">__________________ </w:t>
            </w:r>
            <w:r w:rsidRPr="00CC6029">
              <w:rPr>
                <w:b/>
                <w:sz w:val="22"/>
                <w:szCs w:val="22"/>
              </w:rPr>
              <w:t>(_______________)</w:t>
            </w:r>
          </w:p>
          <w:p w:rsidR="00CC6029" w:rsidRPr="00CC6029" w:rsidRDefault="00CC6029" w:rsidP="00CD4C69">
            <w:pPr>
              <w:pStyle w:val="2e"/>
              <w:widowControl w:val="0"/>
              <w:tabs>
                <w:tab w:val="center" w:pos="2497"/>
              </w:tabs>
              <w:spacing w:line="240" w:lineRule="auto"/>
              <w:ind w:left="0" w:right="459"/>
              <w:rPr>
                <w:rFonts w:ascii="Times New Roman" w:hAnsi="Times New Roman" w:cs="Times New Roman"/>
                <w:sz w:val="22"/>
                <w:szCs w:val="22"/>
              </w:rPr>
            </w:pPr>
            <w:r w:rsidRPr="00CC6029">
              <w:rPr>
                <w:rFonts w:ascii="Times New Roman" w:hAnsi="Times New Roman" w:cs="Times New Roman"/>
                <w:sz w:val="22"/>
                <w:szCs w:val="22"/>
              </w:rPr>
              <w:t>М.П.</w:t>
            </w:r>
          </w:p>
        </w:tc>
      </w:tr>
    </w:tbl>
    <w:p w:rsidR="00CC6029" w:rsidRPr="00CC6029" w:rsidRDefault="00CC6029" w:rsidP="00CC6029">
      <w:pPr>
        <w:jc w:val="right"/>
        <w:rPr>
          <w:sz w:val="22"/>
          <w:szCs w:val="22"/>
        </w:rPr>
      </w:pPr>
    </w:p>
    <w:p w:rsidR="00CC6029" w:rsidRPr="00CC6029" w:rsidRDefault="00CC6029" w:rsidP="00CC6029">
      <w:pPr>
        <w:jc w:val="right"/>
        <w:rPr>
          <w:sz w:val="22"/>
          <w:szCs w:val="22"/>
        </w:rPr>
      </w:pPr>
      <w:r w:rsidRPr="00CC6029">
        <w:rPr>
          <w:sz w:val="22"/>
          <w:szCs w:val="22"/>
        </w:rPr>
        <w:br w:type="page"/>
      </w:r>
      <w:r w:rsidRPr="00CC6029">
        <w:rPr>
          <w:sz w:val="22"/>
          <w:szCs w:val="22"/>
        </w:rPr>
        <w:lastRenderedPageBreak/>
        <w:t xml:space="preserve">Приложение № 1 </w:t>
      </w:r>
    </w:p>
    <w:p w:rsidR="00CC6029" w:rsidRPr="00CC6029" w:rsidRDefault="00CC6029" w:rsidP="00CC6029">
      <w:pPr>
        <w:spacing w:before="120"/>
        <w:jc w:val="right"/>
        <w:rPr>
          <w:sz w:val="22"/>
          <w:szCs w:val="22"/>
        </w:rPr>
      </w:pPr>
      <w:r w:rsidRPr="00CC6029">
        <w:rPr>
          <w:sz w:val="22"/>
          <w:szCs w:val="22"/>
        </w:rPr>
        <w:t>к Договору</w:t>
      </w:r>
    </w:p>
    <w:p w:rsidR="00CC6029" w:rsidRPr="00CC6029" w:rsidRDefault="00CC6029" w:rsidP="00CC6029">
      <w:pPr>
        <w:jc w:val="right"/>
        <w:rPr>
          <w:sz w:val="22"/>
          <w:szCs w:val="22"/>
        </w:rPr>
      </w:pPr>
    </w:p>
    <w:p w:rsidR="00CC6029" w:rsidRPr="00CC6029" w:rsidRDefault="00CC6029" w:rsidP="00CC6029">
      <w:pPr>
        <w:jc w:val="right"/>
        <w:rPr>
          <w:sz w:val="22"/>
          <w:szCs w:val="22"/>
        </w:rPr>
      </w:pPr>
      <w:r w:rsidRPr="00CC6029">
        <w:rPr>
          <w:sz w:val="22"/>
          <w:szCs w:val="22"/>
        </w:rPr>
        <w:t xml:space="preserve">от «___» __________2015 г. </w:t>
      </w:r>
    </w:p>
    <w:p w:rsidR="00CC6029" w:rsidRPr="00CC6029" w:rsidRDefault="00CC6029" w:rsidP="00CC6029">
      <w:pPr>
        <w:jc w:val="right"/>
        <w:rPr>
          <w:sz w:val="22"/>
          <w:szCs w:val="22"/>
        </w:rPr>
      </w:pPr>
      <w:r w:rsidRPr="00CC6029">
        <w:rPr>
          <w:sz w:val="22"/>
          <w:szCs w:val="22"/>
        </w:rPr>
        <w:t>№______________________</w:t>
      </w:r>
    </w:p>
    <w:p w:rsidR="00CC6029" w:rsidRPr="00CC6029" w:rsidRDefault="00CC6029" w:rsidP="00CC6029">
      <w:pPr>
        <w:jc w:val="right"/>
        <w:rPr>
          <w:sz w:val="22"/>
          <w:szCs w:val="22"/>
        </w:rPr>
      </w:pPr>
    </w:p>
    <w:p w:rsidR="00CC6029" w:rsidRPr="00CC6029" w:rsidRDefault="00CC6029" w:rsidP="00CC6029">
      <w:pPr>
        <w:spacing w:before="120" w:after="120"/>
        <w:jc w:val="center"/>
        <w:rPr>
          <w:b/>
          <w:sz w:val="22"/>
          <w:szCs w:val="22"/>
        </w:rPr>
      </w:pPr>
    </w:p>
    <w:p w:rsidR="00CC6029" w:rsidRPr="00CC6029" w:rsidRDefault="00CC6029" w:rsidP="00CC6029">
      <w:pPr>
        <w:spacing w:before="120" w:after="120"/>
        <w:jc w:val="center"/>
        <w:rPr>
          <w:b/>
          <w:sz w:val="22"/>
          <w:szCs w:val="22"/>
        </w:rPr>
      </w:pPr>
      <w:r w:rsidRPr="00CC6029">
        <w:rPr>
          <w:b/>
          <w:sz w:val="22"/>
          <w:szCs w:val="22"/>
        </w:rPr>
        <w:t>СПЕЦИФИКАЦИЯ</w:t>
      </w:r>
    </w:p>
    <w:p w:rsidR="00CC6029" w:rsidRPr="00CC6029" w:rsidRDefault="00CC6029" w:rsidP="00CC6029">
      <w:pPr>
        <w:spacing w:before="120" w:after="120"/>
        <w:jc w:val="center"/>
        <w:rPr>
          <w:b/>
          <w:sz w:val="22"/>
          <w:szCs w:val="22"/>
        </w:rPr>
      </w:pPr>
    </w:p>
    <w:tbl>
      <w:tblPr>
        <w:tblW w:w="4949" w:type="pct"/>
        <w:jc w:val="center"/>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1"/>
        <w:gridCol w:w="1338"/>
        <w:gridCol w:w="3011"/>
        <w:gridCol w:w="1940"/>
        <w:gridCol w:w="569"/>
        <w:gridCol w:w="707"/>
        <w:gridCol w:w="1133"/>
        <w:gridCol w:w="1276"/>
      </w:tblGrid>
      <w:tr w:rsidR="00567AE1" w:rsidRPr="00CC6029" w:rsidTr="00196C8E">
        <w:trPr>
          <w:jc w:val="center"/>
        </w:trPr>
        <w:tc>
          <w:tcPr>
            <w:tcW w:w="230" w:type="pct"/>
            <w:shd w:val="clear" w:color="auto" w:fill="E5DFEC" w:themeFill="accent4" w:themeFillTint="33"/>
            <w:vAlign w:val="center"/>
          </w:tcPr>
          <w:p w:rsidR="00CC6029" w:rsidRPr="00CC6029" w:rsidRDefault="00CC6029" w:rsidP="00CD4C69">
            <w:pPr>
              <w:spacing w:line="276" w:lineRule="auto"/>
              <w:ind w:left="-86" w:right="-121"/>
              <w:rPr>
                <w:sz w:val="22"/>
                <w:szCs w:val="22"/>
              </w:rPr>
            </w:pPr>
            <w:r w:rsidRPr="00CC6029">
              <w:rPr>
                <w:sz w:val="22"/>
                <w:szCs w:val="22"/>
              </w:rPr>
              <w:t>№</w:t>
            </w:r>
          </w:p>
        </w:tc>
        <w:tc>
          <w:tcPr>
            <w:tcW w:w="640" w:type="pct"/>
            <w:shd w:val="clear" w:color="auto" w:fill="E5DFEC" w:themeFill="accent4" w:themeFillTint="33"/>
            <w:vAlign w:val="center"/>
          </w:tcPr>
          <w:p w:rsidR="00CC6029" w:rsidRPr="00CC6029" w:rsidRDefault="00CC6029" w:rsidP="00CD4C69">
            <w:pPr>
              <w:tabs>
                <w:tab w:val="num" w:pos="502"/>
              </w:tabs>
              <w:jc w:val="center"/>
              <w:rPr>
                <w:sz w:val="22"/>
                <w:szCs w:val="22"/>
              </w:rPr>
            </w:pPr>
            <w:r w:rsidRPr="00CC6029">
              <w:rPr>
                <w:sz w:val="22"/>
                <w:szCs w:val="22"/>
              </w:rPr>
              <w:t xml:space="preserve">Наименование товара, </w:t>
            </w:r>
            <w:r w:rsidR="00B37D0E">
              <w:rPr>
                <w:sz w:val="22"/>
                <w:szCs w:val="22"/>
              </w:rPr>
              <w:t>товарный знак</w:t>
            </w:r>
            <w:r w:rsidRPr="00CC6029">
              <w:rPr>
                <w:sz w:val="22"/>
                <w:szCs w:val="22"/>
              </w:rPr>
              <w:t>, производитель</w:t>
            </w:r>
          </w:p>
          <w:p w:rsidR="00CC6029" w:rsidRPr="00CC6029" w:rsidRDefault="00CC6029" w:rsidP="00CD4C69">
            <w:pPr>
              <w:spacing w:line="276" w:lineRule="auto"/>
              <w:ind w:left="-86" w:right="-121" w:hanging="9"/>
              <w:jc w:val="center"/>
              <w:rPr>
                <w:sz w:val="22"/>
                <w:szCs w:val="22"/>
              </w:rPr>
            </w:pPr>
          </w:p>
        </w:tc>
        <w:tc>
          <w:tcPr>
            <w:tcW w:w="1440" w:type="pct"/>
            <w:shd w:val="clear" w:color="auto" w:fill="E5DFEC" w:themeFill="accent4" w:themeFillTint="33"/>
            <w:vAlign w:val="center"/>
          </w:tcPr>
          <w:p w:rsidR="00CC6029" w:rsidRPr="00CC6029" w:rsidRDefault="00CC6029" w:rsidP="00CD4C69">
            <w:pPr>
              <w:spacing w:line="276" w:lineRule="auto"/>
              <w:ind w:left="-86" w:right="-121" w:hanging="9"/>
              <w:jc w:val="center"/>
              <w:rPr>
                <w:sz w:val="22"/>
                <w:szCs w:val="22"/>
              </w:rPr>
            </w:pPr>
            <w:r w:rsidRPr="00CC6029">
              <w:rPr>
                <w:sz w:val="22"/>
                <w:szCs w:val="22"/>
              </w:rPr>
              <w:t>Функциональные и качественные характеристики, единица измерения характеристик</w:t>
            </w:r>
          </w:p>
        </w:tc>
        <w:tc>
          <w:tcPr>
            <w:tcW w:w="928" w:type="pct"/>
            <w:shd w:val="clear" w:color="auto" w:fill="E5DFEC" w:themeFill="accent4" w:themeFillTint="33"/>
            <w:vAlign w:val="center"/>
          </w:tcPr>
          <w:p w:rsidR="00CC6029" w:rsidRPr="00CC6029" w:rsidRDefault="00CC6029" w:rsidP="00CD4C69">
            <w:pPr>
              <w:ind w:left="-86" w:right="-121" w:hanging="9"/>
              <w:jc w:val="center"/>
              <w:rPr>
                <w:sz w:val="22"/>
                <w:szCs w:val="22"/>
              </w:rPr>
            </w:pPr>
            <w:r w:rsidRPr="00CC6029">
              <w:rPr>
                <w:sz w:val="22"/>
                <w:szCs w:val="22"/>
              </w:rPr>
              <w:t>Значение функциональных и качественных характеристик</w:t>
            </w:r>
          </w:p>
        </w:tc>
        <w:tc>
          <w:tcPr>
            <w:tcW w:w="272" w:type="pct"/>
            <w:shd w:val="clear" w:color="auto" w:fill="E5DFEC" w:themeFill="accent4" w:themeFillTint="33"/>
            <w:vAlign w:val="center"/>
          </w:tcPr>
          <w:p w:rsidR="00CC6029" w:rsidRPr="00CC6029" w:rsidRDefault="00CC6029" w:rsidP="00CD4C69">
            <w:pPr>
              <w:tabs>
                <w:tab w:val="num" w:pos="743"/>
              </w:tabs>
              <w:spacing w:line="276" w:lineRule="auto"/>
              <w:ind w:left="-86" w:right="-121" w:hanging="9"/>
              <w:jc w:val="center"/>
              <w:rPr>
                <w:sz w:val="22"/>
                <w:szCs w:val="22"/>
              </w:rPr>
            </w:pPr>
            <w:r w:rsidRPr="00CC6029">
              <w:rPr>
                <w:sz w:val="22"/>
                <w:szCs w:val="22"/>
              </w:rPr>
              <w:t xml:space="preserve">Ед. </w:t>
            </w:r>
            <w:proofErr w:type="spellStart"/>
            <w:r w:rsidRPr="00CC6029">
              <w:rPr>
                <w:sz w:val="22"/>
                <w:szCs w:val="22"/>
              </w:rPr>
              <w:t>изм</w:t>
            </w:r>
            <w:proofErr w:type="spellEnd"/>
            <w:r w:rsidRPr="00CC6029">
              <w:rPr>
                <w:sz w:val="22"/>
                <w:szCs w:val="22"/>
              </w:rPr>
              <w:t>.</w:t>
            </w:r>
          </w:p>
        </w:tc>
        <w:tc>
          <w:tcPr>
            <w:tcW w:w="338" w:type="pct"/>
            <w:shd w:val="clear" w:color="auto" w:fill="E5DFEC" w:themeFill="accent4" w:themeFillTint="33"/>
            <w:vAlign w:val="center"/>
          </w:tcPr>
          <w:p w:rsidR="00CC6029" w:rsidRPr="00CC6029" w:rsidRDefault="00CC6029" w:rsidP="00CD4C69">
            <w:pPr>
              <w:tabs>
                <w:tab w:val="num" w:pos="502"/>
              </w:tabs>
              <w:spacing w:line="276" w:lineRule="auto"/>
              <w:ind w:left="-86" w:right="-121" w:hanging="9"/>
              <w:jc w:val="center"/>
              <w:rPr>
                <w:sz w:val="22"/>
                <w:szCs w:val="22"/>
              </w:rPr>
            </w:pPr>
            <w:r w:rsidRPr="00CC6029">
              <w:rPr>
                <w:sz w:val="22"/>
                <w:szCs w:val="22"/>
              </w:rPr>
              <w:t>Кол-во</w:t>
            </w:r>
          </w:p>
        </w:tc>
        <w:tc>
          <w:tcPr>
            <w:tcW w:w="542" w:type="pct"/>
            <w:shd w:val="clear" w:color="auto" w:fill="E5DFEC" w:themeFill="accent4" w:themeFillTint="33"/>
            <w:vAlign w:val="center"/>
          </w:tcPr>
          <w:p w:rsidR="00CC6029" w:rsidRPr="00CC6029" w:rsidRDefault="00CC6029" w:rsidP="00CD4C69">
            <w:pPr>
              <w:spacing w:line="276" w:lineRule="auto"/>
              <w:ind w:left="-86" w:right="-121" w:hanging="9"/>
              <w:jc w:val="center"/>
              <w:rPr>
                <w:sz w:val="22"/>
                <w:szCs w:val="22"/>
              </w:rPr>
            </w:pPr>
            <w:r w:rsidRPr="00CC6029">
              <w:rPr>
                <w:sz w:val="22"/>
                <w:szCs w:val="22"/>
              </w:rPr>
              <w:t>Цена за единицу</w:t>
            </w:r>
          </w:p>
          <w:p w:rsidR="00CC6029" w:rsidRPr="00CC6029" w:rsidRDefault="00CC6029" w:rsidP="00CD4C69">
            <w:pPr>
              <w:spacing w:line="276" w:lineRule="auto"/>
              <w:ind w:left="-86" w:right="-121" w:hanging="9"/>
              <w:jc w:val="center"/>
              <w:rPr>
                <w:sz w:val="22"/>
                <w:szCs w:val="22"/>
              </w:rPr>
            </w:pPr>
            <w:r w:rsidRPr="00CC6029">
              <w:rPr>
                <w:sz w:val="22"/>
                <w:szCs w:val="22"/>
              </w:rPr>
              <w:t>(руб.)</w:t>
            </w:r>
          </w:p>
        </w:tc>
        <w:tc>
          <w:tcPr>
            <w:tcW w:w="610" w:type="pct"/>
            <w:shd w:val="clear" w:color="auto" w:fill="E5DFEC" w:themeFill="accent4" w:themeFillTint="33"/>
            <w:vAlign w:val="center"/>
          </w:tcPr>
          <w:p w:rsidR="00CC6029" w:rsidRPr="00CC6029" w:rsidRDefault="00CC6029" w:rsidP="00CD4C69">
            <w:pPr>
              <w:spacing w:line="276" w:lineRule="auto"/>
              <w:ind w:left="-86" w:right="-121" w:hanging="9"/>
              <w:jc w:val="center"/>
              <w:rPr>
                <w:sz w:val="22"/>
                <w:szCs w:val="22"/>
              </w:rPr>
            </w:pPr>
            <w:r w:rsidRPr="00CC6029">
              <w:rPr>
                <w:sz w:val="22"/>
                <w:szCs w:val="22"/>
              </w:rPr>
              <w:t>Общая стоимость</w:t>
            </w:r>
          </w:p>
          <w:p w:rsidR="00CC6029" w:rsidRPr="00CC6029" w:rsidRDefault="00CC6029" w:rsidP="00CD4C69">
            <w:pPr>
              <w:spacing w:line="276" w:lineRule="auto"/>
              <w:ind w:left="-86" w:right="-121" w:hanging="9"/>
              <w:jc w:val="center"/>
              <w:rPr>
                <w:sz w:val="22"/>
                <w:szCs w:val="22"/>
              </w:rPr>
            </w:pPr>
            <w:r w:rsidRPr="00CC6029">
              <w:rPr>
                <w:sz w:val="22"/>
                <w:szCs w:val="22"/>
              </w:rPr>
              <w:t>(руб.)</w:t>
            </w:r>
          </w:p>
        </w:tc>
      </w:tr>
      <w:tr w:rsidR="00567AE1" w:rsidRPr="00CC6029" w:rsidTr="00567AE1">
        <w:trPr>
          <w:jc w:val="center"/>
        </w:trPr>
        <w:tc>
          <w:tcPr>
            <w:tcW w:w="230" w:type="pct"/>
          </w:tcPr>
          <w:p w:rsidR="00CC6029" w:rsidRPr="00CC6029" w:rsidRDefault="00CC6029" w:rsidP="00CD4C69">
            <w:pPr>
              <w:spacing w:line="276" w:lineRule="auto"/>
              <w:ind w:left="-86" w:right="-121"/>
              <w:jc w:val="center"/>
              <w:rPr>
                <w:sz w:val="22"/>
                <w:szCs w:val="22"/>
              </w:rPr>
            </w:pPr>
          </w:p>
        </w:tc>
        <w:tc>
          <w:tcPr>
            <w:tcW w:w="640" w:type="pct"/>
          </w:tcPr>
          <w:p w:rsidR="00CC6029" w:rsidRPr="00CC6029" w:rsidRDefault="00CC6029" w:rsidP="00CD4C69">
            <w:pPr>
              <w:tabs>
                <w:tab w:val="num" w:pos="502"/>
              </w:tabs>
              <w:spacing w:line="276" w:lineRule="auto"/>
              <w:ind w:left="-95" w:right="-121"/>
              <w:jc w:val="both"/>
              <w:rPr>
                <w:sz w:val="22"/>
                <w:szCs w:val="22"/>
              </w:rPr>
            </w:pPr>
          </w:p>
        </w:tc>
        <w:tc>
          <w:tcPr>
            <w:tcW w:w="1440" w:type="pct"/>
          </w:tcPr>
          <w:p w:rsidR="00CC6029" w:rsidRPr="00CC6029" w:rsidRDefault="00CC6029" w:rsidP="00CD4C69">
            <w:pPr>
              <w:tabs>
                <w:tab w:val="num" w:pos="502"/>
              </w:tabs>
              <w:spacing w:line="276" w:lineRule="auto"/>
              <w:ind w:left="-86" w:right="-121" w:hanging="9"/>
              <w:jc w:val="both"/>
              <w:rPr>
                <w:sz w:val="22"/>
                <w:szCs w:val="22"/>
              </w:rPr>
            </w:pPr>
          </w:p>
        </w:tc>
        <w:tc>
          <w:tcPr>
            <w:tcW w:w="928" w:type="pct"/>
          </w:tcPr>
          <w:p w:rsidR="00CC6029" w:rsidRPr="00CC6029" w:rsidRDefault="00CC6029" w:rsidP="00CD4C69">
            <w:pPr>
              <w:ind w:left="-86" w:right="-121" w:hanging="9"/>
              <w:rPr>
                <w:sz w:val="22"/>
                <w:szCs w:val="22"/>
              </w:rPr>
            </w:pPr>
          </w:p>
        </w:tc>
        <w:tc>
          <w:tcPr>
            <w:tcW w:w="272" w:type="pct"/>
          </w:tcPr>
          <w:p w:rsidR="00CC6029" w:rsidRPr="00CC6029" w:rsidRDefault="00CC6029" w:rsidP="00CD4C69">
            <w:pPr>
              <w:spacing w:line="276" w:lineRule="auto"/>
              <w:ind w:left="-86" w:right="-121" w:hanging="9"/>
              <w:rPr>
                <w:sz w:val="22"/>
                <w:szCs w:val="22"/>
              </w:rPr>
            </w:pPr>
          </w:p>
        </w:tc>
        <w:tc>
          <w:tcPr>
            <w:tcW w:w="338" w:type="pct"/>
          </w:tcPr>
          <w:p w:rsidR="00CC6029" w:rsidRPr="00CC6029" w:rsidRDefault="00CC6029" w:rsidP="00CD4C69">
            <w:pPr>
              <w:tabs>
                <w:tab w:val="num" w:pos="502"/>
              </w:tabs>
              <w:spacing w:line="276" w:lineRule="auto"/>
              <w:ind w:left="-86" w:right="-121" w:hanging="9"/>
              <w:jc w:val="center"/>
              <w:rPr>
                <w:sz w:val="22"/>
                <w:szCs w:val="22"/>
              </w:rPr>
            </w:pPr>
          </w:p>
        </w:tc>
        <w:tc>
          <w:tcPr>
            <w:tcW w:w="542" w:type="pct"/>
          </w:tcPr>
          <w:p w:rsidR="00CC6029" w:rsidRPr="00CC6029" w:rsidRDefault="00CC6029" w:rsidP="00CD4C69">
            <w:pPr>
              <w:spacing w:line="276" w:lineRule="auto"/>
              <w:ind w:left="-86" w:right="-121" w:hanging="9"/>
              <w:jc w:val="center"/>
              <w:rPr>
                <w:sz w:val="22"/>
                <w:szCs w:val="22"/>
              </w:rPr>
            </w:pPr>
          </w:p>
        </w:tc>
        <w:tc>
          <w:tcPr>
            <w:tcW w:w="610" w:type="pct"/>
          </w:tcPr>
          <w:p w:rsidR="00CC6029" w:rsidRPr="00CC6029" w:rsidRDefault="00CC6029" w:rsidP="00CD4C69">
            <w:pPr>
              <w:spacing w:line="276" w:lineRule="auto"/>
              <w:ind w:left="-86" w:right="-121" w:hanging="9"/>
              <w:jc w:val="center"/>
              <w:rPr>
                <w:sz w:val="22"/>
                <w:szCs w:val="22"/>
              </w:rPr>
            </w:pPr>
          </w:p>
        </w:tc>
      </w:tr>
      <w:tr w:rsidR="00CC6029" w:rsidRPr="00CC6029" w:rsidTr="00567AE1">
        <w:trPr>
          <w:jc w:val="center"/>
        </w:trPr>
        <w:tc>
          <w:tcPr>
            <w:tcW w:w="5000" w:type="pct"/>
            <w:gridSpan w:val="8"/>
            <w:shd w:val="clear" w:color="auto" w:fill="auto"/>
          </w:tcPr>
          <w:p w:rsidR="00CC6029" w:rsidRPr="00CC6029" w:rsidRDefault="00CC6029" w:rsidP="00CD4C69">
            <w:pPr>
              <w:widowControl w:val="0"/>
              <w:tabs>
                <w:tab w:val="left" w:pos="426"/>
              </w:tabs>
              <w:ind w:left="-82" w:right="-41"/>
              <w:jc w:val="both"/>
              <w:rPr>
                <w:b/>
                <w:sz w:val="22"/>
                <w:szCs w:val="22"/>
              </w:rPr>
            </w:pPr>
            <w:r w:rsidRPr="00CC6029">
              <w:rPr>
                <w:b/>
                <w:sz w:val="22"/>
                <w:szCs w:val="22"/>
              </w:rPr>
              <w:t>ИТОГО</w:t>
            </w:r>
            <w:proofErr w:type="gramStart"/>
            <w:r w:rsidRPr="00CC6029">
              <w:rPr>
                <w:b/>
                <w:sz w:val="22"/>
                <w:szCs w:val="22"/>
              </w:rPr>
              <w:t>: ____________________</w:t>
            </w:r>
            <w:r w:rsidRPr="00CC6029">
              <w:rPr>
                <w:i/>
                <w:sz w:val="22"/>
                <w:szCs w:val="22"/>
              </w:rPr>
              <w:t xml:space="preserve">(______) </w:t>
            </w:r>
            <w:proofErr w:type="gramEnd"/>
            <w:r w:rsidRPr="00CC6029">
              <w:rPr>
                <w:i/>
                <w:sz w:val="22"/>
                <w:szCs w:val="22"/>
              </w:rPr>
              <w:t>рублей 00 копеек</w:t>
            </w:r>
            <w:r w:rsidRPr="00CC6029">
              <w:rPr>
                <w:sz w:val="22"/>
                <w:szCs w:val="22"/>
              </w:rPr>
              <w:t>, в т. ч. НДС в сумме: ________(________________________) рубля 00 копеек.</w:t>
            </w:r>
          </w:p>
        </w:tc>
      </w:tr>
    </w:tbl>
    <w:p w:rsidR="00CC6029" w:rsidRDefault="00CC6029" w:rsidP="00CC6029">
      <w:pPr>
        <w:widowControl w:val="0"/>
        <w:tabs>
          <w:tab w:val="left" w:pos="284"/>
        </w:tabs>
        <w:autoSpaceDE w:val="0"/>
        <w:autoSpaceDN w:val="0"/>
        <w:adjustRightInd w:val="0"/>
        <w:jc w:val="both"/>
        <w:rPr>
          <w:b/>
          <w:sz w:val="22"/>
          <w:szCs w:val="22"/>
        </w:rPr>
      </w:pPr>
    </w:p>
    <w:p w:rsidR="00CC6029" w:rsidRDefault="00CC6029" w:rsidP="00CC6029">
      <w:pPr>
        <w:widowControl w:val="0"/>
        <w:tabs>
          <w:tab w:val="left" w:pos="284"/>
        </w:tabs>
        <w:autoSpaceDE w:val="0"/>
        <w:autoSpaceDN w:val="0"/>
        <w:adjustRightInd w:val="0"/>
        <w:jc w:val="both"/>
        <w:rPr>
          <w:b/>
          <w:sz w:val="22"/>
          <w:szCs w:val="22"/>
        </w:rPr>
      </w:pPr>
    </w:p>
    <w:p w:rsidR="00CC6029" w:rsidRPr="00CC6029" w:rsidRDefault="00CC6029" w:rsidP="00CC6029">
      <w:pPr>
        <w:widowControl w:val="0"/>
        <w:tabs>
          <w:tab w:val="left" w:pos="284"/>
        </w:tabs>
        <w:autoSpaceDE w:val="0"/>
        <w:autoSpaceDN w:val="0"/>
        <w:adjustRightInd w:val="0"/>
        <w:jc w:val="both"/>
        <w:rPr>
          <w:b/>
          <w:sz w:val="22"/>
          <w:szCs w:val="22"/>
        </w:rPr>
      </w:pPr>
      <w:r w:rsidRPr="00CC6029">
        <w:rPr>
          <w:b/>
          <w:sz w:val="22"/>
          <w:szCs w:val="22"/>
        </w:rPr>
        <w:t>Требования к качеству, техническим характеристикам товара,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4"/>
        <w:gridCol w:w="9882"/>
      </w:tblGrid>
      <w:tr w:rsidR="00CC6029" w:rsidRPr="00CC6029" w:rsidTr="00567AE1">
        <w:tc>
          <w:tcPr>
            <w:tcW w:w="574" w:type="dxa"/>
            <w:shd w:val="clear" w:color="auto" w:fill="D9D9D9"/>
            <w:vAlign w:val="center"/>
          </w:tcPr>
          <w:p w:rsidR="00CC6029" w:rsidRPr="00CC6029" w:rsidRDefault="00CC6029" w:rsidP="00CD4C69">
            <w:pPr>
              <w:jc w:val="center"/>
              <w:rPr>
                <w:sz w:val="22"/>
                <w:szCs w:val="22"/>
              </w:rPr>
            </w:pPr>
            <w:r w:rsidRPr="00CC6029">
              <w:rPr>
                <w:sz w:val="22"/>
                <w:szCs w:val="22"/>
              </w:rPr>
              <w:t xml:space="preserve">№ </w:t>
            </w:r>
            <w:proofErr w:type="spellStart"/>
            <w:proofErr w:type="gramStart"/>
            <w:r w:rsidRPr="00CC6029">
              <w:rPr>
                <w:sz w:val="22"/>
                <w:szCs w:val="22"/>
              </w:rPr>
              <w:t>п</w:t>
            </w:r>
            <w:proofErr w:type="spellEnd"/>
            <w:proofErr w:type="gramEnd"/>
            <w:r w:rsidRPr="00CC6029">
              <w:rPr>
                <w:sz w:val="22"/>
                <w:szCs w:val="22"/>
              </w:rPr>
              <w:t>/</w:t>
            </w:r>
            <w:proofErr w:type="spellStart"/>
            <w:r w:rsidRPr="00CC6029">
              <w:rPr>
                <w:sz w:val="22"/>
                <w:szCs w:val="22"/>
              </w:rPr>
              <w:t>п</w:t>
            </w:r>
            <w:proofErr w:type="spellEnd"/>
          </w:p>
        </w:tc>
        <w:tc>
          <w:tcPr>
            <w:tcW w:w="9882" w:type="dxa"/>
            <w:shd w:val="clear" w:color="auto" w:fill="D9D9D9"/>
            <w:vAlign w:val="center"/>
          </w:tcPr>
          <w:p w:rsidR="00CC6029" w:rsidRPr="00CC6029" w:rsidRDefault="00CC6029" w:rsidP="00CD4C69">
            <w:pPr>
              <w:jc w:val="center"/>
              <w:rPr>
                <w:sz w:val="22"/>
                <w:szCs w:val="22"/>
              </w:rPr>
            </w:pPr>
            <w:r w:rsidRPr="00CC6029">
              <w:rPr>
                <w:sz w:val="22"/>
                <w:szCs w:val="22"/>
              </w:rPr>
              <w:t>Содержание требования</w:t>
            </w:r>
          </w:p>
        </w:tc>
      </w:tr>
      <w:tr w:rsidR="00CC6029" w:rsidRPr="00CC6029" w:rsidTr="00567AE1">
        <w:tc>
          <w:tcPr>
            <w:tcW w:w="574" w:type="dxa"/>
          </w:tcPr>
          <w:p w:rsidR="00CC6029" w:rsidRPr="00CC6029" w:rsidRDefault="00CC6029" w:rsidP="00CD4C69">
            <w:pPr>
              <w:rPr>
                <w:b/>
                <w:sz w:val="22"/>
                <w:szCs w:val="22"/>
              </w:rPr>
            </w:pPr>
          </w:p>
        </w:tc>
        <w:tc>
          <w:tcPr>
            <w:tcW w:w="9882" w:type="dxa"/>
          </w:tcPr>
          <w:p w:rsidR="00CC6029" w:rsidRPr="00CC6029" w:rsidRDefault="00CC6029" w:rsidP="00CD4C69">
            <w:pPr>
              <w:rPr>
                <w:b/>
                <w:sz w:val="22"/>
                <w:szCs w:val="22"/>
              </w:rPr>
            </w:pPr>
          </w:p>
        </w:tc>
      </w:tr>
      <w:tr w:rsidR="00CC6029" w:rsidRPr="00CC6029" w:rsidTr="00567AE1">
        <w:tc>
          <w:tcPr>
            <w:tcW w:w="574" w:type="dxa"/>
          </w:tcPr>
          <w:p w:rsidR="00CC6029" w:rsidRPr="00CC6029" w:rsidRDefault="00CC6029" w:rsidP="00CD4C69">
            <w:pPr>
              <w:rPr>
                <w:b/>
                <w:sz w:val="22"/>
                <w:szCs w:val="22"/>
              </w:rPr>
            </w:pPr>
          </w:p>
        </w:tc>
        <w:tc>
          <w:tcPr>
            <w:tcW w:w="9882" w:type="dxa"/>
          </w:tcPr>
          <w:p w:rsidR="00CC6029" w:rsidRPr="00CC6029" w:rsidRDefault="00CC6029" w:rsidP="00CD4C69">
            <w:pPr>
              <w:rPr>
                <w:b/>
                <w:sz w:val="22"/>
                <w:szCs w:val="22"/>
              </w:rPr>
            </w:pPr>
          </w:p>
        </w:tc>
      </w:tr>
      <w:tr w:rsidR="00CC6029" w:rsidRPr="00CC6029" w:rsidTr="00567AE1">
        <w:tc>
          <w:tcPr>
            <w:tcW w:w="574" w:type="dxa"/>
          </w:tcPr>
          <w:p w:rsidR="00CC6029" w:rsidRPr="00CC6029" w:rsidRDefault="00CC6029" w:rsidP="00CD4C69">
            <w:pPr>
              <w:rPr>
                <w:b/>
                <w:sz w:val="22"/>
                <w:szCs w:val="22"/>
              </w:rPr>
            </w:pPr>
          </w:p>
        </w:tc>
        <w:tc>
          <w:tcPr>
            <w:tcW w:w="9882" w:type="dxa"/>
          </w:tcPr>
          <w:p w:rsidR="00CC6029" w:rsidRPr="00CC6029" w:rsidRDefault="00CC6029" w:rsidP="00CD4C69">
            <w:pPr>
              <w:rPr>
                <w:b/>
                <w:sz w:val="22"/>
                <w:szCs w:val="22"/>
              </w:rPr>
            </w:pPr>
          </w:p>
        </w:tc>
      </w:tr>
    </w:tbl>
    <w:p w:rsidR="00CC6029" w:rsidRPr="00CC6029" w:rsidRDefault="00CC6029" w:rsidP="00CC6029">
      <w:pPr>
        <w:rPr>
          <w:b/>
          <w:sz w:val="22"/>
          <w:szCs w:val="22"/>
        </w:rPr>
      </w:pPr>
    </w:p>
    <w:tbl>
      <w:tblPr>
        <w:tblW w:w="5000" w:type="pct"/>
        <w:jc w:val="center"/>
        <w:tblLook w:val="0000"/>
      </w:tblPr>
      <w:tblGrid>
        <w:gridCol w:w="5281"/>
        <w:gridCol w:w="5282"/>
      </w:tblGrid>
      <w:tr w:rsidR="00CC6029" w:rsidRPr="00CC6029" w:rsidTr="00CD4C69">
        <w:trPr>
          <w:jc w:val="center"/>
        </w:trPr>
        <w:tc>
          <w:tcPr>
            <w:tcW w:w="2500" w:type="pct"/>
          </w:tcPr>
          <w:p w:rsidR="00CC6029" w:rsidRPr="00CC6029" w:rsidRDefault="00CC6029" w:rsidP="00CD4C69">
            <w:pPr>
              <w:pStyle w:val="2e"/>
              <w:spacing w:line="276" w:lineRule="auto"/>
              <w:rPr>
                <w:rFonts w:ascii="Times New Roman" w:hAnsi="Times New Roman" w:cs="Times New Roman"/>
                <w:sz w:val="22"/>
                <w:szCs w:val="22"/>
              </w:rPr>
            </w:pPr>
            <w:r w:rsidRPr="00CC6029">
              <w:rPr>
                <w:rFonts w:ascii="Times New Roman" w:hAnsi="Times New Roman" w:cs="Times New Roman"/>
                <w:b/>
                <w:sz w:val="22"/>
                <w:szCs w:val="22"/>
              </w:rPr>
              <w:t>Заказчик</w:t>
            </w:r>
            <w:r w:rsidRPr="00CC6029">
              <w:rPr>
                <w:rFonts w:ascii="Times New Roman" w:hAnsi="Times New Roman" w:cs="Times New Roman"/>
                <w:sz w:val="22"/>
                <w:szCs w:val="22"/>
              </w:rPr>
              <w:t>:</w:t>
            </w:r>
          </w:p>
        </w:tc>
        <w:tc>
          <w:tcPr>
            <w:tcW w:w="2500" w:type="pct"/>
          </w:tcPr>
          <w:p w:rsidR="00CC6029" w:rsidRPr="00CC6029" w:rsidRDefault="00CC6029" w:rsidP="00CD4C69">
            <w:pPr>
              <w:pStyle w:val="2e"/>
              <w:spacing w:line="276" w:lineRule="auto"/>
              <w:rPr>
                <w:rFonts w:ascii="Times New Roman" w:hAnsi="Times New Roman" w:cs="Times New Roman"/>
                <w:sz w:val="22"/>
                <w:szCs w:val="22"/>
              </w:rPr>
            </w:pPr>
            <w:r w:rsidRPr="00CC6029">
              <w:rPr>
                <w:rFonts w:ascii="Times New Roman" w:hAnsi="Times New Roman" w:cs="Times New Roman"/>
                <w:b/>
                <w:sz w:val="22"/>
                <w:szCs w:val="22"/>
              </w:rPr>
              <w:t>Поставщик</w:t>
            </w:r>
            <w:r w:rsidRPr="00CC6029">
              <w:rPr>
                <w:rFonts w:ascii="Times New Roman" w:hAnsi="Times New Roman" w:cs="Times New Roman"/>
                <w:sz w:val="22"/>
                <w:szCs w:val="22"/>
              </w:rPr>
              <w:t>:</w:t>
            </w:r>
          </w:p>
        </w:tc>
      </w:tr>
      <w:tr w:rsidR="00CC6029" w:rsidRPr="00CC6029" w:rsidTr="00CD4C69">
        <w:trPr>
          <w:trHeight w:val="1023"/>
          <w:jc w:val="center"/>
        </w:trPr>
        <w:tc>
          <w:tcPr>
            <w:tcW w:w="2500" w:type="pct"/>
          </w:tcPr>
          <w:p w:rsidR="00CC6029" w:rsidRPr="00CC6029" w:rsidRDefault="00CC6029" w:rsidP="00CD4C69">
            <w:pPr>
              <w:spacing w:line="276" w:lineRule="auto"/>
              <w:rPr>
                <w:sz w:val="22"/>
                <w:szCs w:val="22"/>
              </w:rPr>
            </w:pPr>
            <w:r w:rsidRPr="00CC6029">
              <w:rPr>
                <w:sz w:val="22"/>
                <w:szCs w:val="22"/>
              </w:rPr>
              <w:t xml:space="preserve">Федеральное государственное автономное образовательное учреждение высшего образования </w:t>
            </w:r>
          </w:p>
          <w:p w:rsidR="00CC6029" w:rsidRPr="00CC6029" w:rsidRDefault="00CC6029" w:rsidP="00CD4C69">
            <w:pPr>
              <w:spacing w:line="276" w:lineRule="auto"/>
              <w:rPr>
                <w:sz w:val="22"/>
                <w:szCs w:val="22"/>
              </w:rPr>
            </w:pPr>
            <w:r w:rsidRPr="00CC6029">
              <w:rPr>
                <w:sz w:val="22"/>
                <w:szCs w:val="22"/>
              </w:rPr>
              <w:t>«Южный федеральный университет»</w:t>
            </w:r>
          </w:p>
          <w:p w:rsidR="00CC6029" w:rsidRPr="00CC6029" w:rsidRDefault="00CC6029" w:rsidP="00CD4C69">
            <w:pPr>
              <w:widowControl w:val="0"/>
              <w:ind w:right="459"/>
              <w:jc w:val="both"/>
              <w:rPr>
                <w:sz w:val="22"/>
                <w:szCs w:val="22"/>
              </w:rPr>
            </w:pPr>
            <w:r w:rsidRPr="00CC6029">
              <w:rPr>
                <w:sz w:val="22"/>
                <w:szCs w:val="22"/>
              </w:rPr>
              <w:t xml:space="preserve">344006, г. Ростов-на-Дону, </w:t>
            </w:r>
          </w:p>
          <w:p w:rsidR="00CC6029" w:rsidRPr="00CC6029" w:rsidRDefault="00CC6029" w:rsidP="00CD4C69">
            <w:pPr>
              <w:widowControl w:val="0"/>
              <w:ind w:right="459"/>
              <w:jc w:val="both"/>
              <w:rPr>
                <w:sz w:val="22"/>
                <w:szCs w:val="22"/>
              </w:rPr>
            </w:pPr>
            <w:r w:rsidRPr="00CC6029">
              <w:rPr>
                <w:sz w:val="22"/>
                <w:szCs w:val="22"/>
              </w:rPr>
              <w:t>ул. Б.Садовая, 105/42</w:t>
            </w:r>
          </w:p>
          <w:p w:rsidR="00CC6029" w:rsidRPr="00CC6029" w:rsidRDefault="00CC6029" w:rsidP="00CD4C69">
            <w:pPr>
              <w:snapToGrid w:val="0"/>
              <w:jc w:val="both"/>
              <w:rPr>
                <w:bCs/>
                <w:sz w:val="22"/>
                <w:szCs w:val="22"/>
              </w:rPr>
            </w:pPr>
            <w:r w:rsidRPr="00CC6029">
              <w:rPr>
                <w:bCs/>
                <w:sz w:val="22"/>
                <w:szCs w:val="22"/>
              </w:rPr>
              <w:t>ИНН 6163027810 КПП 616301001</w:t>
            </w:r>
          </w:p>
          <w:p w:rsidR="00CC6029" w:rsidRPr="00CC6029" w:rsidRDefault="00CC6029" w:rsidP="00CD4C69">
            <w:pPr>
              <w:spacing w:line="276" w:lineRule="auto"/>
              <w:rPr>
                <w:sz w:val="22"/>
                <w:szCs w:val="22"/>
              </w:rPr>
            </w:pPr>
          </w:p>
          <w:p w:rsidR="00CC6029" w:rsidRPr="00CC6029" w:rsidRDefault="00CC6029" w:rsidP="00CC6029">
            <w:pPr>
              <w:widowControl w:val="0"/>
              <w:jc w:val="both"/>
              <w:rPr>
                <w:sz w:val="22"/>
                <w:szCs w:val="22"/>
              </w:rPr>
            </w:pPr>
          </w:p>
        </w:tc>
        <w:tc>
          <w:tcPr>
            <w:tcW w:w="2500" w:type="pct"/>
          </w:tcPr>
          <w:p w:rsidR="00CC6029" w:rsidRPr="00CC6029" w:rsidRDefault="00CC6029" w:rsidP="00CD4C69">
            <w:pPr>
              <w:widowControl w:val="0"/>
              <w:ind w:right="459"/>
              <w:rPr>
                <w:sz w:val="22"/>
                <w:szCs w:val="22"/>
              </w:rPr>
            </w:pPr>
          </w:p>
        </w:tc>
      </w:tr>
      <w:tr w:rsidR="00CC6029" w:rsidRPr="00CC6029" w:rsidTr="00CD4C69">
        <w:trPr>
          <w:jc w:val="center"/>
        </w:trPr>
        <w:tc>
          <w:tcPr>
            <w:tcW w:w="2500" w:type="pct"/>
          </w:tcPr>
          <w:p w:rsidR="00CC6029" w:rsidRPr="00CC6029" w:rsidRDefault="00CC6029" w:rsidP="00CD4C69">
            <w:pPr>
              <w:widowControl w:val="0"/>
              <w:ind w:right="459"/>
              <w:jc w:val="both"/>
              <w:rPr>
                <w:sz w:val="22"/>
                <w:szCs w:val="22"/>
              </w:rPr>
            </w:pPr>
          </w:p>
          <w:p w:rsidR="00CC6029" w:rsidRPr="00CC6029" w:rsidRDefault="00CC6029" w:rsidP="00CD4C69">
            <w:pPr>
              <w:widowControl w:val="0"/>
              <w:ind w:right="459"/>
              <w:jc w:val="both"/>
              <w:rPr>
                <w:sz w:val="22"/>
                <w:szCs w:val="22"/>
              </w:rPr>
            </w:pPr>
            <w:r w:rsidRPr="00CC6029">
              <w:rPr>
                <w:sz w:val="22"/>
                <w:szCs w:val="22"/>
              </w:rPr>
              <w:t xml:space="preserve">__________________( </w:t>
            </w:r>
            <w:r>
              <w:rPr>
                <w:b/>
                <w:sz w:val="22"/>
                <w:szCs w:val="22"/>
              </w:rPr>
              <w:t>_________________</w:t>
            </w:r>
            <w:r w:rsidRPr="00CC6029">
              <w:rPr>
                <w:sz w:val="22"/>
                <w:szCs w:val="22"/>
              </w:rPr>
              <w:t>)</w:t>
            </w:r>
          </w:p>
          <w:p w:rsidR="00CC6029" w:rsidRPr="00CC6029" w:rsidRDefault="00CC6029" w:rsidP="00CD4C69">
            <w:pPr>
              <w:widowControl w:val="0"/>
              <w:ind w:right="459"/>
              <w:jc w:val="both"/>
              <w:rPr>
                <w:sz w:val="22"/>
                <w:szCs w:val="22"/>
              </w:rPr>
            </w:pPr>
            <w:r w:rsidRPr="00CC6029">
              <w:rPr>
                <w:sz w:val="22"/>
                <w:szCs w:val="22"/>
              </w:rPr>
              <w:t>М.П.</w:t>
            </w:r>
          </w:p>
          <w:p w:rsidR="00CC6029" w:rsidRPr="00CC6029" w:rsidRDefault="00CC6029" w:rsidP="00CD4C69">
            <w:pPr>
              <w:widowControl w:val="0"/>
              <w:ind w:right="459"/>
              <w:jc w:val="both"/>
              <w:rPr>
                <w:sz w:val="22"/>
                <w:szCs w:val="22"/>
              </w:rPr>
            </w:pPr>
          </w:p>
        </w:tc>
        <w:tc>
          <w:tcPr>
            <w:tcW w:w="2500" w:type="pct"/>
          </w:tcPr>
          <w:p w:rsidR="00CC6029" w:rsidRPr="00CC6029" w:rsidRDefault="00CC6029" w:rsidP="00CD4C69">
            <w:pPr>
              <w:widowControl w:val="0"/>
              <w:ind w:right="459"/>
              <w:rPr>
                <w:sz w:val="22"/>
                <w:szCs w:val="22"/>
              </w:rPr>
            </w:pPr>
          </w:p>
          <w:p w:rsidR="00CC6029" w:rsidRPr="00CC6029" w:rsidRDefault="00CC6029" w:rsidP="00CD4C69">
            <w:pPr>
              <w:widowControl w:val="0"/>
              <w:ind w:right="459"/>
              <w:rPr>
                <w:sz w:val="22"/>
                <w:szCs w:val="22"/>
              </w:rPr>
            </w:pPr>
            <w:r w:rsidRPr="00CC6029">
              <w:rPr>
                <w:sz w:val="22"/>
                <w:szCs w:val="22"/>
              </w:rPr>
              <w:t>__________________(</w:t>
            </w:r>
            <w:r w:rsidRPr="00CC6029">
              <w:rPr>
                <w:b/>
                <w:sz w:val="22"/>
                <w:szCs w:val="22"/>
              </w:rPr>
              <w:t xml:space="preserve"> </w:t>
            </w:r>
            <w:r w:rsidRPr="00CC6029">
              <w:rPr>
                <w:sz w:val="22"/>
                <w:szCs w:val="22"/>
              </w:rPr>
              <w:t>_____________)</w:t>
            </w:r>
          </w:p>
          <w:p w:rsidR="00CC6029" w:rsidRPr="00CC6029" w:rsidRDefault="00CC6029" w:rsidP="00CD4C69">
            <w:pPr>
              <w:pStyle w:val="2e"/>
              <w:widowControl w:val="0"/>
              <w:tabs>
                <w:tab w:val="center" w:pos="2497"/>
              </w:tabs>
              <w:spacing w:line="240" w:lineRule="auto"/>
              <w:ind w:left="0" w:right="459"/>
              <w:rPr>
                <w:rFonts w:ascii="Times New Roman" w:hAnsi="Times New Roman" w:cs="Times New Roman"/>
                <w:sz w:val="22"/>
                <w:szCs w:val="22"/>
              </w:rPr>
            </w:pPr>
            <w:r w:rsidRPr="00CC6029">
              <w:rPr>
                <w:rFonts w:ascii="Times New Roman" w:hAnsi="Times New Roman" w:cs="Times New Roman"/>
                <w:sz w:val="22"/>
                <w:szCs w:val="22"/>
              </w:rPr>
              <w:t>М.П.</w:t>
            </w:r>
          </w:p>
          <w:p w:rsidR="00CC6029" w:rsidRPr="00CC6029" w:rsidRDefault="00CC6029" w:rsidP="00CD4C69">
            <w:pPr>
              <w:pStyle w:val="2e"/>
              <w:widowControl w:val="0"/>
              <w:tabs>
                <w:tab w:val="center" w:pos="2497"/>
              </w:tabs>
              <w:spacing w:line="240" w:lineRule="auto"/>
              <w:ind w:left="0" w:right="459"/>
              <w:rPr>
                <w:rFonts w:ascii="Times New Roman" w:hAnsi="Times New Roman" w:cs="Times New Roman"/>
                <w:sz w:val="22"/>
                <w:szCs w:val="22"/>
              </w:rPr>
            </w:pPr>
          </w:p>
        </w:tc>
      </w:tr>
    </w:tbl>
    <w:p w:rsidR="00CC6029" w:rsidRPr="00CC6029" w:rsidRDefault="00CC6029" w:rsidP="00CC6029">
      <w:pPr>
        <w:rPr>
          <w:b/>
          <w:sz w:val="22"/>
          <w:szCs w:val="22"/>
        </w:rPr>
      </w:pPr>
    </w:p>
    <w:p w:rsidR="00CC6029" w:rsidRPr="00CC6029" w:rsidRDefault="00CC6029" w:rsidP="00CC6029">
      <w:pPr>
        <w:ind w:left="720"/>
        <w:jc w:val="both"/>
        <w:rPr>
          <w:sz w:val="22"/>
          <w:szCs w:val="22"/>
        </w:rPr>
      </w:pPr>
    </w:p>
    <w:sectPr w:rsidR="00CC6029" w:rsidRPr="00CC6029" w:rsidSect="00B958D8">
      <w:pgSz w:w="11906" w:h="16838"/>
      <w:pgMar w:top="851" w:right="566" w:bottom="567"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E9D" w:rsidRDefault="00F30E9D" w:rsidP="00680222">
      <w:r>
        <w:separator/>
      </w:r>
    </w:p>
  </w:endnote>
  <w:endnote w:type="continuationSeparator" w:id="0">
    <w:p w:rsidR="00F30E9D" w:rsidRDefault="00F30E9D"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E9D" w:rsidRDefault="00F30E9D" w:rsidP="00680222">
      <w:r>
        <w:separator/>
      </w:r>
    </w:p>
  </w:footnote>
  <w:footnote w:type="continuationSeparator" w:id="0">
    <w:p w:rsidR="00F30E9D" w:rsidRDefault="00F30E9D" w:rsidP="00680222">
      <w:r>
        <w:continuationSeparator/>
      </w:r>
    </w:p>
  </w:footnote>
  <w:footnote w:id="1">
    <w:p w:rsidR="00CD4C69" w:rsidRDefault="00CD4C69" w:rsidP="00680222">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CD4C69" w:rsidRDefault="00CD4C69" w:rsidP="00680222">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7">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nsid w:val="1E9D244A"/>
    <w:multiLevelType w:val="multilevel"/>
    <w:tmpl w:val="C59814C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12">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2ACC17A5"/>
    <w:multiLevelType w:val="hybridMultilevel"/>
    <w:tmpl w:val="8196E528"/>
    <w:lvl w:ilvl="0" w:tplc="8FF07F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5">
    <w:nsid w:val="2ECF74D6"/>
    <w:multiLevelType w:val="hybridMultilevel"/>
    <w:tmpl w:val="3E884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18">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20">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F4AE8D"/>
    <w:multiLevelType w:val="singleLevel"/>
    <w:tmpl w:val="54F4AE8D"/>
    <w:lvl w:ilvl="0">
      <w:numFmt w:val="bullet"/>
      <w:lvlText w:val="-"/>
      <w:legacy w:legacy="1" w:legacySpace="0" w:legacyIndent="134"/>
      <w:lvlJc w:val="left"/>
      <w:pPr>
        <w:ind w:left="0" w:firstLine="0"/>
      </w:pPr>
      <w:rPr>
        <w:rFonts w:ascii="Times New Roman" w:hAnsi="Times New Roman" w:cs="Times New Roman" w:hint="default"/>
      </w:rPr>
    </w:lvl>
  </w:abstractNum>
  <w:abstractNum w:abstractNumId="24">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5">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9">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6408606B"/>
    <w:multiLevelType w:val="multilevel"/>
    <w:tmpl w:val="4B0209B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4">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5">
    <w:nsid w:val="6C362799"/>
    <w:multiLevelType w:val="hybridMultilevel"/>
    <w:tmpl w:val="B09E3282"/>
    <w:lvl w:ilvl="0" w:tplc="E766D75E">
      <w:start w:val="12"/>
      <w:numFmt w:val="decimal"/>
      <w:lvlText w:val="%1."/>
      <w:lvlJc w:val="left"/>
      <w:pPr>
        <w:ind w:left="1920" w:hanging="36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6">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7">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8">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4"/>
    <w:lvlOverride w:ilvl="0">
      <w:startOverride w:val="1"/>
    </w:lvlOverride>
  </w:num>
  <w:num w:numId="2">
    <w:abstractNumId w:val="3"/>
  </w:num>
  <w:num w:numId="3">
    <w:abstractNumId w:val="2"/>
  </w:num>
  <w:num w:numId="4">
    <w:abstractNumId w:val="1"/>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num>
  <w:num w:numId="1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2"/>
  </w:num>
  <w:num w:numId="23">
    <w:abstractNumId w:val="26"/>
  </w:num>
  <w:num w:numId="24">
    <w:abstractNumId w:val="32"/>
  </w:num>
  <w:num w:numId="25">
    <w:abstractNumId w:val="33"/>
  </w:num>
  <w:num w:numId="26">
    <w:abstractNumId w:val="31"/>
  </w:num>
  <w:num w:numId="27">
    <w:abstractNumId w:val="23"/>
  </w:num>
  <w:num w:numId="28">
    <w:abstractNumId w:val="15"/>
  </w:num>
  <w:num w:numId="29">
    <w:abstractNumId w:val="6"/>
  </w:num>
  <w:num w:numId="30">
    <w:abstractNumId w:val="28"/>
  </w:num>
  <w:num w:numId="31">
    <w:abstractNumId w:val="18"/>
  </w:num>
  <w:num w:numId="32">
    <w:abstractNumId w:val="21"/>
  </w:num>
  <w:num w:numId="33">
    <w:abstractNumId w:val="8"/>
  </w:num>
  <w:num w:numId="34">
    <w:abstractNumId w:val="9"/>
  </w:num>
  <w:num w:numId="35">
    <w:abstractNumId w:val="7"/>
  </w:num>
  <w:num w:numId="36">
    <w:abstractNumId w:val="17"/>
  </w:num>
  <w:num w:numId="37">
    <w:abstractNumId w:val="35"/>
  </w:num>
  <w:num w:numId="38">
    <w:abstractNumId w:val="10"/>
  </w:num>
  <w:num w:numId="39">
    <w:abstractNumId w:val="13"/>
  </w:num>
  <w:num w:numId="40">
    <w:abstractNumId w:val="30"/>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170EA"/>
    <w:rsid w:val="00021ECE"/>
    <w:rsid w:val="00025B1D"/>
    <w:rsid w:val="00053D3E"/>
    <w:rsid w:val="0006671B"/>
    <w:rsid w:val="000A03C5"/>
    <w:rsid w:val="000B0C7A"/>
    <w:rsid w:val="000D25B3"/>
    <w:rsid w:val="00104C49"/>
    <w:rsid w:val="00113487"/>
    <w:rsid w:val="001325D0"/>
    <w:rsid w:val="00155A7E"/>
    <w:rsid w:val="001574E6"/>
    <w:rsid w:val="00196C8E"/>
    <w:rsid w:val="00203B59"/>
    <w:rsid w:val="002047DB"/>
    <w:rsid w:val="00215469"/>
    <w:rsid w:val="00224BFB"/>
    <w:rsid w:val="00265B60"/>
    <w:rsid w:val="002B2F43"/>
    <w:rsid w:val="002E1AED"/>
    <w:rsid w:val="002E76F1"/>
    <w:rsid w:val="00304DCC"/>
    <w:rsid w:val="003272A8"/>
    <w:rsid w:val="00390328"/>
    <w:rsid w:val="003B60B9"/>
    <w:rsid w:val="003C5DC4"/>
    <w:rsid w:val="003E350E"/>
    <w:rsid w:val="003E45FD"/>
    <w:rsid w:val="003F3D57"/>
    <w:rsid w:val="004053F3"/>
    <w:rsid w:val="0041409C"/>
    <w:rsid w:val="00425971"/>
    <w:rsid w:val="00455B34"/>
    <w:rsid w:val="00465020"/>
    <w:rsid w:val="004731D4"/>
    <w:rsid w:val="00496B7F"/>
    <w:rsid w:val="004C0128"/>
    <w:rsid w:val="004D243B"/>
    <w:rsid w:val="004D4348"/>
    <w:rsid w:val="004F2DB0"/>
    <w:rsid w:val="00507BE0"/>
    <w:rsid w:val="00507C3B"/>
    <w:rsid w:val="00514613"/>
    <w:rsid w:val="005204B5"/>
    <w:rsid w:val="00523238"/>
    <w:rsid w:val="00527B5B"/>
    <w:rsid w:val="00537B1C"/>
    <w:rsid w:val="00557179"/>
    <w:rsid w:val="00566008"/>
    <w:rsid w:val="00567AE1"/>
    <w:rsid w:val="00584B34"/>
    <w:rsid w:val="005951D1"/>
    <w:rsid w:val="005B4FDD"/>
    <w:rsid w:val="005C5927"/>
    <w:rsid w:val="005E0CD3"/>
    <w:rsid w:val="0062155E"/>
    <w:rsid w:val="0062517B"/>
    <w:rsid w:val="00676A5B"/>
    <w:rsid w:val="00680222"/>
    <w:rsid w:val="006C1F62"/>
    <w:rsid w:val="006D0D71"/>
    <w:rsid w:val="006D4C71"/>
    <w:rsid w:val="006E4B1F"/>
    <w:rsid w:val="007018F6"/>
    <w:rsid w:val="007262D8"/>
    <w:rsid w:val="0076105A"/>
    <w:rsid w:val="0077305B"/>
    <w:rsid w:val="00784D02"/>
    <w:rsid w:val="0079102B"/>
    <w:rsid w:val="007A47EE"/>
    <w:rsid w:val="007B6B15"/>
    <w:rsid w:val="007F62E9"/>
    <w:rsid w:val="00854D7E"/>
    <w:rsid w:val="008B2DDB"/>
    <w:rsid w:val="008F06E2"/>
    <w:rsid w:val="00946340"/>
    <w:rsid w:val="009B3D54"/>
    <w:rsid w:val="009C7168"/>
    <w:rsid w:val="009D3BA6"/>
    <w:rsid w:val="00A066EA"/>
    <w:rsid w:val="00A10A22"/>
    <w:rsid w:val="00A169E2"/>
    <w:rsid w:val="00A27051"/>
    <w:rsid w:val="00AD46FA"/>
    <w:rsid w:val="00AF5166"/>
    <w:rsid w:val="00B05329"/>
    <w:rsid w:val="00B1141E"/>
    <w:rsid w:val="00B22607"/>
    <w:rsid w:val="00B31DF9"/>
    <w:rsid w:val="00B37D0E"/>
    <w:rsid w:val="00B54447"/>
    <w:rsid w:val="00B813F9"/>
    <w:rsid w:val="00B958D8"/>
    <w:rsid w:val="00BB7B8D"/>
    <w:rsid w:val="00BF0C3F"/>
    <w:rsid w:val="00C054E7"/>
    <w:rsid w:val="00C17A17"/>
    <w:rsid w:val="00C50E5B"/>
    <w:rsid w:val="00C63561"/>
    <w:rsid w:val="00CC2CF8"/>
    <w:rsid w:val="00CC6029"/>
    <w:rsid w:val="00CD150B"/>
    <w:rsid w:val="00CD4C69"/>
    <w:rsid w:val="00CE179B"/>
    <w:rsid w:val="00D01296"/>
    <w:rsid w:val="00D05414"/>
    <w:rsid w:val="00D05DF3"/>
    <w:rsid w:val="00D232C4"/>
    <w:rsid w:val="00D32D25"/>
    <w:rsid w:val="00D34A93"/>
    <w:rsid w:val="00D50B8B"/>
    <w:rsid w:val="00D91090"/>
    <w:rsid w:val="00D93246"/>
    <w:rsid w:val="00D95605"/>
    <w:rsid w:val="00DB54C8"/>
    <w:rsid w:val="00E25254"/>
    <w:rsid w:val="00E36EDE"/>
    <w:rsid w:val="00E451DD"/>
    <w:rsid w:val="00E678A6"/>
    <w:rsid w:val="00E85E61"/>
    <w:rsid w:val="00E93653"/>
    <w:rsid w:val="00EC12FA"/>
    <w:rsid w:val="00EE1FB5"/>
    <w:rsid w:val="00EE3A9B"/>
    <w:rsid w:val="00F04FF8"/>
    <w:rsid w:val="00F30E9D"/>
    <w:rsid w:val="00F576EC"/>
    <w:rsid w:val="00F76502"/>
    <w:rsid w:val="00F80D9C"/>
    <w:rsid w:val="00F83DCE"/>
    <w:rsid w:val="00F86A53"/>
    <w:rsid w:val="00FB48B4"/>
    <w:rsid w:val="00FF1A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iPriority w:val="99"/>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uiPriority w:val="99"/>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iPriority w:val="99"/>
    <w:unhideWhenUsed/>
    <w:rsid w:val="00680222"/>
    <w:rPr>
      <w:kern w:val="0"/>
      <w:sz w:val="20"/>
      <w:szCs w:val="20"/>
    </w:rPr>
  </w:style>
  <w:style w:type="character" w:customStyle="1" w:styleId="ac">
    <w:name w:val="Текст сноски Знак"/>
    <w:basedOn w:val="a3"/>
    <w:link w:val="ab"/>
    <w:uiPriority w:val="99"/>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iPriority w:val="99"/>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uiPriority w:val="99"/>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99"/>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uiPriority w:val="99"/>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1"/>
      </w:numPr>
    </w:pPr>
  </w:style>
  <w:style w:type="numbering" w:styleId="111111">
    <w:name w:val="Outline List 2"/>
    <w:basedOn w:val="a5"/>
    <w:semiHidden/>
    <w:unhideWhenUsed/>
    <w:rsid w:val="00680222"/>
    <w:pPr>
      <w:numPr>
        <w:numId w:val="22"/>
      </w:numPr>
    </w:pPr>
  </w:style>
  <w:style w:type="numbering" w:styleId="1ai">
    <w:name w:val="Outline List 1"/>
    <w:basedOn w:val="a5"/>
    <w:semiHidden/>
    <w:unhideWhenUsed/>
    <w:rsid w:val="00680222"/>
    <w:pPr>
      <w:numPr>
        <w:numId w:val="23"/>
      </w:numPr>
    </w:pPr>
  </w:style>
  <w:style w:type="numbering" w:styleId="a0">
    <w:name w:val="Outline List 3"/>
    <w:basedOn w:val="a5"/>
    <w:semiHidden/>
    <w:unhideWhenUsed/>
    <w:rsid w:val="00680222"/>
    <w:pPr>
      <w:numPr>
        <w:numId w:val="24"/>
      </w:numPr>
    </w:pPr>
  </w:style>
  <w:style w:type="numbering" w:customStyle="1" w:styleId="41">
    <w:name w:val="Стиль4"/>
    <w:rsid w:val="00680222"/>
    <w:pPr>
      <w:numPr>
        <w:numId w:val="25"/>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http://e.lawyercom.ru/npd-doc.aspx?npmid=99&amp;npid=9027690"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www.otc.ru/algoritm_provedenija_konkursa_po_223-FZ.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950660-34DF-4045-AF53-08B2F93E0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31</Pages>
  <Words>11637</Words>
  <Characters>66332</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77814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kypotapova</cp:lastModifiedBy>
  <cp:revision>16</cp:revision>
  <cp:lastPrinted>2015-04-15T13:10:00Z</cp:lastPrinted>
  <dcterms:created xsi:type="dcterms:W3CDTF">2015-03-25T11:55:00Z</dcterms:created>
  <dcterms:modified xsi:type="dcterms:W3CDTF">2015-04-15T13:17:00Z</dcterms:modified>
</cp:coreProperties>
</file>