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F240E1" w:rsidP="002A771E">
            <w:pPr>
              <w:rPr>
                <w:bCs/>
              </w:rPr>
            </w:pPr>
            <w:proofErr w:type="spellStart"/>
            <w:r>
              <w:rPr>
                <w:bCs/>
              </w:rPr>
              <w:t>И.о</w:t>
            </w:r>
            <w:proofErr w:type="spellEnd"/>
            <w:r>
              <w:rPr>
                <w:bCs/>
              </w:rPr>
              <w:t xml:space="preserve"> Заместителя</w:t>
            </w:r>
            <w:r w:rsidR="002A771E" w:rsidRPr="002A771E">
              <w:rPr>
                <w:bCs/>
              </w:rPr>
              <w:t xml:space="preserve">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F240E1" w:rsidP="002A771E">
            <w:pPr>
              <w:rPr>
                <w:bCs/>
              </w:rPr>
            </w:pPr>
            <w:r>
              <w:rPr>
                <w:bCs/>
              </w:rPr>
              <w:t>________________ Л.В. Грибанова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209880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Default="00007DC9" w:rsidP="00007DC9">
      <w:pPr>
        <w:jc w:val="center"/>
        <w:rPr>
          <w:sz w:val="28"/>
          <w:szCs w:val="28"/>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CA2886" w:rsidRPr="005E1B3A" w:rsidRDefault="002A771E" w:rsidP="00CA2886">
      <w:pPr>
        <w:jc w:val="center"/>
        <w:rPr>
          <w:sz w:val="28"/>
          <w:szCs w:val="28"/>
        </w:rPr>
      </w:pPr>
      <w:r>
        <w:rPr>
          <w:sz w:val="28"/>
          <w:szCs w:val="28"/>
        </w:rPr>
        <w:t xml:space="preserve">на </w:t>
      </w:r>
      <w:r w:rsidR="005E1B3A" w:rsidRPr="005E1B3A">
        <w:rPr>
          <w:b/>
          <w:i/>
          <w:sz w:val="28"/>
          <w:szCs w:val="28"/>
        </w:rPr>
        <w:t>"</w:t>
      </w:r>
      <w:r w:rsidR="00F240E1">
        <w:rPr>
          <w:b/>
          <w:i/>
          <w:sz w:val="28"/>
          <w:szCs w:val="28"/>
        </w:rPr>
        <w:t xml:space="preserve">Реконструкцию </w:t>
      </w:r>
      <w:proofErr w:type="gramStart"/>
      <w:r w:rsidR="00F240E1">
        <w:rPr>
          <w:b/>
          <w:i/>
          <w:sz w:val="28"/>
          <w:szCs w:val="28"/>
        </w:rPr>
        <w:t>системы технологической водоподготовки бассейна профилактория комбината</w:t>
      </w:r>
      <w:proofErr w:type="gramEnd"/>
      <w:r w:rsidR="005E1B3A" w:rsidRPr="005E1B3A">
        <w:rPr>
          <w:b/>
          <w:i/>
          <w:sz w:val="28"/>
          <w:szCs w:val="28"/>
        </w:rPr>
        <w:t>".</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934EE4" w:rsidRDefault="005E1B3A" w:rsidP="002A771E">
      <w:pPr>
        <w:jc w:val="both"/>
        <w:rPr>
          <w:i/>
        </w:rPr>
      </w:pPr>
      <w:r>
        <w:rPr>
          <w:i/>
        </w:rPr>
        <w:t xml:space="preserve">Номер позиции </w:t>
      </w:r>
      <w:r w:rsidR="00E57C00">
        <w:rPr>
          <w:i/>
        </w:rPr>
        <w:t xml:space="preserve">       </w:t>
      </w:r>
      <w:r w:rsidR="00E57C00" w:rsidRPr="00E57C00">
        <w:rPr>
          <w:i/>
        </w:rPr>
        <w:t>8189/61</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E57C00" w:rsidP="002A771E">
      <w:pPr>
        <w:jc w:val="both"/>
      </w:pPr>
      <w:r>
        <w:t>Н</w:t>
      </w:r>
      <w:r w:rsidR="002A771E" w:rsidRPr="001E51B2">
        <w:t>ачальник</w:t>
      </w:r>
      <w:r w:rsidR="002A771E">
        <w:t>а</w:t>
      </w:r>
      <w:r w:rsidR="002A771E" w:rsidRPr="001E51B2">
        <w:t xml:space="preserve"> отдела</w:t>
      </w:r>
      <w:r w:rsidR="002A771E" w:rsidRPr="001E51B2">
        <w:tab/>
        <w:t xml:space="preserve">________________ </w:t>
      </w:r>
      <w:r>
        <w:t>А</w:t>
      </w:r>
      <w:r w:rsidR="00F240E1">
        <w:t>.</w:t>
      </w:r>
      <w:r>
        <w:t>А</w:t>
      </w:r>
      <w:r w:rsidR="00F240E1">
        <w:t xml:space="preserve">. </w:t>
      </w:r>
      <w:proofErr w:type="gramStart"/>
      <w:r w:rsidRPr="00E57C00">
        <w:t>Султанский</w:t>
      </w:r>
      <w:proofErr w:type="gram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rsidR="00F240E1">
        <w:t>А.С. Сергеев</w:t>
      </w: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934EE4" w:rsidRDefault="002A771E" w:rsidP="005E1B3A"/>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2A771E" w:rsidRPr="001E51B2" w:rsidRDefault="002A771E" w:rsidP="002A771E">
      <w:pPr>
        <w:jc w:val="center"/>
      </w:pPr>
    </w:p>
    <w:p w:rsidR="00FF22E9" w:rsidRPr="00FF22E9" w:rsidRDefault="002A771E" w:rsidP="00FF22E9">
      <w:pPr>
        <w:pStyle w:val="110"/>
        <w:keepNext w:val="0"/>
        <w:rPr>
          <w:b/>
          <w:snapToGrid/>
          <w:szCs w:val="24"/>
        </w:rPr>
        <w:sectPr w:rsidR="00FF22E9" w:rsidRPr="00FF22E9" w:rsidSect="00C87330">
          <w:headerReference w:type="default" r:id="rId10"/>
          <w:footerReference w:type="even" r:id="rId11"/>
          <w:pgSz w:w="11907" w:h="16840" w:code="9"/>
          <w:pgMar w:top="1134" w:right="567" w:bottom="1134" w:left="1418" w:header="709" w:footer="1072" w:gutter="0"/>
          <w:cols w:space="708"/>
          <w:docGrid w:linePitch="360"/>
        </w:sectPr>
      </w:pPr>
      <w:r w:rsidRPr="001E51B2">
        <w:rPr>
          <w:snapToGrid/>
          <w:szCs w:val="24"/>
        </w:rPr>
        <w:t>20</w:t>
      </w:r>
      <w:r>
        <w:rPr>
          <w:snapToGrid/>
          <w:szCs w:val="24"/>
        </w:rPr>
        <w:t>15</w:t>
      </w:r>
    </w:p>
    <w:p w:rsidR="00FF22E9" w:rsidRDefault="00FF22E9" w:rsidP="004B3019">
      <w:pPr>
        <w:rPr>
          <w:sz w:val="28"/>
          <w:szCs w:val="28"/>
        </w:rPr>
      </w:pPr>
      <w:bookmarkStart w:id="4" w:name="_Toc397064010"/>
      <w:bookmarkEnd w:id="3"/>
    </w:p>
    <w:p w:rsidR="00FF22E9" w:rsidRDefault="00FF22E9" w:rsidP="004B3019">
      <w:pPr>
        <w:rPr>
          <w:sz w:val="28"/>
          <w:szCs w:val="28"/>
        </w:rPr>
      </w:pPr>
    </w:p>
    <w:p w:rsidR="00FF22E9" w:rsidRPr="00F74A75" w:rsidRDefault="00FF22E9" w:rsidP="00FF22E9">
      <w:pPr>
        <w:pStyle w:val="14"/>
        <w:widowControl/>
        <w:outlineLvl w:val="0"/>
        <w:rPr>
          <w:bCs/>
          <w:snapToGrid/>
          <w:sz w:val="28"/>
          <w:szCs w:val="24"/>
        </w:rPr>
      </w:pPr>
      <w:bookmarkStart w:id="5" w:name="_Toc398564570"/>
      <w:bookmarkStart w:id="6" w:name="_Toc399408080"/>
      <w:bookmarkStart w:id="7" w:name="_Toc412098806"/>
      <w:r w:rsidRPr="00FC009D">
        <w:rPr>
          <w:b w:val="0"/>
          <w:snapToGrid/>
          <w:sz w:val="28"/>
          <w:szCs w:val="24"/>
        </w:rPr>
        <w:t>СОДЕРЖАНИЕ</w:t>
      </w:r>
      <w:bookmarkEnd w:id="5"/>
      <w:bookmarkEnd w:id="6"/>
      <w:bookmarkEnd w:id="7"/>
    </w:p>
    <w:p w:rsidR="00FF22E9" w:rsidRPr="00CF2AAA" w:rsidRDefault="00FF22E9" w:rsidP="00FF22E9">
      <w:pPr>
        <w:pStyle w:val="aff7"/>
        <w:keepNext w:val="0"/>
        <w:keepLines w:val="0"/>
        <w:numPr>
          <w:ilvl w:val="0"/>
          <w:numId w:val="0"/>
        </w:numPr>
        <w:spacing w:before="0" w:after="0" w:line="240" w:lineRule="auto"/>
        <w:jc w:val="both"/>
        <w:rPr>
          <w:b w:val="0"/>
          <w:spacing w:val="0"/>
          <w:kern w:val="0"/>
          <w:szCs w:val="24"/>
          <w:lang w:eastAsia="ru-RU"/>
        </w:rPr>
      </w:pPr>
    </w:p>
    <w:p w:rsidR="00FF22E9" w:rsidRPr="0078534E" w:rsidRDefault="00FF22E9" w:rsidP="00FF22E9">
      <w:pPr>
        <w:pStyle w:val="15"/>
        <w:rPr>
          <w:rFonts w:eastAsiaTheme="minorEastAsia"/>
          <w:szCs w:val="24"/>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2098805" w:history="1">
        <w:r w:rsidRPr="0078534E">
          <w:rPr>
            <w:rStyle w:val="afb"/>
            <w:szCs w:val="24"/>
          </w:rPr>
          <w:t>ЗАКУПОЧНАЯ ДОКУМЕНТАЦИЯ</w:t>
        </w:r>
        <w:r w:rsidRPr="0078534E">
          <w:rPr>
            <w:webHidden/>
            <w:szCs w:val="24"/>
          </w:rPr>
          <w:tab/>
        </w:r>
        <w:r w:rsidRPr="0078534E">
          <w:rPr>
            <w:webHidden/>
            <w:szCs w:val="24"/>
          </w:rPr>
          <w:fldChar w:fldCharType="begin"/>
        </w:r>
        <w:r w:rsidRPr="0078534E">
          <w:rPr>
            <w:webHidden/>
            <w:szCs w:val="24"/>
          </w:rPr>
          <w:instrText xml:space="preserve"> PAGEREF _Toc412098805 \h </w:instrText>
        </w:r>
        <w:r w:rsidRPr="0078534E">
          <w:rPr>
            <w:webHidden/>
            <w:szCs w:val="24"/>
          </w:rPr>
        </w:r>
        <w:r w:rsidRPr="0078534E">
          <w:rPr>
            <w:webHidden/>
            <w:szCs w:val="24"/>
          </w:rPr>
          <w:fldChar w:fldCharType="separate"/>
        </w:r>
        <w:r w:rsidR="00D22499">
          <w:rPr>
            <w:webHidden/>
            <w:szCs w:val="24"/>
          </w:rPr>
          <w:t>1</w:t>
        </w:r>
        <w:r w:rsidRPr="0078534E">
          <w:rPr>
            <w:webHidden/>
            <w:szCs w:val="24"/>
          </w:rPr>
          <w:fldChar w:fldCharType="end"/>
        </w:r>
      </w:hyperlink>
    </w:p>
    <w:p w:rsidR="00FF22E9" w:rsidRPr="0078534E" w:rsidRDefault="00C16881" w:rsidP="00FF22E9">
      <w:pPr>
        <w:pStyle w:val="15"/>
        <w:rPr>
          <w:rFonts w:eastAsiaTheme="minorEastAsia"/>
          <w:szCs w:val="24"/>
        </w:rPr>
      </w:pPr>
      <w:hyperlink w:anchor="_Toc412098806" w:history="1">
        <w:r w:rsidR="00FF22E9" w:rsidRPr="0078534E">
          <w:rPr>
            <w:rStyle w:val="afb"/>
            <w:szCs w:val="24"/>
          </w:rPr>
          <w:t>СОДЕРЖАНИЕ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_Toc412098806 \h </w:instrText>
        </w:r>
        <w:r w:rsidR="00FF22E9" w:rsidRPr="0078534E">
          <w:rPr>
            <w:webHidden/>
            <w:szCs w:val="24"/>
          </w:rPr>
        </w:r>
        <w:r w:rsidR="00FF22E9" w:rsidRPr="0078534E">
          <w:rPr>
            <w:webHidden/>
            <w:szCs w:val="24"/>
          </w:rPr>
          <w:fldChar w:fldCharType="separate"/>
        </w:r>
        <w:r w:rsidR="00D22499">
          <w:rPr>
            <w:webHidden/>
            <w:szCs w:val="24"/>
          </w:rPr>
          <w:t>2</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07" w:history="1">
        <w:r w:rsidR="00FF22E9" w:rsidRPr="0078534E">
          <w:rPr>
            <w:rStyle w:val="afb"/>
            <w:szCs w:val="24"/>
          </w:rPr>
          <w:t>1.</w:t>
        </w:r>
        <w:r w:rsidR="00FF22E9" w:rsidRPr="0078534E">
          <w:rPr>
            <w:rFonts w:eastAsiaTheme="minorEastAsia"/>
            <w:szCs w:val="24"/>
          </w:rPr>
          <w:tab/>
        </w:r>
        <w:r w:rsidR="00FF22E9" w:rsidRPr="0078534E">
          <w:rPr>
            <w:rStyle w:val="afb"/>
            <w:szCs w:val="24"/>
          </w:rPr>
          <w:t>ИЗВЕЩЕНИЕ О ПРОВЕДЕНИИ ЗАКУПКИ</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_Toc412098807 \h </w:instrText>
        </w:r>
        <w:r w:rsidR="00FF22E9" w:rsidRPr="0078534E">
          <w:rPr>
            <w:webHidden/>
            <w:szCs w:val="24"/>
          </w:rPr>
        </w:r>
        <w:r w:rsidR="00FF22E9" w:rsidRPr="0078534E">
          <w:rPr>
            <w:webHidden/>
            <w:szCs w:val="24"/>
          </w:rPr>
          <w:fldChar w:fldCharType="separate"/>
        </w:r>
        <w:r w:rsidR="00D22499">
          <w:rPr>
            <w:webHidden/>
            <w:szCs w:val="24"/>
          </w:rPr>
          <w:t>3</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08" w:history="1">
        <w:r w:rsidR="00FF22E9" w:rsidRPr="0078534E">
          <w:rPr>
            <w:rStyle w:val="afb"/>
            <w:b/>
            <w:szCs w:val="24"/>
          </w:rPr>
          <w:t>ЧАСТЬ 1</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_Toc412098808 \h </w:instrText>
        </w:r>
        <w:r w:rsidR="00FF22E9" w:rsidRPr="0078534E">
          <w:rPr>
            <w:webHidden/>
            <w:szCs w:val="24"/>
          </w:rPr>
        </w:r>
        <w:r w:rsidR="00FF22E9" w:rsidRPr="0078534E">
          <w:rPr>
            <w:webHidden/>
            <w:szCs w:val="24"/>
          </w:rPr>
          <w:fldChar w:fldCharType="separate"/>
        </w:r>
        <w:r w:rsidR="00D22499">
          <w:rPr>
            <w:webHidden/>
            <w:szCs w:val="24"/>
          </w:rPr>
          <w:t>7</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09" w:history="1">
        <w:r w:rsidR="00FF22E9" w:rsidRPr="0078534E">
          <w:rPr>
            <w:rStyle w:val="afb"/>
            <w:szCs w:val="24"/>
          </w:rPr>
          <w:t>2.</w:t>
        </w:r>
        <w:r w:rsidR="00FF22E9" w:rsidRPr="0078534E">
          <w:rPr>
            <w:rFonts w:eastAsiaTheme="minorEastAsia"/>
            <w:szCs w:val="24"/>
          </w:rPr>
          <w:tab/>
        </w:r>
        <w:r w:rsidR="00FF22E9" w:rsidRPr="0078534E">
          <w:rPr>
            <w:rStyle w:val="afb"/>
            <w:szCs w:val="24"/>
          </w:rPr>
          <w:t>ТРЕБОВАНИЯ. ДОКУМЕНТЫ. СОСТАВ ЗАЯВКИ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_Toc412098809 \h </w:instrText>
        </w:r>
        <w:r w:rsidR="00FF22E9" w:rsidRPr="0078534E">
          <w:rPr>
            <w:webHidden/>
            <w:szCs w:val="24"/>
          </w:rPr>
        </w:r>
        <w:r w:rsidR="00FF22E9" w:rsidRPr="0078534E">
          <w:rPr>
            <w:webHidden/>
            <w:szCs w:val="24"/>
          </w:rPr>
          <w:fldChar w:fldCharType="separate"/>
        </w:r>
        <w:r w:rsidR="00D22499">
          <w:rPr>
            <w:webHidden/>
            <w:szCs w:val="24"/>
          </w:rPr>
          <w:t>7</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10" w:history="1">
        <w:r w:rsidR="00FF22E9" w:rsidRPr="0078534E">
          <w:rPr>
            <w:rStyle w:val="afb"/>
            <w:szCs w:val="24"/>
          </w:rPr>
          <w:t>2.1.</w:t>
        </w:r>
        <w:r w:rsidR="00FF22E9" w:rsidRPr="0078534E">
          <w:rPr>
            <w:rFonts w:eastAsiaTheme="minorEastAsia"/>
            <w:szCs w:val="24"/>
          </w:rPr>
          <w:tab/>
        </w:r>
        <w:r w:rsidR="00FF22E9" w:rsidRPr="0078534E">
          <w:rPr>
            <w:rStyle w:val="afb"/>
            <w:szCs w:val="24"/>
          </w:rPr>
          <w:t>ТРЕБОВАНИЯ. ДОКУМЕНТЫ, ПОДТВЕРЖДАЮЩИЕ СООТВЕТСТВИЕ УСТАНОВЛЕННЫМ ТРЕБОВАНИЯМ.</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_Toc412098810 \h </w:instrText>
        </w:r>
        <w:r w:rsidR="00FF22E9" w:rsidRPr="0078534E">
          <w:rPr>
            <w:webHidden/>
            <w:szCs w:val="24"/>
          </w:rPr>
        </w:r>
        <w:r w:rsidR="00FF22E9" w:rsidRPr="0078534E">
          <w:rPr>
            <w:webHidden/>
            <w:szCs w:val="24"/>
          </w:rPr>
          <w:fldChar w:fldCharType="separate"/>
        </w:r>
        <w:r w:rsidR="00D22499">
          <w:rPr>
            <w:webHidden/>
            <w:szCs w:val="24"/>
          </w:rPr>
          <w:t>7</w:t>
        </w:r>
        <w:r w:rsidR="00FF22E9" w:rsidRPr="0078534E">
          <w:rPr>
            <w:webHidden/>
            <w:szCs w:val="24"/>
          </w:rPr>
          <w:fldChar w:fldCharType="end"/>
        </w:r>
      </w:hyperlink>
    </w:p>
    <w:p w:rsidR="00FF22E9" w:rsidRPr="0078534E" w:rsidRDefault="00C16881" w:rsidP="00FF22E9">
      <w:pPr>
        <w:pStyle w:val="15"/>
        <w:tabs>
          <w:tab w:val="left" w:pos="1134"/>
        </w:tabs>
        <w:rPr>
          <w:rFonts w:eastAsiaTheme="minorEastAsia"/>
          <w:szCs w:val="24"/>
        </w:rPr>
      </w:pPr>
      <w:hyperlink w:anchor="_Toc412098811" w:history="1">
        <w:r w:rsidR="00FF22E9" w:rsidRPr="0078534E">
          <w:rPr>
            <w:rStyle w:val="afb"/>
            <w:szCs w:val="24"/>
          </w:rPr>
          <w:t>2.1.1.</w:t>
        </w:r>
        <w:r w:rsidR="00FF22E9" w:rsidRPr="0078534E">
          <w:rPr>
            <w:rFonts w:eastAsiaTheme="minorEastAsia"/>
            <w:szCs w:val="24"/>
          </w:rPr>
          <w:tab/>
        </w:r>
        <w:r w:rsidR="00FF22E9" w:rsidRPr="0078534E">
          <w:rPr>
            <w:rStyle w:val="afb"/>
            <w:szCs w:val="24"/>
          </w:rPr>
          <w:t>Требования к участникам закупки</w:t>
        </w:r>
        <w:r w:rsidR="00FF22E9" w:rsidRPr="0078534E">
          <w:rPr>
            <w:rStyle w:val="afb"/>
            <w:b/>
            <w:bCs/>
            <w:i/>
            <w:szCs w:val="24"/>
          </w:rPr>
          <w:t>, субподрядчикам (соисполнителям), изготовителям</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_Toc412098811 \h </w:instrText>
        </w:r>
        <w:r w:rsidR="00FF22E9" w:rsidRPr="0078534E">
          <w:rPr>
            <w:webHidden/>
            <w:szCs w:val="24"/>
          </w:rPr>
        </w:r>
        <w:r w:rsidR="00FF22E9" w:rsidRPr="0078534E">
          <w:rPr>
            <w:webHidden/>
            <w:szCs w:val="24"/>
          </w:rPr>
          <w:fldChar w:fldCharType="separate"/>
        </w:r>
        <w:r w:rsidR="00D22499">
          <w:rPr>
            <w:webHidden/>
            <w:szCs w:val="24"/>
          </w:rPr>
          <w:t>7</w:t>
        </w:r>
        <w:r w:rsidR="00FF22E9" w:rsidRPr="0078534E">
          <w:rPr>
            <w:webHidden/>
            <w:szCs w:val="24"/>
          </w:rPr>
          <w:fldChar w:fldCharType="end"/>
        </w:r>
      </w:hyperlink>
    </w:p>
    <w:p w:rsidR="00FF22E9" w:rsidRPr="0078534E" w:rsidRDefault="00C16881" w:rsidP="00FF22E9">
      <w:pPr>
        <w:pStyle w:val="15"/>
        <w:tabs>
          <w:tab w:val="left" w:pos="1134"/>
        </w:tabs>
        <w:rPr>
          <w:rFonts w:eastAsiaTheme="minorEastAsia"/>
          <w:szCs w:val="24"/>
        </w:rPr>
      </w:pPr>
      <w:hyperlink w:anchor="_Toc412098812" w:history="1">
        <w:r w:rsidR="00FF22E9" w:rsidRPr="0078534E">
          <w:rPr>
            <w:rStyle w:val="afb"/>
            <w:szCs w:val="24"/>
          </w:rPr>
          <w:t>2.1.2.</w:t>
        </w:r>
        <w:r w:rsidR="00FF22E9" w:rsidRPr="0078534E">
          <w:rPr>
            <w:rFonts w:eastAsiaTheme="minorEastAsia"/>
            <w:szCs w:val="24"/>
          </w:rPr>
          <w:tab/>
        </w:r>
        <w:r w:rsidR="00FF22E9" w:rsidRPr="0078534E">
          <w:rPr>
            <w:rStyle w:val="afb"/>
            <w:szCs w:val="24"/>
          </w:rPr>
          <w:t>Требования к продукции</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_Toc412098812 \h </w:instrText>
        </w:r>
        <w:r w:rsidR="00FF22E9" w:rsidRPr="0078534E">
          <w:rPr>
            <w:webHidden/>
            <w:szCs w:val="24"/>
          </w:rPr>
        </w:r>
        <w:r w:rsidR="00FF22E9" w:rsidRPr="0078534E">
          <w:rPr>
            <w:webHidden/>
            <w:szCs w:val="24"/>
          </w:rPr>
          <w:fldChar w:fldCharType="separate"/>
        </w:r>
        <w:r w:rsidR="00D22499">
          <w:rPr>
            <w:webHidden/>
            <w:szCs w:val="24"/>
          </w:rPr>
          <w:t>12</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13" w:history="1">
        <w:r w:rsidR="00FF22E9" w:rsidRPr="0078534E">
          <w:rPr>
            <w:rStyle w:val="afb"/>
            <w:szCs w:val="24"/>
          </w:rPr>
          <w:t>2.2.</w:t>
        </w:r>
        <w:r w:rsidR="00FF22E9" w:rsidRPr="0078534E">
          <w:rPr>
            <w:rFonts w:eastAsiaTheme="minorEastAsia"/>
            <w:szCs w:val="24"/>
          </w:rPr>
          <w:tab/>
        </w:r>
        <w:r w:rsidR="00FF22E9" w:rsidRPr="0078534E">
          <w:rPr>
            <w:rStyle w:val="afb"/>
            <w:szCs w:val="24"/>
          </w:rPr>
          <w:t>СОСТАВ ЗАЯВКИ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_Toc412098813 \h </w:instrText>
        </w:r>
        <w:r w:rsidR="00FF22E9" w:rsidRPr="0078534E">
          <w:rPr>
            <w:webHidden/>
            <w:szCs w:val="24"/>
          </w:rPr>
        </w:r>
        <w:r w:rsidR="00FF22E9" w:rsidRPr="0078534E">
          <w:rPr>
            <w:webHidden/>
            <w:szCs w:val="24"/>
          </w:rPr>
          <w:fldChar w:fldCharType="separate"/>
        </w:r>
        <w:r w:rsidR="00D22499">
          <w:rPr>
            <w:webHidden/>
            <w:szCs w:val="24"/>
          </w:rPr>
          <w:t>13</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14" w:history="1">
        <w:r w:rsidR="00FF22E9" w:rsidRPr="0078534E">
          <w:rPr>
            <w:rStyle w:val="afb"/>
            <w:szCs w:val="24"/>
          </w:rPr>
          <w:t>3.</w:t>
        </w:r>
        <w:r w:rsidR="00FF22E9" w:rsidRPr="0078534E">
          <w:rPr>
            <w:rFonts w:eastAsiaTheme="minorEastAsia"/>
            <w:szCs w:val="24"/>
          </w:rPr>
          <w:tab/>
        </w:r>
        <w:r w:rsidR="00FF22E9" w:rsidRPr="0078534E">
          <w:rPr>
            <w:rStyle w:val="afb"/>
            <w:szCs w:val="24"/>
          </w:rPr>
          <w:t xml:space="preserve">МЕТОДИКА РАСЧЕТА ОБЕСПЕЧЕННОСТИ ФИНАНСОВЫМИ РЕСУРСАМИ УЧАСТНИКОВ ПРОЦЕДУРЫ </w:t>
        </w:r>
        <w:r w:rsidR="00FF22E9" w:rsidRPr="005D6629">
          <w:rPr>
            <w:rStyle w:val="afb"/>
            <w:szCs w:val="24"/>
            <w:u w:val="none"/>
          </w:rPr>
          <w:t>ЗАКУПКИ</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_Toc412098814 \h </w:instrText>
        </w:r>
        <w:r w:rsidR="00FF22E9" w:rsidRPr="0078534E">
          <w:rPr>
            <w:webHidden/>
            <w:szCs w:val="24"/>
          </w:rPr>
        </w:r>
        <w:r w:rsidR="00FF22E9" w:rsidRPr="0078534E">
          <w:rPr>
            <w:webHidden/>
            <w:szCs w:val="24"/>
          </w:rPr>
          <w:fldChar w:fldCharType="separate"/>
        </w:r>
        <w:r w:rsidR="00D22499">
          <w:rPr>
            <w:webHidden/>
            <w:szCs w:val="24"/>
          </w:rPr>
          <w:t>15</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15" w:history="1">
        <w:r w:rsidR="00FF22E9" w:rsidRPr="0078534E">
          <w:rPr>
            <w:rStyle w:val="afb"/>
            <w:szCs w:val="24"/>
          </w:rPr>
          <w:t>4.</w:t>
        </w:r>
        <w:r w:rsidR="00FF22E9" w:rsidRPr="0078534E">
          <w:rPr>
            <w:rFonts w:eastAsiaTheme="minorEastAsia"/>
            <w:szCs w:val="24"/>
          </w:rPr>
          <w:tab/>
        </w:r>
        <w:r w:rsidR="00FF22E9" w:rsidRPr="0078534E">
          <w:rPr>
            <w:rStyle w:val="afb"/>
            <w:szCs w:val="24"/>
          </w:rPr>
          <w:t>КРИТЕРИИ И МЕТОДИКА ОЦЕНКИ ЗАЯВОК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_Toc412098815 \h </w:instrText>
        </w:r>
        <w:r w:rsidR="00FF22E9" w:rsidRPr="0078534E">
          <w:rPr>
            <w:webHidden/>
            <w:szCs w:val="24"/>
          </w:rPr>
        </w:r>
        <w:r w:rsidR="00FF22E9" w:rsidRPr="0078534E">
          <w:rPr>
            <w:webHidden/>
            <w:szCs w:val="24"/>
          </w:rPr>
          <w:fldChar w:fldCharType="separate"/>
        </w:r>
        <w:r w:rsidR="00D22499">
          <w:rPr>
            <w:webHidden/>
            <w:szCs w:val="24"/>
          </w:rPr>
          <w:t>15</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20" w:history="1">
        <w:r w:rsidR="00FF22E9" w:rsidRPr="0078534E">
          <w:rPr>
            <w:rStyle w:val="afb"/>
            <w:szCs w:val="24"/>
          </w:rPr>
          <w:t>5.</w:t>
        </w:r>
        <w:r w:rsidR="00FF22E9" w:rsidRPr="0078534E">
          <w:rPr>
            <w:rFonts w:eastAsiaTheme="minorEastAsia"/>
            <w:szCs w:val="24"/>
          </w:rPr>
          <w:tab/>
        </w:r>
        <w:r w:rsidR="00FF22E9" w:rsidRPr="0078534E">
          <w:rPr>
            <w:rStyle w:val="afb"/>
            <w:szCs w:val="24"/>
          </w:rPr>
          <w:t>ОБРАЗЦЫ ФОРМ ОСНОВНЫХ ДОКУМЕНТОВ</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_Toc412098820 \h </w:instrText>
        </w:r>
        <w:r w:rsidR="00FF22E9" w:rsidRPr="0078534E">
          <w:rPr>
            <w:webHidden/>
            <w:szCs w:val="24"/>
          </w:rPr>
        </w:r>
        <w:r w:rsidR="00FF22E9" w:rsidRPr="0078534E">
          <w:rPr>
            <w:webHidden/>
            <w:szCs w:val="24"/>
          </w:rPr>
          <w:fldChar w:fldCharType="separate"/>
        </w:r>
        <w:r w:rsidR="00D22499">
          <w:rPr>
            <w:webHidden/>
            <w:szCs w:val="24"/>
          </w:rPr>
          <w:t>18</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21" w:history="1">
        <w:r w:rsidR="00FF22E9" w:rsidRPr="0078534E">
          <w:rPr>
            <w:rStyle w:val="afb"/>
            <w:szCs w:val="24"/>
          </w:rPr>
          <w:t>5.1.</w:t>
        </w:r>
        <w:r w:rsidR="00FF22E9" w:rsidRPr="0078534E">
          <w:rPr>
            <w:rFonts w:eastAsiaTheme="minorEastAsia"/>
            <w:szCs w:val="24"/>
          </w:rPr>
          <w:tab/>
        </w:r>
        <w:r w:rsidR="00FF22E9" w:rsidRPr="0078534E">
          <w:rPr>
            <w:rStyle w:val="afb"/>
            <w:szCs w:val="24"/>
          </w:rPr>
          <w:t>Образцы форм основных документов, включаемых в заявку на участие в закупке</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_Toc412098821 \h </w:instrText>
        </w:r>
        <w:r w:rsidR="00FF22E9" w:rsidRPr="0078534E">
          <w:rPr>
            <w:webHidden/>
            <w:szCs w:val="24"/>
          </w:rPr>
        </w:r>
        <w:r w:rsidR="00FF22E9" w:rsidRPr="0078534E">
          <w:rPr>
            <w:webHidden/>
            <w:szCs w:val="24"/>
          </w:rPr>
          <w:fldChar w:fldCharType="separate"/>
        </w:r>
        <w:r w:rsidR="00D22499">
          <w:rPr>
            <w:webHidden/>
            <w:szCs w:val="24"/>
          </w:rPr>
          <w:t>18</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26" w:history="1">
        <w:r w:rsidR="00FF22E9" w:rsidRPr="0078534E">
          <w:rPr>
            <w:rStyle w:val="afb"/>
            <w:b/>
            <w:szCs w:val="24"/>
          </w:rPr>
          <w:t>ЧАСТЬ 2</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_Toc412098826 \h </w:instrText>
        </w:r>
        <w:r w:rsidR="00FF22E9" w:rsidRPr="0078534E">
          <w:rPr>
            <w:webHidden/>
            <w:szCs w:val="24"/>
          </w:rPr>
        </w:r>
        <w:r w:rsidR="00FF22E9" w:rsidRPr="0078534E">
          <w:rPr>
            <w:webHidden/>
            <w:szCs w:val="24"/>
          </w:rPr>
          <w:fldChar w:fldCharType="separate"/>
        </w:r>
        <w:r w:rsidR="00D22499">
          <w:rPr>
            <w:webHidden/>
            <w:szCs w:val="24"/>
          </w:rPr>
          <w:t>42</w:t>
        </w:r>
        <w:r w:rsidR="00FF22E9" w:rsidRPr="0078534E">
          <w:rPr>
            <w:webHidden/>
            <w:szCs w:val="24"/>
          </w:rPr>
          <w:fldChar w:fldCharType="end"/>
        </w:r>
      </w:hyperlink>
    </w:p>
    <w:p w:rsidR="00FF22E9" w:rsidRPr="0078534E" w:rsidRDefault="00C16881" w:rsidP="00FF22E9">
      <w:pPr>
        <w:pStyle w:val="15"/>
        <w:rPr>
          <w:rFonts w:eastAsiaTheme="minorEastAsia"/>
          <w:szCs w:val="24"/>
        </w:rPr>
      </w:pPr>
      <w:hyperlink w:anchor="_Toc412098827" w:history="1">
        <w:r w:rsidR="00FF22E9" w:rsidRPr="0078534E">
          <w:rPr>
            <w:rStyle w:val="afb"/>
            <w:b/>
            <w:szCs w:val="24"/>
          </w:rPr>
          <w:t>ЧАСТЬ 3</w:t>
        </w:r>
        <w:r w:rsidR="00FF22E9" w:rsidRPr="0078534E">
          <w:rPr>
            <w:webHidden/>
            <w:szCs w:val="24"/>
          </w:rPr>
          <w:tab/>
        </w:r>
        <w:r w:rsidR="00FF22E9" w:rsidRPr="0078534E">
          <w:rPr>
            <w:webHidden/>
            <w:szCs w:val="24"/>
          </w:rPr>
          <w:fldChar w:fldCharType="begin"/>
        </w:r>
        <w:r w:rsidR="00FF22E9" w:rsidRPr="0078534E">
          <w:rPr>
            <w:webHidden/>
            <w:szCs w:val="24"/>
          </w:rPr>
          <w:instrText xml:space="preserve"> PAGEREF _Toc412098827 \h </w:instrText>
        </w:r>
        <w:r w:rsidR="00FF22E9" w:rsidRPr="0078534E">
          <w:rPr>
            <w:webHidden/>
            <w:szCs w:val="24"/>
          </w:rPr>
        </w:r>
        <w:r w:rsidR="00FF22E9" w:rsidRPr="0078534E">
          <w:rPr>
            <w:webHidden/>
            <w:szCs w:val="24"/>
          </w:rPr>
          <w:fldChar w:fldCharType="separate"/>
        </w:r>
        <w:r w:rsidR="00D22499">
          <w:rPr>
            <w:webHidden/>
            <w:szCs w:val="24"/>
          </w:rPr>
          <w:t>42</w:t>
        </w:r>
        <w:r w:rsidR="00FF22E9" w:rsidRPr="0078534E">
          <w:rPr>
            <w:webHidden/>
            <w:szCs w:val="24"/>
          </w:rPr>
          <w:fldChar w:fldCharType="end"/>
        </w:r>
      </w:hyperlink>
    </w:p>
    <w:p w:rsidR="00FF22E9" w:rsidRDefault="00FF22E9" w:rsidP="00FF22E9">
      <w:pPr>
        <w:rPr>
          <w:sz w:val="28"/>
          <w:szCs w:val="28"/>
        </w:rPr>
      </w:pPr>
      <w:r w:rsidRPr="0078534E">
        <w:rPr>
          <w:bCs/>
        </w:rPr>
        <w:fldChar w:fldCharType="end"/>
      </w:r>
    </w:p>
    <w:p w:rsidR="00FF22E9" w:rsidRDefault="00FF22E9" w:rsidP="004B3019">
      <w:pPr>
        <w:rPr>
          <w:sz w:val="28"/>
          <w:szCs w:val="28"/>
        </w:rPr>
      </w:pPr>
    </w:p>
    <w:p w:rsidR="00FF22E9" w:rsidRDefault="005D6629" w:rsidP="005D6629">
      <w:pPr>
        <w:tabs>
          <w:tab w:val="left" w:pos="9015"/>
        </w:tabs>
        <w:rPr>
          <w:sz w:val="28"/>
          <w:szCs w:val="28"/>
        </w:rPr>
      </w:pPr>
      <w:r>
        <w:rPr>
          <w:sz w:val="28"/>
          <w:szCs w:val="28"/>
        </w:rPr>
        <w:tab/>
      </w: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rPr>
      </w:pPr>
    </w:p>
    <w:p w:rsidR="00FF22E9" w:rsidRDefault="00FF22E9" w:rsidP="004B3019">
      <w:pPr>
        <w:rPr>
          <w:sz w:val="28"/>
          <w:szCs w:val="28"/>
          <w:lang w:val="en-US"/>
        </w:rPr>
      </w:pPr>
    </w:p>
    <w:p w:rsidR="00026F20" w:rsidRDefault="00026F20" w:rsidP="004B3019">
      <w:pPr>
        <w:rPr>
          <w:sz w:val="28"/>
          <w:szCs w:val="28"/>
          <w:lang w:val="en-US"/>
        </w:rPr>
      </w:pPr>
    </w:p>
    <w:p w:rsidR="00026F20" w:rsidRDefault="00026F20" w:rsidP="004B3019">
      <w:pPr>
        <w:rPr>
          <w:sz w:val="28"/>
          <w:szCs w:val="28"/>
          <w:lang w:val="en-US"/>
        </w:rPr>
      </w:pPr>
    </w:p>
    <w:p w:rsidR="00026F20" w:rsidRDefault="00026F20" w:rsidP="004B3019">
      <w:pPr>
        <w:rPr>
          <w:sz w:val="28"/>
          <w:szCs w:val="28"/>
          <w:lang w:val="en-US"/>
        </w:rPr>
      </w:pPr>
    </w:p>
    <w:p w:rsidR="00026F20" w:rsidRPr="00026F20" w:rsidRDefault="00026F20" w:rsidP="004B3019">
      <w:pPr>
        <w:rPr>
          <w:sz w:val="28"/>
          <w:szCs w:val="28"/>
          <w:lang w:val="en-US"/>
        </w:rPr>
      </w:pPr>
    </w:p>
    <w:p w:rsidR="005C0EFF" w:rsidRPr="00FC009D" w:rsidRDefault="005C0EFF" w:rsidP="00A13E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2098807"/>
      <w:bookmarkEnd w:id="4"/>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AE65EC">
        <w:rPr>
          <w:rFonts w:ascii="Times New Roman" w:hAnsi="Times New Roman"/>
          <w:b/>
          <w:i/>
        </w:rPr>
        <w:t>протокол от </w:t>
      </w:r>
      <w:r w:rsidR="00E57C00">
        <w:rPr>
          <w:rFonts w:ascii="Times New Roman" w:hAnsi="Times New Roman"/>
          <w:b/>
          <w:i/>
        </w:rPr>
        <w:t>29</w:t>
      </w:r>
      <w:r w:rsidR="00AE65EC">
        <w:rPr>
          <w:rFonts w:ascii="Times New Roman" w:hAnsi="Times New Roman"/>
          <w:b/>
          <w:i/>
        </w:rPr>
        <w:t xml:space="preserve"> </w:t>
      </w:r>
      <w:r w:rsidR="00E57C00">
        <w:rPr>
          <w:rFonts w:ascii="Times New Roman" w:hAnsi="Times New Roman"/>
          <w:b/>
          <w:i/>
        </w:rPr>
        <w:t>ию</w:t>
      </w:r>
      <w:r w:rsidR="00AE65EC">
        <w:rPr>
          <w:rFonts w:ascii="Times New Roman" w:hAnsi="Times New Roman"/>
          <w:b/>
          <w:i/>
        </w:rPr>
        <w:t>ля 201</w:t>
      </w:r>
      <w:r w:rsidR="00E57C00">
        <w:rPr>
          <w:rFonts w:ascii="Times New Roman" w:hAnsi="Times New Roman"/>
          <w:b/>
          <w:i/>
        </w:rPr>
        <w:t>5</w:t>
      </w:r>
      <w:r w:rsidR="00AE65EC">
        <w:rPr>
          <w:rFonts w:ascii="Times New Roman" w:hAnsi="Times New Roman"/>
          <w:b/>
          <w:i/>
        </w:rPr>
        <w:t xml:space="preserve">  № 7</w:t>
      </w:r>
      <w:r w:rsidR="00E57C00">
        <w:rPr>
          <w:rFonts w:ascii="Times New Roman" w:hAnsi="Times New Roman"/>
          <w:b/>
          <w:i/>
        </w:rPr>
        <w:t>5</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Госкорпорации </w:t>
      </w:r>
      <w:r w:rsidR="00AE65EC">
        <w:rPr>
          <w:rFonts w:ascii="Times New Roman" w:hAnsi="Times New Roman"/>
          <w:b/>
          <w:i/>
        </w:rPr>
        <w:t>«Росатом»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r w:rsidRPr="00B34CAB">
        <w:rPr>
          <w:rFonts w:eastAsia="Calibri"/>
          <w:b/>
          <w:i/>
          <w:sz w:val="22"/>
          <w:szCs w:val="22"/>
          <w:lang w:eastAsia="en-US"/>
        </w:rPr>
        <w:t>расп</w:t>
      </w:r>
      <w:r w:rsidR="00934EE4">
        <w:rPr>
          <w:rFonts w:eastAsia="Calibri"/>
          <w:b/>
          <w:i/>
          <w:sz w:val="22"/>
          <w:szCs w:val="22"/>
          <w:lang w:eastAsia="en-US"/>
        </w:rPr>
        <w:t>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5E1B3A">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Pr="00477259">
        <w:rPr>
          <w:rFonts w:ascii="Times New Roman" w:hAnsi="Times New Roman"/>
          <w:spacing w:val="-6"/>
          <w:sz w:val="24"/>
          <w:szCs w:val="24"/>
        </w:rPr>
        <w:t xml:space="preserve">: право заключения договора </w:t>
      </w:r>
      <w:r w:rsidR="00E57C00" w:rsidRPr="00FD4A81">
        <w:rPr>
          <w:rFonts w:ascii="Times New Roman" w:hAnsi="Times New Roman"/>
          <w:spacing w:val="-6"/>
          <w:sz w:val="24"/>
          <w:szCs w:val="24"/>
        </w:rPr>
        <w:t xml:space="preserve">на </w:t>
      </w:r>
      <w:r w:rsidR="00E57C00" w:rsidRPr="00FD4A81">
        <w:rPr>
          <w:rFonts w:ascii="Times New Roman" w:hAnsi="Times New Roman"/>
          <w:b/>
          <w:i/>
          <w:color w:val="FF0000"/>
          <w:sz w:val="24"/>
          <w:szCs w:val="24"/>
        </w:rPr>
        <w:t>«</w:t>
      </w:r>
      <w:r w:rsidR="00E57C00" w:rsidRPr="00E57C00">
        <w:rPr>
          <w:rFonts w:ascii="Times New Roman" w:hAnsi="Times New Roman"/>
          <w:color w:val="FF0000"/>
          <w:sz w:val="24"/>
          <w:szCs w:val="24"/>
        </w:rPr>
        <w:t>Реконструкцию</w:t>
      </w:r>
      <w:r w:rsidR="00F240E1" w:rsidRPr="00FD4A81">
        <w:rPr>
          <w:rFonts w:ascii="Times New Roman" w:hAnsi="Times New Roman"/>
          <w:color w:val="FF0000"/>
          <w:sz w:val="24"/>
          <w:szCs w:val="24"/>
        </w:rPr>
        <w:t xml:space="preserve"> </w:t>
      </w:r>
      <w:proofErr w:type="gramStart"/>
      <w:r w:rsidR="00F240E1" w:rsidRPr="00FD4A81">
        <w:rPr>
          <w:rFonts w:ascii="Times New Roman" w:hAnsi="Times New Roman"/>
          <w:color w:val="FF0000"/>
          <w:sz w:val="24"/>
          <w:szCs w:val="24"/>
        </w:rPr>
        <w:t>системы технологической водоподготовки бассейна профилактория комбината</w:t>
      </w:r>
      <w:proofErr w:type="gramEnd"/>
      <w:r w:rsidR="00F240E1" w:rsidRPr="00FD4A81">
        <w:rPr>
          <w:rFonts w:ascii="Times New Roman" w:hAnsi="Times New Roman"/>
          <w:b/>
          <w:i/>
          <w:color w:val="FF0000"/>
          <w:sz w:val="24"/>
          <w:szCs w:val="24"/>
        </w:rPr>
        <w:t xml:space="preserve"> </w:t>
      </w:r>
      <w:r w:rsidR="005E1B3A" w:rsidRPr="00FD4A81">
        <w:rPr>
          <w:rFonts w:ascii="Times New Roman" w:hAnsi="Times New Roman"/>
          <w:b/>
          <w:i/>
          <w:color w:val="FF0000"/>
          <w:sz w:val="24"/>
          <w:szCs w:val="24"/>
        </w:rPr>
        <w:t>".</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«Электрохимприбор»</w:t>
      </w:r>
    </w:p>
    <w:p w:rsidR="00477259" w:rsidRPr="005C1349" w:rsidRDefault="00477259" w:rsidP="0054376B">
      <w:pPr>
        <w:ind w:firstLine="709"/>
        <w:jc w:val="both"/>
      </w:pPr>
      <w:proofErr w:type="gramStart"/>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roofErr w:type="gramEnd"/>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proofErr w:type="spellStart"/>
      <w:r>
        <w:rPr>
          <w:lang w:val="en-US"/>
        </w:rPr>
        <w:t>klusova</w:t>
      </w:r>
      <w:proofErr w:type="spellEnd"/>
      <w:r w:rsidRPr="002B2CF0">
        <w:t>.</w:t>
      </w:r>
      <w:proofErr w:type="spellStart"/>
      <w:r>
        <w:rPr>
          <w:lang w:val="en-US"/>
        </w:rPr>
        <w:t>i</w:t>
      </w:r>
      <w:proofErr w:type="spellEnd"/>
      <w:r w:rsidRPr="002B2CF0">
        <w:t>@</w:t>
      </w:r>
      <w:proofErr w:type="spellStart"/>
      <w:r>
        <w:rPr>
          <w:lang w:val="en-US"/>
        </w:rPr>
        <w:t>ehp</w:t>
      </w:r>
      <w:proofErr w:type="spellEnd"/>
      <w:r w:rsidRPr="002B2CF0">
        <w:t>.</w:t>
      </w:r>
      <w:r>
        <w:rPr>
          <w:lang w:val="en-US"/>
        </w:rPr>
        <w:t>atom</w:t>
      </w:r>
      <w:r w:rsidRPr="002B2CF0">
        <w:t>.</w:t>
      </w:r>
      <w:proofErr w:type="spellStart"/>
      <w:r>
        <w:rPr>
          <w:lang w:val="en-US"/>
        </w:rPr>
        <w:t>ru</w:t>
      </w:r>
      <w:proofErr w:type="spellEnd"/>
    </w:p>
    <w:p w:rsidR="0042433B" w:rsidRPr="0096207E" w:rsidRDefault="0042433B" w:rsidP="00213D18">
      <w:pPr>
        <w:tabs>
          <w:tab w:val="left" w:pos="1134"/>
        </w:tabs>
        <w:ind w:firstLine="709"/>
        <w:contextualSpacing/>
        <w:jc w:val="both"/>
      </w:pPr>
      <w:r w:rsidRPr="001E51B2">
        <w:t xml:space="preserve">Контактное лицо: </w:t>
      </w:r>
      <w:proofErr w:type="spellStart"/>
      <w:r>
        <w:t>Клюсова</w:t>
      </w:r>
      <w:proofErr w:type="spellEnd"/>
      <w:r>
        <w:t xml:space="preserve">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A772B3" w:rsidRPr="00FD4A81" w:rsidRDefault="008F7715" w:rsidP="005E1B3A">
      <w:pPr>
        <w:pStyle w:val="afff"/>
        <w:numPr>
          <w:ilvl w:val="0"/>
          <w:numId w:val="19"/>
        </w:numPr>
        <w:tabs>
          <w:tab w:val="left" w:pos="0"/>
          <w:tab w:val="left" w:pos="1134"/>
        </w:tabs>
        <w:spacing w:after="0" w:line="240" w:lineRule="auto"/>
        <w:jc w:val="both"/>
        <w:rPr>
          <w:rFonts w:ascii="Times New Roman" w:hAnsi="Times New Roman"/>
          <w:i/>
          <w:color w:val="FF0000"/>
          <w:sz w:val="24"/>
          <w:szCs w:val="24"/>
        </w:rPr>
      </w:pPr>
      <w:r w:rsidRPr="0042433B">
        <w:rPr>
          <w:rFonts w:ascii="Times New Roman" w:hAnsi="Times New Roman"/>
          <w:sz w:val="24"/>
          <w:szCs w:val="24"/>
        </w:rPr>
        <w:t xml:space="preserve">Предмет </w:t>
      </w:r>
      <w:r w:rsidR="00E57C00" w:rsidRPr="0042433B">
        <w:rPr>
          <w:rFonts w:ascii="Times New Roman" w:hAnsi="Times New Roman"/>
          <w:sz w:val="24"/>
          <w:szCs w:val="24"/>
        </w:rPr>
        <w:t>договора</w:t>
      </w:r>
      <w:r w:rsidR="00E57C00">
        <w:rPr>
          <w:rFonts w:ascii="Times New Roman" w:hAnsi="Times New Roman"/>
          <w:sz w:val="24"/>
          <w:szCs w:val="24"/>
        </w:rPr>
        <w:t xml:space="preserve">: </w:t>
      </w:r>
      <w:r w:rsidR="00E57C00" w:rsidRPr="00E57C00">
        <w:rPr>
          <w:rFonts w:ascii="Times New Roman" w:hAnsi="Times New Roman"/>
          <w:b/>
          <w:i/>
          <w:color w:val="FF0000"/>
          <w:sz w:val="24"/>
          <w:szCs w:val="24"/>
        </w:rPr>
        <w:t>Реконструкцию</w:t>
      </w:r>
      <w:r w:rsidR="00F240E1" w:rsidRPr="00FD4A81">
        <w:rPr>
          <w:rFonts w:ascii="Times New Roman" w:hAnsi="Times New Roman"/>
          <w:b/>
          <w:i/>
          <w:color w:val="FF0000"/>
          <w:sz w:val="24"/>
          <w:szCs w:val="24"/>
        </w:rPr>
        <w:t xml:space="preserve"> </w:t>
      </w:r>
      <w:proofErr w:type="gramStart"/>
      <w:r w:rsidR="00F240E1" w:rsidRPr="00FD4A81">
        <w:rPr>
          <w:rFonts w:ascii="Times New Roman" w:hAnsi="Times New Roman"/>
          <w:b/>
          <w:i/>
          <w:color w:val="FF0000"/>
          <w:sz w:val="24"/>
          <w:szCs w:val="24"/>
        </w:rPr>
        <w:t>системы технологической водоподготовки бассейна профилактория комбината</w:t>
      </w:r>
      <w:proofErr w:type="gramEnd"/>
      <w:r w:rsidR="005E1B3A" w:rsidRPr="00FD4A81">
        <w:rPr>
          <w:rFonts w:ascii="Times New Roman" w:hAnsi="Times New Roman"/>
          <w:b/>
          <w:i/>
          <w:color w:val="FF0000"/>
          <w:sz w:val="24"/>
          <w:szCs w:val="24"/>
        </w:rPr>
        <w:t>.</w:t>
      </w:r>
    </w:p>
    <w:p w:rsidR="008F7715" w:rsidRPr="009D6E99" w:rsidRDefault="009D6E99" w:rsidP="009D6E99">
      <w:pPr>
        <w:tabs>
          <w:tab w:val="left" w:pos="0"/>
          <w:tab w:val="left" w:pos="1134"/>
        </w:tabs>
        <w:jc w:val="both"/>
      </w:pPr>
      <w:r>
        <w:t xml:space="preserve">            </w:t>
      </w:r>
      <w:r w:rsidR="008F7715" w:rsidRPr="009D6E99">
        <w:t>Срок выполнения работ</w:t>
      </w:r>
      <w:r w:rsidR="008F7715" w:rsidRPr="00F240E1">
        <w:rPr>
          <w:color w:val="FF0000"/>
        </w:rPr>
        <w:t>:</w:t>
      </w:r>
      <w:r w:rsidR="0054376B" w:rsidRPr="00F240E1">
        <w:rPr>
          <w:color w:val="FF0000"/>
        </w:rPr>
        <w:t xml:space="preserve"> </w:t>
      </w:r>
      <w:r w:rsidR="00085CBB" w:rsidRPr="00F240E1">
        <w:rPr>
          <w:b/>
          <w:i/>
          <w:color w:val="FF0000"/>
        </w:rPr>
        <w:t xml:space="preserve"> </w:t>
      </w:r>
      <w:r w:rsidR="00C16881" w:rsidRPr="00C16881">
        <w:rPr>
          <w:b/>
          <w:i/>
          <w:color w:val="FF0000"/>
        </w:rPr>
        <w:t>21</w:t>
      </w:r>
      <w:r w:rsidR="00E57C00">
        <w:rPr>
          <w:b/>
          <w:i/>
          <w:color w:val="FF0000"/>
        </w:rPr>
        <w:t>.</w:t>
      </w:r>
      <w:r w:rsidR="00D22499">
        <w:rPr>
          <w:b/>
          <w:i/>
          <w:color w:val="FF0000"/>
        </w:rPr>
        <w:t>12</w:t>
      </w:r>
      <w:r w:rsidR="00E57C00">
        <w:rPr>
          <w:b/>
          <w:i/>
          <w:color w:val="FF0000"/>
        </w:rPr>
        <w:t>.2015</w:t>
      </w:r>
      <w:r w:rsidR="0054376B" w:rsidRPr="00F240E1">
        <w:rPr>
          <w:b/>
          <w:i/>
          <w:color w:val="FF0000"/>
        </w:rPr>
        <w:t xml:space="preserve"> </w:t>
      </w:r>
      <w:r w:rsidR="00D77EF8" w:rsidRPr="00F240E1">
        <w:rPr>
          <w:b/>
          <w:i/>
          <w:color w:val="FF0000"/>
        </w:rPr>
        <w:t>–</w:t>
      </w:r>
      <w:r w:rsidR="0054376B" w:rsidRPr="00F240E1">
        <w:rPr>
          <w:b/>
          <w:i/>
          <w:color w:val="FF0000"/>
        </w:rPr>
        <w:t xml:space="preserve"> </w:t>
      </w:r>
      <w:r w:rsidR="00C16881" w:rsidRPr="00C16881">
        <w:rPr>
          <w:b/>
          <w:i/>
          <w:color w:val="FF0000"/>
        </w:rPr>
        <w:t>24</w:t>
      </w:r>
      <w:r w:rsidR="00E57C00">
        <w:rPr>
          <w:b/>
          <w:i/>
          <w:color w:val="FF0000"/>
        </w:rPr>
        <w:t>.0</w:t>
      </w:r>
      <w:r w:rsidR="00D22499">
        <w:rPr>
          <w:b/>
          <w:i/>
          <w:color w:val="FF0000"/>
        </w:rPr>
        <w:t>5</w:t>
      </w:r>
      <w:r w:rsidR="00E57C00">
        <w:rPr>
          <w:b/>
          <w:i/>
          <w:color w:val="FF0000"/>
        </w:rPr>
        <w:t>.2016</w:t>
      </w:r>
      <w:r w:rsidR="00D77EF8" w:rsidRPr="00F240E1">
        <w:rPr>
          <w:color w:val="FF0000"/>
        </w:rPr>
        <w:t xml:space="preserve"> </w:t>
      </w:r>
      <w:r w:rsidR="00D77EF8" w:rsidRPr="009D6E99">
        <w:t>(условия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Свердловская область </w:t>
      </w:r>
      <w:proofErr w:type="spellStart"/>
      <w:r w:rsidR="0042433B">
        <w:t>г</w:t>
      </w:r>
      <w:proofErr w:type="gramStart"/>
      <w:r w:rsidR="0042433B">
        <w:t>.Л</w:t>
      </w:r>
      <w:proofErr w:type="gramEnd"/>
      <w:r w:rsidR="0042433B">
        <w:t>есной</w:t>
      </w:r>
      <w:proofErr w:type="spellEnd"/>
      <w:r w:rsidR="0042433B">
        <w:t>, ФГУП «Комбинат «Электрохимприбор»</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w:t>
      </w:r>
      <w:r w:rsidR="003A1DE2">
        <w:t>, техническому заданию</w:t>
      </w:r>
      <w:r w:rsidR="0042433B">
        <w:t xml:space="preserve">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Default="004B3019"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с победителем будет заключен договор, в соответствии с которым </w:t>
      </w:r>
      <w:r w:rsidR="009B2F60">
        <w:rPr>
          <w:rFonts w:ascii="Times New Roman" w:hAnsi="Times New Roman"/>
          <w:sz w:val="24"/>
          <w:szCs w:val="24"/>
        </w:rPr>
        <w:t xml:space="preserve">         </w:t>
      </w:r>
      <w:r w:rsidR="001B3D33">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42433B" w:rsidRDefault="001B3D33" w:rsidP="001B3D33">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Pr>
          <w:rFonts w:ascii="Times New Roman" w:hAnsi="Times New Roman"/>
          <w:sz w:val="24"/>
          <w:szCs w:val="24"/>
        </w:rPr>
        <w:t>п.п</w:t>
      </w:r>
      <w:proofErr w:type="spellEnd"/>
      <w:r>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Default="005D6E3F" w:rsidP="005C0EFF">
      <w:pPr>
        <w:ind w:right="153" w:firstLine="709"/>
        <w:jc w:val="both"/>
        <w:rPr>
          <w:sz w:val="28"/>
          <w:szCs w:val="28"/>
        </w:rPr>
      </w:pPr>
    </w:p>
    <w:p w:rsidR="001E07FF" w:rsidRDefault="004B3019" w:rsidP="005C0EFF">
      <w:pPr>
        <w:ind w:right="153" w:firstLine="709"/>
        <w:jc w:val="both"/>
      </w:pPr>
      <w:r w:rsidRPr="0060095E">
        <w:t>Форма и все условия проекта договора (Часть </w:t>
      </w:r>
      <w:r w:rsidR="00BA3C22" w:rsidRPr="0060095E">
        <w:t>3</w:t>
      </w:r>
      <w:r w:rsidRPr="0060095E">
        <w:t xml:space="preserve"> «Проект договора») являются обязательными. Встречные предложения участников по проекту договора не допускаются</w:t>
      </w:r>
      <w:r w:rsidR="001E07FF" w:rsidRPr="0060095E">
        <w:t>.</w:t>
      </w:r>
    </w:p>
    <w:p w:rsidR="00694F2C" w:rsidRDefault="00694F2C" w:rsidP="005E1B3A">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E1B3A" w:rsidRDefault="005E1B3A" w:rsidP="005E1B3A">
      <w:pPr>
        <w:tabs>
          <w:tab w:val="left" w:pos="1134"/>
        </w:tabs>
        <w:ind w:firstLine="709"/>
        <w:contextualSpacing/>
        <w:jc w:val="both"/>
        <w:rPr>
          <w:sz w:val="28"/>
          <w:szCs w:val="28"/>
        </w:rPr>
      </w:pPr>
    </w:p>
    <w:p w:rsidR="005E1B3A" w:rsidRPr="005E1B3A" w:rsidRDefault="005E1B3A" w:rsidP="005E1B3A">
      <w:pPr>
        <w:tabs>
          <w:tab w:val="left" w:pos="1134"/>
        </w:tabs>
        <w:ind w:firstLine="709"/>
        <w:contextualSpacing/>
        <w:jc w:val="both"/>
        <w:rPr>
          <w:sz w:val="28"/>
          <w:szCs w:val="28"/>
        </w:rPr>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sidR="00F240E1">
        <w:rPr>
          <w:rFonts w:ascii="Times New Roman" w:hAnsi="Times New Roman"/>
          <w:b/>
          <w:i/>
          <w:sz w:val="24"/>
          <w:szCs w:val="24"/>
          <w:u w:val="single"/>
        </w:rPr>
        <w:t>1 709 426,00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FD4A81" w:rsidRDefault="00FD4A81" w:rsidP="00D92CD3">
      <w:pPr>
        <w:pStyle w:val="afff"/>
        <w:tabs>
          <w:tab w:val="left" w:pos="0"/>
          <w:tab w:val="left" w:pos="1134"/>
        </w:tabs>
        <w:spacing w:after="0" w:line="240" w:lineRule="auto"/>
        <w:ind w:left="709"/>
        <w:jc w:val="both"/>
        <w:rPr>
          <w:rFonts w:ascii="Times New Roman" w:hAnsi="Times New Roman"/>
          <w:b/>
          <w:i/>
          <w:sz w:val="24"/>
          <w:szCs w:val="24"/>
        </w:rPr>
      </w:pPr>
    </w:p>
    <w:p w:rsidR="007A7615"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lastRenderedPageBreak/>
        <w:t xml:space="preserve"> в текущем уровне цен:</w:t>
      </w:r>
      <w:r w:rsidR="0060095E" w:rsidRPr="00D92CD3">
        <w:rPr>
          <w:rFonts w:ascii="Times New Roman" w:hAnsi="Times New Roman"/>
          <w:b/>
          <w:i/>
          <w:sz w:val="24"/>
          <w:szCs w:val="24"/>
        </w:rPr>
        <w:t xml:space="preserve"> </w:t>
      </w:r>
      <w:r w:rsidR="00F240E1">
        <w:rPr>
          <w:rFonts w:ascii="Times New Roman" w:hAnsi="Times New Roman"/>
          <w:b/>
          <w:i/>
          <w:sz w:val="24"/>
          <w:szCs w:val="24"/>
          <w:u w:val="single"/>
        </w:rPr>
        <w:t>10 994 133,1</w:t>
      </w:r>
      <w:r w:rsidR="005E1B3A" w:rsidRPr="005E1B3A">
        <w:rPr>
          <w:rFonts w:ascii="Times New Roman" w:hAnsi="Times New Roman"/>
          <w:b/>
          <w:i/>
          <w:sz w:val="24"/>
          <w:szCs w:val="24"/>
          <w:u w:val="single"/>
        </w:rPr>
        <w:t>6</w:t>
      </w:r>
      <w:r w:rsidR="005E1B3A" w:rsidRPr="005E1B3A">
        <w:rPr>
          <w:rFonts w:ascii="Times New Roman" w:hAnsi="Times New Roman"/>
          <w:b/>
          <w:i/>
          <w:sz w:val="24"/>
          <w:szCs w:val="24"/>
        </w:rPr>
        <w:t xml:space="preserve"> </w:t>
      </w:r>
      <w:r w:rsidR="0060095E" w:rsidRPr="00D92CD3">
        <w:rPr>
          <w:rFonts w:ascii="Times New Roman" w:hAnsi="Times New Roman"/>
          <w:b/>
          <w:i/>
          <w:sz w:val="24"/>
          <w:szCs w:val="24"/>
        </w:rPr>
        <w:t>рублей</w:t>
      </w:r>
      <w:r w:rsidR="004456D3" w:rsidRPr="00D92CD3">
        <w:rPr>
          <w:rFonts w:ascii="Times New Roman" w:hAnsi="Times New Roman"/>
          <w:b/>
          <w:i/>
          <w:sz w:val="24"/>
          <w:szCs w:val="24"/>
        </w:rPr>
        <w:t>, включая НДС.</w:t>
      </w:r>
    </w:p>
    <w:p w:rsidR="00FD4A81" w:rsidRDefault="00FD4A81" w:rsidP="00D92CD3">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b/>
          <w:i/>
          <w:sz w:val="24"/>
          <w:szCs w:val="24"/>
        </w:rPr>
        <w:t xml:space="preserve">                                           </w:t>
      </w:r>
      <w:r w:rsidR="00BF600D">
        <w:rPr>
          <w:rFonts w:ascii="Times New Roman" w:hAnsi="Times New Roman"/>
          <w:b/>
          <w:i/>
          <w:sz w:val="24"/>
          <w:szCs w:val="24"/>
        </w:rPr>
        <w:t xml:space="preserve"> </w:t>
      </w:r>
      <w:r>
        <w:rPr>
          <w:rFonts w:ascii="Times New Roman" w:hAnsi="Times New Roman"/>
          <w:b/>
          <w:i/>
          <w:sz w:val="24"/>
          <w:szCs w:val="24"/>
        </w:rPr>
        <w:t>9 317 062,00 рублей, без НДС.</w:t>
      </w:r>
    </w:p>
    <w:p w:rsidR="00346BD1" w:rsidRDefault="00346BD1" w:rsidP="00346BD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b/>
          <w:i/>
          <w:sz w:val="24"/>
          <w:szCs w:val="24"/>
        </w:rPr>
        <w:t>В 2015 году</w:t>
      </w:r>
      <w:r w:rsidRPr="00EF09BE">
        <w:rPr>
          <w:rFonts w:ascii="Times New Roman" w:hAnsi="Times New Roman"/>
          <w:b/>
          <w:i/>
          <w:sz w:val="24"/>
          <w:szCs w:val="24"/>
        </w:rPr>
        <w:t>:</w:t>
      </w:r>
      <w:r>
        <w:rPr>
          <w:rFonts w:ascii="Times New Roman" w:hAnsi="Times New Roman"/>
          <w:b/>
          <w:i/>
          <w:sz w:val="24"/>
          <w:szCs w:val="24"/>
        </w:rPr>
        <w:t xml:space="preserve">                       313 456,38    </w:t>
      </w:r>
      <w:r w:rsidRPr="005E72A2">
        <w:rPr>
          <w:rFonts w:ascii="Times New Roman" w:hAnsi="Times New Roman"/>
          <w:b/>
          <w:i/>
          <w:sz w:val="24"/>
          <w:szCs w:val="24"/>
        </w:rPr>
        <w:t>рублей, включая НДС.</w:t>
      </w:r>
    </w:p>
    <w:p w:rsidR="00346BD1" w:rsidRDefault="00346BD1" w:rsidP="00346BD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b/>
          <w:i/>
          <w:sz w:val="24"/>
          <w:szCs w:val="24"/>
        </w:rPr>
        <w:t xml:space="preserve">                                            265 641,00  рублей, без НДС.</w:t>
      </w:r>
    </w:p>
    <w:p w:rsidR="00346BD1" w:rsidRDefault="00346BD1" w:rsidP="00346BD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b/>
          <w:i/>
          <w:sz w:val="24"/>
          <w:szCs w:val="24"/>
        </w:rPr>
        <w:t>В 2016 году</w:t>
      </w:r>
      <w:r w:rsidRPr="00EF09BE">
        <w:rPr>
          <w:rFonts w:ascii="Times New Roman" w:hAnsi="Times New Roman"/>
          <w:b/>
          <w:i/>
          <w:sz w:val="24"/>
          <w:szCs w:val="24"/>
        </w:rPr>
        <w:t>:</w:t>
      </w:r>
      <w:r>
        <w:rPr>
          <w:rFonts w:ascii="Times New Roman" w:hAnsi="Times New Roman"/>
          <w:b/>
          <w:i/>
          <w:sz w:val="24"/>
          <w:szCs w:val="24"/>
        </w:rPr>
        <w:t xml:space="preserve">                       10 680 676,78    </w:t>
      </w:r>
      <w:r w:rsidRPr="005E72A2">
        <w:rPr>
          <w:rFonts w:ascii="Times New Roman" w:hAnsi="Times New Roman"/>
          <w:b/>
          <w:i/>
          <w:sz w:val="24"/>
          <w:szCs w:val="24"/>
        </w:rPr>
        <w:t>рублей, включая НДС.</w:t>
      </w:r>
    </w:p>
    <w:p w:rsidR="00346BD1" w:rsidRDefault="00346BD1" w:rsidP="00346BD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b/>
          <w:i/>
          <w:sz w:val="24"/>
          <w:szCs w:val="24"/>
        </w:rPr>
        <w:t xml:space="preserve">                                            9 051 421,00  рублей, без НДС.</w:t>
      </w:r>
    </w:p>
    <w:p w:rsidR="00346BD1" w:rsidRDefault="00346BD1" w:rsidP="00D92CD3">
      <w:pPr>
        <w:pStyle w:val="afff"/>
        <w:tabs>
          <w:tab w:val="left" w:pos="0"/>
          <w:tab w:val="left" w:pos="1134"/>
        </w:tabs>
        <w:spacing w:after="0" w:line="240" w:lineRule="auto"/>
        <w:ind w:left="709"/>
        <w:jc w:val="both"/>
        <w:rPr>
          <w:rFonts w:ascii="Times New Roman" w:hAnsi="Times New Roman"/>
          <w:b/>
          <w:i/>
          <w:sz w:val="24"/>
          <w:szCs w:val="24"/>
        </w:rPr>
      </w:pPr>
    </w:p>
    <w:p w:rsidR="00BF600D" w:rsidRPr="00D92CD3" w:rsidRDefault="00BF600D" w:rsidP="00D92CD3">
      <w:pPr>
        <w:pStyle w:val="afff"/>
        <w:tabs>
          <w:tab w:val="left" w:pos="0"/>
          <w:tab w:val="left" w:pos="1134"/>
        </w:tabs>
        <w:spacing w:after="0" w:line="240" w:lineRule="auto"/>
        <w:ind w:left="709"/>
        <w:jc w:val="both"/>
        <w:rPr>
          <w:rFonts w:ascii="Times New Roman" w:hAnsi="Times New Roman"/>
          <w:b/>
          <w:i/>
          <w:sz w:val="24"/>
          <w:szCs w:val="24"/>
        </w:rPr>
      </w:pPr>
    </w:p>
    <w:p w:rsidR="00C16881" w:rsidRPr="00C16881" w:rsidRDefault="00C16881" w:rsidP="00D92CD3">
      <w:pPr>
        <w:tabs>
          <w:tab w:val="left" w:pos="1134"/>
        </w:tabs>
        <w:ind w:firstLine="709"/>
        <w:contextualSpacing/>
        <w:jc w:val="both"/>
      </w:pPr>
      <w:r w:rsidRPr="00C16881">
        <w:t>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закупки цены.</w:t>
      </w:r>
    </w:p>
    <w:p w:rsidR="007A7615" w:rsidRPr="00D91B09" w:rsidRDefault="007A7615" w:rsidP="007A7615">
      <w:pPr>
        <w:tabs>
          <w:tab w:val="left" w:pos="1134"/>
        </w:tabs>
        <w:ind w:firstLine="709"/>
        <w:contextualSpacing/>
        <w:jc w:val="both"/>
      </w:pPr>
      <w:r w:rsidRPr="00D91B09">
        <w:t>Цена договора включает в себя:</w:t>
      </w:r>
    </w:p>
    <w:p w:rsidR="007A7615" w:rsidRDefault="00D91B09" w:rsidP="007A7615">
      <w:pPr>
        <w:tabs>
          <w:tab w:val="left" w:pos="1134"/>
        </w:tabs>
        <w:ind w:firstLine="709"/>
        <w:contextualSpacing/>
        <w:jc w:val="both"/>
      </w:pPr>
      <w:r w:rsidRPr="00D91B09">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097F" w:rsidRDefault="00D92CD3" w:rsidP="00D92CD3">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F9097F">
        <w:rPr>
          <w:rFonts w:ascii="Times New Roman" w:hAnsi="Times New Roman" w:cs="Times New Roman"/>
          <w:sz w:val="22"/>
          <w:szCs w:val="22"/>
          <w:lang w:eastAsia="ru-RU"/>
        </w:rPr>
        <w:t xml:space="preserve">Договорной </w:t>
      </w:r>
      <w:proofErr w:type="gramStart"/>
      <w:r w:rsidRPr="00F9097F">
        <w:rPr>
          <w:rFonts w:ascii="Times New Roman" w:hAnsi="Times New Roman" w:cs="Times New Roman"/>
          <w:sz w:val="22"/>
          <w:szCs w:val="22"/>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097F">
        <w:rPr>
          <w:rFonts w:ascii="Times New Roman" w:hAnsi="Times New Roman" w:cs="Times New Roman"/>
          <w:sz w:val="22"/>
          <w:szCs w:val="22"/>
          <w:lang w:eastAsia="ru-RU"/>
        </w:rPr>
        <w:t xml:space="preserve"> по результатам запроса предложений и рассчитывается  по формуле:</w:t>
      </w:r>
    </w:p>
    <w:p w:rsidR="00D92CD3" w:rsidRPr="00F9097F" w:rsidRDefault="00D92CD3" w:rsidP="00D92CD3">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F9097F">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509958907" r:id="rId13"/>
        </w:object>
      </w:r>
    </w:p>
    <w:p w:rsidR="00D92CD3" w:rsidRPr="00F9097F" w:rsidRDefault="00D92CD3" w:rsidP="00D92CD3">
      <w:pPr>
        <w:pStyle w:val="af4"/>
        <w:tabs>
          <w:tab w:val="left" w:pos="495"/>
        </w:tabs>
        <w:spacing w:before="0" w:beforeAutospacing="0" w:after="0" w:afterAutospacing="0"/>
        <w:ind w:left="493" w:hanging="493"/>
        <w:jc w:val="both"/>
        <w:rPr>
          <w:sz w:val="22"/>
          <w:szCs w:val="22"/>
        </w:rPr>
      </w:pPr>
      <w:r w:rsidRPr="00F9097F">
        <w:rPr>
          <w:sz w:val="22"/>
          <w:szCs w:val="22"/>
        </w:rPr>
        <w:t xml:space="preserve">где: </w:t>
      </w:r>
    </w:p>
    <w:p w:rsidR="00D92CD3" w:rsidRPr="00F9097F" w:rsidRDefault="00D92CD3" w:rsidP="00D92CD3">
      <w:pPr>
        <w:pStyle w:val="af4"/>
        <w:tabs>
          <w:tab w:val="left" w:pos="0"/>
        </w:tabs>
        <w:spacing w:before="0" w:beforeAutospacing="0" w:after="0" w:afterAutospacing="0"/>
        <w:jc w:val="both"/>
        <w:rPr>
          <w:sz w:val="22"/>
          <w:szCs w:val="22"/>
        </w:rPr>
      </w:pPr>
      <w:r w:rsidRPr="00F9097F">
        <w:rPr>
          <w:sz w:val="22"/>
          <w:szCs w:val="22"/>
        </w:rPr>
        <w:t>Кд</w:t>
      </w:r>
      <w:r w:rsidRPr="00F9097F">
        <w:rPr>
          <w:sz w:val="22"/>
          <w:szCs w:val="22"/>
        </w:rPr>
        <w:t> </w:t>
      </w:r>
      <w:r w:rsidRPr="00F9097F">
        <w:rPr>
          <w:sz w:val="22"/>
          <w:szCs w:val="22"/>
        </w:rPr>
        <w:t>– договорной коэффициент, учитывающий снижение текущей стоимости Работ и затрат, выполняемых Подрядчиком;</w:t>
      </w:r>
    </w:p>
    <w:p w:rsidR="00D92CD3" w:rsidRPr="00F9097F" w:rsidRDefault="00D92CD3" w:rsidP="00D92CD3">
      <w:pPr>
        <w:pStyle w:val="af4"/>
        <w:spacing w:before="0" w:beforeAutospacing="0" w:after="0" w:afterAutospacing="0"/>
        <w:jc w:val="both"/>
        <w:rPr>
          <w:sz w:val="22"/>
          <w:szCs w:val="22"/>
        </w:rPr>
      </w:pPr>
      <w:proofErr w:type="spellStart"/>
      <w:r w:rsidRPr="00F9097F">
        <w:rPr>
          <w:sz w:val="22"/>
          <w:szCs w:val="22"/>
        </w:rPr>
        <w:t>Сп</w:t>
      </w:r>
      <w:proofErr w:type="spellEnd"/>
      <w:r w:rsidRPr="00F9097F">
        <w:rPr>
          <w:sz w:val="22"/>
          <w:szCs w:val="22"/>
        </w:rPr>
        <w:t> </w:t>
      </w:r>
      <w:r w:rsidRPr="00F9097F">
        <w:rPr>
          <w:sz w:val="22"/>
          <w:szCs w:val="22"/>
        </w:rPr>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proofErr w:type="spellStart"/>
      <w:r w:rsidRPr="00F9097F">
        <w:rPr>
          <w:sz w:val="22"/>
          <w:szCs w:val="22"/>
        </w:rPr>
        <w:t>Сз</w:t>
      </w:r>
      <w:proofErr w:type="spellEnd"/>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proofErr w:type="spellStart"/>
        <w:r w:rsidR="0054376B" w:rsidRPr="00BE66A5">
          <w:rPr>
            <w:rStyle w:val="afb"/>
            <w:b/>
            <w:i/>
            <w:lang w:val="en-US"/>
          </w:rPr>
          <w:t>ru</w:t>
        </w:r>
        <w:proofErr w:type="spellEnd"/>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proofErr w:type="gramStart"/>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lastRenderedPageBreak/>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w:t>
        </w:r>
        <w:proofErr w:type="spellStart"/>
        <w:r w:rsidRPr="00BE66A5">
          <w:rPr>
            <w:rStyle w:val="afb"/>
            <w:rFonts w:ascii="Times New Roman" w:hAnsi="Times New Roman"/>
            <w:b/>
            <w:i/>
            <w:sz w:val="24"/>
            <w:szCs w:val="24"/>
          </w:rPr>
          <w:t>ru</w:t>
        </w:r>
        <w:proofErr w:type="spellEnd"/>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C52093">
        <w:rPr>
          <w:rFonts w:ascii="Times New Roman" w:hAnsi="Times New Roman"/>
          <w:spacing w:val="-6"/>
          <w:sz w:val="24"/>
          <w:szCs w:val="24"/>
        </w:rPr>
        <w:t xml:space="preserve">7-00 (время московское) </w:t>
      </w:r>
      <w:r w:rsidR="00C52093" w:rsidRPr="005276B2">
        <w:rPr>
          <w:rFonts w:ascii="Times New Roman" w:hAnsi="Times New Roman"/>
          <w:color w:val="FF0000"/>
          <w:spacing w:val="-6"/>
          <w:sz w:val="24"/>
          <w:szCs w:val="24"/>
        </w:rPr>
        <w:t>«</w:t>
      </w:r>
      <w:r w:rsidR="00E61C82" w:rsidRPr="00E61C82">
        <w:rPr>
          <w:rFonts w:ascii="Times New Roman" w:hAnsi="Times New Roman"/>
          <w:color w:val="FF0000"/>
          <w:spacing w:val="-6"/>
          <w:sz w:val="24"/>
          <w:szCs w:val="24"/>
        </w:rPr>
        <w:t>07</w:t>
      </w:r>
      <w:r w:rsidR="00C52093" w:rsidRPr="005276B2">
        <w:rPr>
          <w:rFonts w:ascii="Times New Roman" w:hAnsi="Times New Roman"/>
          <w:color w:val="FF0000"/>
          <w:spacing w:val="-6"/>
          <w:sz w:val="24"/>
          <w:szCs w:val="24"/>
        </w:rPr>
        <w:t xml:space="preserve">» </w:t>
      </w:r>
      <w:r w:rsidR="00E61C82">
        <w:rPr>
          <w:rFonts w:ascii="Times New Roman" w:hAnsi="Times New Roman"/>
          <w:color w:val="FF0000"/>
          <w:spacing w:val="-6"/>
          <w:sz w:val="24"/>
          <w:szCs w:val="24"/>
        </w:rPr>
        <w:t>декабр</w:t>
      </w:r>
      <w:r w:rsidR="00D22499">
        <w:rPr>
          <w:rFonts w:ascii="Times New Roman" w:hAnsi="Times New Roman"/>
          <w:color w:val="FF0000"/>
          <w:spacing w:val="-6"/>
          <w:sz w:val="24"/>
          <w:szCs w:val="24"/>
        </w:rPr>
        <w:t>я</w:t>
      </w:r>
      <w:r w:rsidR="005276B2">
        <w:rPr>
          <w:rFonts w:ascii="Times New Roman" w:hAnsi="Times New Roman"/>
          <w:color w:val="FF0000"/>
          <w:spacing w:val="-6"/>
          <w:sz w:val="24"/>
          <w:szCs w:val="24"/>
        </w:rPr>
        <w:t xml:space="preserve"> </w:t>
      </w:r>
      <w:r w:rsidR="007848EC" w:rsidRPr="005276B2">
        <w:rPr>
          <w:rFonts w:ascii="Times New Roman" w:hAnsi="Times New Roman"/>
          <w:color w:val="FF0000"/>
          <w:spacing w:val="-6"/>
          <w:sz w:val="24"/>
          <w:szCs w:val="24"/>
        </w:rPr>
        <w:t>2015</w:t>
      </w:r>
      <w:r w:rsidR="008F7715" w:rsidRPr="005276B2">
        <w:rPr>
          <w:rFonts w:ascii="Times New Roman" w:hAnsi="Times New Roman"/>
          <w:color w:val="FF0000"/>
          <w:spacing w:val="-6"/>
          <w:sz w:val="24"/>
          <w:szCs w:val="24"/>
        </w:rPr>
        <w:t>года</w:t>
      </w:r>
      <w:r w:rsidR="008F7715" w:rsidRPr="00973B9F">
        <w:rPr>
          <w:rFonts w:ascii="Times New Roman" w:hAnsi="Times New Roman"/>
          <w:spacing w:val="-6"/>
          <w:sz w:val="24"/>
          <w:szCs w:val="24"/>
        </w:rPr>
        <w:t xml:space="preserve">.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5276B2" w:rsidP="005276B2">
      <w:pPr>
        <w:tabs>
          <w:tab w:val="left" w:pos="1134"/>
        </w:tabs>
        <w:contextualSpacing/>
        <w:jc w:val="both"/>
        <w:rPr>
          <w:color w:val="FF0000"/>
          <w:spacing w:val="-6"/>
        </w:rPr>
      </w:pPr>
      <w:r>
        <w:rPr>
          <w:color w:val="FF0000"/>
          <w:spacing w:val="-6"/>
        </w:rPr>
        <w:t xml:space="preserve">             07-00</w:t>
      </w:r>
      <w:r w:rsidR="00C52093">
        <w:rPr>
          <w:color w:val="FF0000"/>
          <w:spacing w:val="-6"/>
        </w:rPr>
        <w:t xml:space="preserve"> (время московское) «</w:t>
      </w:r>
      <w:r w:rsidR="00E61C82">
        <w:rPr>
          <w:color w:val="FF0000"/>
          <w:spacing w:val="-6"/>
        </w:rPr>
        <w:t>07</w:t>
      </w:r>
      <w:r w:rsidR="007534BE" w:rsidRPr="007848EC">
        <w:rPr>
          <w:color w:val="FF0000"/>
          <w:spacing w:val="-6"/>
        </w:rPr>
        <w:t>»</w:t>
      </w:r>
      <w:r w:rsidR="00E61C82">
        <w:rPr>
          <w:color w:val="FF0000"/>
          <w:spacing w:val="-6"/>
        </w:rPr>
        <w:t>декабря</w:t>
      </w:r>
      <w:r w:rsidR="007848EC" w:rsidRPr="007848EC">
        <w:rPr>
          <w:color w:val="FF0000"/>
          <w:spacing w:val="-6"/>
        </w:rPr>
        <w:t xml:space="preserve"> 20</w:t>
      </w:r>
      <w:r>
        <w:rPr>
          <w:color w:val="FF0000"/>
          <w:spacing w:val="-6"/>
        </w:rPr>
        <w:t>15</w:t>
      </w:r>
      <w:r w:rsidR="007534BE" w:rsidRPr="007848EC">
        <w:rPr>
          <w:color w:val="FF0000"/>
          <w:spacing w:val="-6"/>
        </w:rPr>
        <w:t xml:space="preserve"> года</w:t>
      </w:r>
      <w:r w:rsidR="007848EC">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Pr="007848EC">
        <w:rPr>
          <w:b/>
          <w:i/>
          <w:color w:val="FF0000"/>
        </w:rPr>
        <w:t xml:space="preserve"> не поздн</w:t>
      </w:r>
      <w:r w:rsidR="00C52093">
        <w:rPr>
          <w:b/>
          <w:i/>
          <w:color w:val="FF0000"/>
        </w:rPr>
        <w:t>ее «</w:t>
      </w:r>
      <w:r w:rsidR="009061E5">
        <w:rPr>
          <w:b/>
          <w:i/>
          <w:color w:val="FF0000"/>
        </w:rPr>
        <w:t>9</w:t>
      </w:r>
      <w:r w:rsidR="00C52093">
        <w:rPr>
          <w:b/>
          <w:i/>
          <w:color w:val="FF0000"/>
        </w:rPr>
        <w:t xml:space="preserve">» </w:t>
      </w:r>
      <w:r w:rsidR="009061E5">
        <w:rPr>
          <w:b/>
          <w:i/>
          <w:color w:val="FF0000"/>
        </w:rPr>
        <w:t>декабря</w:t>
      </w:r>
      <w:r w:rsidR="00C52093">
        <w:rPr>
          <w:b/>
          <w:i/>
          <w:color w:val="FF0000"/>
        </w:rPr>
        <w:t xml:space="preserve"> 20</w:t>
      </w:r>
      <w:r w:rsidR="005276B2">
        <w:rPr>
          <w:b/>
          <w:i/>
          <w:color w:val="FF0000"/>
        </w:rPr>
        <w:t>15</w:t>
      </w:r>
      <w:r w:rsidRPr="007848EC">
        <w:rPr>
          <w:b/>
          <w:i/>
          <w:color w:val="FF0000"/>
        </w:rPr>
        <w:t xml:space="preserve"> г</w:t>
      </w:r>
      <w:r w:rsidRPr="00973B9F">
        <w:rPr>
          <w:b/>
          <w:i/>
        </w:rPr>
        <w:t xml:space="preserve">. </w:t>
      </w:r>
      <w:r w:rsidR="007848EC">
        <w:rPr>
          <w:b/>
          <w:i/>
        </w:rPr>
        <w:t xml:space="preserve"> </w:t>
      </w:r>
    </w:p>
    <w:p w:rsidR="00A10874" w:rsidRDefault="00A10874" w:rsidP="00A82807">
      <w:pPr>
        <w:tabs>
          <w:tab w:val="left" w:pos="1134"/>
        </w:tabs>
        <w:ind w:firstLine="709"/>
        <w:contextualSpacing/>
        <w:jc w:val="both"/>
        <w:rPr>
          <w:b/>
          <w:i/>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C52093">
        <w:rPr>
          <w:b/>
          <w:i/>
          <w:color w:val="FF0000"/>
        </w:rPr>
        <w:t xml:space="preserve"> не позднее «</w:t>
      </w:r>
      <w:r w:rsidR="009061E5">
        <w:rPr>
          <w:b/>
          <w:i/>
          <w:color w:val="FF0000"/>
        </w:rPr>
        <w:t>10</w:t>
      </w:r>
      <w:r w:rsidR="00C52093">
        <w:rPr>
          <w:b/>
          <w:i/>
          <w:color w:val="FF0000"/>
        </w:rPr>
        <w:t xml:space="preserve">» </w:t>
      </w:r>
      <w:r w:rsidR="00D22499">
        <w:rPr>
          <w:b/>
          <w:i/>
          <w:color w:val="FF0000"/>
        </w:rPr>
        <w:t>декабря</w:t>
      </w:r>
      <w:r w:rsidR="00C52093">
        <w:rPr>
          <w:b/>
          <w:i/>
          <w:color w:val="FF0000"/>
        </w:rPr>
        <w:t xml:space="preserve"> 20</w:t>
      </w:r>
      <w:r w:rsidR="005276B2">
        <w:rPr>
          <w:b/>
          <w:i/>
          <w:color w:val="FF0000"/>
        </w:rPr>
        <w:t>15</w:t>
      </w:r>
      <w:r w:rsidRPr="007848EC">
        <w:rPr>
          <w:b/>
          <w:i/>
          <w:color w:val="FF0000"/>
        </w:rPr>
        <w:t xml:space="preserve">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proofErr w:type="gramStart"/>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в заявке на участие в</w:t>
      </w:r>
      <w:proofErr w:type="gramEnd"/>
      <w:r w:rsidRPr="00C332AB">
        <w:rPr>
          <w:rFonts w:eastAsia="Calibri"/>
          <w:spacing w:val="-6"/>
          <w:lang w:eastAsia="en-US"/>
        </w:rPr>
        <w:t xml:space="preserve">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lastRenderedPageBreak/>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proofErr w:type="gramStart"/>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332AB">
        <w:t xml:space="preserve">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A13ECB">
      <w:pPr>
        <w:pStyle w:val="10"/>
        <w:numPr>
          <w:ilvl w:val="1"/>
          <w:numId w:val="20"/>
        </w:numPr>
        <w:spacing w:before="120" w:after="120"/>
        <w:ind w:left="0" w:firstLine="567"/>
        <w:jc w:val="both"/>
        <w:rPr>
          <w:sz w:val="28"/>
          <w:szCs w:val="28"/>
        </w:rPr>
      </w:pPr>
      <w:bookmarkStart w:id="37" w:name="_Ref394995094"/>
      <w:bookmarkStart w:id="38" w:name="_Toc395190384"/>
      <w:bookmarkStart w:id="39"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0"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0"/>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2"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2"/>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3"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43"/>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526D00">
        <w:trPr>
          <w:trHeight w:val="2196"/>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6" w:name="_Ref407691183"/>
          </w:p>
        </w:tc>
        <w:bookmarkEnd w:id="46"/>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526D00" w:rsidRPr="00267353" w:rsidTr="00526D00">
        <w:trPr>
          <w:trHeight w:val="2196"/>
        </w:trPr>
        <w:tc>
          <w:tcPr>
            <w:tcW w:w="709" w:type="dxa"/>
            <w:vAlign w:val="center"/>
          </w:tcPr>
          <w:p w:rsidR="00526D00" w:rsidRPr="00267353" w:rsidRDefault="00526D00" w:rsidP="000F4E1D">
            <w:pPr>
              <w:pStyle w:val="afff"/>
              <w:numPr>
                <w:ilvl w:val="0"/>
                <w:numId w:val="32"/>
              </w:numPr>
              <w:tabs>
                <w:tab w:val="left" w:pos="426"/>
              </w:tabs>
              <w:spacing w:after="0" w:line="240" w:lineRule="auto"/>
              <w:ind w:left="0" w:firstLine="0"/>
              <w:rPr>
                <w:rFonts w:ascii="Times New Roman" w:hAnsi="Times New Roman"/>
                <w:sz w:val="24"/>
                <w:szCs w:val="24"/>
              </w:rPr>
            </w:pPr>
          </w:p>
        </w:tc>
        <w:tc>
          <w:tcPr>
            <w:tcW w:w="6521" w:type="dxa"/>
          </w:tcPr>
          <w:p w:rsidR="00526D00" w:rsidRPr="00CD3B8C" w:rsidRDefault="00526D00" w:rsidP="00526D00">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526D00" w:rsidRPr="00267353" w:rsidRDefault="00526D00" w:rsidP="00D01F7B">
            <w:pPr>
              <w:ind w:right="153"/>
            </w:pPr>
          </w:p>
        </w:tc>
        <w:tc>
          <w:tcPr>
            <w:tcW w:w="8221" w:type="dxa"/>
          </w:tcPr>
          <w:p w:rsidR="00526D00" w:rsidRPr="00CD3B8C" w:rsidRDefault="00526D00" w:rsidP="00526D00">
            <w:pPr>
              <w:pStyle w:val="afff"/>
              <w:numPr>
                <w:ilvl w:val="0"/>
                <w:numId w:val="31"/>
              </w:numPr>
              <w:tabs>
                <w:tab w:val="left" w:pos="300"/>
              </w:tabs>
              <w:spacing w:after="0" w:line="240" w:lineRule="auto"/>
              <w:ind w:left="0" w:right="153" w:firstLine="0"/>
              <w:jc w:val="both"/>
              <w:rPr>
                <w:sz w:val="24"/>
                <w:szCs w:val="24"/>
              </w:rPr>
            </w:pPr>
            <w:r w:rsidRPr="00CD3B8C">
              <w:rPr>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26D00" w:rsidRPr="00CD3B8C" w:rsidRDefault="00526D00" w:rsidP="00526D00">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526D00" w:rsidRPr="00CD3B8C" w:rsidRDefault="00526D00" w:rsidP="00526D00">
            <w:pPr>
              <w:numPr>
                <w:ilvl w:val="0"/>
                <w:numId w:val="1"/>
              </w:numPr>
              <w:tabs>
                <w:tab w:val="center" w:pos="4153"/>
                <w:tab w:val="right" w:pos="8306"/>
              </w:tabs>
              <w:jc w:val="both"/>
            </w:pPr>
            <w:r w:rsidRPr="00CD3B8C">
              <w:t>если срок окончания подачи заявок в периоде с 25 ию</w:t>
            </w:r>
            <w:r>
              <w:t>л</w:t>
            </w:r>
            <w:r w:rsidRPr="00CD3B8C">
              <w:t xml:space="preserve">я до </w:t>
            </w:r>
            <w:r w:rsidRPr="00CD3B8C">
              <w:lastRenderedPageBreak/>
              <w:t>25</w:t>
            </w:r>
            <w:r>
              <w:t> </w:t>
            </w:r>
            <w:r w:rsidRPr="00CD3B8C">
              <w:t xml:space="preserve">октября текущего года включительно - предоставляется за 6 месяцев; </w:t>
            </w:r>
          </w:p>
          <w:p w:rsidR="00526D00" w:rsidRPr="009C761D" w:rsidRDefault="00526D00" w:rsidP="00526D00">
            <w:pPr>
              <w:pStyle w:val="afff"/>
              <w:tabs>
                <w:tab w:val="left" w:pos="300"/>
              </w:tabs>
              <w:spacing w:line="240" w:lineRule="auto"/>
              <w:ind w:left="0" w:right="153"/>
              <w:rPr>
                <w:rFonts w:ascii="Times New Roman" w:hAnsi="Times New Roman"/>
                <w:sz w:val="24"/>
                <w:szCs w:val="24"/>
              </w:rPr>
            </w:pPr>
            <w:r w:rsidRPr="009C761D">
              <w:rPr>
                <w:rFonts w:ascii="Times New Roman" w:hAnsi="Times New Roman"/>
                <w:sz w:val="24"/>
                <w:szCs w:val="24"/>
              </w:rPr>
              <w:t>если срок окончания подачи заявок позднее 25 октября текущего года - предоставляется за 9 месяцев.</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839"/>
          </w:p>
        </w:tc>
        <w:bookmarkEnd w:id="48"/>
        <w:tc>
          <w:tcPr>
            <w:tcW w:w="6521" w:type="dxa"/>
          </w:tcPr>
          <w:p w:rsidR="00D01F7B" w:rsidRPr="00267353" w:rsidRDefault="00D01F7B" w:rsidP="00ED232B">
            <w:proofErr w:type="gramStart"/>
            <w:r w:rsidRPr="0026735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67353">
              <w:t xml:space="preserve"> именно:</w:t>
            </w:r>
          </w:p>
          <w:p w:rsidR="005C3FB3" w:rsidRPr="005C3FB3" w:rsidRDefault="00D01F7B" w:rsidP="005C3FB3">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5C3FB3" w:rsidRPr="005C3FB3" w:rsidRDefault="005C3FB3" w:rsidP="00A8055F"/>
          <w:p w:rsidR="00A8055F" w:rsidRDefault="00A8055F" w:rsidP="00A8055F">
            <w:pPr>
              <w:jc w:val="both"/>
              <w:rPr>
                <w:b/>
              </w:rPr>
            </w:pPr>
            <w:r>
              <w:t>­</w:t>
            </w:r>
            <w:r w:rsidRPr="000E78D4">
              <w:rPr>
                <w:b/>
              </w:rPr>
              <w:tab/>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w:t>
            </w:r>
            <w:r w:rsidR="00281C69">
              <w:rPr>
                <w:b/>
              </w:rPr>
              <w:t>абот в рамках данного договора)</w:t>
            </w:r>
            <w:r w:rsidRPr="000E78D4">
              <w:rPr>
                <w:b/>
              </w:rPr>
              <w:t>.</w:t>
            </w:r>
          </w:p>
          <w:p w:rsidR="005C3FB3" w:rsidRDefault="005C3FB3" w:rsidP="00A8055F">
            <w:pPr>
              <w:jc w:val="both"/>
              <w:rPr>
                <w:b/>
              </w:rPr>
            </w:pPr>
          </w:p>
          <w:p w:rsidR="00373F65" w:rsidRPr="000E78D4" w:rsidRDefault="00373F65" w:rsidP="00A8055F">
            <w:pPr>
              <w:jc w:val="both"/>
              <w:rPr>
                <w:b/>
              </w:rPr>
            </w:pPr>
            <w:r>
              <w:rPr>
                <w:b/>
              </w:rPr>
              <w:t>-</w:t>
            </w:r>
            <w:r w:rsidRPr="002C21D7">
              <w:rPr>
                <w:sz w:val="22"/>
                <w:szCs w:val="22"/>
              </w:rPr>
              <w:t xml:space="preserve"> иметь право для оформления допуска к государственной тайне (в соответствии с разделом 4 Правительства РФ от 01 июня 1996г. №693, статьей 22 Федерального закона о государственной тайне).  </w:t>
            </w:r>
          </w:p>
          <w:p w:rsidR="00D01F7B" w:rsidRPr="00267353" w:rsidRDefault="00D01F7B" w:rsidP="00A8055F">
            <w:pPr>
              <w:ind w:firstLine="637"/>
            </w:pP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9"/>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Default="00D01F7B" w:rsidP="00D01F7B">
            <w:pPr>
              <w:tabs>
                <w:tab w:val="left" w:pos="2054"/>
              </w:tabs>
              <w:ind w:firstLine="637"/>
            </w:pPr>
            <w:proofErr w:type="gramStart"/>
            <w:r w:rsidRPr="0026735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p w:rsidR="009061E5" w:rsidRDefault="009061E5" w:rsidP="00D01F7B">
            <w:pPr>
              <w:tabs>
                <w:tab w:val="left" w:pos="2054"/>
              </w:tabs>
              <w:ind w:firstLine="637"/>
            </w:pPr>
          </w:p>
          <w:p w:rsidR="009061E5" w:rsidRDefault="009061E5" w:rsidP="00D01F7B">
            <w:pPr>
              <w:tabs>
                <w:tab w:val="left" w:pos="2054"/>
              </w:tabs>
              <w:ind w:firstLine="637"/>
            </w:pPr>
          </w:p>
          <w:p w:rsidR="009061E5" w:rsidRDefault="009061E5" w:rsidP="00D01F7B">
            <w:pPr>
              <w:tabs>
                <w:tab w:val="left" w:pos="2054"/>
              </w:tabs>
              <w:ind w:firstLine="637"/>
            </w:pPr>
          </w:p>
          <w:p w:rsidR="009061E5" w:rsidRDefault="009061E5" w:rsidP="00D01F7B">
            <w:pPr>
              <w:tabs>
                <w:tab w:val="left" w:pos="2054"/>
              </w:tabs>
              <w:ind w:firstLine="637"/>
            </w:pPr>
          </w:p>
          <w:p w:rsidR="009061E5" w:rsidRDefault="009061E5" w:rsidP="00D01F7B">
            <w:pPr>
              <w:tabs>
                <w:tab w:val="left" w:pos="2054"/>
              </w:tabs>
              <w:ind w:firstLine="637"/>
            </w:pPr>
          </w:p>
          <w:p w:rsidR="009061E5" w:rsidRDefault="009061E5" w:rsidP="00D01F7B">
            <w:pPr>
              <w:tabs>
                <w:tab w:val="left" w:pos="2054"/>
              </w:tabs>
              <w:ind w:firstLine="637"/>
            </w:pPr>
          </w:p>
          <w:p w:rsidR="009061E5" w:rsidRDefault="009061E5" w:rsidP="00D01F7B">
            <w:pPr>
              <w:tabs>
                <w:tab w:val="left" w:pos="2054"/>
              </w:tabs>
              <w:ind w:firstLine="637"/>
            </w:pPr>
          </w:p>
          <w:p w:rsidR="009061E5" w:rsidRDefault="009061E5" w:rsidP="00D01F7B">
            <w:pPr>
              <w:tabs>
                <w:tab w:val="left" w:pos="2054"/>
              </w:tabs>
              <w:ind w:firstLine="637"/>
            </w:pPr>
          </w:p>
          <w:p w:rsidR="009061E5" w:rsidRDefault="009061E5" w:rsidP="00D01F7B">
            <w:pPr>
              <w:tabs>
                <w:tab w:val="left" w:pos="2054"/>
              </w:tabs>
              <w:ind w:firstLine="637"/>
            </w:pPr>
          </w:p>
          <w:p w:rsidR="009061E5" w:rsidRDefault="009061E5" w:rsidP="00D01F7B">
            <w:pPr>
              <w:tabs>
                <w:tab w:val="left" w:pos="2054"/>
              </w:tabs>
              <w:ind w:firstLine="637"/>
            </w:pPr>
          </w:p>
          <w:p w:rsidR="009061E5" w:rsidRPr="00267353" w:rsidRDefault="009061E5" w:rsidP="009061E5">
            <w:pPr>
              <w:tabs>
                <w:tab w:val="left" w:pos="2054"/>
              </w:tabs>
            </w:pPr>
            <w:r w:rsidRPr="009061E5">
              <w:t xml:space="preserve">отсутствие у работников организации оснований для отказа в допуске к государственной тайне (в соответствии с разделом 4 Постановления Правительства РФ от 11 июня 1996 г. N 693, статьей 22 Федерального закона о </w:t>
            </w:r>
            <w:proofErr w:type="spellStart"/>
            <w:r w:rsidRPr="009061E5">
              <w:t>гостайне</w:t>
            </w:r>
            <w:proofErr w:type="spellEnd"/>
            <w:r w:rsidRPr="009061E5">
              <w:t>) подтверждается в произвольной форме на бланке участника за подписью его руководителя или уполномоченного лица.</w:t>
            </w:r>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1" w:name="_Ref405822580"/>
          </w:p>
        </w:tc>
        <w:bookmarkEnd w:id="51"/>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w:t>
            </w:r>
            <w:r w:rsidRPr="00267353">
              <w:lastRenderedPageBreak/>
              <w:t>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2" w:name="_Ref405792136"/>
          </w:p>
        </w:tc>
        <w:bookmarkEnd w:id="52"/>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53" w:name="_Toc412098812"/>
      <w:r w:rsidRPr="00267353">
        <w:rPr>
          <w:sz w:val="28"/>
          <w:szCs w:val="28"/>
        </w:rPr>
        <w:t xml:space="preserve">Требования к </w:t>
      </w:r>
      <w:bookmarkEnd w:id="53"/>
      <w:r w:rsidR="00911797">
        <w:rPr>
          <w:sz w:val="28"/>
          <w:szCs w:val="28"/>
        </w:rPr>
        <w:t>выполняемым 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lastRenderedPageBreak/>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w:t>
            </w:r>
            <w:r w:rsidRPr="00911797">
              <w:rPr>
                <w:rFonts w:eastAsia="Arial Unicode MS"/>
              </w:rPr>
              <w:lastRenderedPageBreak/>
              <w:t xml:space="preserve">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9061E5" w:rsidP="00911797">
            <w:pPr>
              <w:widowControl w:val="0"/>
              <w:shd w:val="clear" w:color="auto" w:fill="FFFFFF"/>
              <w:jc w:val="both"/>
              <w:rPr>
                <w:rFonts w:eastAsia="Arial Unicode MS"/>
              </w:rPr>
            </w:pPr>
            <w:proofErr w:type="spellStart"/>
            <w:r>
              <w:rPr>
                <w:rFonts w:eastAsia="Arial Unicode MS"/>
              </w:rPr>
              <w:t>min</w:t>
            </w:r>
            <w:proofErr w:type="spellEnd"/>
            <w:r>
              <w:rPr>
                <w:rFonts w:eastAsia="Arial Unicode MS"/>
              </w:rPr>
              <w:t xml:space="preserve">=3года - </w:t>
            </w:r>
            <w:proofErr w:type="spellStart"/>
            <w:r>
              <w:rPr>
                <w:rFonts w:eastAsia="Arial Unicode MS"/>
              </w:rPr>
              <w:t>max</w:t>
            </w:r>
            <w:proofErr w:type="spellEnd"/>
            <w:r>
              <w:rPr>
                <w:rFonts w:eastAsia="Arial Unicode MS"/>
              </w:rPr>
              <w:t>=5 лет (указать в техническом предложении)</w:t>
            </w:r>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54" w:name="_Ref395172188"/>
      <w:bookmarkStart w:id="55" w:name="_Toc395190385"/>
      <w:bookmarkStart w:id="56"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54"/>
      <w:bookmarkEnd w:id="55"/>
      <w:bookmarkEnd w:id="56"/>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D22499">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9"/>
    </w:p>
    <w:p w:rsid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w:t>
      </w:r>
      <w:r w:rsidR="007757A8" w:rsidRPr="00EA3525">
        <w:lastRenderedPageBreak/>
        <w:t xml:space="preserve">инструкциями, приведенными в настоящей </w:t>
      </w:r>
      <w:r w:rsidR="00BA3C22">
        <w:t>закупочной</w:t>
      </w:r>
      <w:r w:rsidR="007757A8" w:rsidRPr="00EA3525">
        <w:t xml:space="preserve"> документации (</w:t>
      </w:r>
      <w:r w:rsidR="000B0512">
        <w:t>подраздел </w:t>
      </w:r>
      <w:r w:rsidR="00934EE4">
        <w:t xml:space="preserve">5.1, </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934EE4">
      <w:pPr>
        <w:numPr>
          <w:ilvl w:val="0"/>
          <w:numId w:val="21"/>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D22499">
        <w:t>5.1</w:t>
      </w:r>
      <w:r w:rsidR="009B22F0">
        <w:fldChar w:fldCharType="end"/>
      </w:r>
      <w:r w:rsidR="000B0512">
        <w:t xml:space="preserve">, </w:t>
      </w:r>
      <w:r w:rsidR="00230B5F" w:rsidRPr="00934EE4">
        <w:rPr>
          <w:sz w:val="22"/>
          <w:szCs w:val="22"/>
        </w:rPr>
        <w:t xml:space="preserve">соответствующая </w:t>
      </w:r>
      <w:hyperlink w:anchor="_Сводная_таблица_стоимости" w:history="1">
        <w:r w:rsidR="00230B5F" w:rsidRPr="00934EE4">
          <w:rPr>
            <w:rStyle w:val="afb"/>
            <w:sz w:val="22"/>
            <w:szCs w:val="22"/>
          </w:rPr>
          <w:t>Форма</w:t>
        </w:r>
      </w:hyperlink>
      <w:r w:rsidRPr="00EA3525">
        <w:t xml:space="preserve">), </w:t>
      </w:r>
      <w:r w:rsidR="00934EE4" w:rsidRPr="00934EE4">
        <w:t xml:space="preserve">в случае снижения начальной максимальной цены - сметную документацию, </w:t>
      </w:r>
      <w:proofErr w:type="gramStart"/>
      <w:r w:rsidR="00934EE4" w:rsidRPr="00934EE4">
        <w:t>подтверждающую заявленную цену, составленную с применением ТЕР</w:t>
      </w:r>
      <w:proofErr w:type="gramEnd"/>
      <w:r w:rsidR="00934EE4" w:rsidRPr="00934EE4">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934EE4" w:rsidRPr="00934EE4">
        <w:t>,Х</w:t>
      </w:r>
      <w:proofErr w:type="gramEnd"/>
      <w:r w:rsidR="00934EE4" w:rsidRPr="00934EE4">
        <w:t>Х)</w:t>
      </w:r>
      <w:r w:rsidR="00934EE4">
        <w:t>.</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D22499">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D22499">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D22499">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0" w:name="_Ref317259063"/>
      <w:bookmarkStart w:id="61" w:name="_Toc398564599"/>
      <w:bookmarkStart w:id="62" w:name="_Toc399408088"/>
      <w:bookmarkStart w:id="63" w:name="_Toc412098814"/>
      <w:r w:rsidRPr="00FC009D">
        <w:rPr>
          <w:sz w:val="28"/>
          <w:szCs w:val="28"/>
        </w:rPr>
        <w:lastRenderedPageBreak/>
        <w:t>МЕТОДИКА РАСЧЕТА ОБЕСПЕЧЕННОСТИ ФИНАНСОВЫМИ РЕСУРСАМИ УЧАСТНИКОВ ПРОЦЕДУРЫ ЗАКУПКИ</w:t>
      </w:r>
      <w:bookmarkEnd w:id="60"/>
      <w:bookmarkEnd w:id="61"/>
      <w:bookmarkEnd w:id="62"/>
      <w:bookmarkEnd w:id="63"/>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64" w:name="_Ref321475870"/>
      <w:bookmarkStart w:id="65" w:name="_Toc398564600"/>
      <w:bookmarkStart w:id="66" w:name="_Toc399408089"/>
      <w:bookmarkStart w:id="67" w:name="_Toc41209881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4"/>
      <w:bookmarkEnd w:id="65"/>
      <w:bookmarkEnd w:id="66"/>
      <w:bookmarkEnd w:id="67"/>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68" w:name="_Ref383787274"/>
      <w:bookmarkStart w:id="69" w:name="_Toc383792475"/>
      <w:bookmarkStart w:id="70" w:name="_Toc384030522"/>
      <w:bookmarkStart w:id="71" w:name="_Toc390100174"/>
      <w:r w:rsidRPr="00CF468C">
        <w:rPr>
          <w:rFonts w:ascii="Times New Roman" w:hAnsi="Times New Roman"/>
          <w:b w:val="0"/>
          <w:sz w:val="24"/>
          <w:szCs w:val="24"/>
        </w:rPr>
        <w:t>Методика оценки заявок</w:t>
      </w:r>
      <w:bookmarkEnd w:id="68"/>
      <w:bookmarkEnd w:id="69"/>
      <w:bookmarkEnd w:id="70"/>
      <w:bookmarkEnd w:id="71"/>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0F4E1D"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72" w:name="_Ref410314757"/>
      <w:r w:rsidRPr="001525C0">
        <w:rPr>
          <w:rFonts w:ascii="Times New Roman" w:hAnsi="Times New Roman"/>
          <w:sz w:val="32"/>
          <w:szCs w:val="32"/>
        </w:rPr>
        <w:t>Оценка по критерию «цена договора, цена единицы продукции»</w:t>
      </w:r>
      <w:r w:rsidRPr="001525C0">
        <w:rPr>
          <w:rFonts w:ascii="Times New Roman" w:hAnsi="Times New Roman"/>
          <w:bCs w:val="0"/>
          <w:sz w:val="32"/>
          <w:szCs w:val="32"/>
        </w:rPr>
        <w:t xml:space="preserve"> </w:t>
      </w:r>
    </w:p>
    <w:p w:rsidR="00011E5E" w:rsidRDefault="00011E5E" w:rsidP="00011E5E">
      <w:r>
        <w:t>Оценка по критерию «цена договора» БЦ i:</w:t>
      </w:r>
    </w:p>
    <w:p w:rsidR="00011E5E" w:rsidRDefault="00011E5E" w:rsidP="00011E5E">
      <w:r>
        <w:t xml:space="preserve">Единый базис сравнения ценовых предложений: без учета НДС. </w:t>
      </w:r>
    </w:p>
    <w:p w:rsidR="00011E5E" w:rsidRDefault="00011E5E" w:rsidP="00011E5E">
      <w: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11E5E" w:rsidRDefault="00011E5E" w:rsidP="00011E5E">
      <w:r>
        <w:t xml:space="preserve">Обоснование применения единого базиса: </w:t>
      </w:r>
    </w:p>
    <w:p w:rsidR="00011E5E" w:rsidRDefault="00011E5E" w:rsidP="00011E5E">
      <w: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Layout w:type="fixed"/>
        <w:tblLook w:val="0000" w:firstRow="0" w:lastRow="0" w:firstColumn="0" w:lastColumn="0" w:noHBand="0" w:noVBand="0"/>
      </w:tblPr>
      <w:tblGrid>
        <w:gridCol w:w="1312"/>
        <w:gridCol w:w="1079"/>
        <w:gridCol w:w="1044"/>
      </w:tblGrid>
      <w:tr w:rsidR="00011E5E" w:rsidRPr="00011E5E" w:rsidTr="00E10963">
        <w:trPr>
          <w:cantSplit/>
          <w:trHeight w:val="272"/>
          <w:jc w:val="center"/>
        </w:trPr>
        <w:tc>
          <w:tcPr>
            <w:tcW w:w="1312" w:type="dxa"/>
            <w:vMerge w:val="restart"/>
            <w:vAlign w:val="center"/>
          </w:tcPr>
          <w:p w:rsidR="00011E5E" w:rsidRPr="00011E5E" w:rsidRDefault="00011E5E" w:rsidP="00011E5E">
            <w:pPr>
              <w:jc w:val="right"/>
              <w:rPr>
                <w:sz w:val="28"/>
                <w:szCs w:val="28"/>
              </w:rPr>
            </w:pPr>
            <w:r w:rsidRPr="00011E5E">
              <w:rPr>
                <w:bCs/>
                <w:sz w:val="28"/>
                <w:szCs w:val="28"/>
              </w:rPr>
              <w:t xml:space="preserve">БЦ </w:t>
            </w:r>
            <w:proofErr w:type="spellStart"/>
            <w:r w:rsidRPr="00011E5E">
              <w:rPr>
                <w:bCs/>
                <w:sz w:val="28"/>
                <w:szCs w:val="28"/>
                <w:vertAlign w:val="subscript"/>
                <w:lang w:val="en-US"/>
              </w:rPr>
              <w:t>i</w:t>
            </w:r>
            <w:proofErr w:type="spellEnd"/>
            <w:r w:rsidRPr="00011E5E">
              <w:rPr>
                <w:sz w:val="28"/>
                <w:szCs w:val="28"/>
              </w:rPr>
              <w:t xml:space="preserve"> =</w:t>
            </w:r>
          </w:p>
        </w:tc>
        <w:tc>
          <w:tcPr>
            <w:tcW w:w="1079" w:type="dxa"/>
            <w:tcBorders>
              <w:bottom w:val="single" w:sz="4" w:space="0" w:color="auto"/>
            </w:tcBorders>
          </w:tcPr>
          <w:p w:rsidR="00011E5E" w:rsidRPr="00011E5E" w:rsidRDefault="00011E5E" w:rsidP="00011E5E">
            <w:pPr>
              <w:ind w:hanging="33"/>
              <w:jc w:val="center"/>
              <w:rPr>
                <w:sz w:val="28"/>
                <w:szCs w:val="28"/>
              </w:rPr>
            </w:pPr>
            <w:proofErr w:type="gramStart"/>
            <w:r w:rsidRPr="00011E5E">
              <w:rPr>
                <w:sz w:val="28"/>
                <w:szCs w:val="28"/>
              </w:rPr>
              <w:t>Ц</w:t>
            </w:r>
            <w:proofErr w:type="gramEnd"/>
            <w:r w:rsidRPr="00011E5E">
              <w:rPr>
                <w:sz w:val="28"/>
                <w:szCs w:val="28"/>
                <w:vertAlign w:val="subscript"/>
              </w:rPr>
              <w:t xml:space="preserve"> </w:t>
            </w:r>
            <w:r w:rsidRPr="00011E5E">
              <w:rPr>
                <w:sz w:val="28"/>
                <w:szCs w:val="28"/>
                <w:vertAlign w:val="subscript"/>
                <w:lang w:val="en-US"/>
              </w:rPr>
              <w:t>min</w:t>
            </w:r>
            <w:r w:rsidRPr="00011E5E">
              <w:rPr>
                <w:sz w:val="28"/>
                <w:szCs w:val="28"/>
                <w:vertAlign w:val="subscript"/>
              </w:rPr>
              <w:t xml:space="preserve"> </w:t>
            </w:r>
            <w:r w:rsidRPr="00011E5E">
              <w:rPr>
                <w:sz w:val="28"/>
                <w:szCs w:val="28"/>
              </w:rPr>
              <w:t xml:space="preserve"> </w:t>
            </w:r>
          </w:p>
        </w:tc>
        <w:tc>
          <w:tcPr>
            <w:tcW w:w="1044" w:type="dxa"/>
            <w:vMerge w:val="restart"/>
            <w:vAlign w:val="center"/>
          </w:tcPr>
          <w:p w:rsidR="00011E5E" w:rsidRPr="00011E5E" w:rsidRDefault="00011E5E" w:rsidP="00011E5E">
            <w:pPr>
              <w:rPr>
                <w:sz w:val="28"/>
                <w:szCs w:val="28"/>
              </w:rPr>
            </w:pPr>
            <w:r w:rsidRPr="00011E5E">
              <w:rPr>
                <w:bCs/>
                <w:sz w:val="28"/>
                <w:szCs w:val="28"/>
              </w:rPr>
              <w:t>* 100</w:t>
            </w:r>
          </w:p>
        </w:tc>
      </w:tr>
      <w:tr w:rsidR="00011E5E" w:rsidRPr="00011E5E" w:rsidTr="00E10963">
        <w:trPr>
          <w:cantSplit/>
          <w:trHeight w:val="161"/>
          <w:jc w:val="center"/>
        </w:trPr>
        <w:tc>
          <w:tcPr>
            <w:tcW w:w="1312" w:type="dxa"/>
            <w:vMerge/>
          </w:tcPr>
          <w:p w:rsidR="00011E5E" w:rsidRPr="00011E5E" w:rsidRDefault="00011E5E" w:rsidP="00011E5E">
            <w:pPr>
              <w:ind w:firstLine="709"/>
              <w:rPr>
                <w:sz w:val="28"/>
                <w:szCs w:val="28"/>
              </w:rPr>
            </w:pPr>
          </w:p>
        </w:tc>
        <w:tc>
          <w:tcPr>
            <w:tcW w:w="1079" w:type="dxa"/>
            <w:tcBorders>
              <w:top w:val="single" w:sz="4" w:space="0" w:color="auto"/>
            </w:tcBorders>
          </w:tcPr>
          <w:p w:rsidR="00011E5E" w:rsidRPr="00011E5E" w:rsidRDefault="00011E5E" w:rsidP="00011E5E">
            <w:pPr>
              <w:ind w:firstLine="108"/>
              <w:jc w:val="center"/>
              <w:rPr>
                <w:sz w:val="28"/>
                <w:szCs w:val="28"/>
              </w:rPr>
            </w:pPr>
            <w:proofErr w:type="gramStart"/>
            <w:r w:rsidRPr="00011E5E">
              <w:rPr>
                <w:sz w:val="28"/>
                <w:szCs w:val="28"/>
              </w:rPr>
              <w:t>Ц</w:t>
            </w:r>
            <w:proofErr w:type="gramEnd"/>
            <w:r w:rsidRPr="00011E5E">
              <w:rPr>
                <w:sz w:val="28"/>
                <w:szCs w:val="28"/>
                <w:vertAlign w:val="subscript"/>
              </w:rPr>
              <w:t xml:space="preserve"> </w:t>
            </w:r>
            <w:proofErr w:type="spellStart"/>
            <w:r w:rsidRPr="00011E5E">
              <w:rPr>
                <w:sz w:val="28"/>
                <w:szCs w:val="28"/>
                <w:vertAlign w:val="subscript"/>
                <w:lang w:val="en-US"/>
              </w:rPr>
              <w:t>i</w:t>
            </w:r>
            <w:proofErr w:type="spellEnd"/>
          </w:p>
        </w:tc>
        <w:tc>
          <w:tcPr>
            <w:tcW w:w="1044" w:type="dxa"/>
            <w:vMerge/>
          </w:tcPr>
          <w:p w:rsidR="00011E5E" w:rsidRPr="00011E5E" w:rsidRDefault="00011E5E" w:rsidP="00011E5E">
            <w:pPr>
              <w:ind w:firstLine="709"/>
              <w:rPr>
                <w:sz w:val="28"/>
                <w:szCs w:val="28"/>
              </w:rPr>
            </w:pPr>
          </w:p>
        </w:tc>
      </w:tr>
    </w:tbl>
    <w:p w:rsidR="00011E5E" w:rsidRPr="00011E5E" w:rsidRDefault="00011E5E" w:rsidP="00011E5E">
      <w:pPr>
        <w:rPr>
          <w:lang w:val="en-US"/>
        </w:rPr>
      </w:pPr>
    </w:p>
    <w:p w:rsidR="00011E5E" w:rsidRPr="00011E5E" w:rsidRDefault="00011E5E" w:rsidP="00011E5E">
      <w:pPr>
        <w:rPr>
          <w:lang w:val="en-US"/>
        </w:rPr>
      </w:pPr>
    </w:p>
    <w:p w:rsidR="00011E5E" w:rsidRDefault="00011E5E" w:rsidP="00011E5E">
      <w:r>
        <w:t xml:space="preserve">где: </w:t>
      </w:r>
    </w:p>
    <w:p w:rsidR="00011E5E" w:rsidRDefault="00011E5E" w:rsidP="00011E5E">
      <w:proofErr w:type="gramStart"/>
      <w:r>
        <w:t>Ц</w:t>
      </w:r>
      <w:proofErr w:type="gramEnd"/>
      <w:r>
        <w:t xml:space="preserve"> i – предложение участника запроса предложений о цене договора, указанной в заявке на участие в запросе предложений  i-</w:t>
      </w:r>
      <w:proofErr w:type="spellStart"/>
      <w:r>
        <w:t>го</w:t>
      </w:r>
      <w:proofErr w:type="spellEnd"/>
      <w:r>
        <w:t xml:space="preserve"> участника запроса предложений, руб. без учета НДС. </w:t>
      </w:r>
    </w:p>
    <w:p w:rsidR="00011E5E" w:rsidRPr="00011E5E" w:rsidRDefault="00011E5E" w:rsidP="00011E5E">
      <w:proofErr w:type="gramStart"/>
      <w:r>
        <w:t>Ц</w:t>
      </w:r>
      <w:proofErr w:type="gramEnd"/>
      <w:r>
        <w:t xml:space="preserve"> </w:t>
      </w:r>
      <w:proofErr w:type="spellStart"/>
      <w:r>
        <w:t>min</w:t>
      </w:r>
      <w:proofErr w:type="spellEnd"/>
      <w:r>
        <w:t xml:space="preserve"> –</w:t>
      </w:r>
      <w: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w:t>
      </w: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73" w:name="_Toc390100166"/>
      <w:bookmarkStart w:id="74" w:name="_Toc384030514"/>
      <w:bookmarkStart w:id="75" w:name="_Toc383792467"/>
      <w:bookmarkEnd w:id="72"/>
      <w:r w:rsidRPr="000F4E1D">
        <w:rPr>
          <w:rFonts w:ascii="Times New Roman" w:hAnsi="Times New Roman"/>
          <w:sz w:val="24"/>
          <w:szCs w:val="24"/>
        </w:rPr>
        <w:lastRenderedPageBreak/>
        <w:t>ОЦЕНКА ПО ПОДКРИТЕРИЮ «ОПЫТ»</w:t>
      </w:r>
      <w:bookmarkEnd w:id="73"/>
      <w:bookmarkEnd w:id="74"/>
      <w:bookmarkEnd w:id="75"/>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BF600D">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r>
              <w:t>*</w:t>
            </w:r>
            <w:r w:rsidRPr="00CD3B8C">
              <w:t xml:space="preserve"> ______</w:t>
            </w:r>
            <w:r w:rsidRPr="00CD3B8C">
              <w:rPr>
                <w:b/>
                <w:i/>
                <w:sz w:val="18"/>
                <w:szCs w:val="18"/>
              </w:rPr>
              <w:t xml:space="preserve"> [указывается объе</w:t>
            </w:r>
            <w:proofErr w:type="gramStart"/>
            <w:r w:rsidRPr="00CD3B8C">
              <w:rPr>
                <w:b/>
                <w:i/>
                <w:sz w:val="18"/>
                <w:szCs w:val="18"/>
              </w:rPr>
              <w:t>кт стр</w:t>
            </w:r>
            <w:proofErr w:type="gramEnd"/>
            <w:r w:rsidRPr="00CD3B8C">
              <w:rPr>
                <w:b/>
                <w:i/>
                <w:sz w:val="18"/>
                <w:szCs w:val="18"/>
              </w:rPr>
              <w:t>оительства согласно пунктам в зависимости от предмета закупки]</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525C0">
      <w:pPr>
        <w:tabs>
          <w:tab w:val="left" w:pos="1062"/>
          <w:tab w:val="left" w:pos="1487"/>
        </w:tabs>
        <w:ind w:left="1486" w:right="153" w:hanging="1486"/>
        <w:rPr>
          <w:sz w:val="28"/>
          <w:szCs w:val="20"/>
        </w:rPr>
      </w:pPr>
    </w:p>
    <w:p w:rsidR="001525C0" w:rsidRPr="00CD3B8C" w:rsidRDefault="001525C0" w:rsidP="001525C0">
      <w:pPr>
        <w:ind w:firstLine="567"/>
        <w:rPr>
          <w:sz w:val="28"/>
          <w:szCs w:val="20"/>
        </w:rPr>
      </w:pP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00D366CA">
        <w:rPr>
          <w:sz w:val="28"/>
        </w:rPr>
        <w:t xml:space="preserve"> </w:t>
      </w:r>
      <w:r w:rsidRPr="00CD3B8C">
        <w:rPr>
          <w:sz w:val="28"/>
          <w:szCs w:val="20"/>
        </w:rPr>
        <w:t>работ</w:t>
      </w:r>
      <w:r w:rsidR="002A74AA">
        <w:rPr>
          <w:sz w:val="28"/>
          <w:szCs w:val="20"/>
        </w:rPr>
        <w:t>,</w:t>
      </w:r>
      <w:r w:rsidR="00346BD1">
        <w:rPr>
          <w:sz w:val="28"/>
          <w:szCs w:val="20"/>
        </w:rPr>
        <w:t xml:space="preserve"> по </w:t>
      </w:r>
      <w:r w:rsidR="00346BD1" w:rsidRPr="00346BD1">
        <w:rPr>
          <w:color w:val="FF0000"/>
          <w:sz w:val="28"/>
          <w:szCs w:val="20"/>
        </w:rPr>
        <w:t xml:space="preserve">реконструкции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525C0">
      <w:pPr>
        <w:ind w:firstLine="567"/>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r w:rsidR="00D366CA" w:rsidRPr="00D366CA">
        <w:rPr>
          <w:color w:val="FF0000"/>
          <w:sz w:val="28"/>
        </w:rPr>
        <w:t xml:space="preserve"> </w:t>
      </w:r>
      <w:r w:rsidRPr="004752A6">
        <w:rPr>
          <w:color w:val="000000" w:themeColor="text1"/>
          <w:sz w:val="28"/>
          <w:szCs w:val="20"/>
        </w:rPr>
        <w:t>работ</w:t>
      </w:r>
      <w:r w:rsidR="00346BD1">
        <w:rPr>
          <w:color w:val="000000" w:themeColor="text1"/>
          <w:sz w:val="28"/>
          <w:szCs w:val="20"/>
        </w:rPr>
        <w:t>, по</w:t>
      </w:r>
      <w:r w:rsidR="00346BD1" w:rsidRPr="00346BD1">
        <w:rPr>
          <w:color w:val="FF0000"/>
          <w:sz w:val="28"/>
          <w:szCs w:val="20"/>
        </w:rPr>
        <w:t xml:space="preserve"> реконструкции </w:t>
      </w:r>
      <w:r w:rsidRPr="00CD3B8C">
        <w:rPr>
          <w:sz w:val="28"/>
          <w:szCs w:val="20"/>
        </w:rPr>
        <w:t>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roofErr w:type="gramEnd"/>
    </w:p>
    <w:p w:rsidR="001525C0" w:rsidRDefault="001525C0" w:rsidP="001525C0">
      <w:pPr>
        <w:pStyle w:val="Times12"/>
        <w:jc w:val="left"/>
      </w:pPr>
      <w:r w:rsidRPr="00CD3B8C">
        <w:rPr>
          <w:sz w:val="28"/>
          <w:szCs w:val="20"/>
        </w:rPr>
        <w:lastRenderedPageBreak/>
        <w:t>Предельное значение опыта выполнения работ</w:t>
      </w:r>
      <w:r w:rsidR="002A74AA">
        <w:rPr>
          <w:sz w:val="28"/>
          <w:szCs w:val="20"/>
        </w:rPr>
        <w:t xml:space="preserve"> по Реконструкции</w:t>
      </w:r>
      <w:r w:rsidRPr="00CD3B8C">
        <w:rPr>
          <w:sz w:val="28"/>
          <w:szCs w:val="20"/>
        </w:rPr>
        <w:t xml:space="preserve"> в рамках заключенных договоров по строительству и/или реконструкции и/или капитальному ремонту</w:t>
      </w:r>
      <w:r w:rsidR="00160C4C">
        <w:rPr>
          <w:sz w:val="28"/>
          <w:szCs w:val="20"/>
        </w:rPr>
        <w:t xml:space="preserve"> </w:t>
      </w:r>
      <w:r w:rsidR="00011E5E">
        <w:rPr>
          <w:b/>
          <w:i/>
          <w:color w:val="FF0000"/>
          <w:sz w:val="28"/>
          <w:szCs w:val="20"/>
        </w:rPr>
        <w:t xml:space="preserve">15 </w:t>
      </w:r>
      <w:bookmarkStart w:id="76" w:name="_GoBack"/>
      <w:bookmarkEnd w:id="76"/>
      <w:r w:rsidR="00160C4C">
        <w:rPr>
          <w:b/>
          <w:i/>
          <w:color w:val="FF0000"/>
          <w:sz w:val="28"/>
          <w:szCs w:val="20"/>
        </w:rPr>
        <w:t> </w:t>
      </w:r>
      <w:r w:rsidR="00160C4C" w:rsidRPr="00160C4C">
        <w:rPr>
          <w:b/>
          <w:i/>
          <w:color w:val="FF0000"/>
          <w:sz w:val="28"/>
          <w:szCs w:val="20"/>
        </w:rPr>
        <w:t>000</w:t>
      </w:r>
      <w:r w:rsidR="00160C4C">
        <w:rPr>
          <w:b/>
          <w:i/>
          <w:color w:val="FF0000"/>
          <w:sz w:val="28"/>
          <w:szCs w:val="20"/>
        </w:rPr>
        <w:t xml:space="preserve"> </w:t>
      </w:r>
      <w:r w:rsidR="00160C4C" w:rsidRPr="00160C4C">
        <w:rPr>
          <w:b/>
          <w:i/>
          <w:color w:val="FF0000"/>
          <w:sz w:val="28"/>
          <w:szCs w:val="20"/>
        </w:rPr>
        <w:t>000 руб.</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77" w:name="_Toc412098816"/>
      <w:bookmarkStart w:id="78" w:name="_Toc412098817"/>
      <w:bookmarkStart w:id="79" w:name="_Toc412098818"/>
      <w:bookmarkStart w:id="80" w:name="_Toc412098819"/>
      <w:bookmarkStart w:id="81" w:name="_Toc395190388"/>
      <w:bookmarkStart w:id="82" w:name="_Ref396487846"/>
      <w:bookmarkStart w:id="83" w:name="_Ref396489236"/>
      <w:bookmarkStart w:id="84" w:name="_Toc412098820"/>
      <w:bookmarkStart w:id="85" w:name="_Toc260130025"/>
      <w:bookmarkStart w:id="86" w:name="_Toc367283798"/>
      <w:bookmarkEnd w:id="77"/>
      <w:bookmarkEnd w:id="78"/>
      <w:bookmarkEnd w:id="79"/>
      <w:bookmarkEnd w:id="80"/>
      <w:r w:rsidRPr="00FC009D">
        <w:rPr>
          <w:sz w:val="28"/>
          <w:szCs w:val="28"/>
        </w:rPr>
        <w:t>ОБРАЗЦЫ ФОРМ ОСНОВНЫХ ДОКУМЕНТОВ</w:t>
      </w:r>
      <w:bookmarkEnd w:id="81"/>
      <w:bookmarkEnd w:id="82"/>
      <w:bookmarkEnd w:id="83"/>
      <w:bookmarkEnd w:id="84"/>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87" w:name="_Ref401131967"/>
      <w:bookmarkStart w:id="88"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7"/>
      <w:bookmarkEnd w:id="8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89" w:name="_Письмо_о_подаче"/>
      <w:bookmarkStart w:id="90" w:name="_Toc255987071"/>
      <w:bookmarkStart w:id="91" w:name="_Toc272505461"/>
      <w:bookmarkStart w:id="92" w:name="_Toc390267513"/>
      <w:bookmarkStart w:id="93" w:name="_Toc412201945"/>
      <w:bookmarkEnd w:id="8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0"/>
      <w:bookmarkEnd w:id="91"/>
      <w:bookmarkEnd w:id="92"/>
      <w:bookmarkEnd w:id="93"/>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lastRenderedPageBreak/>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xml:space="preserve">, а также у привлекаемых субподрядчиков </w:t>
      </w:r>
      <w:r>
        <w:rPr>
          <w:b/>
          <w:i/>
          <w:szCs w:val="28"/>
        </w:rPr>
        <w:lastRenderedPageBreak/>
        <w:t>(соисполнителей),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94" w:name="_Ref55335821"/>
      <w:bookmarkStart w:id="95" w:name="_Ref55336345"/>
      <w:bookmarkStart w:id="96" w:name="_Toc57314674"/>
      <w:bookmarkStart w:id="97" w:name="_Toc69728988"/>
      <w:bookmarkStart w:id="9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9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9"/>
    </w:p>
    <w:p w:rsidR="00C57DAB" w:rsidRPr="00100970" w:rsidRDefault="00C57DAB" w:rsidP="000F4E1D">
      <w:pPr>
        <w:pStyle w:val="Times12"/>
        <w:numPr>
          <w:ilvl w:val="0"/>
          <w:numId w:val="35"/>
        </w:numPr>
        <w:tabs>
          <w:tab w:val="clear" w:pos="960"/>
          <w:tab w:val="left" w:pos="1134"/>
        </w:tabs>
        <w:ind w:left="0" w:firstLine="709"/>
        <w:rPr>
          <w:szCs w:val="24"/>
        </w:rPr>
      </w:pPr>
      <w:bookmarkStart w:id="10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0"/>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22499">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22499">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0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1"/>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94"/>
    <w:bookmarkEnd w:id="95"/>
    <w:bookmarkEnd w:id="96"/>
    <w:bookmarkEnd w:id="97"/>
    <w:bookmarkEnd w:id="98"/>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02" w:name="_Анкета_Претендента_на"/>
      <w:bookmarkStart w:id="103" w:name="_Анкета_Участника_процедуры"/>
      <w:bookmarkStart w:id="104" w:name="_АНКЕТА_УЧАСТНИКА_КОНКУРСА"/>
      <w:bookmarkEnd w:id="102"/>
      <w:bookmarkEnd w:id="103"/>
      <w:bookmarkEnd w:id="10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05" w:name="_Toc402520353"/>
      <w:bookmarkStart w:id="106"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5"/>
      <w:bookmarkEnd w:id="106"/>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Доля участия в уставном (складочном) капитале </w:t>
            </w:r>
            <w:r w:rsidRPr="002B303E" w:rsidDel="00EC0238">
              <w:rPr>
                <w:rFonts w:eastAsia="Calibri"/>
                <w:lang w:eastAsia="en-US"/>
              </w:rPr>
              <w:lastRenderedPageBreak/>
              <w:t>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lastRenderedPageBreak/>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w:t>
      </w:r>
      <w:r w:rsidRPr="00BC16A1" w:rsidDel="00EC0238">
        <w:rPr>
          <w:b/>
          <w:i/>
          <w:szCs w:val="24"/>
        </w:rPr>
        <w:lastRenderedPageBreak/>
        <w:t xml:space="preserve">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07" w:name="_СВЕДЕНИЯ_О_ПРИНАДЛЕЖНОСТИ"/>
      <w:bookmarkStart w:id="108" w:name="_СВЕДЕНИЯ_О_ЦЕПОЧКЕ"/>
      <w:bookmarkStart w:id="109" w:name="_Toc402520354"/>
      <w:bookmarkStart w:id="110" w:name="_Toc412201949"/>
      <w:bookmarkEnd w:id="107"/>
      <w:bookmarkEnd w:id="10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9"/>
      <w:bookmarkEnd w:id="110"/>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11" w:name="_Техническое_предложение_(Форма"/>
      <w:bookmarkStart w:id="112" w:name="_Toc235439567"/>
      <w:bookmarkStart w:id="113" w:name="_Toc390267515"/>
      <w:bookmarkStart w:id="114" w:name="_Toc412201950"/>
      <w:bookmarkEnd w:id="111"/>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12"/>
      <w:bookmarkEnd w:id="113"/>
      <w:bookmarkEnd w:id="114"/>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15" w:name="_Сводная_таблица_стоимости"/>
      <w:bookmarkStart w:id="116" w:name="_Toc270325674"/>
      <w:bookmarkStart w:id="117" w:name="_Toc390267516"/>
      <w:bookmarkStart w:id="118" w:name="_Toc412201951"/>
      <w:bookmarkEnd w:id="115"/>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16"/>
      <w:bookmarkEnd w:id="117"/>
      <w:bookmarkEnd w:id="11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19" w:name="_Toc390267520"/>
      <w:bookmarkStart w:id="120" w:name="_Toc412201955"/>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19"/>
      <w:bookmarkEnd w:id="120"/>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21" w:name="_Справка_о_перечне"/>
      <w:bookmarkStart w:id="122" w:name="_Toc255987078"/>
      <w:bookmarkStart w:id="123" w:name="_Toc390267523"/>
      <w:bookmarkStart w:id="124" w:name="_Toc412201958"/>
      <w:bookmarkEnd w:id="121"/>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22"/>
      <w:bookmarkEnd w:id="123"/>
      <w:bookmarkEnd w:id="124"/>
    </w:p>
    <w:p w:rsidR="001169FA" w:rsidRPr="00FC009D" w:rsidRDefault="001169FA" w:rsidP="001169FA">
      <w:pPr>
        <w:widowControl w:val="0"/>
        <w:autoSpaceDE w:val="0"/>
        <w:autoSpaceDN w:val="0"/>
        <w:adjustRightInd w:val="0"/>
        <w:jc w:val="center"/>
        <w:rPr>
          <w:b/>
          <w:iCs/>
          <w:spacing w:val="-2"/>
          <w:sz w:val="22"/>
          <w:szCs w:val="22"/>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25" w:name="_План_распределения_выполнения"/>
      <w:bookmarkStart w:id="126" w:name="_План_распределения_выполнения_объем"/>
      <w:bookmarkStart w:id="127" w:name="_Toc255987085"/>
      <w:bookmarkStart w:id="128" w:name="_Toc390267531"/>
      <w:bookmarkStart w:id="129" w:name="_Toc412201966"/>
      <w:bookmarkEnd w:id="125"/>
      <w:bookmarkEnd w:id="12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27"/>
      <w:bookmarkEnd w:id="128"/>
      <w:bookmarkEnd w:id="129"/>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85"/>
    <w:bookmarkEnd w:id="86"/>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30" w:name="_Toc412098826"/>
      <w:r>
        <w:rPr>
          <w:b/>
          <w:sz w:val="28"/>
          <w:szCs w:val="28"/>
        </w:rPr>
        <w:t>ЧАСТЬ 2</w:t>
      </w:r>
      <w:bookmarkEnd w:id="13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31" w:name="_Ref317259044"/>
      <w:bookmarkStart w:id="132" w:name="_Toc390267492"/>
      <w:r>
        <w:rPr>
          <w:sz w:val="28"/>
          <w:szCs w:val="28"/>
        </w:rPr>
        <w:t>П</w:t>
      </w:r>
      <w:r w:rsidR="00DF507B" w:rsidRPr="00DF507B">
        <w:rPr>
          <w:sz w:val="28"/>
          <w:szCs w:val="28"/>
        </w:rPr>
        <w:t xml:space="preserve">орядок проведения </w:t>
      </w:r>
      <w:bookmarkEnd w:id="131"/>
      <w:bookmarkEnd w:id="132"/>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33" w:name="_Toc412098827"/>
      <w:r>
        <w:rPr>
          <w:b/>
          <w:sz w:val="28"/>
          <w:szCs w:val="28"/>
        </w:rPr>
        <w:t>ЧАСТЬ 3</w:t>
      </w:r>
      <w:bookmarkEnd w:id="13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BEC" w:rsidRDefault="00B56BEC">
      <w:r>
        <w:separator/>
      </w:r>
    </w:p>
  </w:endnote>
  <w:endnote w:type="continuationSeparator" w:id="0">
    <w:p w:rsidR="00B56BEC" w:rsidRDefault="00B56BEC">
      <w:r>
        <w:continuationSeparator/>
      </w:r>
    </w:p>
  </w:endnote>
  <w:endnote w:type="continuationNotice" w:id="1">
    <w:p w:rsidR="00B56BEC" w:rsidRDefault="00B56B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81" w:rsidRDefault="00C1688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16881" w:rsidRDefault="00C168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81" w:rsidRPr="00FE6219" w:rsidRDefault="00C1688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81" w:rsidRPr="00FE6219" w:rsidRDefault="00C1688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81" w:rsidRPr="00FE6219" w:rsidRDefault="00C1688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BEC" w:rsidRDefault="00B56BEC">
      <w:r>
        <w:separator/>
      </w:r>
    </w:p>
  </w:footnote>
  <w:footnote w:type="continuationSeparator" w:id="0">
    <w:p w:rsidR="00B56BEC" w:rsidRDefault="00B56BEC">
      <w:r>
        <w:continuationSeparator/>
      </w:r>
    </w:p>
  </w:footnote>
  <w:footnote w:type="continuationNotice" w:id="1">
    <w:p w:rsidR="00B56BEC" w:rsidRDefault="00B56B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81" w:rsidRPr="002A771E" w:rsidRDefault="00C16881"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C16881" w:rsidRDefault="00C16881"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81" w:rsidRPr="00F429FC" w:rsidRDefault="00C168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61E5">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81" w:rsidRPr="00F429FC" w:rsidRDefault="00C168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1E5E">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81" w:rsidRPr="00F429FC" w:rsidRDefault="00C168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1E5E">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E970524"/>
    <w:multiLevelType w:val="hybridMultilevel"/>
    <w:tmpl w:val="AB7E7E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ED535E"/>
    <w:multiLevelType w:val="multilevel"/>
    <w:tmpl w:val="8FBC92A6"/>
    <w:lvl w:ilvl="0">
      <w:start w:val="1"/>
      <w:numFmt w:val="decimal"/>
      <w:lvlText w:val="%1."/>
      <w:lvlJc w:val="left"/>
      <w:pPr>
        <w:ind w:left="2628" w:hanging="360"/>
      </w:pPr>
    </w:lvl>
    <w:lvl w:ilvl="1">
      <w:start w:val="1"/>
      <w:numFmt w:val="decimal"/>
      <w:isLgl/>
      <w:lvlText w:val="%1.%2."/>
      <w:lvlJc w:val="left"/>
      <w:pPr>
        <w:ind w:left="2833" w:hanging="360"/>
      </w:pPr>
      <w:rPr>
        <w:rFonts w:hint="default"/>
      </w:rPr>
    </w:lvl>
    <w:lvl w:ilvl="2">
      <w:start w:val="1"/>
      <w:numFmt w:val="decimal"/>
      <w:isLgl/>
      <w:lvlText w:val="%1.%2.%3."/>
      <w:lvlJc w:val="left"/>
      <w:pPr>
        <w:ind w:left="3398" w:hanging="720"/>
      </w:pPr>
      <w:rPr>
        <w:rFonts w:hint="default"/>
      </w:rPr>
    </w:lvl>
    <w:lvl w:ilvl="3">
      <w:start w:val="1"/>
      <w:numFmt w:val="decimal"/>
      <w:isLgl/>
      <w:lvlText w:val="%1.%2.%3.%4."/>
      <w:lvlJc w:val="left"/>
      <w:pPr>
        <w:ind w:left="3603" w:hanging="720"/>
      </w:pPr>
      <w:rPr>
        <w:rFonts w:hint="default"/>
      </w:rPr>
    </w:lvl>
    <w:lvl w:ilvl="4">
      <w:start w:val="1"/>
      <w:numFmt w:val="decimal"/>
      <w:isLgl/>
      <w:lvlText w:val="%1.%2.%3.%4.%5."/>
      <w:lvlJc w:val="left"/>
      <w:pPr>
        <w:ind w:left="4168" w:hanging="1080"/>
      </w:pPr>
      <w:rPr>
        <w:rFonts w:hint="default"/>
      </w:rPr>
    </w:lvl>
    <w:lvl w:ilvl="5">
      <w:start w:val="1"/>
      <w:numFmt w:val="decimal"/>
      <w:isLgl/>
      <w:lvlText w:val="%1.%2.%3.%4.%5.%6."/>
      <w:lvlJc w:val="left"/>
      <w:pPr>
        <w:ind w:left="4373" w:hanging="1080"/>
      </w:pPr>
      <w:rPr>
        <w:rFonts w:hint="default"/>
      </w:rPr>
    </w:lvl>
    <w:lvl w:ilvl="6">
      <w:start w:val="1"/>
      <w:numFmt w:val="decimal"/>
      <w:isLgl/>
      <w:lvlText w:val="%1.%2.%3.%4.%5.%6.%7."/>
      <w:lvlJc w:val="left"/>
      <w:pPr>
        <w:ind w:left="4938" w:hanging="1440"/>
      </w:pPr>
      <w:rPr>
        <w:rFonts w:hint="default"/>
      </w:rPr>
    </w:lvl>
    <w:lvl w:ilvl="7">
      <w:start w:val="1"/>
      <w:numFmt w:val="decimal"/>
      <w:isLgl/>
      <w:lvlText w:val="%1.%2.%3.%4.%5.%6.%7.%8."/>
      <w:lvlJc w:val="left"/>
      <w:pPr>
        <w:ind w:left="5143" w:hanging="1440"/>
      </w:pPr>
      <w:rPr>
        <w:rFonts w:hint="default"/>
      </w:rPr>
    </w:lvl>
    <w:lvl w:ilvl="8">
      <w:start w:val="1"/>
      <w:numFmt w:val="decimal"/>
      <w:isLgl/>
      <w:lvlText w:val="%1.%2.%3.%4.%5.%6.%7.%8.%9."/>
      <w:lvlJc w:val="left"/>
      <w:pPr>
        <w:ind w:left="5708" w:hanging="1800"/>
      </w:pPr>
      <w:rPr>
        <w:rFonts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7"/>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4"/>
  </w:num>
  <w:num w:numId="14">
    <w:abstractNumId w:val="33"/>
  </w:num>
  <w:num w:numId="15">
    <w:abstractNumId w:val="21"/>
  </w:num>
  <w:num w:numId="16">
    <w:abstractNumId w:val="51"/>
  </w:num>
  <w:num w:numId="17">
    <w:abstractNumId w:val="29"/>
  </w:num>
  <w:num w:numId="18">
    <w:abstractNumId w:val="48"/>
  </w:num>
  <w:num w:numId="19">
    <w:abstractNumId w:val="31"/>
  </w:num>
  <w:num w:numId="20">
    <w:abstractNumId w:val="41"/>
  </w:num>
  <w:num w:numId="21">
    <w:abstractNumId w:val="18"/>
  </w:num>
  <w:num w:numId="22">
    <w:abstractNumId w:val="40"/>
  </w:num>
  <w:num w:numId="23">
    <w:abstractNumId w:val="51"/>
  </w:num>
  <w:num w:numId="24">
    <w:abstractNumId w:val="45"/>
  </w:num>
  <w:num w:numId="25">
    <w:abstractNumId w:val="49"/>
  </w:num>
  <w:num w:numId="26">
    <w:abstractNumId w:val="35"/>
  </w:num>
  <w:num w:numId="27">
    <w:abstractNumId w:val="10"/>
  </w:num>
  <w:num w:numId="28">
    <w:abstractNumId w:val="16"/>
  </w:num>
  <w:num w:numId="29">
    <w:abstractNumId w:val="43"/>
  </w:num>
  <w:num w:numId="30">
    <w:abstractNumId w:val="7"/>
  </w:num>
  <w:num w:numId="31">
    <w:abstractNumId w:val="27"/>
  </w:num>
  <w:num w:numId="32">
    <w:abstractNumId w:val="11"/>
  </w:num>
  <w:num w:numId="33">
    <w:abstractNumId w:val="24"/>
  </w:num>
  <w:num w:numId="34">
    <w:abstractNumId w:val="23"/>
  </w:num>
  <w:num w:numId="35">
    <w:abstractNumId w:val="52"/>
  </w:num>
  <w:num w:numId="36">
    <w:abstractNumId w:val="19"/>
  </w:num>
  <w:num w:numId="37">
    <w:abstractNumId w:val="46"/>
  </w:num>
  <w:num w:numId="38">
    <w:abstractNumId w:val="25"/>
  </w:num>
  <w:num w:numId="39">
    <w:abstractNumId w:val="5"/>
  </w:num>
  <w:num w:numId="40">
    <w:abstractNumId w:val="38"/>
  </w:num>
  <w:num w:numId="41">
    <w:abstractNumId w:val="37"/>
  </w:num>
  <w:num w:numId="42">
    <w:abstractNumId w:val="9"/>
  </w:num>
  <w:num w:numId="43">
    <w:abstractNumId w:val="42"/>
  </w:num>
  <w:num w:numId="44">
    <w:abstractNumId w:val="30"/>
  </w:num>
  <w:num w:numId="45">
    <w:abstractNumId w:val="6"/>
  </w:num>
  <w:num w:numId="46">
    <w:abstractNumId w:val="50"/>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9"/>
  </w:num>
  <w:num w:numId="54">
    <w:abstractNumId w:val="3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3BC"/>
    <w:rsid w:val="000070DA"/>
    <w:rsid w:val="00007DC9"/>
    <w:rsid w:val="000101B6"/>
    <w:rsid w:val="0001026F"/>
    <w:rsid w:val="00010734"/>
    <w:rsid w:val="00010F51"/>
    <w:rsid w:val="00011E5E"/>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5CBB"/>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50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74B"/>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AA8"/>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080"/>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C69"/>
    <w:rsid w:val="00282962"/>
    <w:rsid w:val="00282A3F"/>
    <w:rsid w:val="0028375C"/>
    <w:rsid w:val="002845E9"/>
    <w:rsid w:val="00284855"/>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A54"/>
    <w:rsid w:val="002A68E9"/>
    <w:rsid w:val="002A74AA"/>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4D7D"/>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6BD1"/>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3F65"/>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1DE2"/>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A88"/>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265"/>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2A6"/>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6F5"/>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D00"/>
    <w:rsid w:val="005276B2"/>
    <w:rsid w:val="005276F1"/>
    <w:rsid w:val="00527A65"/>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A90"/>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3FB3"/>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1B3A"/>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007"/>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3CB5"/>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10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0DF"/>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07F"/>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2F8"/>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5"/>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4EE4"/>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61D"/>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BEC"/>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600D"/>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881"/>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93"/>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C05"/>
    <w:rsid w:val="00D20A3F"/>
    <w:rsid w:val="00D20D49"/>
    <w:rsid w:val="00D2143F"/>
    <w:rsid w:val="00D21D1A"/>
    <w:rsid w:val="00D222C8"/>
    <w:rsid w:val="00D22499"/>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66CA"/>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86BE6"/>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32"/>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57C00"/>
    <w:rsid w:val="00E6116E"/>
    <w:rsid w:val="00E619D3"/>
    <w:rsid w:val="00E61C82"/>
    <w:rsid w:val="00E627E4"/>
    <w:rsid w:val="00E6361B"/>
    <w:rsid w:val="00E637B0"/>
    <w:rsid w:val="00E6392F"/>
    <w:rsid w:val="00E63E34"/>
    <w:rsid w:val="00E64067"/>
    <w:rsid w:val="00E65BB1"/>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0E1"/>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4A81"/>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11E5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11E5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4C85B8-4832-4561-80DD-DE022EED1A9F}">
  <ds:schemaRefs>
    <ds:schemaRef ds:uri="http://schemas.openxmlformats.org/officeDocument/2006/bibliography"/>
  </ds:schemaRefs>
</ds:datastoreItem>
</file>

<file path=customXml/itemProps2.xml><?xml version="1.0" encoding="utf-8"?>
<ds:datastoreItem xmlns:ds="http://schemas.openxmlformats.org/officeDocument/2006/customXml" ds:itemID="{AC99C1D6-A4CB-464E-839B-86DD89D5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1</Pages>
  <Words>10936</Words>
  <Characters>62337</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73127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29</cp:revision>
  <cp:lastPrinted>2015-11-16T03:20:00Z</cp:lastPrinted>
  <dcterms:created xsi:type="dcterms:W3CDTF">2015-05-18T05:48:00Z</dcterms:created>
  <dcterms:modified xsi:type="dcterms:W3CDTF">2015-11-25T07:15:00Z</dcterms:modified>
</cp:coreProperties>
</file>