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3FF8" w:rsidRPr="004145DC" w:rsidRDefault="00053FF8" w:rsidP="00FC7D1D">
      <w:pPr>
        <w:spacing w:after="240"/>
        <w:jc w:val="center"/>
        <w:rPr>
          <w:b/>
          <w:szCs w:val="22"/>
        </w:rPr>
      </w:pPr>
      <w:r w:rsidRPr="004145DC">
        <w:rPr>
          <w:b/>
          <w:szCs w:val="22"/>
        </w:rPr>
        <w:t>Д</w:t>
      </w:r>
      <w:r w:rsidR="00B82785" w:rsidRPr="004145DC">
        <w:rPr>
          <w:b/>
          <w:szCs w:val="22"/>
        </w:rPr>
        <w:t>оговор</w:t>
      </w:r>
      <w:r w:rsidRPr="004145DC">
        <w:rPr>
          <w:b/>
          <w:szCs w:val="22"/>
        </w:rPr>
        <w:t xml:space="preserve"> №_____</w:t>
      </w:r>
    </w:p>
    <w:p w:rsidR="00053FF8" w:rsidRPr="00B53BFE" w:rsidRDefault="00053FF8" w:rsidP="004145DC">
      <w:pPr>
        <w:ind w:right="-1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 xml:space="preserve">г. Москва                          </w:t>
      </w:r>
      <w:r w:rsidRPr="00B53BFE">
        <w:rPr>
          <w:rFonts w:cs="Times New Roman"/>
          <w:szCs w:val="22"/>
        </w:rPr>
        <w:tab/>
      </w:r>
      <w:r w:rsidRPr="00B53BFE">
        <w:rPr>
          <w:rFonts w:cs="Times New Roman"/>
          <w:szCs w:val="22"/>
        </w:rPr>
        <w:tab/>
      </w:r>
      <w:r w:rsidRPr="00B53BFE">
        <w:rPr>
          <w:rFonts w:cs="Times New Roman"/>
          <w:szCs w:val="22"/>
        </w:rPr>
        <w:tab/>
      </w:r>
      <w:r w:rsidRPr="00B53BFE">
        <w:rPr>
          <w:rFonts w:cs="Times New Roman"/>
          <w:szCs w:val="22"/>
        </w:rPr>
        <w:tab/>
        <w:t xml:space="preserve">                   </w:t>
      </w:r>
      <w:r w:rsidR="0012611D" w:rsidRPr="00B53BFE">
        <w:rPr>
          <w:rFonts w:cs="Times New Roman"/>
          <w:szCs w:val="22"/>
        </w:rPr>
        <w:t xml:space="preserve">              </w:t>
      </w:r>
      <w:r w:rsidR="00E00C50" w:rsidRPr="00B53BFE">
        <w:rPr>
          <w:rFonts w:cs="Times New Roman"/>
          <w:szCs w:val="22"/>
        </w:rPr>
        <w:tab/>
      </w:r>
      <w:r w:rsidR="00E00C50" w:rsidRPr="00B53BFE">
        <w:rPr>
          <w:rFonts w:cs="Times New Roman"/>
          <w:szCs w:val="22"/>
        </w:rPr>
        <w:tab/>
      </w:r>
      <w:r w:rsidR="0012611D" w:rsidRPr="00B53BFE">
        <w:rPr>
          <w:rFonts w:cs="Times New Roman"/>
          <w:szCs w:val="22"/>
        </w:rPr>
        <w:t xml:space="preserve">             </w:t>
      </w:r>
      <w:r w:rsidR="00127C7C" w:rsidRPr="00B53BFE">
        <w:rPr>
          <w:rFonts w:cs="Times New Roman"/>
          <w:szCs w:val="22"/>
        </w:rPr>
        <w:t xml:space="preserve">   </w:t>
      </w:r>
      <w:r w:rsidR="004145DC">
        <w:rPr>
          <w:rFonts w:cs="Times New Roman"/>
          <w:szCs w:val="22"/>
        </w:rPr>
        <w:t xml:space="preserve">        </w:t>
      </w:r>
      <w:r w:rsidR="00127C7C" w:rsidRPr="00B53BFE">
        <w:rPr>
          <w:rFonts w:cs="Times New Roman"/>
          <w:szCs w:val="22"/>
        </w:rPr>
        <w:t xml:space="preserve">  </w:t>
      </w:r>
      <w:r w:rsidR="0012611D" w:rsidRPr="00B53BFE">
        <w:rPr>
          <w:rFonts w:cs="Times New Roman"/>
          <w:szCs w:val="22"/>
        </w:rPr>
        <w:t xml:space="preserve">  «</w:t>
      </w:r>
      <w:r w:rsidR="00E00C50" w:rsidRPr="00B53BFE">
        <w:rPr>
          <w:rFonts w:cs="Times New Roman"/>
          <w:szCs w:val="22"/>
        </w:rPr>
        <w:t>___</w:t>
      </w:r>
      <w:r w:rsidRPr="00B53BFE">
        <w:rPr>
          <w:rFonts w:cs="Times New Roman"/>
          <w:szCs w:val="22"/>
        </w:rPr>
        <w:t>»</w:t>
      </w:r>
      <w:r w:rsidR="00AC7E05" w:rsidRPr="00B53BFE">
        <w:rPr>
          <w:rFonts w:cs="Times New Roman"/>
          <w:szCs w:val="22"/>
        </w:rPr>
        <w:t>______</w:t>
      </w:r>
      <w:r w:rsidR="005811D5" w:rsidRPr="00B53BFE">
        <w:rPr>
          <w:rFonts w:cs="Times New Roman"/>
          <w:szCs w:val="22"/>
        </w:rPr>
        <w:t>__</w:t>
      </w:r>
      <w:r w:rsidR="004145DC">
        <w:rPr>
          <w:rFonts w:cs="Times New Roman"/>
          <w:szCs w:val="22"/>
        </w:rPr>
        <w:t>__</w:t>
      </w:r>
      <w:r w:rsidRPr="00B53BFE">
        <w:rPr>
          <w:rFonts w:cs="Times New Roman"/>
          <w:szCs w:val="22"/>
        </w:rPr>
        <w:t>201</w:t>
      </w:r>
      <w:r w:rsidR="00705427" w:rsidRPr="00705427">
        <w:rPr>
          <w:rFonts w:cs="Times New Roman"/>
          <w:szCs w:val="22"/>
        </w:rPr>
        <w:t>_</w:t>
      </w:r>
      <w:r w:rsidRPr="00B53BFE">
        <w:rPr>
          <w:rFonts w:cs="Times New Roman"/>
          <w:szCs w:val="22"/>
        </w:rPr>
        <w:t>г.</w:t>
      </w:r>
    </w:p>
    <w:p w:rsidR="00616013" w:rsidRPr="00EA48D1" w:rsidRDefault="00616013">
      <w:pPr>
        <w:autoSpaceDE w:val="0"/>
        <w:ind w:firstLine="709"/>
        <w:jc w:val="both"/>
        <w:rPr>
          <w:rFonts w:eastAsia="Arial" w:cs="Times New Roman"/>
          <w:b/>
          <w:bCs/>
          <w:szCs w:val="22"/>
        </w:rPr>
      </w:pPr>
    </w:p>
    <w:p w:rsidR="00705427" w:rsidRDefault="00705427" w:rsidP="00705427">
      <w:pPr>
        <w:autoSpaceDE w:val="0"/>
        <w:ind w:firstLine="709"/>
        <w:jc w:val="both"/>
        <w:rPr>
          <w:rFonts w:eastAsia="Arial" w:cs="Times New Roman"/>
          <w:szCs w:val="22"/>
        </w:rPr>
      </w:pPr>
      <w:proofErr w:type="gramStart"/>
      <w:r>
        <w:rPr>
          <w:rFonts w:eastAsia="Arial" w:cs="Times New Roman"/>
          <w:b/>
          <w:bCs/>
          <w:szCs w:val="22"/>
        </w:rPr>
        <w:t>А</w:t>
      </w:r>
      <w:r w:rsidR="00053FF8" w:rsidRPr="00B53BFE">
        <w:rPr>
          <w:rFonts w:eastAsia="Arial" w:cs="Times New Roman"/>
          <w:b/>
          <w:bCs/>
          <w:szCs w:val="22"/>
        </w:rPr>
        <w:t xml:space="preserve">кционерное общество </w:t>
      </w:r>
      <w:r w:rsidR="00053FF8" w:rsidRPr="00B53BFE">
        <w:rPr>
          <w:rFonts w:cs="Times New Roman"/>
          <w:b/>
          <w:szCs w:val="22"/>
        </w:rPr>
        <w:t>«Научно-исследовательский институт технической физики и автоматизации» (</w:t>
      </w:r>
      <w:r w:rsidR="00053FF8" w:rsidRPr="00B53BFE">
        <w:rPr>
          <w:rFonts w:eastAsia="Arial" w:cs="Times New Roman"/>
          <w:b/>
          <w:bCs/>
          <w:szCs w:val="22"/>
        </w:rPr>
        <w:t>АО «НИИТФА»)</w:t>
      </w:r>
      <w:r w:rsidR="00053FF8" w:rsidRPr="00B53BFE">
        <w:rPr>
          <w:rFonts w:eastAsia="Arial" w:cs="Times New Roman"/>
          <w:szCs w:val="22"/>
        </w:rPr>
        <w:t xml:space="preserve">, именуемое в дальнейшем </w:t>
      </w:r>
      <w:r w:rsidR="00053FF8" w:rsidRPr="00B53BFE">
        <w:rPr>
          <w:rFonts w:cs="Times New Roman"/>
          <w:szCs w:val="22"/>
        </w:rPr>
        <w:t>«Покупатель»</w:t>
      </w:r>
      <w:r w:rsidR="00053FF8" w:rsidRPr="00B53BFE">
        <w:rPr>
          <w:rFonts w:eastAsia="Arial" w:cs="Times New Roman"/>
          <w:szCs w:val="22"/>
        </w:rPr>
        <w:t xml:space="preserve">, в </w:t>
      </w:r>
      <w:r w:rsidR="00A3127F" w:rsidRPr="00B53BFE">
        <w:rPr>
          <w:szCs w:val="22"/>
        </w:rPr>
        <w:t xml:space="preserve">лице </w:t>
      </w:r>
      <w:r w:rsidR="00F93975">
        <w:rPr>
          <w:szCs w:val="22"/>
        </w:rPr>
        <w:t>д</w:t>
      </w:r>
      <w:r w:rsidR="00A3127F" w:rsidRPr="00B53BFE">
        <w:rPr>
          <w:szCs w:val="22"/>
        </w:rPr>
        <w:t xml:space="preserve">иректора </w:t>
      </w:r>
      <w:r w:rsidR="00454ABC">
        <w:rPr>
          <w:szCs w:val="22"/>
        </w:rPr>
        <w:t>АО</w:t>
      </w:r>
      <w:r w:rsidR="00A3127F" w:rsidRPr="00B53BFE">
        <w:rPr>
          <w:szCs w:val="22"/>
        </w:rPr>
        <w:t xml:space="preserve"> «Наука и инновации» – управляющей организации АО «НИИТФА» Колоскова Сергея Алексеевича, действующего на основании </w:t>
      </w:r>
      <w:r>
        <w:rPr>
          <w:szCs w:val="22"/>
        </w:rPr>
        <w:t>д</w:t>
      </w:r>
      <w:r w:rsidR="00A3127F" w:rsidRPr="00B53BFE">
        <w:rPr>
          <w:szCs w:val="22"/>
        </w:rPr>
        <w:t>оверенности</w:t>
      </w:r>
      <w:r>
        <w:rPr>
          <w:rFonts w:cs="Times New Roman"/>
        </w:rPr>
        <w:t>, удостоверенной Сарычевой Светланой Игоревной, временно исполняющей обязанности нотариуса города Москвы Корсика Константина Анатольевича, зарегистрированной в реестре за №1-10180 от 25.12.2014г.</w:t>
      </w:r>
      <w:r w:rsidR="00130D32" w:rsidRPr="00B53BFE">
        <w:rPr>
          <w:rFonts w:eastAsia="Arial" w:cs="Times New Roman"/>
          <w:szCs w:val="22"/>
        </w:rPr>
        <w:t>, с одной стороны, и</w:t>
      </w:r>
      <w:proofErr w:type="gramEnd"/>
    </w:p>
    <w:p w:rsidR="00053FF8" w:rsidRPr="00B53BFE" w:rsidRDefault="00130D32" w:rsidP="00705427">
      <w:pPr>
        <w:autoSpaceDE w:val="0"/>
        <w:ind w:firstLine="709"/>
        <w:jc w:val="both"/>
        <w:rPr>
          <w:rFonts w:cs="Times New Roman"/>
          <w:szCs w:val="22"/>
        </w:rPr>
      </w:pPr>
      <w:proofErr w:type="gramStart"/>
      <w:r w:rsidRPr="00B53BFE">
        <w:rPr>
          <w:rFonts w:eastAsia="Arial" w:cs="Times New Roman"/>
          <w:szCs w:val="22"/>
        </w:rPr>
        <w:t>__________________________</w:t>
      </w:r>
      <w:r w:rsidR="00053FF8" w:rsidRPr="00B53BFE">
        <w:rPr>
          <w:rFonts w:eastAsia="Arial" w:cs="Times New Roman"/>
          <w:b/>
          <w:szCs w:val="22"/>
        </w:rPr>
        <w:t>(</w:t>
      </w:r>
      <w:r w:rsidRPr="00B53BFE">
        <w:rPr>
          <w:rFonts w:eastAsia="Arial" w:cs="Times New Roman"/>
          <w:szCs w:val="22"/>
        </w:rPr>
        <w:t>___________________</w:t>
      </w:r>
      <w:r w:rsidR="00053FF8" w:rsidRPr="00B53BFE">
        <w:rPr>
          <w:rFonts w:eastAsia="Arial" w:cs="Times New Roman"/>
          <w:b/>
          <w:szCs w:val="22"/>
        </w:rPr>
        <w:t>)</w:t>
      </w:r>
      <w:r w:rsidR="00053FF8" w:rsidRPr="00B53BFE">
        <w:rPr>
          <w:rFonts w:eastAsia="Arial" w:cs="Times New Roman"/>
          <w:szCs w:val="22"/>
        </w:rPr>
        <w:t xml:space="preserve">, именуемое в дальнейшем «Поставщик», в лице </w:t>
      </w:r>
      <w:r w:rsidRPr="00B53BFE">
        <w:rPr>
          <w:rFonts w:eastAsia="Arial" w:cs="Times New Roman"/>
          <w:szCs w:val="22"/>
        </w:rPr>
        <w:t>______________________________</w:t>
      </w:r>
      <w:r w:rsidR="00053FF8" w:rsidRPr="00B53BFE">
        <w:rPr>
          <w:rFonts w:eastAsia="Arial" w:cs="Times New Roman"/>
          <w:szCs w:val="22"/>
        </w:rPr>
        <w:t xml:space="preserve">, действующего на основании </w:t>
      </w:r>
      <w:r w:rsidRPr="00B53BFE">
        <w:rPr>
          <w:rFonts w:eastAsia="Arial" w:cs="Times New Roman"/>
          <w:szCs w:val="22"/>
        </w:rPr>
        <w:t>_______________</w:t>
      </w:r>
      <w:r w:rsidR="00053FF8" w:rsidRPr="00B53BFE">
        <w:rPr>
          <w:rFonts w:eastAsia="Arial" w:cs="Times New Roman"/>
          <w:szCs w:val="22"/>
        </w:rPr>
        <w:t>, с другой стороны, далее именуемые при совместном упоминании «Стороны», а по отдельности «Сторона», заключили настоящий договор (далее – «Договор») о нижеследующем:</w:t>
      </w:r>
      <w:r w:rsidR="00053FF8" w:rsidRPr="00B53BFE">
        <w:rPr>
          <w:rFonts w:cs="Times New Roman"/>
          <w:szCs w:val="22"/>
        </w:rPr>
        <w:t xml:space="preserve"> </w:t>
      </w:r>
      <w:proofErr w:type="gramEnd"/>
    </w:p>
    <w:p w:rsidR="00B10ED1" w:rsidRPr="00B53BFE" w:rsidRDefault="00B10ED1">
      <w:pPr>
        <w:autoSpaceDE w:val="0"/>
        <w:ind w:firstLine="709"/>
        <w:jc w:val="both"/>
        <w:rPr>
          <w:rFonts w:cs="Times New Roman"/>
          <w:szCs w:val="22"/>
        </w:rPr>
      </w:pPr>
    </w:p>
    <w:p w:rsidR="002216C5" w:rsidRPr="004145DC" w:rsidRDefault="00053FF8" w:rsidP="004145DC">
      <w:pPr>
        <w:pStyle w:val="af6"/>
        <w:numPr>
          <w:ilvl w:val="0"/>
          <w:numId w:val="34"/>
        </w:numPr>
        <w:jc w:val="center"/>
        <w:rPr>
          <w:rFonts w:cs="Times New Roman"/>
          <w:szCs w:val="22"/>
        </w:rPr>
      </w:pPr>
      <w:r w:rsidRPr="004145DC">
        <w:rPr>
          <w:rFonts w:cs="Times New Roman"/>
          <w:b/>
          <w:bCs/>
          <w:szCs w:val="22"/>
        </w:rPr>
        <w:t>ПРЕДМЕТ ДОГОВОРА</w:t>
      </w:r>
    </w:p>
    <w:p w:rsidR="00053FF8" w:rsidRPr="00B53BFE" w:rsidRDefault="00053FF8" w:rsidP="00EA2EED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 xml:space="preserve">1.1. В соответствии с Договором Поставщик обязуется </w:t>
      </w:r>
      <w:r w:rsidR="002F0BB2">
        <w:rPr>
          <w:rFonts w:cs="Times New Roman"/>
          <w:szCs w:val="22"/>
        </w:rPr>
        <w:t>передать в обусловленный срок</w:t>
      </w:r>
      <w:r w:rsidRPr="00B53BFE">
        <w:rPr>
          <w:rFonts w:cs="Times New Roman"/>
          <w:szCs w:val="22"/>
        </w:rPr>
        <w:t xml:space="preserve"> Покупател</w:t>
      </w:r>
      <w:r w:rsidR="00992075">
        <w:rPr>
          <w:rFonts w:cs="Times New Roman"/>
          <w:szCs w:val="22"/>
        </w:rPr>
        <w:t>ю</w:t>
      </w:r>
      <w:r w:rsidRPr="00B53BFE">
        <w:rPr>
          <w:rFonts w:cs="Times New Roman"/>
          <w:szCs w:val="22"/>
        </w:rPr>
        <w:t xml:space="preserve"> </w:t>
      </w:r>
      <w:r w:rsidR="007D5E78">
        <w:rPr>
          <w:rFonts w:cs="Times New Roman"/>
          <w:szCs w:val="22"/>
        </w:rPr>
        <w:t>керамические изделия</w:t>
      </w:r>
      <w:r w:rsidR="00EA54ED" w:rsidRPr="00EA54ED">
        <w:rPr>
          <w:rFonts w:cs="Times New Roman"/>
          <w:szCs w:val="22"/>
        </w:rPr>
        <w:t xml:space="preserve"> </w:t>
      </w:r>
      <w:r w:rsidR="00B82785" w:rsidRPr="00B53BFE">
        <w:rPr>
          <w:rFonts w:cs="Times New Roman"/>
          <w:szCs w:val="22"/>
        </w:rPr>
        <w:t>(далее</w:t>
      </w:r>
      <w:r w:rsidR="00E56FC7" w:rsidRPr="00B53BFE">
        <w:rPr>
          <w:rFonts w:cs="Times New Roman"/>
          <w:szCs w:val="22"/>
        </w:rPr>
        <w:t xml:space="preserve"> </w:t>
      </w:r>
      <w:r w:rsidR="00B82785" w:rsidRPr="00B53BFE">
        <w:rPr>
          <w:rFonts w:cs="Times New Roman"/>
          <w:szCs w:val="22"/>
        </w:rPr>
        <w:t>–</w:t>
      </w:r>
      <w:r w:rsidR="007458F6" w:rsidRPr="00B53BFE">
        <w:rPr>
          <w:rFonts w:cs="Times New Roman"/>
          <w:szCs w:val="22"/>
        </w:rPr>
        <w:t xml:space="preserve"> </w:t>
      </w:r>
      <w:r w:rsidR="00FA639A" w:rsidRPr="00B53BFE">
        <w:rPr>
          <w:rFonts w:cs="Times New Roman"/>
          <w:szCs w:val="22"/>
        </w:rPr>
        <w:t>продукция</w:t>
      </w:r>
      <w:r w:rsidR="007458F6" w:rsidRPr="00B53BFE">
        <w:rPr>
          <w:rFonts w:cs="Times New Roman"/>
          <w:szCs w:val="22"/>
        </w:rPr>
        <w:t>)</w:t>
      </w:r>
      <w:r w:rsidR="00B24207" w:rsidRPr="00B53BFE">
        <w:rPr>
          <w:rFonts w:cs="Times New Roman"/>
          <w:szCs w:val="22"/>
        </w:rPr>
        <w:t xml:space="preserve">, </w:t>
      </w:r>
      <w:r w:rsidRPr="00B53BFE">
        <w:rPr>
          <w:rFonts w:cs="Times New Roman"/>
          <w:szCs w:val="22"/>
        </w:rPr>
        <w:t>а Покупатель принять и оплатить продукцию.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 xml:space="preserve">1.2. Номенклатура </w:t>
      </w:r>
      <w:r w:rsidR="00E56FC7" w:rsidRPr="00B53BFE">
        <w:rPr>
          <w:rFonts w:cs="Times New Roman"/>
          <w:szCs w:val="22"/>
        </w:rPr>
        <w:t>продукции</w:t>
      </w:r>
      <w:r w:rsidRPr="00B53BFE">
        <w:rPr>
          <w:rFonts w:cs="Times New Roman"/>
          <w:szCs w:val="22"/>
        </w:rPr>
        <w:t>, ее количество, цена, качество (комплектность</w:t>
      </w:r>
      <w:r w:rsidR="00357742" w:rsidRPr="00B53BFE">
        <w:rPr>
          <w:rFonts w:cs="Times New Roman"/>
          <w:szCs w:val="22"/>
        </w:rPr>
        <w:t>)</w:t>
      </w:r>
      <w:r w:rsidRPr="00B53BFE">
        <w:rPr>
          <w:rFonts w:cs="Times New Roman"/>
          <w:szCs w:val="22"/>
        </w:rPr>
        <w:t xml:space="preserve"> указ</w:t>
      </w:r>
      <w:r w:rsidR="00CD6239">
        <w:rPr>
          <w:rFonts w:cs="Times New Roman"/>
          <w:szCs w:val="22"/>
        </w:rPr>
        <w:t xml:space="preserve">аны </w:t>
      </w:r>
      <w:r w:rsidRPr="00B53BFE">
        <w:rPr>
          <w:rFonts w:cs="Times New Roman"/>
          <w:szCs w:val="22"/>
        </w:rPr>
        <w:t xml:space="preserve">в </w:t>
      </w:r>
      <w:r w:rsidR="00C9193F">
        <w:rPr>
          <w:szCs w:val="22"/>
        </w:rPr>
        <w:t>С</w:t>
      </w:r>
      <w:r w:rsidR="00143317" w:rsidRPr="00B53BFE">
        <w:rPr>
          <w:szCs w:val="22"/>
        </w:rPr>
        <w:t>пецификации (Приложение №</w:t>
      </w:r>
      <w:r w:rsidR="00357876" w:rsidRPr="00357876">
        <w:rPr>
          <w:szCs w:val="22"/>
        </w:rPr>
        <w:t>1</w:t>
      </w:r>
      <w:r w:rsidR="00143317" w:rsidRPr="00B53BFE">
        <w:rPr>
          <w:szCs w:val="22"/>
        </w:rPr>
        <w:t xml:space="preserve"> к Договору).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 xml:space="preserve">1.3. Поставщик гарантирует, что поставляемая им в рамках Договора продукция </w:t>
      </w:r>
      <w:r w:rsidR="00967FBF">
        <w:t xml:space="preserve">является новой (не ранее ___ года выпуска), </w:t>
      </w:r>
      <w:r w:rsidRPr="00B53BFE">
        <w:rPr>
          <w:rFonts w:cs="Times New Roman"/>
          <w:szCs w:val="22"/>
        </w:rPr>
        <w:t>принадлежит ему на законных основаниях, находится в законном обороте, не состоит в залоге и под арестом, а также свободна от требований и претензий третьих лиц.</w:t>
      </w:r>
    </w:p>
    <w:p w:rsidR="00C51484" w:rsidRPr="00B53BFE" w:rsidRDefault="00053FF8" w:rsidP="00C51484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 xml:space="preserve">1.4. </w:t>
      </w:r>
      <w:r w:rsidR="00085F32" w:rsidRPr="00B53BFE">
        <w:rPr>
          <w:rFonts w:cs="Times New Roman"/>
          <w:szCs w:val="22"/>
        </w:rPr>
        <w:t xml:space="preserve">Поставка производится путем передачи продукции </w:t>
      </w:r>
      <w:r w:rsidR="004858E1" w:rsidRPr="00B53BFE">
        <w:rPr>
          <w:rFonts w:cs="Times New Roman"/>
          <w:szCs w:val="22"/>
        </w:rPr>
        <w:t xml:space="preserve">Поставщиком </w:t>
      </w:r>
      <w:r w:rsidR="00085F32" w:rsidRPr="00B53BFE">
        <w:rPr>
          <w:rFonts w:cs="Times New Roman"/>
          <w:szCs w:val="22"/>
        </w:rPr>
        <w:t xml:space="preserve">Покупателю по адресу: </w:t>
      </w:r>
      <w:r w:rsidR="00E164CC">
        <w:rPr>
          <w:rFonts w:cs="Times New Roman"/>
          <w:szCs w:val="22"/>
        </w:rPr>
        <w:t>115230</w:t>
      </w:r>
      <w:r w:rsidR="00AE3A35">
        <w:rPr>
          <w:rFonts w:cs="Times New Roman"/>
          <w:szCs w:val="22"/>
        </w:rPr>
        <w:t>,</w:t>
      </w:r>
      <w:r w:rsidR="00E164CC">
        <w:rPr>
          <w:rFonts w:cs="Times New Roman"/>
          <w:szCs w:val="22"/>
        </w:rPr>
        <w:t xml:space="preserve"> г. Москва, Варшавское шоссе, д. 46.</w:t>
      </w:r>
    </w:p>
    <w:p w:rsidR="00C51484" w:rsidRPr="00B53BFE" w:rsidRDefault="00C51484" w:rsidP="00C51484">
      <w:pPr>
        <w:ind w:firstLine="709"/>
        <w:jc w:val="both"/>
        <w:rPr>
          <w:rFonts w:cs="Times New Roman"/>
          <w:szCs w:val="22"/>
        </w:rPr>
      </w:pPr>
    </w:p>
    <w:p w:rsidR="002216C5" w:rsidRPr="004145DC" w:rsidRDefault="00053FF8" w:rsidP="002216C5">
      <w:pPr>
        <w:pStyle w:val="af6"/>
        <w:numPr>
          <w:ilvl w:val="0"/>
          <w:numId w:val="34"/>
        </w:numPr>
        <w:jc w:val="center"/>
        <w:rPr>
          <w:rFonts w:cs="Times New Roman"/>
          <w:szCs w:val="22"/>
        </w:rPr>
      </w:pPr>
      <w:r w:rsidRPr="004145DC">
        <w:rPr>
          <w:rFonts w:cs="Times New Roman"/>
          <w:b/>
          <w:szCs w:val="22"/>
        </w:rPr>
        <w:t>ЦЕНА И ПОРЯДОК РАСЧЕТОВ</w:t>
      </w:r>
    </w:p>
    <w:p w:rsidR="00053FF8" w:rsidRPr="00B53BFE" w:rsidRDefault="00053FF8">
      <w:pPr>
        <w:tabs>
          <w:tab w:val="left" w:pos="0"/>
        </w:tabs>
        <w:overflowPunct w:val="0"/>
        <w:autoSpaceDE w:val="0"/>
        <w:ind w:firstLine="709"/>
        <w:jc w:val="both"/>
        <w:textAlignment w:val="baseline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2.1. Общая цена Договора составляет</w:t>
      </w:r>
      <w:proofErr w:type="gramStart"/>
      <w:r w:rsidRPr="00B53BFE">
        <w:rPr>
          <w:rFonts w:cs="Times New Roman"/>
          <w:b/>
          <w:bCs/>
          <w:szCs w:val="22"/>
        </w:rPr>
        <w:t xml:space="preserve"> </w:t>
      </w:r>
      <w:r w:rsidR="00E820D5" w:rsidRPr="00B53BFE">
        <w:rPr>
          <w:rFonts w:cs="Times New Roman"/>
          <w:b/>
          <w:bCs/>
          <w:szCs w:val="22"/>
        </w:rPr>
        <w:t>___________</w:t>
      </w:r>
      <w:r w:rsidRPr="00B53BFE">
        <w:rPr>
          <w:rFonts w:cs="Times New Roman"/>
          <w:b/>
          <w:bCs/>
          <w:szCs w:val="22"/>
        </w:rPr>
        <w:t xml:space="preserve"> </w:t>
      </w:r>
      <w:r w:rsidRPr="00B53BFE">
        <w:rPr>
          <w:rFonts w:cs="Times New Roman"/>
          <w:bCs/>
          <w:szCs w:val="22"/>
        </w:rPr>
        <w:t>(</w:t>
      </w:r>
      <w:r w:rsidR="00E820D5" w:rsidRPr="00B53BFE">
        <w:rPr>
          <w:rFonts w:cs="Times New Roman"/>
          <w:bCs/>
          <w:szCs w:val="22"/>
        </w:rPr>
        <w:t>_________________________</w:t>
      </w:r>
      <w:r w:rsidRPr="00B53BFE">
        <w:rPr>
          <w:rFonts w:cs="Times New Roman"/>
          <w:bCs/>
          <w:szCs w:val="22"/>
        </w:rPr>
        <w:t xml:space="preserve">) </w:t>
      </w:r>
      <w:proofErr w:type="gramEnd"/>
      <w:r w:rsidRPr="00B53BFE">
        <w:rPr>
          <w:rFonts w:cs="Times New Roman"/>
          <w:bCs/>
          <w:szCs w:val="22"/>
        </w:rPr>
        <w:t>рублей</w:t>
      </w:r>
      <w:r w:rsidRPr="00B53BFE">
        <w:rPr>
          <w:rFonts w:cs="Times New Roman"/>
          <w:szCs w:val="22"/>
        </w:rPr>
        <w:t xml:space="preserve">, в том числе НДС (18%) в размере </w:t>
      </w:r>
      <w:r w:rsidR="00E820D5" w:rsidRPr="00B53BFE">
        <w:rPr>
          <w:rFonts w:cs="Times New Roman"/>
          <w:szCs w:val="22"/>
        </w:rPr>
        <w:t>_______________</w:t>
      </w:r>
      <w:r w:rsidRPr="00B53BFE">
        <w:rPr>
          <w:rFonts w:cs="Times New Roman"/>
          <w:szCs w:val="22"/>
        </w:rPr>
        <w:t>(</w:t>
      </w:r>
      <w:r w:rsidR="00E820D5" w:rsidRPr="00B53BFE">
        <w:rPr>
          <w:rFonts w:cs="Times New Roman"/>
          <w:szCs w:val="22"/>
        </w:rPr>
        <w:t>________________</w:t>
      </w:r>
      <w:r w:rsidRPr="00B53BFE">
        <w:rPr>
          <w:rFonts w:cs="Times New Roman"/>
          <w:szCs w:val="22"/>
        </w:rPr>
        <w:t>) рублей.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 xml:space="preserve">2.2. Цена Договора является фиксированной и не подлежит изменению в течение срока действия Договора. </w:t>
      </w:r>
    </w:p>
    <w:p w:rsidR="00053FF8" w:rsidRPr="00B53BFE" w:rsidRDefault="00053FF8">
      <w:pPr>
        <w:ind w:firstLine="709"/>
        <w:jc w:val="both"/>
        <w:rPr>
          <w:rFonts w:cs="Times New Roman"/>
          <w:bCs/>
          <w:szCs w:val="22"/>
        </w:rPr>
      </w:pPr>
      <w:r w:rsidRPr="00B53BFE">
        <w:rPr>
          <w:rFonts w:cs="Times New Roman"/>
          <w:szCs w:val="22"/>
        </w:rPr>
        <w:t xml:space="preserve">2.3. </w:t>
      </w:r>
      <w:r w:rsidRPr="00B53BFE">
        <w:rPr>
          <w:rFonts w:cs="Times New Roman"/>
          <w:bCs/>
          <w:szCs w:val="22"/>
        </w:rPr>
        <w:t>Поставщик обязуется</w:t>
      </w:r>
      <w:r w:rsidR="002F0BB2" w:rsidRPr="002F0BB2">
        <w:rPr>
          <w:rFonts w:cs="Times New Roman"/>
          <w:bCs/>
          <w:szCs w:val="22"/>
        </w:rPr>
        <w:t>, в соответствии с п.3 ст.168 НК РФ,</w:t>
      </w:r>
      <w:r w:rsidRPr="00B53BFE">
        <w:rPr>
          <w:rFonts w:cs="Times New Roman"/>
          <w:bCs/>
          <w:szCs w:val="22"/>
        </w:rPr>
        <w:t xml:space="preserve"> не позднее 5 (пяти) календарных дней, считая с</w:t>
      </w:r>
      <w:r w:rsidR="00124E69">
        <w:rPr>
          <w:rFonts w:cs="Times New Roman"/>
          <w:bCs/>
          <w:szCs w:val="22"/>
        </w:rPr>
        <w:t>о дня передачи имущественных прав или со дня получения суммы оплаты, частичной оплаты в счет предстоящих поставок продукции</w:t>
      </w:r>
      <w:r w:rsidR="00421EF7" w:rsidRPr="00B53BFE">
        <w:rPr>
          <w:rFonts w:cs="Times New Roman"/>
          <w:bCs/>
          <w:szCs w:val="22"/>
        </w:rPr>
        <w:t>,</w:t>
      </w:r>
      <w:r w:rsidRPr="00B53BFE">
        <w:rPr>
          <w:rFonts w:cs="Times New Roman"/>
          <w:bCs/>
          <w:szCs w:val="22"/>
        </w:rPr>
        <w:t xml:space="preserve"> выставить соответствующ</w:t>
      </w:r>
      <w:r w:rsidR="00705427">
        <w:rPr>
          <w:rFonts w:cs="Times New Roman"/>
          <w:bCs/>
          <w:szCs w:val="22"/>
        </w:rPr>
        <w:t>ий</w:t>
      </w:r>
      <w:r w:rsidRPr="00B53BFE">
        <w:rPr>
          <w:rFonts w:cs="Times New Roman"/>
          <w:bCs/>
          <w:szCs w:val="22"/>
        </w:rPr>
        <w:t xml:space="preserve"> счет-фактур</w:t>
      </w:r>
      <w:r w:rsidR="00495B35">
        <w:rPr>
          <w:rFonts w:cs="Times New Roman"/>
          <w:bCs/>
          <w:szCs w:val="22"/>
        </w:rPr>
        <w:t>у</w:t>
      </w:r>
      <w:r w:rsidRPr="00B53BFE">
        <w:rPr>
          <w:rFonts w:cs="Times New Roman"/>
          <w:bCs/>
          <w:szCs w:val="22"/>
        </w:rPr>
        <w:t>, оформленны</w:t>
      </w:r>
      <w:r w:rsidR="00495B35">
        <w:rPr>
          <w:rFonts w:cs="Times New Roman"/>
          <w:bCs/>
          <w:szCs w:val="22"/>
        </w:rPr>
        <w:t>й</w:t>
      </w:r>
      <w:r w:rsidRPr="00B53BFE">
        <w:rPr>
          <w:rFonts w:cs="Times New Roman"/>
          <w:bCs/>
          <w:szCs w:val="22"/>
        </w:rPr>
        <w:t xml:space="preserve"> согласно ст.169 НК РФ, либо возместить Покупателю расходы по уплате НДС.</w:t>
      </w:r>
    </w:p>
    <w:p w:rsidR="00B3541B" w:rsidRDefault="00053FF8" w:rsidP="00710201">
      <w:pPr>
        <w:ind w:firstLine="709"/>
        <w:jc w:val="both"/>
        <w:rPr>
          <w:bCs/>
          <w:szCs w:val="22"/>
        </w:rPr>
      </w:pPr>
      <w:r w:rsidRPr="00B53BFE">
        <w:rPr>
          <w:rFonts w:cs="Times New Roman"/>
          <w:bCs/>
          <w:szCs w:val="22"/>
        </w:rPr>
        <w:t xml:space="preserve">2.4. </w:t>
      </w:r>
      <w:r w:rsidR="00E164CC">
        <w:rPr>
          <w:rFonts w:cs="Times New Roman"/>
          <w:bCs/>
          <w:szCs w:val="22"/>
        </w:rPr>
        <w:t>Все платежно-расчетные документы должны содержать ссылку на регистрационный номер Договора, присвоенный при регистрации Покупателем, в соответствии с которым проводится хозяйственная операция.</w:t>
      </w:r>
    </w:p>
    <w:p w:rsidR="000C280B" w:rsidRDefault="000C280B" w:rsidP="000C280B">
      <w:pPr>
        <w:tabs>
          <w:tab w:val="left" w:pos="1134"/>
        </w:tabs>
        <w:autoSpaceDE w:val="0"/>
        <w:ind w:firstLine="709"/>
        <w:jc w:val="both"/>
        <w:rPr>
          <w:rFonts w:cs="Times New Roman"/>
          <w:szCs w:val="22"/>
        </w:rPr>
      </w:pPr>
      <w:r>
        <w:rPr>
          <w:rFonts w:cs="Times New Roman"/>
          <w:szCs w:val="22"/>
        </w:rPr>
        <w:t xml:space="preserve">2.5. </w:t>
      </w:r>
      <w:proofErr w:type="gramStart"/>
      <w:r>
        <w:rPr>
          <w:rFonts w:cs="Times New Roman"/>
          <w:szCs w:val="22"/>
        </w:rPr>
        <w:t>За поставленную по Договору продукцию Покупатель в течение 10 (десяти) банковских дней с даты подписания Сторонами товарной накладной по форме ТОРГ – 12 производит оплату в размере 100 % от цены продукции на основании счета Поставщика при условии надлежащего исполнения им принятых на себя обязательств, включая предоставление Покупателю вместе с продукцией документов, перечисленных в пункте 3.5 Договора.</w:t>
      </w:r>
      <w:proofErr w:type="gramEnd"/>
    </w:p>
    <w:p w:rsidR="000C280B" w:rsidRDefault="000C280B" w:rsidP="000C280B">
      <w:pPr>
        <w:tabs>
          <w:tab w:val="left" w:pos="1134"/>
        </w:tabs>
        <w:autoSpaceDE w:val="0"/>
        <w:ind w:firstLine="709"/>
        <w:jc w:val="both"/>
        <w:rPr>
          <w:rFonts w:cs="Times New Roman"/>
          <w:szCs w:val="22"/>
        </w:rPr>
      </w:pPr>
      <w:r>
        <w:rPr>
          <w:rFonts w:cs="Times New Roman"/>
          <w:szCs w:val="22"/>
        </w:rPr>
        <w:t>2.6. Все расчеты за поставляемую продукцию по Договору осуществляются денежными средствами.</w:t>
      </w:r>
    </w:p>
    <w:p w:rsidR="00E164CC" w:rsidRPr="00B53BFE" w:rsidRDefault="000C280B" w:rsidP="000C280B">
      <w:pPr>
        <w:ind w:firstLine="709"/>
        <w:jc w:val="both"/>
        <w:rPr>
          <w:rFonts w:cs="Times New Roman"/>
          <w:bCs/>
          <w:szCs w:val="22"/>
        </w:rPr>
      </w:pPr>
      <w:r>
        <w:rPr>
          <w:rFonts w:cs="Times New Roman"/>
          <w:kern w:val="0"/>
          <w:szCs w:val="22"/>
        </w:rPr>
        <w:t>2.7. Датой оплаты считается дата списания денежных сре</w:t>
      </w:r>
      <w:proofErr w:type="gramStart"/>
      <w:r>
        <w:rPr>
          <w:rFonts w:cs="Times New Roman"/>
          <w:kern w:val="0"/>
          <w:szCs w:val="22"/>
        </w:rPr>
        <w:t>дств с р</w:t>
      </w:r>
      <w:proofErr w:type="gramEnd"/>
      <w:r>
        <w:rPr>
          <w:rFonts w:cs="Times New Roman"/>
          <w:kern w:val="0"/>
          <w:szCs w:val="22"/>
        </w:rPr>
        <w:t>асчетного счета Покупателя.</w:t>
      </w:r>
    </w:p>
    <w:p w:rsidR="00B10ED1" w:rsidRPr="00B53BFE" w:rsidRDefault="00B10ED1" w:rsidP="00B10ED1">
      <w:pPr>
        <w:jc w:val="center"/>
        <w:rPr>
          <w:rFonts w:cs="Times New Roman"/>
          <w:b/>
          <w:szCs w:val="22"/>
        </w:rPr>
      </w:pPr>
    </w:p>
    <w:p w:rsidR="002216C5" w:rsidRPr="00B53BFE" w:rsidRDefault="00053FF8" w:rsidP="004145DC">
      <w:pPr>
        <w:jc w:val="center"/>
        <w:rPr>
          <w:rFonts w:cs="Times New Roman"/>
          <w:bCs/>
          <w:szCs w:val="22"/>
        </w:rPr>
      </w:pPr>
      <w:r w:rsidRPr="00B53BFE">
        <w:rPr>
          <w:rFonts w:cs="Times New Roman"/>
          <w:b/>
          <w:szCs w:val="22"/>
        </w:rPr>
        <w:t>3. СРОКИ И УСЛОВИЯ ПОСТАВКИ</w:t>
      </w:r>
    </w:p>
    <w:p w:rsidR="00143317" w:rsidRDefault="00053FF8" w:rsidP="00143317">
      <w:pPr>
        <w:tabs>
          <w:tab w:val="left" w:pos="0"/>
        </w:tabs>
        <w:ind w:firstLine="709"/>
        <w:jc w:val="both"/>
        <w:rPr>
          <w:bCs/>
          <w:szCs w:val="22"/>
        </w:rPr>
      </w:pPr>
      <w:r w:rsidRPr="00B53BFE">
        <w:rPr>
          <w:rFonts w:cs="Times New Roman"/>
          <w:bCs/>
          <w:szCs w:val="22"/>
        </w:rPr>
        <w:t xml:space="preserve">3.1. </w:t>
      </w:r>
      <w:r w:rsidR="00143317" w:rsidRPr="00B53BFE">
        <w:rPr>
          <w:bCs/>
          <w:szCs w:val="22"/>
        </w:rPr>
        <w:t xml:space="preserve">Срок поставки </w:t>
      </w:r>
      <w:r w:rsidR="00EA48D1">
        <w:rPr>
          <w:bCs/>
          <w:szCs w:val="22"/>
        </w:rPr>
        <w:t>продукции</w:t>
      </w:r>
      <w:r w:rsidR="00710201">
        <w:rPr>
          <w:bCs/>
          <w:szCs w:val="22"/>
        </w:rPr>
        <w:t>:</w:t>
      </w:r>
      <w:r w:rsidR="00143317" w:rsidRPr="00B53BFE">
        <w:rPr>
          <w:bCs/>
          <w:szCs w:val="22"/>
        </w:rPr>
        <w:t xml:space="preserve"> </w:t>
      </w:r>
      <w:r w:rsidR="00EA48D1">
        <w:rPr>
          <w:bCs/>
          <w:szCs w:val="22"/>
        </w:rPr>
        <w:t>«___»__________201</w:t>
      </w:r>
      <w:r w:rsidR="00EE36BC">
        <w:rPr>
          <w:bCs/>
          <w:szCs w:val="22"/>
        </w:rPr>
        <w:t>_</w:t>
      </w:r>
      <w:r w:rsidR="00EA48D1">
        <w:rPr>
          <w:bCs/>
          <w:szCs w:val="22"/>
        </w:rPr>
        <w:t>г.</w:t>
      </w:r>
    </w:p>
    <w:p w:rsidR="00710201" w:rsidRPr="00B53BFE" w:rsidRDefault="00710201" w:rsidP="00143317">
      <w:pPr>
        <w:tabs>
          <w:tab w:val="left" w:pos="0"/>
        </w:tabs>
        <w:ind w:firstLine="709"/>
        <w:jc w:val="both"/>
        <w:rPr>
          <w:bCs/>
          <w:szCs w:val="22"/>
        </w:rPr>
      </w:pPr>
      <w:r>
        <w:rPr>
          <w:bCs/>
          <w:szCs w:val="22"/>
        </w:rPr>
        <w:t>3.2. Поставщик имеет право на досрочную поставку с письменного согласия Покупателя.</w:t>
      </w:r>
    </w:p>
    <w:p w:rsidR="00053FF8" w:rsidRPr="00B53BFE" w:rsidRDefault="00053FF8">
      <w:pPr>
        <w:ind w:firstLine="709"/>
        <w:jc w:val="both"/>
        <w:rPr>
          <w:rFonts w:cs="Times New Roman"/>
          <w:bCs/>
          <w:szCs w:val="22"/>
        </w:rPr>
      </w:pPr>
      <w:r w:rsidRPr="00B53BFE">
        <w:rPr>
          <w:rFonts w:cs="Times New Roman"/>
          <w:bCs/>
          <w:szCs w:val="22"/>
        </w:rPr>
        <w:t>3.</w:t>
      </w:r>
      <w:r w:rsidR="00710201">
        <w:rPr>
          <w:rFonts w:cs="Times New Roman"/>
          <w:bCs/>
          <w:szCs w:val="22"/>
        </w:rPr>
        <w:t>3</w:t>
      </w:r>
      <w:r w:rsidRPr="00B53BFE">
        <w:rPr>
          <w:rFonts w:cs="Times New Roman"/>
          <w:bCs/>
          <w:szCs w:val="22"/>
        </w:rPr>
        <w:t xml:space="preserve">. Поставщик за 3 (три) рабочих дня уведомляет Покупателя о готовности продукции к отгрузке по факсу или </w:t>
      </w:r>
      <w:r w:rsidRPr="00B53BFE">
        <w:rPr>
          <w:rFonts w:cs="Times New Roman"/>
          <w:bCs/>
          <w:szCs w:val="22"/>
          <w:lang w:val="en-US"/>
        </w:rPr>
        <w:t>e</w:t>
      </w:r>
      <w:r w:rsidRPr="00B53BFE">
        <w:rPr>
          <w:rFonts w:cs="Times New Roman"/>
          <w:bCs/>
          <w:szCs w:val="22"/>
        </w:rPr>
        <w:t>-</w:t>
      </w:r>
      <w:r w:rsidRPr="00B53BFE">
        <w:rPr>
          <w:rFonts w:cs="Times New Roman"/>
          <w:bCs/>
          <w:szCs w:val="22"/>
          <w:lang w:val="en-US"/>
        </w:rPr>
        <w:t>mail</w:t>
      </w:r>
      <w:r w:rsidRPr="00B53BFE">
        <w:rPr>
          <w:rFonts w:cs="Times New Roman"/>
          <w:bCs/>
          <w:szCs w:val="22"/>
        </w:rPr>
        <w:t xml:space="preserve">, и после получения подтверждения Покупателем о готовности принять продукцию, </w:t>
      </w:r>
      <w:r w:rsidR="00127C7C" w:rsidRPr="00B53BFE">
        <w:rPr>
          <w:rFonts w:cs="Times New Roman"/>
          <w:bCs/>
          <w:szCs w:val="22"/>
        </w:rPr>
        <w:t>передает ее Покупателю по адресу, указанному в п. 1.4. Договора</w:t>
      </w:r>
      <w:r w:rsidRPr="00B53BFE">
        <w:rPr>
          <w:rFonts w:cs="Times New Roman"/>
          <w:bCs/>
          <w:szCs w:val="22"/>
        </w:rPr>
        <w:t xml:space="preserve">. </w:t>
      </w:r>
    </w:p>
    <w:p w:rsidR="00053FF8" w:rsidRPr="00B53BFE" w:rsidRDefault="00053FF8" w:rsidP="00085F32">
      <w:pPr>
        <w:ind w:firstLine="709"/>
        <w:jc w:val="both"/>
        <w:rPr>
          <w:rFonts w:cs="Times New Roman"/>
          <w:bCs/>
          <w:szCs w:val="22"/>
        </w:rPr>
      </w:pPr>
      <w:r w:rsidRPr="00B53BFE">
        <w:rPr>
          <w:rFonts w:cs="Times New Roman"/>
          <w:bCs/>
          <w:szCs w:val="22"/>
        </w:rPr>
        <w:t>3.</w:t>
      </w:r>
      <w:r w:rsidR="00710201">
        <w:rPr>
          <w:rFonts w:cs="Times New Roman"/>
          <w:bCs/>
          <w:szCs w:val="22"/>
        </w:rPr>
        <w:t>4</w:t>
      </w:r>
      <w:r w:rsidRPr="00B53BFE">
        <w:rPr>
          <w:rFonts w:cs="Times New Roman"/>
          <w:bCs/>
          <w:szCs w:val="22"/>
        </w:rPr>
        <w:t xml:space="preserve">. Право собственности на поставляемую продукцию переходит от Поставщика к Покупателю </w:t>
      </w:r>
      <w:r w:rsidR="0040010B" w:rsidRPr="00B53BFE">
        <w:rPr>
          <w:rFonts w:cs="Times New Roman"/>
          <w:bCs/>
          <w:szCs w:val="22"/>
        </w:rPr>
        <w:t xml:space="preserve">в </w:t>
      </w:r>
      <w:r w:rsidRPr="00B53BFE">
        <w:rPr>
          <w:rFonts w:cs="Times New Roman"/>
          <w:bCs/>
          <w:szCs w:val="22"/>
        </w:rPr>
        <w:t>момент передачи продукции по адресу, указанному в п.1.4 Договора, и определяется датой подписания Сторонами товарной накладной по форме ТОРГ-12.</w:t>
      </w:r>
    </w:p>
    <w:p w:rsidR="00053FF8" w:rsidRPr="00B53BFE" w:rsidRDefault="00053FF8">
      <w:pPr>
        <w:ind w:firstLine="709"/>
        <w:jc w:val="both"/>
        <w:rPr>
          <w:rFonts w:cs="Times New Roman"/>
          <w:bCs/>
          <w:szCs w:val="22"/>
        </w:rPr>
      </w:pPr>
      <w:r w:rsidRPr="00B53BFE">
        <w:rPr>
          <w:rFonts w:cs="Times New Roman"/>
          <w:bCs/>
          <w:szCs w:val="22"/>
        </w:rPr>
        <w:t>3.</w:t>
      </w:r>
      <w:r w:rsidR="00710201">
        <w:rPr>
          <w:rFonts w:cs="Times New Roman"/>
          <w:bCs/>
          <w:szCs w:val="22"/>
        </w:rPr>
        <w:t>5</w:t>
      </w:r>
      <w:r w:rsidRPr="00B53BFE">
        <w:rPr>
          <w:rFonts w:cs="Times New Roman"/>
          <w:bCs/>
          <w:szCs w:val="22"/>
        </w:rPr>
        <w:t xml:space="preserve">. Поставщик обязан вместе с поставляемой продукцией передать Покупателю следующие </w:t>
      </w:r>
      <w:r w:rsidRPr="00B53BFE">
        <w:rPr>
          <w:rFonts w:cs="Times New Roman"/>
          <w:bCs/>
          <w:szCs w:val="22"/>
        </w:rPr>
        <w:lastRenderedPageBreak/>
        <w:t>документы:</w:t>
      </w:r>
    </w:p>
    <w:p w:rsidR="00053FF8" w:rsidRPr="00B53BFE" w:rsidRDefault="00053FF8">
      <w:pPr>
        <w:numPr>
          <w:ilvl w:val="0"/>
          <w:numId w:val="1"/>
        </w:numPr>
        <w:tabs>
          <w:tab w:val="left" w:pos="851"/>
        </w:tabs>
        <w:ind w:left="0" w:firstLine="709"/>
        <w:jc w:val="both"/>
        <w:rPr>
          <w:rFonts w:cs="Times New Roman"/>
          <w:bCs/>
          <w:szCs w:val="22"/>
        </w:rPr>
      </w:pPr>
      <w:r w:rsidRPr="00B53BFE">
        <w:rPr>
          <w:rFonts w:cs="Times New Roman"/>
          <w:bCs/>
          <w:szCs w:val="22"/>
        </w:rPr>
        <w:t xml:space="preserve">счет; </w:t>
      </w:r>
    </w:p>
    <w:p w:rsidR="00053FF8" w:rsidRPr="00B53BFE" w:rsidRDefault="00053FF8">
      <w:pPr>
        <w:numPr>
          <w:ilvl w:val="0"/>
          <w:numId w:val="1"/>
        </w:numPr>
        <w:tabs>
          <w:tab w:val="left" w:pos="851"/>
        </w:tabs>
        <w:ind w:left="0" w:firstLine="709"/>
        <w:jc w:val="both"/>
        <w:rPr>
          <w:rFonts w:cs="Times New Roman"/>
          <w:bCs/>
          <w:szCs w:val="22"/>
        </w:rPr>
      </w:pPr>
      <w:r w:rsidRPr="00B53BFE">
        <w:rPr>
          <w:rFonts w:cs="Times New Roman"/>
          <w:bCs/>
          <w:szCs w:val="22"/>
        </w:rPr>
        <w:t>товарную накладную по форме ТОРГ-12 согласно Постановлению Госкомстата РФ от 25.12.1998г. № 132, другие документы, необходимые для приемки продукции;</w:t>
      </w:r>
    </w:p>
    <w:p w:rsidR="00053FF8" w:rsidRPr="00B53BFE" w:rsidRDefault="00053FF8">
      <w:pPr>
        <w:numPr>
          <w:ilvl w:val="0"/>
          <w:numId w:val="1"/>
        </w:numPr>
        <w:tabs>
          <w:tab w:val="left" w:pos="851"/>
        </w:tabs>
        <w:ind w:left="0" w:firstLine="709"/>
        <w:jc w:val="both"/>
        <w:rPr>
          <w:rFonts w:cs="Times New Roman"/>
          <w:bCs/>
          <w:szCs w:val="22"/>
        </w:rPr>
      </w:pPr>
      <w:r w:rsidRPr="00B53BFE">
        <w:rPr>
          <w:rFonts w:cs="Times New Roman"/>
          <w:bCs/>
          <w:szCs w:val="22"/>
        </w:rPr>
        <w:t>документы, удостоверяющие качество продукции;</w:t>
      </w:r>
    </w:p>
    <w:p w:rsidR="00053FF8" w:rsidRPr="00B53BFE" w:rsidRDefault="00053FF8">
      <w:pPr>
        <w:numPr>
          <w:ilvl w:val="0"/>
          <w:numId w:val="1"/>
        </w:numPr>
        <w:tabs>
          <w:tab w:val="left" w:pos="851"/>
        </w:tabs>
        <w:ind w:left="0" w:firstLine="709"/>
        <w:jc w:val="both"/>
        <w:rPr>
          <w:rFonts w:cs="Times New Roman"/>
          <w:bCs/>
          <w:szCs w:val="22"/>
        </w:rPr>
      </w:pPr>
      <w:r w:rsidRPr="00B53BFE">
        <w:rPr>
          <w:rFonts w:cs="Times New Roman"/>
          <w:bCs/>
          <w:szCs w:val="22"/>
        </w:rPr>
        <w:t>документы о сертификации продукции, если продукция подлежит сертификации согласно законодательству Р</w:t>
      </w:r>
      <w:r w:rsidR="00672757" w:rsidRPr="00B53BFE">
        <w:rPr>
          <w:rFonts w:cs="Times New Roman"/>
          <w:bCs/>
          <w:szCs w:val="22"/>
        </w:rPr>
        <w:t xml:space="preserve">оссийской </w:t>
      </w:r>
      <w:r w:rsidRPr="00B53BFE">
        <w:rPr>
          <w:rFonts w:cs="Times New Roman"/>
          <w:bCs/>
          <w:szCs w:val="22"/>
        </w:rPr>
        <w:t>Ф</w:t>
      </w:r>
      <w:r w:rsidR="00672757" w:rsidRPr="00B53BFE">
        <w:rPr>
          <w:rFonts w:cs="Times New Roman"/>
          <w:bCs/>
          <w:szCs w:val="22"/>
        </w:rPr>
        <w:t>едерации</w:t>
      </w:r>
      <w:r w:rsidR="001A0A8A" w:rsidRPr="00B53BFE">
        <w:rPr>
          <w:rFonts w:cs="Times New Roman"/>
          <w:bCs/>
          <w:szCs w:val="22"/>
        </w:rPr>
        <w:t>;</w:t>
      </w:r>
    </w:p>
    <w:p w:rsidR="00053FF8" w:rsidRPr="00B53BFE" w:rsidRDefault="00053FF8">
      <w:pPr>
        <w:numPr>
          <w:ilvl w:val="0"/>
          <w:numId w:val="1"/>
        </w:numPr>
        <w:tabs>
          <w:tab w:val="left" w:pos="851"/>
        </w:tabs>
        <w:ind w:left="0" w:firstLine="709"/>
        <w:jc w:val="both"/>
        <w:rPr>
          <w:rFonts w:cs="Times New Roman"/>
          <w:bCs/>
          <w:szCs w:val="22"/>
        </w:rPr>
      </w:pPr>
      <w:r w:rsidRPr="00B53BFE">
        <w:rPr>
          <w:rFonts w:cs="Times New Roman"/>
          <w:bCs/>
          <w:szCs w:val="22"/>
        </w:rPr>
        <w:t>ТУ в случае изготовления продукции по техническим условиям;</w:t>
      </w:r>
    </w:p>
    <w:p w:rsidR="00053FF8" w:rsidRPr="00B53BFE" w:rsidRDefault="00053FF8">
      <w:pPr>
        <w:ind w:firstLine="709"/>
        <w:jc w:val="both"/>
        <w:rPr>
          <w:rFonts w:cs="Times New Roman"/>
          <w:bCs/>
          <w:szCs w:val="22"/>
        </w:rPr>
      </w:pPr>
      <w:r w:rsidRPr="00B53BFE">
        <w:rPr>
          <w:rFonts w:cs="Times New Roman"/>
          <w:bCs/>
          <w:szCs w:val="22"/>
        </w:rPr>
        <w:t>- иные документы, предусмотренные законодательством</w:t>
      </w:r>
      <w:r w:rsidR="002216C5" w:rsidRPr="00B53BFE">
        <w:rPr>
          <w:rFonts w:cs="Times New Roman"/>
          <w:bCs/>
          <w:szCs w:val="22"/>
        </w:rPr>
        <w:t xml:space="preserve"> Р</w:t>
      </w:r>
      <w:r w:rsidR="00A3127F" w:rsidRPr="00B53BFE">
        <w:rPr>
          <w:rFonts w:cs="Times New Roman"/>
          <w:bCs/>
          <w:szCs w:val="22"/>
        </w:rPr>
        <w:t xml:space="preserve">оссийской </w:t>
      </w:r>
      <w:r w:rsidR="002216C5" w:rsidRPr="00B53BFE">
        <w:rPr>
          <w:rFonts w:cs="Times New Roman"/>
          <w:bCs/>
          <w:szCs w:val="22"/>
        </w:rPr>
        <w:t>Ф</w:t>
      </w:r>
      <w:r w:rsidR="00A3127F" w:rsidRPr="00B53BFE">
        <w:rPr>
          <w:rFonts w:cs="Times New Roman"/>
          <w:bCs/>
          <w:szCs w:val="22"/>
        </w:rPr>
        <w:t>едерацией</w:t>
      </w:r>
      <w:r w:rsidRPr="00B53BFE">
        <w:rPr>
          <w:rFonts w:cs="Times New Roman"/>
          <w:bCs/>
          <w:szCs w:val="22"/>
        </w:rPr>
        <w:t>.</w:t>
      </w:r>
    </w:p>
    <w:p w:rsidR="00053FF8" w:rsidRPr="00B53BFE" w:rsidRDefault="00053FF8">
      <w:pPr>
        <w:tabs>
          <w:tab w:val="left" w:pos="993"/>
        </w:tabs>
        <w:ind w:firstLine="706"/>
        <w:jc w:val="both"/>
        <w:rPr>
          <w:rFonts w:cs="Times New Roman"/>
          <w:bCs/>
          <w:szCs w:val="22"/>
        </w:rPr>
      </w:pPr>
      <w:r w:rsidRPr="00B53BFE">
        <w:rPr>
          <w:rFonts w:cs="Times New Roman"/>
          <w:bCs/>
          <w:szCs w:val="22"/>
        </w:rPr>
        <w:t>3.</w:t>
      </w:r>
      <w:r w:rsidR="00710201">
        <w:rPr>
          <w:rFonts w:cs="Times New Roman"/>
          <w:bCs/>
          <w:szCs w:val="22"/>
        </w:rPr>
        <w:t>6</w:t>
      </w:r>
      <w:r w:rsidRPr="00B53BFE">
        <w:rPr>
          <w:rFonts w:cs="Times New Roman"/>
          <w:bCs/>
          <w:szCs w:val="22"/>
        </w:rPr>
        <w:t xml:space="preserve">. </w:t>
      </w:r>
      <w:proofErr w:type="gramStart"/>
      <w:r w:rsidRPr="00B53BFE">
        <w:rPr>
          <w:rFonts w:cs="Times New Roman"/>
          <w:bCs/>
          <w:szCs w:val="22"/>
        </w:rPr>
        <w:t>Тара, упаковка и маркировка продукции должны соответствовать требованиям действующих в Российской Федерации стандартов, Правил перевозок грузов, правил погрузки и крепления грузов, технических условий и стандартов предприятия-изготовителя, должны обеспечивать сохранность продукции, ее целостность и защиту при погрузке и выгрузке средствами механизации или вручную, транспортировке на склад Покупателя, а также на период хранения до начала эксплуатации.</w:t>
      </w:r>
      <w:proofErr w:type="gramEnd"/>
    </w:p>
    <w:p w:rsidR="00053FF8" w:rsidRPr="00B53BFE" w:rsidRDefault="00053FF8">
      <w:pPr>
        <w:tabs>
          <w:tab w:val="left" w:pos="993"/>
        </w:tabs>
        <w:ind w:firstLine="706"/>
        <w:jc w:val="both"/>
        <w:rPr>
          <w:rFonts w:cs="Times New Roman"/>
          <w:szCs w:val="22"/>
        </w:rPr>
      </w:pPr>
      <w:r w:rsidRPr="00B53BFE">
        <w:rPr>
          <w:rFonts w:cs="Times New Roman"/>
          <w:bCs/>
          <w:szCs w:val="22"/>
        </w:rPr>
        <w:t>3.</w:t>
      </w:r>
      <w:r w:rsidR="00710201">
        <w:rPr>
          <w:rFonts w:cs="Times New Roman"/>
          <w:bCs/>
          <w:szCs w:val="22"/>
        </w:rPr>
        <w:t>7</w:t>
      </w:r>
      <w:r w:rsidRPr="00B53BFE">
        <w:rPr>
          <w:rFonts w:cs="Times New Roman"/>
          <w:bCs/>
          <w:szCs w:val="22"/>
        </w:rPr>
        <w:t>. Стоимость тары и упаковки входят в цену продукции. Тара и упаковка возврату не подлежат.</w:t>
      </w:r>
    </w:p>
    <w:p w:rsidR="00B10ED1" w:rsidRPr="00B53BFE" w:rsidRDefault="00B10ED1" w:rsidP="00B10ED1">
      <w:pPr>
        <w:jc w:val="center"/>
        <w:rPr>
          <w:rFonts w:cs="Times New Roman"/>
          <w:b/>
          <w:bCs/>
          <w:szCs w:val="22"/>
        </w:rPr>
      </w:pPr>
    </w:p>
    <w:p w:rsidR="00053FF8" w:rsidRPr="00B53BFE" w:rsidRDefault="00053FF8" w:rsidP="00B10ED1">
      <w:pPr>
        <w:jc w:val="center"/>
        <w:rPr>
          <w:rFonts w:cs="Times New Roman"/>
          <w:b/>
          <w:bCs/>
          <w:szCs w:val="22"/>
        </w:rPr>
      </w:pPr>
      <w:r w:rsidRPr="00B53BFE">
        <w:rPr>
          <w:rFonts w:cs="Times New Roman"/>
          <w:b/>
          <w:bCs/>
          <w:szCs w:val="22"/>
        </w:rPr>
        <w:t xml:space="preserve">4. ПОРЯДОК ПРИЕМКИ, КАЧЕСТВО, КОМПЛЕКТНОСТЬ, </w:t>
      </w:r>
    </w:p>
    <w:p w:rsidR="004B0E50" w:rsidRPr="004B0E50" w:rsidRDefault="00053FF8" w:rsidP="004145DC">
      <w:pPr>
        <w:jc w:val="center"/>
        <w:rPr>
          <w:rFonts w:cs="Times New Roman"/>
          <w:bCs/>
          <w:szCs w:val="22"/>
        </w:rPr>
      </w:pPr>
      <w:r w:rsidRPr="00B53BFE">
        <w:rPr>
          <w:rFonts w:cs="Times New Roman"/>
          <w:b/>
          <w:bCs/>
          <w:szCs w:val="22"/>
        </w:rPr>
        <w:t>ГАРАНТИЙНЫЙ СРОК</w:t>
      </w:r>
    </w:p>
    <w:p w:rsidR="00957D4C" w:rsidRDefault="00957D4C" w:rsidP="00957D4C">
      <w:pPr>
        <w:ind w:firstLine="706"/>
        <w:jc w:val="both"/>
        <w:rPr>
          <w:rFonts w:cs="Times New Roman"/>
          <w:bCs/>
          <w:szCs w:val="22"/>
        </w:rPr>
      </w:pPr>
      <w:r>
        <w:rPr>
          <w:rFonts w:cs="Times New Roman"/>
          <w:bCs/>
          <w:szCs w:val="22"/>
        </w:rPr>
        <w:t>4.1. Качество, комплектность и маркировка поставляемой продукции должны соответствовать требованиям, предусмотренным законодательством Российской Федерации.</w:t>
      </w:r>
    </w:p>
    <w:p w:rsidR="00957D4C" w:rsidRDefault="00957D4C" w:rsidP="00957D4C">
      <w:pPr>
        <w:ind w:firstLine="706"/>
        <w:jc w:val="both"/>
        <w:rPr>
          <w:rFonts w:cs="Times New Roman"/>
          <w:bCs/>
          <w:szCs w:val="22"/>
        </w:rPr>
      </w:pPr>
      <w:r>
        <w:rPr>
          <w:rFonts w:cs="Times New Roman"/>
          <w:bCs/>
          <w:szCs w:val="22"/>
        </w:rPr>
        <w:t>4.2. Поставщик гарантирует качество и надежность поставляемой продукции. На поставляемую продукцию, включая комплектующие изделия, устанавливаются следующие гарантийные сроки, их продолжительность и порядок исчисления:</w:t>
      </w:r>
    </w:p>
    <w:p w:rsidR="00957D4C" w:rsidRDefault="00957D4C" w:rsidP="00957D4C">
      <w:pPr>
        <w:ind w:firstLine="706"/>
        <w:jc w:val="both"/>
        <w:rPr>
          <w:rFonts w:cs="Times New Roman"/>
          <w:bCs/>
          <w:szCs w:val="22"/>
        </w:rPr>
      </w:pPr>
      <w:r>
        <w:rPr>
          <w:rFonts w:cs="Times New Roman"/>
          <w:bCs/>
          <w:szCs w:val="22"/>
        </w:rPr>
        <w:t>- Гарантийный срок хранения – в соответствии с гарантийными обязательствами изготовителя, но не менее 12 месяцев с момента передачи продукции Покупателю.</w:t>
      </w:r>
    </w:p>
    <w:p w:rsidR="00957D4C" w:rsidRDefault="00957D4C" w:rsidP="00957D4C">
      <w:pPr>
        <w:ind w:firstLine="706"/>
        <w:jc w:val="both"/>
        <w:rPr>
          <w:rFonts w:cs="Times New Roman"/>
          <w:bCs/>
          <w:kern w:val="0"/>
          <w:szCs w:val="22"/>
        </w:rPr>
      </w:pPr>
      <w:r>
        <w:rPr>
          <w:rFonts w:cs="Times New Roman"/>
          <w:bCs/>
          <w:kern w:val="0"/>
          <w:szCs w:val="22"/>
        </w:rPr>
        <w:t>- Гарантийный срок эксплуатации – в соответствии с гарантийными обязательствами изготовителя, но не менее 12 месяцев с момента ввода продукции в эксплуатацию.</w:t>
      </w:r>
    </w:p>
    <w:p w:rsidR="00957D4C" w:rsidRDefault="00957D4C" w:rsidP="00957D4C">
      <w:pPr>
        <w:ind w:firstLine="706"/>
        <w:jc w:val="both"/>
        <w:rPr>
          <w:rFonts w:cs="Times New Roman"/>
          <w:bCs/>
          <w:szCs w:val="22"/>
        </w:rPr>
      </w:pPr>
      <w:r>
        <w:rPr>
          <w:rFonts w:cs="Times New Roman"/>
          <w:bCs/>
          <w:szCs w:val="22"/>
        </w:rPr>
        <w:t>4.3. Приемка продукции по количеству тарных мест производится Покупателем в момент ее получения по адресу, указанному в п. 1.4. Договора. Поставщик должен указать количество тарных мест в товарной накладной по форме ТОРГ-12.</w:t>
      </w:r>
    </w:p>
    <w:p w:rsidR="00957D4C" w:rsidRDefault="00957D4C" w:rsidP="00957D4C">
      <w:pPr>
        <w:ind w:firstLine="706"/>
        <w:jc w:val="both"/>
        <w:rPr>
          <w:rFonts w:cs="Times New Roman"/>
          <w:bCs/>
          <w:szCs w:val="22"/>
        </w:rPr>
      </w:pPr>
      <w:proofErr w:type="spellStart"/>
      <w:r>
        <w:rPr>
          <w:rFonts w:cs="Times New Roman"/>
          <w:bCs/>
          <w:szCs w:val="22"/>
        </w:rPr>
        <w:t>Внутритарная</w:t>
      </w:r>
      <w:proofErr w:type="spellEnd"/>
      <w:r>
        <w:rPr>
          <w:rFonts w:cs="Times New Roman"/>
          <w:bCs/>
          <w:szCs w:val="22"/>
        </w:rPr>
        <w:t xml:space="preserve"> приемка продукции по количеству, качеству и комплектности производится на складе Покупателя при вскрытии тары, но не позднее установленного гарантийного срока хранения.</w:t>
      </w:r>
    </w:p>
    <w:p w:rsidR="00957D4C" w:rsidRDefault="00957D4C" w:rsidP="00957D4C">
      <w:pPr>
        <w:ind w:firstLine="706"/>
        <w:jc w:val="both"/>
        <w:rPr>
          <w:rFonts w:cs="Times New Roman"/>
          <w:bCs/>
          <w:szCs w:val="22"/>
        </w:rPr>
      </w:pPr>
      <w:r>
        <w:rPr>
          <w:rFonts w:cs="Times New Roman"/>
          <w:bCs/>
          <w:szCs w:val="22"/>
        </w:rPr>
        <w:t>4.4. При обнаружении во время приемки несоответствия количества, качества или комплектности продукции сопроводительным документам или Спецификации (Приложение №1 к Договору), Покупатель вызывает Поставщика для составления акта. Срок прибытия представителя Поставщика – 3 (три) рабочих дня с момента получения вызова.</w:t>
      </w:r>
    </w:p>
    <w:p w:rsidR="00957D4C" w:rsidRDefault="00957D4C" w:rsidP="00957D4C">
      <w:pPr>
        <w:ind w:firstLine="709"/>
        <w:jc w:val="both"/>
        <w:rPr>
          <w:rFonts w:cs="Times New Roman"/>
          <w:bCs/>
          <w:szCs w:val="22"/>
        </w:rPr>
      </w:pPr>
      <w:r>
        <w:rPr>
          <w:rFonts w:cs="Times New Roman"/>
          <w:bCs/>
          <w:szCs w:val="22"/>
        </w:rPr>
        <w:t xml:space="preserve">4.5. В случае неявки представителя Поставщика в установленный Договором срок, приемка продукции по основаниям, указанным в вышестоящих пунктах Договора, производится Покупателем в одностороннем порядке. Акт, составленный Покупателем в одностороннем порядке, имеет силу надлежащего доказательства недостачи, </w:t>
      </w:r>
      <w:proofErr w:type="spellStart"/>
      <w:r>
        <w:rPr>
          <w:rFonts w:cs="Times New Roman"/>
          <w:bCs/>
          <w:szCs w:val="22"/>
        </w:rPr>
        <w:t>некачественности</w:t>
      </w:r>
      <w:proofErr w:type="spellEnd"/>
      <w:r>
        <w:rPr>
          <w:rFonts w:cs="Times New Roman"/>
          <w:bCs/>
          <w:szCs w:val="22"/>
        </w:rPr>
        <w:t xml:space="preserve"> или некомплектности продукции и направляется Поставщику для устранения выявленных несоответствий.</w:t>
      </w:r>
    </w:p>
    <w:p w:rsidR="00957D4C" w:rsidRDefault="00957D4C" w:rsidP="00957D4C">
      <w:pPr>
        <w:ind w:firstLine="709"/>
        <w:jc w:val="both"/>
        <w:rPr>
          <w:rFonts w:cs="Times New Roman"/>
          <w:bCs/>
          <w:szCs w:val="22"/>
        </w:rPr>
      </w:pPr>
      <w:r>
        <w:rPr>
          <w:rFonts w:cs="Times New Roman"/>
          <w:bCs/>
          <w:szCs w:val="22"/>
        </w:rPr>
        <w:t>4.6. Акт должен быть подписан всеми лицами, участвующими в проверке и содержать полную и подробную информацию об обнаруженных недостатках продукции.</w:t>
      </w:r>
    </w:p>
    <w:p w:rsidR="00957D4C" w:rsidRDefault="00957D4C" w:rsidP="00957D4C">
      <w:pPr>
        <w:ind w:firstLine="709"/>
        <w:jc w:val="both"/>
        <w:rPr>
          <w:rFonts w:cs="Times New Roman"/>
          <w:bCs/>
          <w:szCs w:val="22"/>
        </w:rPr>
      </w:pPr>
      <w:r>
        <w:rPr>
          <w:rFonts w:cs="Times New Roman"/>
          <w:bCs/>
          <w:szCs w:val="22"/>
        </w:rPr>
        <w:t>4.7. При обнаружении скрытых дефектов в период эксплуатации составляется акт о скрытых дефектах в порядке, изложенном в п.п.4.4.</w:t>
      </w:r>
      <w:r w:rsidR="00AC43C1" w:rsidRPr="00AC43C1">
        <w:rPr>
          <w:rFonts w:cs="Times New Roman"/>
          <w:bCs/>
          <w:szCs w:val="22"/>
        </w:rPr>
        <w:t>-</w:t>
      </w:r>
      <w:r>
        <w:rPr>
          <w:rFonts w:cs="Times New Roman"/>
          <w:bCs/>
          <w:szCs w:val="22"/>
        </w:rPr>
        <w:t>4.6. Договора.</w:t>
      </w:r>
    </w:p>
    <w:p w:rsidR="00957D4C" w:rsidRDefault="00957D4C" w:rsidP="00957D4C">
      <w:pPr>
        <w:ind w:firstLine="709"/>
        <w:jc w:val="both"/>
        <w:rPr>
          <w:rFonts w:cs="Times New Roman"/>
          <w:bCs/>
          <w:szCs w:val="22"/>
        </w:rPr>
      </w:pPr>
      <w:r>
        <w:rPr>
          <w:rFonts w:cs="Times New Roman"/>
          <w:bCs/>
          <w:szCs w:val="22"/>
        </w:rPr>
        <w:t xml:space="preserve">Скрытыми дефектами признаются такие дефекты, которые не могли быть обнаружены при обычной для данного вида продукции проверке и выявлены лишь в процессе эксплуатации продукции. </w:t>
      </w:r>
    </w:p>
    <w:p w:rsidR="00053FF8" w:rsidRDefault="00957D4C" w:rsidP="00957D4C">
      <w:pPr>
        <w:ind w:firstLine="709"/>
        <w:jc w:val="both"/>
        <w:rPr>
          <w:rFonts w:cs="Times New Roman"/>
          <w:bCs/>
          <w:kern w:val="0"/>
          <w:szCs w:val="22"/>
        </w:rPr>
      </w:pPr>
      <w:r>
        <w:rPr>
          <w:rFonts w:cs="Times New Roman"/>
          <w:bCs/>
          <w:kern w:val="0"/>
          <w:szCs w:val="22"/>
        </w:rPr>
        <w:t xml:space="preserve">4.8. </w:t>
      </w:r>
      <w:proofErr w:type="gramStart"/>
      <w:r>
        <w:rPr>
          <w:rFonts w:cs="Times New Roman"/>
          <w:bCs/>
          <w:kern w:val="0"/>
          <w:szCs w:val="22"/>
        </w:rPr>
        <w:t xml:space="preserve">Замена продукции и/или ее части, устранение дефектов, в </w:t>
      </w:r>
      <w:proofErr w:type="spellStart"/>
      <w:r>
        <w:rPr>
          <w:rFonts w:cs="Times New Roman"/>
          <w:bCs/>
          <w:kern w:val="0"/>
          <w:szCs w:val="22"/>
        </w:rPr>
        <w:t>т.ч</w:t>
      </w:r>
      <w:proofErr w:type="spellEnd"/>
      <w:r>
        <w:rPr>
          <w:rFonts w:cs="Times New Roman"/>
          <w:bCs/>
          <w:kern w:val="0"/>
          <w:szCs w:val="22"/>
        </w:rPr>
        <w:t xml:space="preserve">. скрытых, </w:t>
      </w:r>
      <w:proofErr w:type="spellStart"/>
      <w:r>
        <w:rPr>
          <w:rFonts w:cs="Times New Roman"/>
          <w:bCs/>
          <w:kern w:val="0"/>
          <w:szCs w:val="22"/>
        </w:rPr>
        <w:t>доукомплектация</w:t>
      </w:r>
      <w:proofErr w:type="spellEnd"/>
      <w:r>
        <w:rPr>
          <w:rFonts w:cs="Times New Roman"/>
          <w:bCs/>
          <w:kern w:val="0"/>
          <w:szCs w:val="22"/>
        </w:rPr>
        <w:t>, восполнение недостающей продукции и/или ее части производятся Поставщиком за его счет и в сроки, согласованные Сторонами при составлении акта, но не позднее 10 (десяти) календарных дней с даты составления акта, а если акт составляется в одностороннем порядке, при неявке представителя Поставщика, то в сроки установленные Покупателем.</w:t>
      </w:r>
      <w:proofErr w:type="gramEnd"/>
    </w:p>
    <w:p w:rsidR="00E164CC" w:rsidRPr="00B53BFE" w:rsidRDefault="00E164CC" w:rsidP="00957D4C">
      <w:pPr>
        <w:ind w:firstLine="709"/>
        <w:jc w:val="both"/>
        <w:rPr>
          <w:rFonts w:cs="Times New Roman"/>
          <w:b/>
          <w:bCs/>
          <w:szCs w:val="22"/>
        </w:rPr>
      </w:pPr>
      <w:r>
        <w:rPr>
          <w:rFonts w:cs="Times New Roman"/>
          <w:bCs/>
          <w:kern w:val="0"/>
          <w:szCs w:val="22"/>
        </w:rPr>
        <w:t xml:space="preserve">4.9. </w:t>
      </w:r>
      <w:proofErr w:type="gramStart"/>
      <w:r w:rsidR="002F0BB2">
        <w:rPr>
          <w:bCs/>
        </w:rPr>
        <w:t>Приёмка продукции в части, не урегулированн</w:t>
      </w:r>
      <w:r w:rsidR="006F08CA">
        <w:rPr>
          <w:bCs/>
        </w:rPr>
        <w:t>ой</w:t>
      </w:r>
      <w:r w:rsidR="002F0BB2">
        <w:rPr>
          <w:bCs/>
        </w:rPr>
        <w:t xml:space="preserve"> настоящим Разделом</w:t>
      </w:r>
      <w:r w:rsidR="00B1391E">
        <w:rPr>
          <w:bCs/>
        </w:rPr>
        <w:t>,</w:t>
      </w:r>
      <w:r w:rsidR="002F0BB2">
        <w:rPr>
          <w:bCs/>
        </w:rPr>
        <w:t xml:space="preserve"> регулиру</w:t>
      </w:r>
      <w:r w:rsidR="006F08CA">
        <w:rPr>
          <w:bCs/>
        </w:rPr>
        <w:t>е</w:t>
      </w:r>
      <w:r w:rsidR="002F0BB2">
        <w:rPr>
          <w:bCs/>
        </w:rPr>
        <w:t>тся</w:t>
      </w:r>
      <w:r>
        <w:rPr>
          <w:bCs/>
        </w:rPr>
        <w:t xml:space="preserve"> И</w:t>
      </w:r>
      <w:r w:rsidRPr="00222A53">
        <w:t xml:space="preserve">нструкцией № П-6, утвержденной Постановлением Госарбитража при Совете Министров СССР от 15.06.1965г. № П-6 </w:t>
      </w:r>
      <w:r w:rsidRPr="00A30C47">
        <w:t>(</w:t>
      </w:r>
      <w:r w:rsidRPr="00A30C47">
        <w:rPr>
          <w:rFonts w:eastAsia="Calibri"/>
        </w:rPr>
        <w:t xml:space="preserve">в ред. Постановлений Госарбитража СССР от 29.12.1973 </w:t>
      </w:r>
      <w:hyperlink r:id="rId9" w:history="1">
        <w:r>
          <w:rPr>
            <w:rFonts w:eastAsia="Calibri"/>
          </w:rPr>
          <w:t>№</w:t>
        </w:r>
        <w:r w:rsidRPr="00A30C47">
          <w:rPr>
            <w:rFonts w:eastAsia="Calibri"/>
          </w:rPr>
          <w:t>81</w:t>
        </w:r>
      </w:hyperlink>
      <w:r w:rsidRPr="00A30C47">
        <w:rPr>
          <w:rFonts w:eastAsia="Calibri"/>
        </w:rPr>
        <w:t xml:space="preserve">, от 14.11.1974 </w:t>
      </w:r>
      <w:hyperlink r:id="rId10" w:history="1">
        <w:r>
          <w:rPr>
            <w:rFonts w:eastAsia="Calibri"/>
          </w:rPr>
          <w:t>№</w:t>
        </w:r>
        <w:r w:rsidRPr="00A30C47">
          <w:rPr>
            <w:rFonts w:eastAsia="Calibri"/>
          </w:rPr>
          <w:t>98</w:t>
        </w:r>
      </w:hyperlink>
      <w:r w:rsidRPr="00A30C47">
        <w:rPr>
          <w:rFonts w:eastAsia="Calibri"/>
        </w:rPr>
        <w:t xml:space="preserve">, с изм., внесенными </w:t>
      </w:r>
      <w:hyperlink r:id="rId11" w:history="1">
        <w:r w:rsidRPr="00A30C47">
          <w:rPr>
            <w:rFonts w:eastAsia="Calibri"/>
          </w:rPr>
          <w:t>Постановлением</w:t>
        </w:r>
      </w:hyperlink>
      <w:r>
        <w:rPr>
          <w:rFonts w:eastAsia="Calibri"/>
        </w:rPr>
        <w:t xml:space="preserve"> Пленума ВАС РФ от 22.10.1997 №</w:t>
      </w:r>
      <w:r w:rsidRPr="00A30C47">
        <w:rPr>
          <w:rFonts w:eastAsia="Calibri"/>
        </w:rPr>
        <w:t>18</w:t>
      </w:r>
      <w:r w:rsidRPr="00222A53">
        <w:t xml:space="preserve">) и </w:t>
      </w:r>
      <w:r>
        <w:t>И</w:t>
      </w:r>
      <w:r w:rsidRPr="00222A53">
        <w:t>нструкцией № П-7, утвержденной Постановлением Госарбитража при Совете Министров СССР от 25.04.1966г. № П-7 (</w:t>
      </w:r>
      <w:r w:rsidRPr="00A30C47">
        <w:rPr>
          <w:rFonts w:eastAsia="Calibri"/>
        </w:rPr>
        <w:t xml:space="preserve">в </w:t>
      </w:r>
      <w:r w:rsidRPr="00A30C47">
        <w:rPr>
          <w:rFonts w:eastAsia="Calibri"/>
        </w:rPr>
        <w:lastRenderedPageBreak/>
        <w:t>ред.  Постановлений</w:t>
      </w:r>
      <w:proofErr w:type="gramEnd"/>
      <w:r w:rsidRPr="00A30C47">
        <w:rPr>
          <w:rFonts w:eastAsia="Calibri"/>
        </w:rPr>
        <w:t xml:space="preserve"> </w:t>
      </w:r>
      <w:proofErr w:type="gramStart"/>
      <w:r w:rsidRPr="00A30C47">
        <w:rPr>
          <w:rFonts w:eastAsia="Calibri"/>
        </w:rPr>
        <w:t xml:space="preserve">Госарбитража СССР от 29.12.1973 </w:t>
      </w:r>
      <w:hyperlink r:id="rId12" w:history="1">
        <w:r>
          <w:rPr>
            <w:rFonts w:eastAsia="Calibri"/>
          </w:rPr>
          <w:t>№</w:t>
        </w:r>
        <w:r w:rsidRPr="00A30C47">
          <w:rPr>
            <w:rFonts w:eastAsia="Calibri"/>
          </w:rPr>
          <w:t>81</w:t>
        </w:r>
      </w:hyperlink>
      <w:r w:rsidRPr="00A30C47">
        <w:rPr>
          <w:rFonts w:eastAsia="Calibri"/>
        </w:rPr>
        <w:t xml:space="preserve">, от 14.11.1974 </w:t>
      </w:r>
      <w:hyperlink r:id="rId13" w:history="1">
        <w:r>
          <w:rPr>
            <w:rFonts w:eastAsia="Calibri"/>
          </w:rPr>
          <w:t>№</w:t>
        </w:r>
        <w:r w:rsidRPr="00A30C47">
          <w:rPr>
            <w:rFonts w:eastAsia="Calibri"/>
          </w:rPr>
          <w:t>98</w:t>
        </w:r>
      </w:hyperlink>
      <w:r w:rsidRPr="00A30C47">
        <w:rPr>
          <w:rFonts w:eastAsia="Calibri"/>
        </w:rPr>
        <w:t xml:space="preserve">, с изм., внесенными </w:t>
      </w:r>
      <w:hyperlink r:id="rId14" w:history="1">
        <w:r w:rsidRPr="00A30C47">
          <w:rPr>
            <w:rFonts w:eastAsia="Calibri"/>
          </w:rPr>
          <w:t>Постановлением</w:t>
        </w:r>
      </w:hyperlink>
      <w:r w:rsidRPr="00A30C47">
        <w:rPr>
          <w:rFonts w:eastAsia="Calibri"/>
        </w:rPr>
        <w:t xml:space="preserve"> Пленума ВАС РФ от 22.10.1997 </w:t>
      </w:r>
      <w:r>
        <w:rPr>
          <w:rFonts w:eastAsia="Calibri"/>
        </w:rPr>
        <w:t>№</w:t>
      </w:r>
      <w:r w:rsidRPr="00A30C47">
        <w:rPr>
          <w:rFonts w:eastAsia="Calibri"/>
        </w:rPr>
        <w:t>18</w:t>
      </w:r>
      <w:r w:rsidRPr="00222A53">
        <w:t>)</w:t>
      </w:r>
      <w:r>
        <w:t>.</w:t>
      </w:r>
      <w:proofErr w:type="gramEnd"/>
    </w:p>
    <w:p w:rsidR="00B10ED1" w:rsidRPr="00B53BFE" w:rsidRDefault="00B10ED1" w:rsidP="00B10ED1">
      <w:pPr>
        <w:jc w:val="center"/>
        <w:rPr>
          <w:rFonts w:cs="Times New Roman"/>
          <w:b/>
          <w:bCs/>
          <w:szCs w:val="22"/>
        </w:rPr>
      </w:pPr>
    </w:p>
    <w:p w:rsidR="002216C5" w:rsidRPr="00B53BFE" w:rsidRDefault="00053FF8" w:rsidP="004145DC">
      <w:pPr>
        <w:jc w:val="center"/>
        <w:rPr>
          <w:rFonts w:cs="Times New Roman"/>
          <w:szCs w:val="22"/>
        </w:rPr>
      </w:pPr>
      <w:r w:rsidRPr="00B53BFE">
        <w:rPr>
          <w:rFonts w:cs="Times New Roman"/>
          <w:b/>
          <w:bCs/>
          <w:szCs w:val="22"/>
        </w:rPr>
        <w:t>5. ОТВЕТСТВЕННОСТЬ СТОРОН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5.1. 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Федерации.</w:t>
      </w:r>
    </w:p>
    <w:p w:rsidR="00053FF8" w:rsidRPr="00B53BFE" w:rsidRDefault="00053FF8">
      <w:pPr>
        <w:ind w:firstLine="709"/>
        <w:jc w:val="both"/>
        <w:rPr>
          <w:szCs w:val="22"/>
        </w:rPr>
      </w:pPr>
      <w:r w:rsidRPr="00B53BFE">
        <w:rPr>
          <w:rFonts w:cs="Times New Roman"/>
          <w:szCs w:val="22"/>
        </w:rPr>
        <w:t>5.2. В случае нарушения срока поставки продукции Покупатель вправе взыскать с Поставщика пеню в размере 0,1% за каждый день просрочки от стоимости продукции, подлежащей поставке</w:t>
      </w:r>
      <w:r w:rsidRPr="00B53BFE">
        <w:rPr>
          <w:szCs w:val="22"/>
        </w:rPr>
        <w:t>.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5.3. В случае несвоевременной оплаты продукции, Поставщик вправе взыскать с Покупателя пеню в размере 0,1% за каждый день просрочки от суммы, неоплаченной в срок, но не более 10% от неоплаченной в с</w:t>
      </w:r>
      <w:r w:rsidR="00421EF7" w:rsidRPr="00B53BFE">
        <w:rPr>
          <w:rFonts w:cs="Times New Roman"/>
          <w:szCs w:val="22"/>
        </w:rPr>
        <w:t>рок суммы.</w:t>
      </w:r>
      <w:r w:rsidRPr="00B53BFE">
        <w:rPr>
          <w:rFonts w:cs="Times New Roman"/>
          <w:szCs w:val="22"/>
        </w:rPr>
        <w:t xml:space="preserve"> </w:t>
      </w:r>
    </w:p>
    <w:p w:rsidR="00053FF8" w:rsidRPr="00B53BFE" w:rsidRDefault="00053FF8">
      <w:pPr>
        <w:shd w:val="clear" w:color="auto" w:fill="FFFFFF"/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 xml:space="preserve">5.4. </w:t>
      </w:r>
      <w:proofErr w:type="gramStart"/>
      <w:r w:rsidRPr="00B53BFE">
        <w:rPr>
          <w:rFonts w:cs="Times New Roman"/>
          <w:szCs w:val="22"/>
        </w:rPr>
        <w:t>Если Пос</w:t>
      </w:r>
      <w:r w:rsidR="00F965F1" w:rsidRPr="00B53BFE">
        <w:rPr>
          <w:rFonts w:cs="Times New Roman"/>
          <w:szCs w:val="22"/>
        </w:rPr>
        <w:t>тавщик в срок, указанный в п.4.</w:t>
      </w:r>
      <w:r w:rsidR="00D60485">
        <w:rPr>
          <w:rFonts w:cs="Times New Roman"/>
          <w:szCs w:val="22"/>
        </w:rPr>
        <w:t>8</w:t>
      </w:r>
      <w:r w:rsidRPr="00B53BFE">
        <w:rPr>
          <w:rFonts w:cs="Times New Roman"/>
          <w:szCs w:val="22"/>
        </w:rPr>
        <w:t xml:space="preserve"> Договора, не устранит недостатки и/или дефекты, обнаруженные при приемке продукции и в процессе эксплуатации, либо не заменит продукцию и/или ее части ненадлежащего качества на продукцию и/или ее части надлежащего качества, Покупатель вправе взыскать с Поставщика пени в размере 0,1 % от стоимости продукции ненадлежащего качества за каждый день просрочки устранения</w:t>
      </w:r>
      <w:proofErr w:type="gramEnd"/>
      <w:r w:rsidRPr="00B53BFE">
        <w:rPr>
          <w:rFonts w:cs="Times New Roman"/>
          <w:szCs w:val="22"/>
        </w:rPr>
        <w:t xml:space="preserve"> недостатков и/или дефектов либо замены продукции.</w:t>
      </w:r>
    </w:p>
    <w:p w:rsidR="00053FF8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5.5. В случае поставки продукции без документов, указанных в п.3.</w:t>
      </w:r>
      <w:r w:rsidR="00D60485">
        <w:rPr>
          <w:rFonts w:cs="Times New Roman"/>
          <w:szCs w:val="22"/>
        </w:rPr>
        <w:t>5</w:t>
      </w:r>
      <w:r w:rsidRPr="00B53BFE">
        <w:rPr>
          <w:rFonts w:cs="Times New Roman"/>
          <w:szCs w:val="22"/>
        </w:rPr>
        <w:t xml:space="preserve"> Договора, Покупатель вправе взыскать с Поставщика пени в размере 0,1 % от </w:t>
      </w:r>
      <w:proofErr w:type="gramStart"/>
      <w:r w:rsidRPr="00B53BFE">
        <w:rPr>
          <w:rFonts w:cs="Times New Roman"/>
          <w:szCs w:val="22"/>
        </w:rPr>
        <w:t>стоимости</w:t>
      </w:r>
      <w:proofErr w:type="gramEnd"/>
      <w:r w:rsidRPr="00B53BFE">
        <w:rPr>
          <w:rFonts w:cs="Times New Roman"/>
          <w:szCs w:val="22"/>
        </w:rPr>
        <w:t xml:space="preserve"> поставленной без документов продукции за каждый день просрочки предоставления документов.</w:t>
      </w:r>
    </w:p>
    <w:p w:rsidR="000C280B" w:rsidRPr="00B53BFE" w:rsidRDefault="000C280B">
      <w:pPr>
        <w:ind w:firstLine="709"/>
        <w:jc w:val="both"/>
        <w:rPr>
          <w:rFonts w:cs="Times New Roman"/>
          <w:szCs w:val="22"/>
        </w:rPr>
      </w:pPr>
      <w:r>
        <w:rPr>
          <w:rFonts w:cs="Times New Roman"/>
          <w:szCs w:val="22"/>
        </w:rPr>
        <w:t xml:space="preserve">5.6. </w:t>
      </w:r>
      <w:r>
        <w:rPr>
          <w:rFonts w:cs="Times New Roman"/>
        </w:rPr>
        <w:t>В случае нарушения п.1</w:t>
      </w:r>
      <w:r w:rsidR="00EA54ED">
        <w:rPr>
          <w:rFonts w:cs="Times New Roman"/>
        </w:rPr>
        <w:t>1</w:t>
      </w:r>
      <w:r>
        <w:rPr>
          <w:rFonts w:cs="Times New Roman"/>
        </w:rPr>
        <w:t xml:space="preserve">.1. </w:t>
      </w:r>
      <w:r w:rsidR="00601BEA">
        <w:rPr>
          <w:rFonts w:cs="Times New Roman"/>
        </w:rPr>
        <w:t>Покупатель</w:t>
      </w:r>
      <w:r>
        <w:rPr>
          <w:rFonts w:cs="Times New Roman"/>
        </w:rPr>
        <w:t xml:space="preserve"> вправе взыскать с </w:t>
      </w:r>
      <w:r w:rsidR="00601BEA">
        <w:rPr>
          <w:rFonts w:cs="Times New Roman"/>
        </w:rPr>
        <w:t>Поставщика</w:t>
      </w:r>
      <w:r>
        <w:rPr>
          <w:rFonts w:cs="Times New Roman"/>
        </w:rPr>
        <w:t xml:space="preserve"> штраф в размере 50% (пятидесяти процентов) от стоимости </w:t>
      </w:r>
      <w:r w:rsidR="00601BEA">
        <w:rPr>
          <w:rFonts w:cs="Times New Roman"/>
        </w:rPr>
        <w:t>продукции</w:t>
      </w:r>
      <w:r>
        <w:rPr>
          <w:rFonts w:cs="Times New Roman"/>
        </w:rPr>
        <w:t>.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5.</w:t>
      </w:r>
      <w:r w:rsidR="000C280B">
        <w:rPr>
          <w:rFonts w:cs="Times New Roman"/>
          <w:szCs w:val="22"/>
        </w:rPr>
        <w:t>7</w:t>
      </w:r>
      <w:r w:rsidRPr="00B53BFE">
        <w:rPr>
          <w:rFonts w:cs="Times New Roman"/>
          <w:szCs w:val="22"/>
        </w:rPr>
        <w:t>. Если Покупателю будут предъявлены претензии, иски о нарушении прав третьих лиц в связи с продажей или использованием поставленной по Договору продукции, Покупатель вправе взыскать с Поставщика причиненные убытки, а также затраты на юридические услуги и судебные разбирательства.</w:t>
      </w:r>
    </w:p>
    <w:p w:rsidR="00507C12" w:rsidRPr="00507C12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5.</w:t>
      </w:r>
      <w:r w:rsidR="000C280B">
        <w:rPr>
          <w:rFonts w:cs="Times New Roman"/>
          <w:szCs w:val="22"/>
        </w:rPr>
        <w:t>8</w:t>
      </w:r>
      <w:r w:rsidRPr="00B53BFE">
        <w:rPr>
          <w:rFonts w:cs="Times New Roman"/>
          <w:szCs w:val="22"/>
        </w:rPr>
        <w:t>. Поставщик несет ответственность за ненадлежащее оформление счетов-фактур в размере не принятых к вычету сумм налога на добавленную стоимость.</w:t>
      </w:r>
    </w:p>
    <w:p w:rsidR="00053FF8" w:rsidRPr="00B53BFE" w:rsidRDefault="00507C12">
      <w:pPr>
        <w:ind w:firstLine="709"/>
        <w:jc w:val="both"/>
        <w:rPr>
          <w:rFonts w:cs="Times New Roman"/>
          <w:szCs w:val="22"/>
        </w:rPr>
      </w:pPr>
      <w:r>
        <w:rPr>
          <w:rFonts w:cs="Times New Roman"/>
          <w:szCs w:val="22"/>
        </w:rPr>
        <w:t xml:space="preserve">5.9. </w:t>
      </w:r>
      <w:r w:rsidR="001E5706">
        <w:rPr>
          <w:rFonts w:cs="Times New Roman"/>
        </w:rPr>
        <w:t>Покупатель</w:t>
      </w:r>
      <w:bookmarkStart w:id="0" w:name="_GoBack"/>
      <w:bookmarkEnd w:id="0"/>
      <w:r>
        <w:rPr>
          <w:rFonts w:cs="Times New Roman"/>
        </w:rPr>
        <w:t xml:space="preserve"> имеет право удерживать неустойку из любых платежей по Договору.</w:t>
      </w:r>
      <w:r w:rsidR="00053FF8" w:rsidRPr="00B53BFE">
        <w:rPr>
          <w:rFonts w:cs="Times New Roman"/>
          <w:szCs w:val="22"/>
        </w:rPr>
        <w:t xml:space="preserve"> </w:t>
      </w:r>
    </w:p>
    <w:p w:rsidR="00B10ED1" w:rsidRPr="00B53BFE" w:rsidRDefault="00B10ED1" w:rsidP="00B10ED1">
      <w:pPr>
        <w:jc w:val="center"/>
        <w:rPr>
          <w:rFonts w:cs="Times New Roman"/>
          <w:b/>
          <w:bCs/>
          <w:szCs w:val="22"/>
        </w:rPr>
      </w:pPr>
    </w:p>
    <w:p w:rsidR="002216C5" w:rsidRPr="00B53BFE" w:rsidRDefault="00053FF8" w:rsidP="004145DC">
      <w:pPr>
        <w:jc w:val="center"/>
        <w:rPr>
          <w:rFonts w:cs="Times New Roman"/>
          <w:szCs w:val="22"/>
        </w:rPr>
      </w:pPr>
      <w:r w:rsidRPr="00B53BFE">
        <w:rPr>
          <w:rFonts w:cs="Times New Roman"/>
          <w:b/>
          <w:bCs/>
          <w:szCs w:val="22"/>
        </w:rPr>
        <w:t>6. УСЛОВИЯ КОНФИДЕНЦИАЛЬНОСТИ</w:t>
      </w:r>
    </w:p>
    <w:p w:rsidR="00053FF8" w:rsidRPr="00B53BFE" w:rsidRDefault="00053FF8">
      <w:pPr>
        <w:ind w:firstLine="567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 xml:space="preserve">6.1. Стороны имеют право разглашать условия Договора исключительно в случаях, когда такое разглашение однозначно и напрямую требуется в соответствии законодательством РФ и только тем уполномоченным государственным органам, которые прямо указаны в законе, а также исключительно в объеме (и ни в коем случае в превышение такого объема), напрямую указанном в соответствующем законе. Если иное не будет установлено соглашением Сторон, то конфиденциальными являются все сведения, получаемые Поставщиком и Покупателем друг от друга в процессе исполнения Договора. Покупатель имеет право сообщать условия Договора </w:t>
      </w:r>
      <w:proofErr w:type="spellStart"/>
      <w:r w:rsidRPr="00B53BFE">
        <w:rPr>
          <w:rFonts w:cs="Times New Roman"/>
          <w:szCs w:val="22"/>
        </w:rPr>
        <w:t>Госкорпорации</w:t>
      </w:r>
      <w:proofErr w:type="spellEnd"/>
      <w:r w:rsidRPr="00B53BFE">
        <w:rPr>
          <w:rFonts w:cs="Times New Roman"/>
          <w:szCs w:val="22"/>
        </w:rPr>
        <w:t xml:space="preserve"> «</w:t>
      </w:r>
      <w:proofErr w:type="spellStart"/>
      <w:r w:rsidRPr="00B53BFE">
        <w:rPr>
          <w:rFonts w:cs="Times New Roman"/>
          <w:szCs w:val="22"/>
        </w:rPr>
        <w:t>Росатом</w:t>
      </w:r>
      <w:proofErr w:type="spellEnd"/>
      <w:r w:rsidRPr="00B53BFE">
        <w:rPr>
          <w:rFonts w:cs="Times New Roman"/>
          <w:szCs w:val="22"/>
        </w:rPr>
        <w:t>», АО «</w:t>
      </w:r>
      <w:proofErr w:type="spellStart"/>
      <w:r w:rsidRPr="00B53BFE">
        <w:rPr>
          <w:rFonts w:cs="Times New Roman"/>
          <w:szCs w:val="22"/>
        </w:rPr>
        <w:t>Атомэнергопром</w:t>
      </w:r>
      <w:proofErr w:type="spellEnd"/>
      <w:r w:rsidRPr="00B53BFE">
        <w:rPr>
          <w:rFonts w:cs="Times New Roman"/>
          <w:szCs w:val="22"/>
        </w:rPr>
        <w:t xml:space="preserve">», </w:t>
      </w:r>
      <w:r w:rsidR="00454ABC">
        <w:rPr>
          <w:rFonts w:cs="Times New Roman"/>
          <w:szCs w:val="22"/>
        </w:rPr>
        <w:t>АО</w:t>
      </w:r>
      <w:r w:rsidRPr="00B53BFE">
        <w:rPr>
          <w:rFonts w:cs="Times New Roman"/>
          <w:szCs w:val="22"/>
        </w:rPr>
        <w:t xml:space="preserve"> «Наука и инновации». Такое разглашение не является  нарушением условий конфиденциальности.</w:t>
      </w:r>
    </w:p>
    <w:p w:rsidR="00053FF8" w:rsidRPr="00B53BFE" w:rsidRDefault="00053FF8">
      <w:pPr>
        <w:shd w:val="clear" w:color="auto" w:fill="FFFFFF"/>
        <w:ind w:right="24" w:firstLine="53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6.2. Данные сведения не подлежат разглашению в течение всего срока действия Договора и в течение последующих трех лет с момента его прекращения.</w:t>
      </w:r>
    </w:p>
    <w:p w:rsidR="00053FF8" w:rsidRPr="00B53BFE" w:rsidRDefault="00053FF8">
      <w:pPr>
        <w:shd w:val="clear" w:color="auto" w:fill="FFFFFF"/>
        <w:tabs>
          <w:tab w:val="left" w:pos="0"/>
          <w:tab w:val="left" w:pos="1099"/>
        </w:tabs>
        <w:ind w:right="19" w:firstLine="567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6.3. Поставщик не имеет права использовать Конфиденциальную информацию без получения предварительного письменного согласия Покупателя, кроме как в целях исполнения Договора.</w:t>
      </w:r>
    </w:p>
    <w:p w:rsidR="004F7900" w:rsidRDefault="004F7900" w:rsidP="004145DC">
      <w:pPr>
        <w:jc w:val="center"/>
        <w:rPr>
          <w:rFonts w:cs="Times New Roman"/>
          <w:b/>
          <w:bCs/>
          <w:szCs w:val="22"/>
        </w:rPr>
      </w:pPr>
    </w:p>
    <w:p w:rsidR="002216C5" w:rsidRPr="00B53BFE" w:rsidRDefault="00053FF8" w:rsidP="004145DC">
      <w:pPr>
        <w:jc w:val="center"/>
        <w:rPr>
          <w:rFonts w:cs="Times New Roman"/>
          <w:szCs w:val="22"/>
        </w:rPr>
      </w:pPr>
      <w:r w:rsidRPr="00B53BFE">
        <w:rPr>
          <w:rFonts w:cs="Times New Roman"/>
          <w:b/>
          <w:bCs/>
          <w:szCs w:val="22"/>
        </w:rPr>
        <w:t>7. ФОРС-МАЖОРНЫЕ ОБСТОЯТЕЛЬСТВА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 xml:space="preserve">7.1. </w:t>
      </w:r>
      <w:proofErr w:type="gramStart"/>
      <w:r w:rsidRPr="00B53BFE">
        <w:rPr>
          <w:rFonts w:cs="Times New Roman"/>
          <w:szCs w:val="22"/>
        </w:rPr>
        <w:t>Стороны не несут ответственности за неисполнение либо ненадлежащее исполнение обязательств по Договору, если это неисполнение (ненадлежащее исполнение) явилось прямым следствием обстоятельств, которые Стороны не могли предвидеть и предотвратить разумными средствами, а именно: пожаров, стихийных бедствий, войны, военных операций любого характера, блокады, а также действий и решений государственных органов, делающих невозможным исполнение Договора.</w:t>
      </w:r>
      <w:proofErr w:type="gramEnd"/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 xml:space="preserve">7.2. В случае наступления </w:t>
      </w:r>
      <w:proofErr w:type="gramStart"/>
      <w:r w:rsidRPr="00B53BFE">
        <w:rPr>
          <w:rFonts w:cs="Times New Roman"/>
          <w:szCs w:val="22"/>
        </w:rPr>
        <w:t>указанных</w:t>
      </w:r>
      <w:proofErr w:type="gramEnd"/>
      <w:r w:rsidRPr="00B53BFE">
        <w:rPr>
          <w:rFonts w:cs="Times New Roman"/>
          <w:szCs w:val="22"/>
        </w:rPr>
        <w:t xml:space="preserve"> в п. 7.1. Договора обстоятельств, срок исполнения обязательств отодвигается соразмерно времени действия таких обстоятельств. Другие обстоятельства, в том числе наложение ареста на счета Сторон, не являются основанием для освобождения от ответственности за частичное или полное неисполнение обязательств по Договору.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 xml:space="preserve">7.3. Сторона, для которой создалась невозможность исполнения обязательств, должна немедленно, но не позднее 72 (семидесяти двух) часов с момента наступления указанных обстоятельств, в письменной форме уведомить другую Сторону. Несоблюдение данного условия лишает Сторону права ссылаться на обстоятельства непреодолимой силы в будущем. 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lastRenderedPageBreak/>
        <w:t>7.4. В случае если действия форс-мажорных обстоятель</w:t>
      </w:r>
      <w:proofErr w:type="gramStart"/>
      <w:r w:rsidRPr="00B53BFE">
        <w:rPr>
          <w:rFonts w:cs="Times New Roman"/>
          <w:szCs w:val="22"/>
        </w:rPr>
        <w:t>ств пр</w:t>
      </w:r>
      <w:proofErr w:type="gramEnd"/>
      <w:r w:rsidRPr="00B53BFE">
        <w:rPr>
          <w:rFonts w:cs="Times New Roman"/>
          <w:szCs w:val="22"/>
        </w:rPr>
        <w:t xml:space="preserve">одлится более 3 (трех) месяцев, Стороны определяют порядок и условия исполнения обязательств по Договору путем заключения дополнительного соглашения, либо расторгают Договор. </w:t>
      </w:r>
    </w:p>
    <w:p w:rsidR="00053FF8" w:rsidRDefault="00053FF8">
      <w:pPr>
        <w:ind w:firstLine="720"/>
        <w:jc w:val="both"/>
        <w:rPr>
          <w:szCs w:val="22"/>
        </w:rPr>
      </w:pPr>
      <w:r w:rsidRPr="00B53BFE">
        <w:rPr>
          <w:rFonts w:cs="Times New Roman"/>
          <w:szCs w:val="22"/>
        </w:rPr>
        <w:t xml:space="preserve">7.5. </w:t>
      </w:r>
      <w:r w:rsidR="006B7A91" w:rsidRPr="00B53BFE">
        <w:rPr>
          <w:szCs w:val="22"/>
        </w:rPr>
        <w:t>Надлежащим доказательством наличия указанных обстоятельств и их продолжительности являются документы, выданные компетентным органом.</w:t>
      </w:r>
    </w:p>
    <w:p w:rsidR="004145DC" w:rsidRPr="00B53BFE" w:rsidRDefault="004145DC">
      <w:pPr>
        <w:ind w:firstLine="720"/>
        <w:jc w:val="both"/>
        <w:rPr>
          <w:rFonts w:cs="Times New Roman"/>
          <w:szCs w:val="22"/>
        </w:rPr>
      </w:pPr>
    </w:p>
    <w:p w:rsidR="002216C5" w:rsidRPr="00B53BFE" w:rsidRDefault="00053FF8" w:rsidP="004145DC">
      <w:pPr>
        <w:jc w:val="center"/>
        <w:rPr>
          <w:rFonts w:cs="Times New Roman"/>
          <w:szCs w:val="22"/>
        </w:rPr>
      </w:pPr>
      <w:r w:rsidRPr="00B53BFE">
        <w:rPr>
          <w:rFonts w:cs="Times New Roman"/>
          <w:b/>
          <w:bCs/>
          <w:szCs w:val="22"/>
        </w:rPr>
        <w:t>8. СРОК ДЕЙСТВИЯ ДОГОВОРА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8.1. Договор вступает в силу с момента подписания его Сторонами и действует до полного исполнения Сторонами своих обязательств, включая исполнение гарантийных обязательств, предусмотренных Договором.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 xml:space="preserve">8.2. Покупатель вправе в любое время расторгнуть Договор в одностороннем порядке, направив письменное уведомление Поставщику, в том числе в следующих случаях: 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- нарушения Поставщиком сроков поставки продукции</w:t>
      </w:r>
      <w:r w:rsidR="00672757" w:rsidRPr="00B53BFE">
        <w:rPr>
          <w:rFonts w:cs="Times New Roman"/>
          <w:szCs w:val="22"/>
        </w:rPr>
        <w:t xml:space="preserve"> </w:t>
      </w:r>
      <w:r w:rsidRPr="00B53BFE">
        <w:rPr>
          <w:szCs w:val="22"/>
        </w:rPr>
        <w:t xml:space="preserve">более чем на </w:t>
      </w:r>
      <w:r w:rsidR="00B10ED1" w:rsidRPr="00B53BFE">
        <w:rPr>
          <w:szCs w:val="22"/>
        </w:rPr>
        <w:t>5</w:t>
      </w:r>
      <w:r w:rsidRPr="00B53BFE">
        <w:rPr>
          <w:szCs w:val="22"/>
        </w:rPr>
        <w:t xml:space="preserve"> (</w:t>
      </w:r>
      <w:r w:rsidR="00B10ED1" w:rsidRPr="00B53BFE">
        <w:rPr>
          <w:szCs w:val="22"/>
        </w:rPr>
        <w:t>пять</w:t>
      </w:r>
      <w:r w:rsidRPr="00B53BFE">
        <w:rPr>
          <w:szCs w:val="22"/>
        </w:rPr>
        <w:t xml:space="preserve">) </w:t>
      </w:r>
      <w:r w:rsidR="00672757" w:rsidRPr="00B53BFE">
        <w:rPr>
          <w:szCs w:val="22"/>
        </w:rPr>
        <w:br/>
      </w:r>
      <w:r w:rsidRPr="00B53BFE">
        <w:rPr>
          <w:szCs w:val="22"/>
        </w:rPr>
        <w:t>к</w:t>
      </w:r>
      <w:r w:rsidRPr="00B53BFE">
        <w:rPr>
          <w:rFonts w:cs="Times New Roman"/>
          <w:szCs w:val="22"/>
        </w:rPr>
        <w:t>алендарных дней;</w:t>
      </w:r>
    </w:p>
    <w:p w:rsidR="00053FF8" w:rsidRPr="00B53BFE" w:rsidRDefault="00421EF7" w:rsidP="00B60400">
      <w:pPr>
        <w:numPr>
          <w:ilvl w:val="0"/>
          <w:numId w:val="2"/>
        </w:numPr>
        <w:shd w:val="clear" w:color="auto" w:fill="FFFFFF"/>
        <w:tabs>
          <w:tab w:val="left" w:pos="720"/>
        </w:tabs>
        <w:autoSpaceDE w:val="0"/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 xml:space="preserve"> </w:t>
      </w:r>
      <w:r w:rsidR="00053FF8" w:rsidRPr="00B53BFE">
        <w:rPr>
          <w:rFonts w:cs="Times New Roman"/>
          <w:szCs w:val="22"/>
        </w:rPr>
        <w:t>нарушения Поставщиком существенных условий Договора;</w:t>
      </w:r>
    </w:p>
    <w:p w:rsidR="00053FF8" w:rsidRPr="00B53BFE" w:rsidRDefault="00053FF8" w:rsidP="00B60400">
      <w:pPr>
        <w:shd w:val="clear" w:color="auto" w:fill="FFFFFF"/>
        <w:tabs>
          <w:tab w:val="left" w:pos="993"/>
        </w:tabs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-</w:t>
      </w:r>
      <w:r w:rsidR="008C3D86" w:rsidRPr="00B53BFE">
        <w:rPr>
          <w:rFonts w:cs="Times New Roman"/>
          <w:szCs w:val="22"/>
        </w:rPr>
        <w:t xml:space="preserve"> </w:t>
      </w:r>
      <w:r w:rsidRPr="00B53BFE">
        <w:rPr>
          <w:rFonts w:cs="Times New Roman"/>
          <w:szCs w:val="22"/>
        </w:rPr>
        <w:t xml:space="preserve">несоблюдения Поставщиком </w:t>
      </w:r>
      <w:r w:rsidR="00421EF7" w:rsidRPr="00B53BFE">
        <w:rPr>
          <w:rFonts w:cs="Times New Roman"/>
          <w:szCs w:val="22"/>
        </w:rPr>
        <w:t>н</w:t>
      </w:r>
      <w:r w:rsidRPr="00B53BFE">
        <w:rPr>
          <w:rFonts w:cs="Times New Roman"/>
          <w:szCs w:val="22"/>
        </w:rPr>
        <w:t>ормативно-технических документов, государственных стандартов при поставке продукции;</w:t>
      </w:r>
    </w:p>
    <w:p w:rsidR="00053FF8" w:rsidRPr="00B53BFE" w:rsidRDefault="00053FF8">
      <w:pPr>
        <w:numPr>
          <w:ilvl w:val="0"/>
          <w:numId w:val="2"/>
        </w:numPr>
        <w:shd w:val="clear" w:color="auto" w:fill="FFFFFF"/>
        <w:tabs>
          <w:tab w:val="left" w:pos="720"/>
        </w:tabs>
        <w:autoSpaceDE w:val="0"/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введения в отношении Поставщика одной из процедур банкротства, определенных законодательством Р</w:t>
      </w:r>
      <w:r w:rsidR="00C9193F">
        <w:rPr>
          <w:rFonts w:cs="Times New Roman"/>
          <w:szCs w:val="22"/>
        </w:rPr>
        <w:t xml:space="preserve">оссийской </w:t>
      </w:r>
      <w:r w:rsidRPr="00B53BFE">
        <w:rPr>
          <w:rFonts w:cs="Times New Roman"/>
          <w:szCs w:val="22"/>
        </w:rPr>
        <w:t>Ф</w:t>
      </w:r>
      <w:r w:rsidR="00C9193F">
        <w:rPr>
          <w:rFonts w:cs="Times New Roman"/>
          <w:szCs w:val="22"/>
        </w:rPr>
        <w:t>едерацией</w:t>
      </w:r>
      <w:r w:rsidRPr="00B53BFE">
        <w:rPr>
          <w:rFonts w:cs="Times New Roman"/>
          <w:szCs w:val="22"/>
        </w:rPr>
        <w:t>;</w:t>
      </w:r>
    </w:p>
    <w:p w:rsidR="00053FF8" w:rsidRPr="00B53BFE" w:rsidRDefault="00053FF8">
      <w:pPr>
        <w:numPr>
          <w:ilvl w:val="0"/>
          <w:numId w:val="2"/>
        </w:numPr>
        <w:shd w:val="clear" w:color="auto" w:fill="FFFFFF"/>
        <w:tabs>
          <w:tab w:val="left" w:pos="720"/>
        </w:tabs>
        <w:autoSpaceDE w:val="0"/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наложения ареста на имущество Поставщика и блокирования его расчетных счетов, препятствующего выполнению Договора;</w:t>
      </w:r>
    </w:p>
    <w:p w:rsidR="00053FF8" w:rsidRPr="00B53BFE" w:rsidRDefault="00053FF8">
      <w:pPr>
        <w:numPr>
          <w:ilvl w:val="0"/>
          <w:numId w:val="2"/>
        </w:numPr>
        <w:shd w:val="clear" w:color="auto" w:fill="FFFFFF"/>
        <w:tabs>
          <w:tab w:val="left" w:pos="720"/>
        </w:tabs>
        <w:autoSpaceDE w:val="0"/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выявленного существенного отступ</w:t>
      </w:r>
      <w:r w:rsidR="003C2A51" w:rsidRPr="00B53BFE">
        <w:rPr>
          <w:rFonts w:cs="Times New Roman"/>
          <w:szCs w:val="22"/>
        </w:rPr>
        <w:t>ления Поставщиком от С</w:t>
      </w:r>
      <w:r w:rsidRPr="00B53BFE">
        <w:rPr>
          <w:rFonts w:cs="Times New Roman"/>
          <w:szCs w:val="22"/>
        </w:rPr>
        <w:t>пецификации (Приложение №</w:t>
      </w:r>
      <w:r w:rsidR="00357876">
        <w:rPr>
          <w:rFonts w:cs="Times New Roman"/>
          <w:szCs w:val="22"/>
        </w:rPr>
        <w:t>1</w:t>
      </w:r>
      <w:r w:rsidRPr="00B53BFE">
        <w:rPr>
          <w:rFonts w:cs="Times New Roman"/>
          <w:szCs w:val="22"/>
        </w:rPr>
        <w:t xml:space="preserve"> к Договору) и/или нормативных документов, не согласованного с Покупателем;</w:t>
      </w:r>
    </w:p>
    <w:p w:rsidR="007D6199" w:rsidRPr="00B53BFE" w:rsidRDefault="00053FF8" w:rsidP="00B53BFE">
      <w:pPr>
        <w:numPr>
          <w:ilvl w:val="0"/>
          <w:numId w:val="3"/>
        </w:numPr>
        <w:shd w:val="clear" w:color="auto" w:fill="FFFFFF"/>
        <w:tabs>
          <w:tab w:val="left" w:pos="778"/>
        </w:tabs>
        <w:autoSpaceDE w:val="0"/>
        <w:ind w:firstLine="709"/>
        <w:jc w:val="both"/>
        <w:rPr>
          <w:rFonts w:cs="Times New Roman"/>
          <w:b/>
          <w:bCs/>
          <w:szCs w:val="22"/>
        </w:rPr>
      </w:pPr>
      <w:r w:rsidRPr="00B53BFE">
        <w:rPr>
          <w:rFonts w:cs="Times New Roman"/>
          <w:szCs w:val="22"/>
        </w:rPr>
        <w:t>в иных случаях, предусмотренных законодательством Российской Федерации и Договором.</w:t>
      </w:r>
    </w:p>
    <w:p w:rsidR="00B10ED1" w:rsidRPr="00B53BFE" w:rsidRDefault="00B10ED1" w:rsidP="007D6199">
      <w:pPr>
        <w:shd w:val="clear" w:color="auto" w:fill="FFFFFF"/>
        <w:tabs>
          <w:tab w:val="left" w:pos="778"/>
        </w:tabs>
        <w:autoSpaceDE w:val="0"/>
        <w:ind w:left="709"/>
        <w:jc w:val="center"/>
        <w:rPr>
          <w:rFonts w:cs="Times New Roman"/>
          <w:b/>
          <w:bCs/>
          <w:szCs w:val="22"/>
        </w:rPr>
      </w:pPr>
    </w:p>
    <w:p w:rsidR="002216C5" w:rsidRPr="00B53BFE" w:rsidRDefault="00053FF8" w:rsidP="004145DC">
      <w:pPr>
        <w:shd w:val="clear" w:color="auto" w:fill="FFFFFF"/>
        <w:tabs>
          <w:tab w:val="left" w:pos="0"/>
        </w:tabs>
        <w:autoSpaceDE w:val="0"/>
        <w:jc w:val="center"/>
        <w:rPr>
          <w:rFonts w:cs="Times New Roman"/>
          <w:bCs/>
          <w:szCs w:val="22"/>
        </w:rPr>
      </w:pPr>
      <w:r w:rsidRPr="00B53BFE">
        <w:rPr>
          <w:rFonts w:cs="Times New Roman"/>
          <w:b/>
          <w:bCs/>
          <w:szCs w:val="22"/>
        </w:rPr>
        <w:t>9. ПОРЯДОК РАЗРЕШЕНИЯ СПОРОВ</w:t>
      </w:r>
    </w:p>
    <w:p w:rsidR="00053FF8" w:rsidRPr="00B53BFE" w:rsidRDefault="00053FF8">
      <w:pPr>
        <w:tabs>
          <w:tab w:val="left" w:pos="993"/>
        </w:tabs>
        <w:ind w:firstLine="706"/>
        <w:jc w:val="both"/>
        <w:rPr>
          <w:rFonts w:cs="Times New Roman"/>
          <w:szCs w:val="22"/>
        </w:rPr>
      </w:pPr>
      <w:r w:rsidRPr="00B53BFE">
        <w:rPr>
          <w:rFonts w:cs="Times New Roman"/>
          <w:bCs/>
          <w:szCs w:val="22"/>
        </w:rPr>
        <w:t>9.1. Все споры и разногласия между Сторонами, связанные с Договором, решаются путем переговоров Сторон.</w:t>
      </w:r>
    </w:p>
    <w:p w:rsidR="00053FF8" w:rsidRDefault="00053FF8">
      <w:pPr>
        <w:shd w:val="clear" w:color="auto" w:fill="FFFFFF"/>
        <w:tabs>
          <w:tab w:val="left" w:pos="893"/>
          <w:tab w:val="left" w:pos="993"/>
        </w:tabs>
        <w:ind w:firstLine="706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 xml:space="preserve">9.2. Все споры и разногласия, которые не могут </w:t>
      </w:r>
      <w:proofErr w:type="gramStart"/>
      <w:r w:rsidRPr="00B53BFE">
        <w:rPr>
          <w:rFonts w:cs="Times New Roman"/>
          <w:szCs w:val="22"/>
        </w:rPr>
        <w:t>быть разрешены Сторонами путем проведения совместных переговоров подлежат</w:t>
      </w:r>
      <w:proofErr w:type="gramEnd"/>
      <w:r w:rsidRPr="00B53BFE">
        <w:rPr>
          <w:rFonts w:cs="Times New Roman"/>
          <w:szCs w:val="22"/>
        </w:rPr>
        <w:t xml:space="preserve"> разрешению в Арбитражном суде г. Москвы.</w:t>
      </w:r>
    </w:p>
    <w:p w:rsidR="00601BEA" w:rsidRDefault="00601BEA" w:rsidP="000C280B">
      <w:pPr>
        <w:shd w:val="clear" w:color="auto" w:fill="FFFFFF"/>
        <w:tabs>
          <w:tab w:val="left" w:pos="893"/>
          <w:tab w:val="left" w:pos="993"/>
        </w:tabs>
        <w:ind w:firstLine="706"/>
        <w:jc w:val="both"/>
        <w:rPr>
          <w:rFonts w:cs="Times New Roman"/>
          <w:szCs w:val="22"/>
        </w:rPr>
      </w:pPr>
    </w:p>
    <w:p w:rsidR="002216C5" w:rsidRPr="00B53BFE" w:rsidRDefault="0009205F" w:rsidP="004145DC">
      <w:pPr>
        <w:jc w:val="center"/>
        <w:rPr>
          <w:rFonts w:cs="Times New Roman"/>
          <w:szCs w:val="22"/>
        </w:rPr>
      </w:pPr>
      <w:r>
        <w:rPr>
          <w:rFonts w:cs="Times New Roman"/>
          <w:b/>
          <w:szCs w:val="22"/>
        </w:rPr>
        <w:t>10</w:t>
      </w:r>
      <w:r w:rsidR="00053FF8" w:rsidRPr="00B53BFE">
        <w:rPr>
          <w:rFonts w:cs="Times New Roman"/>
          <w:b/>
          <w:szCs w:val="22"/>
        </w:rPr>
        <w:t>. ДОПОЛНИТЕЛЬНЫЕ УСЛОВИЯ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1</w:t>
      </w:r>
      <w:r w:rsidR="0009205F">
        <w:rPr>
          <w:rFonts w:cs="Times New Roman"/>
          <w:szCs w:val="22"/>
        </w:rPr>
        <w:t>0</w:t>
      </w:r>
      <w:r w:rsidRPr="00B53BFE">
        <w:rPr>
          <w:rFonts w:cs="Times New Roman"/>
          <w:szCs w:val="22"/>
        </w:rPr>
        <w:t>.1. Поставщик обязан во исполнение поручения Председателя Правительства № ВП-П24-1269 от 05.03.2012 г. по обеспечению прозрачности финансово-хозяйственной деятельности в 10 дней с момента заключения Договора предоставить Покупателю информацию (по форме Приложения №</w:t>
      </w:r>
      <w:r w:rsidR="00E46F60">
        <w:rPr>
          <w:rFonts w:cs="Times New Roman"/>
          <w:szCs w:val="22"/>
        </w:rPr>
        <w:t>2</w:t>
      </w:r>
      <w:r w:rsidRPr="00B53BFE">
        <w:rPr>
          <w:rFonts w:cs="Times New Roman"/>
          <w:szCs w:val="22"/>
        </w:rPr>
        <w:t xml:space="preserve"> к Договору) в отношении всей цепочки собственников организации, включая бенефициаров (в том числе конечных), с подтверждением  надлежащими и заверенными документами.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 xml:space="preserve">В отношении учредителей, являющихся юридическими лицами, предоставить данные об их учредителях и т.д., включая бенефициаров, в том числе конечных. </w:t>
      </w:r>
      <w:proofErr w:type="gramStart"/>
      <w:r w:rsidRPr="00B53BFE">
        <w:rPr>
          <w:rFonts w:cs="Times New Roman"/>
          <w:szCs w:val="22"/>
        </w:rPr>
        <w:t>Надлежащими документами признаются: учредительный договор/решение учредителей о создании общества; устав; выписка из ЕГРЮЛ; выписка из реестра акционеров/учредителей; договор купли продажи акций; договор доверительного управления; свидетельство о праве на наследство и др. документы, удостоверяющие личность физических лиц, и другие сведения, раскрывающие информацию о цепочке собственников (акционеров/учредителей), доля которых в уставном капитале Поставщика составляют  5% и более.</w:t>
      </w:r>
      <w:proofErr w:type="gramEnd"/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1</w:t>
      </w:r>
      <w:r w:rsidR="0009205F">
        <w:rPr>
          <w:rFonts w:cs="Times New Roman"/>
          <w:szCs w:val="22"/>
        </w:rPr>
        <w:t>0</w:t>
      </w:r>
      <w:r w:rsidRPr="00B53BFE">
        <w:rPr>
          <w:rFonts w:cs="Times New Roman"/>
          <w:szCs w:val="22"/>
        </w:rPr>
        <w:t xml:space="preserve">.2. Поставщик </w:t>
      </w:r>
      <w:r w:rsidRPr="00B53BFE">
        <w:rPr>
          <w:rFonts w:eastAsia="Arial" w:cs="Times New Roman"/>
          <w:szCs w:val="22"/>
        </w:rPr>
        <w:t xml:space="preserve">гарантирует Покупателю, </w:t>
      </w:r>
      <w:r w:rsidRPr="00B53BFE">
        <w:rPr>
          <w:rFonts w:cs="Times New Roman"/>
          <w:szCs w:val="22"/>
        </w:rPr>
        <w:t xml:space="preserve">что сведения и документы в отношении всей цепочки собственников и руководителей, включая бенефициаров (в том числе конечных), Поставщика, направленные с адреса электронной почты Поставщика </w:t>
      </w:r>
      <w:hyperlink r:id="rId15" w:history="1">
        <w:r w:rsidR="00E820D5" w:rsidRPr="00B53BFE">
          <w:rPr>
            <w:rStyle w:val="ab"/>
            <w:szCs w:val="22"/>
          </w:rPr>
          <w:t>________________</w:t>
        </w:r>
      </w:hyperlink>
      <w:r w:rsidR="00EF1EEB" w:rsidRPr="00B53BFE">
        <w:rPr>
          <w:szCs w:val="22"/>
        </w:rPr>
        <w:t xml:space="preserve"> </w:t>
      </w:r>
      <w:r w:rsidRPr="00B53BFE">
        <w:rPr>
          <w:rFonts w:cs="Times New Roman"/>
          <w:szCs w:val="22"/>
        </w:rPr>
        <w:t xml:space="preserve">на адрес электронной почты Покупателя </w:t>
      </w:r>
      <w:proofErr w:type="spellStart"/>
      <w:r w:rsidRPr="00B53BFE">
        <w:rPr>
          <w:rFonts w:cs="Times New Roman"/>
          <w:szCs w:val="22"/>
          <w:lang w:val="en-US"/>
        </w:rPr>
        <w:t>kancelaria</w:t>
      </w:r>
      <w:proofErr w:type="spellEnd"/>
      <w:r w:rsidRPr="00B53BFE">
        <w:rPr>
          <w:rFonts w:cs="Times New Roman"/>
          <w:szCs w:val="22"/>
        </w:rPr>
        <w:t>@</w:t>
      </w:r>
      <w:proofErr w:type="spellStart"/>
      <w:r w:rsidRPr="00B53BFE">
        <w:rPr>
          <w:rFonts w:cs="Times New Roman"/>
          <w:szCs w:val="22"/>
          <w:lang w:val="en-US"/>
        </w:rPr>
        <w:t>vniitfa</w:t>
      </w:r>
      <w:proofErr w:type="spellEnd"/>
      <w:r w:rsidRPr="00B53BFE">
        <w:rPr>
          <w:rFonts w:cs="Times New Roman"/>
          <w:szCs w:val="22"/>
        </w:rPr>
        <w:t>.</w:t>
      </w:r>
      <w:proofErr w:type="spellStart"/>
      <w:r w:rsidRPr="00B53BFE">
        <w:rPr>
          <w:rFonts w:cs="Times New Roman"/>
          <w:szCs w:val="22"/>
          <w:lang w:val="en-US"/>
        </w:rPr>
        <w:t>ru</w:t>
      </w:r>
      <w:proofErr w:type="spellEnd"/>
      <w:r w:rsidRPr="00B53BFE">
        <w:rPr>
          <w:rFonts w:cs="Times New Roman"/>
          <w:szCs w:val="22"/>
        </w:rPr>
        <w:t xml:space="preserve"> (далее – «Сведения»), являются полными, точными и достоверными. </w:t>
      </w:r>
    </w:p>
    <w:p w:rsidR="00053FF8" w:rsidRPr="00B53BFE" w:rsidRDefault="000C280B">
      <w:pPr>
        <w:ind w:firstLine="709"/>
        <w:jc w:val="both"/>
        <w:rPr>
          <w:rFonts w:cs="Times New Roman"/>
          <w:szCs w:val="22"/>
        </w:rPr>
      </w:pPr>
      <w:r>
        <w:rPr>
          <w:rFonts w:cs="Times New Roman"/>
          <w:szCs w:val="22"/>
        </w:rPr>
        <w:t>1</w:t>
      </w:r>
      <w:r w:rsidR="0009205F">
        <w:rPr>
          <w:rFonts w:cs="Times New Roman"/>
          <w:szCs w:val="22"/>
        </w:rPr>
        <w:t>0</w:t>
      </w:r>
      <w:r w:rsidR="00053FF8" w:rsidRPr="00B53BFE">
        <w:rPr>
          <w:rFonts w:cs="Times New Roman"/>
          <w:szCs w:val="22"/>
        </w:rPr>
        <w:t xml:space="preserve">.3. </w:t>
      </w:r>
      <w:proofErr w:type="gramStart"/>
      <w:r w:rsidR="00053FF8" w:rsidRPr="00B53BFE">
        <w:rPr>
          <w:rFonts w:cs="Times New Roman"/>
          <w:szCs w:val="22"/>
        </w:rPr>
        <w:t>Поставщик настоящим выдает свое согласие и подтверждает получение им всех требуемых в соответствии с законодательством Российской Федерации (в том числе, о коммерческой тайне и о персональных данных) согласий всех упомянутых в Сведениях или причастных к Сведениям лиц на обработку Покупателем предоставленных им Сведений, а также на раскрытие Покупателем Сведений полностью или частично, органам государственной власти (Правительству Российской Федерации, в том</w:t>
      </w:r>
      <w:proofErr w:type="gramEnd"/>
      <w:r w:rsidR="00053FF8" w:rsidRPr="00B53BFE">
        <w:rPr>
          <w:rFonts w:cs="Times New Roman"/>
          <w:szCs w:val="22"/>
        </w:rPr>
        <w:t xml:space="preserve"> </w:t>
      </w:r>
      <w:proofErr w:type="gramStart"/>
      <w:r w:rsidR="00053FF8" w:rsidRPr="00B53BFE">
        <w:rPr>
          <w:rFonts w:cs="Times New Roman"/>
          <w:szCs w:val="22"/>
        </w:rPr>
        <w:t>числе</w:t>
      </w:r>
      <w:proofErr w:type="gramEnd"/>
      <w:r w:rsidR="00053FF8" w:rsidRPr="00B53BFE">
        <w:rPr>
          <w:rFonts w:cs="Times New Roman"/>
          <w:szCs w:val="22"/>
        </w:rPr>
        <w:t xml:space="preserve">, Федеральной налоговой службе Российской Федерации, Минэнерго России, </w:t>
      </w:r>
      <w:proofErr w:type="spellStart"/>
      <w:r w:rsidR="00053FF8" w:rsidRPr="00B53BFE">
        <w:rPr>
          <w:rFonts w:cs="Times New Roman"/>
          <w:szCs w:val="22"/>
        </w:rPr>
        <w:t>Росфинмониторингу</w:t>
      </w:r>
      <w:proofErr w:type="spellEnd"/>
      <w:r w:rsidR="00053FF8" w:rsidRPr="00B53BFE">
        <w:rPr>
          <w:rFonts w:cs="Times New Roman"/>
          <w:szCs w:val="22"/>
        </w:rPr>
        <w:t xml:space="preserve">), </w:t>
      </w:r>
      <w:proofErr w:type="spellStart"/>
      <w:r w:rsidR="00053FF8" w:rsidRPr="00B53BFE">
        <w:rPr>
          <w:rFonts w:cs="Times New Roman"/>
          <w:szCs w:val="22"/>
        </w:rPr>
        <w:t>Госкорпорации</w:t>
      </w:r>
      <w:proofErr w:type="spellEnd"/>
      <w:r w:rsidR="00053FF8" w:rsidRPr="00B53BFE">
        <w:rPr>
          <w:rFonts w:cs="Times New Roman"/>
          <w:szCs w:val="22"/>
        </w:rPr>
        <w:t xml:space="preserve"> «</w:t>
      </w:r>
      <w:proofErr w:type="spellStart"/>
      <w:r w:rsidR="00053FF8" w:rsidRPr="00B53BFE">
        <w:rPr>
          <w:rFonts w:cs="Times New Roman"/>
          <w:szCs w:val="22"/>
        </w:rPr>
        <w:t>Росатом</w:t>
      </w:r>
      <w:proofErr w:type="spellEnd"/>
      <w:r w:rsidR="00053FF8" w:rsidRPr="00B53BFE">
        <w:rPr>
          <w:rFonts w:cs="Times New Roman"/>
          <w:szCs w:val="22"/>
        </w:rPr>
        <w:t xml:space="preserve">» и последующую обработку Сведений такими органами и </w:t>
      </w:r>
      <w:proofErr w:type="spellStart"/>
      <w:r w:rsidR="00053FF8" w:rsidRPr="00B53BFE">
        <w:rPr>
          <w:rFonts w:cs="Times New Roman"/>
          <w:szCs w:val="22"/>
        </w:rPr>
        <w:t>Госкорпорацией</w:t>
      </w:r>
      <w:proofErr w:type="spellEnd"/>
      <w:r w:rsidR="00053FF8" w:rsidRPr="00B53BFE">
        <w:rPr>
          <w:rFonts w:cs="Times New Roman"/>
          <w:szCs w:val="22"/>
        </w:rPr>
        <w:t xml:space="preserve"> «</w:t>
      </w:r>
      <w:proofErr w:type="spellStart"/>
      <w:r w:rsidR="00053FF8" w:rsidRPr="00B53BFE">
        <w:rPr>
          <w:rFonts w:cs="Times New Roman"/>
          <w:szCs w:val="22"/>
        </w:rPr>
        <w:t>Росатом</w:t>
      </w:r>
      <w:proofErr w:type="spellEnd"/>
      <w:r w:rsidR="00053FF8" w:rsidRPr="00B53BFE">
        <w:rPr>
          <w:rFonts w:cs="Times New Roman"/>
          <w:szCs w:val="22"/>
        </w:rPr>
        <w:t xml:space="preserve">» (далее — Раскрытие). 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1</w:t>
      </w:r>
      <w:r w:rsidR="0009205F">
        <w:rPr>
          <w:rFonts w:cs="Times New Roman"/>
          <w:szCs w:val="22"/>
        </w:rPr>
        <w:t>0</w:t>
      </w:r>
      <w:r w:rsidRPr="00B53BFE">
        <w:rPr>
          <w:rFonts w:cs="Times New Roman"/>
          <w:szCs w:val="22"/>
        </w:rPr>
        <w:t xml:space="preserve">.4. </w:t>
      </w:r>
      <w:proofErr w:type="gramStart"/>
      <w:r w:rsidRPr="00B53BFE">
        <w:rPr>
          <w:rFonts w:cs="Times New Roman"/>
          <w:szCs w:val="22"/>
        </w:rPr>
        <w:t xml:space="preserve">Поставщик освобождает Покупателя и/или </w:t>
      </w:r>
      <w:proofErr w:type="spellStart"/>
      <w:r w:rsidRPr="00B53BFE">
        <w:rPr>
          <w:rFonts w:cs="Times New Roman"/>
          <w:szCs w:val="22"/>
        </w:rPr>
        <w:t>Госкорпорацию</w:t>
      </w:r>
      <w:proofErr w:type="spellEnd"/>
      <w:r w:rsidRPr="00B53BFE">
        <w:rPr>
          <w:rFonts w:cs="Times New Roman"/>
          <w:szCs w:val="22"/>
        </w:rPr>
        <w:t xml:space="preserve"> «</w:t>
      </w:r>
      <w:proofErr w:type="spellStart"/>
      <w:r w:rsidRPr="00B53BFE">
        <w:rPr>
          <w:rFonts w:cs="Times New Roman"/>
          <w:szCs w:val="22"/>
        </w:rPr>
        <w:t>Росатом</w:t>
      </w:r>
      <w:proofErr w:type="spellEnd"/>
      <w:r w:rsidRPr="00B53BFE">
        <w:rPr>
          <w:rFonts w:cs="Times New Roman"/>
          <w:szCs w:val="22"/>
        </w:rPr>
        <w:t xml:space="preserve">» от любой </w:t>
      </w:r>
      <w:r w:rsidRPr="00B53BFE">
        <w:rPr>
          <w:rFonts w:cs="Times New Roman"/>
          <w:szCs w:val="22"/>
        </w:rPr>
        <w:lastRenderedPageBreak/>
        <w:t xml:space="preserve">ответственности в связи с Раскрытием, в том числе, возмещает Покупателю и/или Госкорпорации «Росатом» убытки, понесенные ими в связи с предъявлением Покупателю и/или Госкорпорации «Росатом» претензий, исков и требований любыми третьими лицами, чьи права были или могли быть нарушены таким Раскрытием. </w:t>
      </w:r>
      <w:proofErr w:type="gramEnd"/>
    </w:p>
    <w:p w:rsidR="00053FF8" w:rsidRPr="00B53BFE" w:rsidRDefault="00053FF8">
      <w:pPr>
        <w:pStyle w:val="a8"/>
        <w:spacing w:before="0" w:after="0"/>
        <w:ind w:firstLine="709"/>
        <w:jc w:val="both"/>
        <w:rPr>
          <w:szCs w:val="22"/>
        </w:rPr>
      </w:pPr>
      <w:r w:rsidRPr="00B53BFE">
        <w:rPr>
          <w:szCs w:val="22"/>
        </w:rPr>
        <w:t>1</w:t>
      </w:r>
      <w:r w:rsidR="0009205F">
        <w:rPr>
          <w:szCs w:val="22"/>
        </w:rPr>
        <w:t>0</w:t>
      </w:r>
      <w:r w:rsidRPr="00B53BFE">
        <w:rPr>
          <w:szCs w:val="22"/>
        </w:rPr>
        <w:t xml:space="preserve">.5. Покупатель и Поставщик подтверждают,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Федерации. 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1</w:t>
      </w:r>
      <w:r w:rsidR="0009205F">
        <w:rPr>
          <w:rFonts w:cs="Times New Roman"/>
          <w:szCs w:val="22"/>
        </w:rPr>
        <w:t>0</w:t>
      </w:r>
      <w:r w:rsidRPr="00B53BFE">
        <w:rPr>
          <w:rFonts w:cs="Times New Roman"/>
          <w:szCs w:val="22"/>
        </w:rPr>
        <w:t xml:space="preserve">.6. При изменении Сведений Поставщик обязан не позднее </w:t>
      </w:r>
      <w:r w:rsidR="00E164CC">
        <w:rPr>
          <w:rFonts w:cs="Times New Roman"/>
          <w:szCs w:val="22"/>
        </w:rPr>
        <w:t>5 (</w:t>
      </w:r>
      <w:r w:rsidRPr="00B53BFE">
        <w:rPr>
          <w:rFonts w:cs="Times New Roman"/>
          <w:szCs w:val="22"/>
        </w:rPr>
        <w:t>пяти</w:t>
      </w:r>
      <w:r w:rsidR="00E164CC">
        <w:rPr>
          <w:rFonts w:cs="Times New Roman"/>
          <w:szCs w:val="22"/>
        </w:rPr>
        <w:t>)</w:t>
      </w:r>
      <w:r w:rsidRPr="00B53BFE">
        <w:rPr>
          <w:rFonts w:cs="Times New Roman"/>
          <w:i/>
          <w:iCs/>
          <w:szCs w:val="22"/>
        </w:rPr>
        <w:t xml:space="preserve"> </w:t>
      </w:r>
      <w:r w:rsidRPr="00B53BFE">
        <w:rPr>
          <w:rFonts w:cs="Times New Roman"/>
          <w:szCs w:val="22"/>
        </w:rPr>
        <w:t>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053FF8" w:rsidRPr="00B53BFE" w:rsidRDefault="00053FF8">
      <w:pPr>
        <w:ind w:firstLine="709"/>
        <w:jc w:val="both"/>
        <w:rPr>
          <w:rFonts w:cs="Times New Roman"/>
          <w:b/>
          <w:bCs/>
          <w:szCs w:val="22"/>
          <w:shd w:val="clear" w:color="auto" w:fill="FFFF00"/>
        </w:rPr>
      </w:pPr>
      <w:r w:rsidRPr="00B53BFE">
        <w:rPr>
          <w:rFonts w:cs="Times New Roman"/>
          <w:szCs w:val="22"/>
        </w:rPr>
        <w:t>1</w:t>
      </w:r>
      <w:r w:rsidR="0009205F">
        <w:rPr>
          <w:rFonts w:cs="Times New Roman"/>
          <w:szCs w:val="22"/>
        </w:rPr>
        <w:t>0</w:t>
      </w:r>
      <w:r w:rsidRPr="00B53BFE">
        <w:rPr>
          <w:rFonts w:cs="Times New Roman"/>
          <w:szCs w:val="22"/>
        </w:rPr>
        <w:t xml:space="preserve">.7. </w:t>
      </w:r>
      <w:proofErr w:type="gramStart"/>
      <w:r w:rsidRPr="00B53BFE">
        <w:rPr>
          <w:rFonts w:cs="Times New Roman"/>
          <w:szCs w:val="22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требования Поставщика о возмещении убытков, причиненных прекращением Договора.</w:t>
      </w:r>
      <w:proofErr w:type="gramEnd"/>
      <w:r w:rsidRPr="00B53BFE">
        <w:rPr>
          <w:rFonts w:cs="Times New Roman"/>
          <w:szCs w:val="22"/>
        </w:rPr>
        <w:t xml:space="preserve"> Договор считается расторгнутым </w:t>
      </w:r>
      <w:proofErr w:type="gramStart"/>
      <w:r w:rsidRPr="00B53BFE">
        <w:rPr>
          <w:rFonts w:cs="Times New Roman"/>
          <w:szCs w:val="22"/>
        </w:rPr>
        <w:t>с даты получения</w:t>
      </w:r>
      <w:proofErr w:type="gramEnd"/>
      <w:r w:rsidRPr="00B53BFE">
        <w:rPr>
          <w:rFonts w:cs="Times New Roman"/>
          <w:szCs w:val="22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B10ED1" w:rsidRPr="00B53BFE" w:rsidRDefault="00B10ED1" w:rsidP="00B10ED1">
      <w:pPr>
        <w:shd w:val="clear" w:color="auto" w:fill="FFFFFF"/>
        <w:tabs>
          <w:tab w:val="left" w:pos="893"/>
        </w:tabs>
        <w:jc w:val="center"/>
        <w:rPr>
          <w:rFonts w:cs="Times New Roman"/>
          <w:b/>
          <w:bCs/>
          <w:szCs w:val="22"/>
        </w:rPr>
      </w:pPr>
    </w:p>
    <w:p w:rsidR="002216C5" w:rsidRPr="00B53BFE" w:rsidRDefault="0009205F" w:rsidP="004145DC">
      <w:pPr>
        <w:shd w:val="clear" w:color="auto" w:fill="FFFFFF"/>
        <w:tabs>
          <w:tab w:val="left" w:pos="893"/>
        </w:tabs>
        <w:jc w:val="center"/>
        <w:rPr>
          <w:rFonts w:cs="Times New Roman"/>
          <w:szCs w:val="22"/>
        </w:rPr>
      </w:pPr>
      <w:r>
        <w:rPr>
          <w:rFonts w:cs="Times New Roman"/>
          <w:b/>
          <w:bCs/>
          <w:szCs w:val="22"/>
        </w:rPr>
        <w:t>11</w:t>
      </w:r>
      <w:r w:rsidR="00053FF8" w:rsidRPr="00B53BFE">
        <w:rPr>
          <w:rFonts w:cs="Times New Roman"/>
          <w:b/>
          <w:bCs/>
          <w:szCs w:val="22"/>
        </w:rPr>
        <w:t>. ПРОЧИЕ УСЛОВИЯ</w:t>
      </w:r>
    </w:p>
    <w:p w:rsidR="00053FF8" w:rsidRDefault="00053FF8">
      <w:pPr>
        <w:shd w:val="clear" w:color="auto" w:fill="FFFFFF"/>
        <w:tabs>
          <w:tab w:val="left" w:pos="893"/>
        </w:tabs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1</w:t>
      </w:r>
      <w:r w:rsidR="0009205F">
        <w:rPr>
          <w:rFonts w:cs="Times New Roman"/>
          <w:szCs w:val="22"/>
        </w:rPr>
        <w:t>1</w:t>
      </w:r>
      <w:r w:rsidRPr="00B53BFE">
        <w:rPr>
          <w:rFonts w:cs="Times New Roman"/>
          <w:szCs w:val="22"/>
        </w:rPr>
        <w:t>.1. Поставщик не вправе без письменного разрешения Покупателя передавать свои права и</w:t>
      </w:r>
      <w:r w:rsidR="00445B6D">
        <w:rPr>
          <w:rFonts w:cs="Times New Roman"/>
          <w:szCs w:val="22"/>
        </w:rPr>
        <w:t>/или обязанности или их часть</w:t>
      </w:r>
      <w:r w:rsidRPr="00B53BFE">
        <w:rPr>
          <w:rFonts w:cs="Times New Roman"/>
          <w:szCs w:val="22"/>
        </w:rPr>
        <w:t xml:space="preserve"> по Договору третьей стороне.</w:t>
      </w:r>
    </w:p>
    <w:p w:rsidR="00EA54ED" w:rsidRPr="00EA54ED" w:rsidRDefault="00EA54ED">
      <w:pPr>
        <w:shd w:val="clear" w:color="auto" w:fill="FFFFFF"/>
        <w:tabs>
          <w:tab w:val="left" w:pos="893"/>
        </w:tabs>
        <w:ind w:firstLine="709"/>
        <w:jc w:val="both"/>
        <w:rPr>
          <w:rFonts w:cs="Times New Roman"/>
          <w:szCs w:val="22"/>
        </w:rPr>
      </w:pPr>
      <w:r w:rsidRPr="00EA54ED">
        <w:rPr>
          <w:rFonts w:cs="Times New Roman"/>
          <w:szCs w:val="22"/>
        </w:rPr>
        <w:t xml:space="preserve">11.2. </w:t>
      </w:r>
      <w:r w:rsidRPr="00EA54ED">
        <w:rPr>
          <w:iCs/>
        </w:rPr>
        <w:t>Поставщик</w:t>
      </w:r>
      <w:r w:rsidRPr="00EA54ED">
        <w:t xml:space="preserve"> тщательно изучил и проверил все материалы договора, получил полную информацию по всем вопросам, которые могли бы повлиять на сроки, стоимость и качество </w:t>
      </w:r>
      <w:r w:rsidRPr="00EA54ED">
        <w:rPr>
          <w:iCs/>
        </w:rPr>
        <w:t>комплектной поставки продукции</w:t>
      </w:r>
      <w:r w:rsidRPr="00EA54ED">
        <w:t xml:space="preserve">, получил необходимую документацию, полностью ознакомлен со всеми условиями, связанными с </w:t>
      </w:r>
      <w:r w:rsidRPr="00EA54ED">
        <w:rPr>
          <w:iCs/>
        </w:rPr>
        <w:t>комплектной поставкой продукции</w:t>
      </w:r>
      <w:r w:rsidRPr="00EA54ED">
        <w:t xml:space="preserve"> по Договору.</w:t>
      </w:r>
    </w:p>
    <w:p w:rsidR="000C280B" w:rsidRPr="000C280B" w:rsidRDefault="000C280B">
      <w:pPr>
        <w:shd w:val="clear" w:color="auto" w:fill="FFFFFF"/>
        <w:tabs>
          <w:tab w:val="left" w:pos="893"/>
        </w:tabs>
        <w:ind w:firstLine="709"/>
        <w:jc w:val="both"/>
        <w:rPr>
          <w:rFonts w:cs="Times New Roman"/>
          <w:szCs w:val="22"/>
        </w:rPr>
      </w:pPr>
      <w:r w:rsidRPr="000C280B">
        <w:rPr>
          <w:rFonts w:cs="Times New Roman"/>
          <w:szCs w:val="22"/>
        </w:rPr>
        <w:t>1</w:t>
      </w:r>
      <w:r w:rsidR="0009205F">
        <w:rPr>
          <w:rFonts w:cs="Times New Roman"/>
          <w:szCs w:val="22"/>
        </w:rPr>
        <w:t>1</w:t>
      </w:r>
      <w:r w:rsidRPr="000C280B">
        <w:rPr>
          <w:rFonts w:cs="Times New Roman"/>
          <w:szCs w:val="22"/>
        </w:rPr>
        <w:t>.</w:t>
      </w:r>
      <w:r w:rsidR="00EA54ED">
        <w:rPr>
          <w:rFonts w:cs="Times New Roman"/>
          <w:szCs w:val="22"/>
        </w:rPr>
        <w:t>3</w:t>
      </w:r>
      <w:r w:rsidRPr="000C280B">
        <w:rPr>
          <w:rFonts w:cs="Times New Roman"/>
          <w:szCs w:val="22"/>
        </w:rPr>
        <w:t xml:space="preserve">. </w:t>
      </w:r>
      <w:r w:rsidRPr="000C280B">
        <w:rPr>
          <w:rFonts w:cs="Times New Roman"/>
          <w:color w:val="000000"/>
          <w:szCs w:val="22"/>
        </w:rPr>
        <w:t>Существенное изменение обстоятельств, из которых Стороны исходят при заключении настоящего Договора, не может быть основанием для его изменения или расторжения</w:t>
      </w:r>
      <w:r>
        <w:rPr>
          <w:rFonts w:cs="Times New Roman"/>
          <w:color w:val="000000"/>
          <w:szCs w:val="22"/>
        </w:rPr>
        <w:t>.</w:t>
      </w:r>
    </w:p>
    <w:p w:rsidR="00053FF8" w:rsidRPr="00B53BFE" w:rsidRDefault="00053FF8">
      <w:pPr>
        <w:shd w:val="clear" w:color="auto" w:fill="FFFFFF"/>
        <w:tabs>
          <w:tab w:val="left" w:pos="893"/>
        </w:tabs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1</w:t>
      </w:r>
      <w:r w:rsidR="0009205F">
        <w:rPr>
          <w:rFonts w:cs="Times New Roman"/>
          <w:szCs w:val="22"/>
        </w:rPr>
        <w:t>1</w:t>
      </w:r>
      <w:r w:rsidRPr="00B53BFE">
        <w:rPr>
          <w:rFonts w:cs="Times New Roman"/>
          <w:szCs w:val="22"/>
        </w:rPr>
        <w:t>.</w:t>
      </w:r>
      <w:r w:rsidR="00EA54ED">
        <w:rPr>
          <w:rFonts w:cs="Times New Roman"/>
          <w:szCs w:val="22"/>
        </w:rPr>
        <w:t>4</w:t>
      </w:r>
      <w:r w:rsidRPr="00B53BFE">
        <w:rPr>
          <w:rFonts w:cs="Times New Roman"/>
          <w:szCs w:val="22"/>
        </w:rPr>
        <w:t xml:space="preserve">. В случае изменений у Сторон по Договору реквизитов, в том числе при смене наименования, организационно-правовой формы, места нахождения, </w:t>
      </w:r>
      <w:r w:rsidR="006B7A91" w:rsidRPr="00B53BFE">
        <w:rPr>
          <w:rFonts w:cs="Times New Roman"/>
          <w:szCs w:val="22"/>
        </w:rPr>
        <w:t>та Сторона</w:t>
      </w:r>
      <w:r w:rsidRPr="00B53BFE">
        <w:rPr>
          <w:rFonts w:cs="Times New Roman"/>
          <w:szCs w:val="22"/>
        </w:rPr>
        <w:t xml:space="preserve"> должна информировать об этом другую Сторону путем направления в течение 5 (пяти) рабочих дней письменного уведомления. Уведомление должно быть передано нарочным под расписку или направлено заказным письмом с уведомлением о вручении.</w:t>
      </w:r>
    </w:p>
    <w:p w:rsidR="00053FF8" w:rsidRPr="00B53BFE" w:rsidRDefault="00053FF8">
      <w:pPr>
        <w:shd w:val="clear" w:color="auto" w:fill="FFFFFF"/>
        <w:tabs>
          <w:tab w:val="left" w:pos="893"/>
        </w:tabs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1</w:t>
      </w:r>
      <w:r w:rsidR="0009205F">
        <w:rPr>
          <w:rFonts w:cs="Times New Roman"/>
          <w:szCs w:val="22"/>
        </w:rPr>
        <w:t>1</w:t>
      </w:r>
      <w:r w:rsidRPr="00B53BFE">
        <w:rPr>
          <w:rFonts w:cs="Times New Roman"/>
          <w:szCs w:val="22"/>
        </w:rPr>
        <w:t>.</w:t>
      </w:r>
      <w:r w:rsidR="00EA54ED">
        <w:rPr>
          <w:rFonts w:cs="Times New Roman"/>
          <w:szCs w:val="22"/>
        </w:rPr>
        <w:t>5</w:t>
      </w:r>
      <w:r w:rsidRPr="00B53BFE">
        <w:rPr>
          <w:rFonts w:cs="Times New Roman"/>
          <w:szCs w:val="22"/>
        </w:rPr>
        <w:t>.Официальный документооборот в рамках Договора осуществляется путем обмена подлинниками документов. Для оперативного решения вопросов допускается обмен документами посредством факсимильной связи. Договор и другие документы, относящиеся к исполнению Договора, полученные посредством факсимильной связи и с обязательной отправкой оригиналов по почте в</w:t>
      </w:r>
      <w:r w:rsidR="004145DC">
        <w:rPr>
          <w:rFonts w:cs="Times New Roman"/>
          <w:szCs w:val="22"/>
        </w:rPr>
        <w:t xml:space="preserve">           </w:t>
      </w:r>
      <w:r w:rsidRPr="00B53BFE">
        <w:rPr>
          <w:rFonts w:cs="Times New Roman"/>
          <w:szCs w:val="22"/>
        </w:rPr>
        <w:t xml:space="preserve"> 3 (трех) </w:t>
      </w:r>
      <w:proofErr w:type="spellStart"/>
      <w:r w:rsidRPr="00B53BFE">
        <w:rPr>
          <w:rFonts w:cs="Times New Roman"/>
          <w:szCs w:val="22"/>
        </w:rPr>
        <w:t>дневный</w:t>
      </w:r>
      <w:proofErr w:type="spellEnd"/>
      <w:r w:rsidRPr="00B53BFE">
        <w:rPr>
          <w:rFonts w:cs="Times New Roman"/>
          <w:szCs w:val="22"/>
        </w:rPr>
        <w:t xml:space="preserve"> срок, имеют юридическую силу до получения оформленных оригиналов.</w:t>
      </w:r>
    </w:p>
    <w:p w:rsidR="00053FF8" w:rsidRPr="00B53BFE" w:rsidRDefault="00053FF8">
      <w:pPr>
        <w:shd w:val="clear" w:color="auto" w:fill="FFFFFF"/>
        <w:tabs>
          <w:tab w:val="left" w:pos="893"/>
        </w:tabs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1</w:t>
      </w:r>
      <w:r w:rsidR="0009205F">
        <w:rPr>
          <w:rFonts w:cs="Times New Roman"/>
          <w:szCs w:val="22"/>
        </w:rPr>
        <w:t>1</w:t>
      </w:r>
      <w:r w:rsidRPr="00B53BFE">
        <w:rPr>
          <w:rFonts w:cs="Times New Roman"/>
          <w:szCs w:val="22"/>
        </w:rPr>
        <w:t>.</w:t>
      </w:r>
      <w:r w:rsidR="00EA54ED">
        <w:rPr>
          <w:rFonts w:cs="Times New Roman"/>
          <w:szCs w:val="22"/>
        </w:rPr>
        <w:t>6</w:t>
      </w:r>
      <w:r w:rsidRPr="00B53BFE">
        <w:rPr>
          <w:rFonts w:cs="Times New Roman"/>
          <w:szCs w:val="22"/>
        </w:rPr>
        <w:t>. Несоответствие отдельных положений Договора, законодательству Р</w:t>
      </w:r>
      <w:r w:rsidR="006E2525" w:rsidRPr="00B53BFE">
        <w:rPr>
          <w:rFonts w:cs="Times New Roman"/>
          <w:szCs w:val="22"/>
        </w:rPr>
        <w:t xml:space="preserve">оссийской </w:t>
      </w:r>
      <w:r w:rsidRPr="00B53BFE">
        <w:rPr>
          <w:rFonts w:cs="Times New Roman"/>
          <w:szCs w:val="22"/>
        </w:rPr>
        <w:t>Ф</w:t>
      </w:r>
      <w:r w:rsidR="006E2525" w:rsidRPr="00B53BFE">
        <w:rPr>
          <w:rFonts w:cs="Times New Roman"/>
          <w:szCs w:val="22"/>
        </w:rPr>
        <w:t>едерации</w:t>
      </w:r>
      <w:r w:rsidRPr="00B53BFE">
        <w:rPr>
          <w:rFonts w:cs="Times New Roman"/>
          <w:szCs w:val="22"/>
        </w:rPr>
        <w:t xml:space="preserve"> не влечет к недействительности Договора в целом. Во всем, что не предусмотрено Договором, Стороны руководствуются нормами законодательства Р</w:t>
      </w:r>
      <w:r w:rsidR="006E2525" w:rsidRPr="00B53BFE">
        <w:rPr>
          <w:rFonts w:cs="Times New Roman"/>
          <w:szCs w:val="22"/>
        </w:rPr>
        <w:t xml:space="preserve">оссийской </w:t>
      </w:r>
      <w:r w:rsidRPr="00B53BFE">
        <w:rPr>
          <w:rFonts w:cs="Times New Roman"/>
          <w:szCs w:val="22"/>
        </w:rPr>
        <w:t>Ф</w:t>
      </w:r>
      <w:r w:rsidR="006E2525" w:rsidRPr="00B53BFE">
        <w:rPr>
          <w:rFonts w:cs="Times New Roman"/>
          <w:szCs w:val="22"/>
        </w:rPr>
        <w:t xml:space="preserve">едерации </w:t>
      </w:r>
      <w:r w:rsidRPr="00B53BFE">
        <w:rPr>
          <w:rFonts w:cs="Times New Roman"/>
          <w:szCs w:val="22"/>
        </w:rPr>
        <w:t xml:space="preserve"> и сложившейся практикой делового оборота.</w:t>
      </w:r>
    </w:p>
    <w:p w:rsidR="00053FF8" w:rsidRPr="00B53BFE" w:rsidRDefault="00053FF8">
      <w:pPr>
        <w:shd w:val="clear" w:color="auto" w:fill="FFFFFF"/>
        <w:tabs>
          <w:tab w:val="left" w:pos="893"/>
        </w:tabs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1</w:t>
      </w:r>
      <w:r w:rsidR="0009205F">
        <w:rPr>
          <w:rFonts w:cs="Times New Roman"/>
          <w:szCs w:val="22"/>
        </w:rPr>
        <w:t>1</w:t>
      </w:r>
      <w:r w:rsidRPr="00B53BFE">
        <w:rPr>
          <w:rFonts w:cs="Times New Roman"/>
          <w:szCs w:val="22"/>
        </w:rPr>
        <w:t>.</w:t>
      </w:r>
      <w:r w:rsidR="00EA54ED">
        <w:rPr>
          <w:rFonts w:cs="Times New Roman"/>
          <w:szCs w:val="22"/>
        </w:rPr>
        <w:t>7</w:t>
      </w:r>
      <w:r w:rsidRPr="00B53BFE">
        <w:rPr>
          <w:rFonts w:cs="Times New Roman"/>
          <w:szCs w:val="22"/>
        </w:rPr>
        <w:t>. После подписания Договора все предыдущие письменные и устные соглашения, переговоры и переписка между Сторонами, теряют силу.</w:t>
      </w:r>
    </w:p>
    <w:p w:rsidR="00053FF8" w:rsidRPr="00B53BFE" w:rsidRDefault="00053FF8">
      <w:pPr>
        <w:shd w:val="clear" w:color="auto" w:fill="FFFFFF"/>
        <w:tabs>
          <w:tab w:val="left" w:pos="893"/>
        </w:tabs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1</w:t>
      </w:r>
      <w:r w:rsidR="0009205F">
        <w:rPr>
          <w:rFonts w:cs="Times New Roman"/>
          <w:szCs w:val="22"/>
        </w:rPr>
        <w:t>1</w:t>
      </w:r>
      <w:r w:rsidRPr="00B53BFE">
        <w:rPr>
          <w:rFonts w:cs="Times New Roman"/>
          <w:szCs w:val="22"/>
        </w:rPr>
        <w:t>.</w:t>
      </w:r>
      <w:r w:rsidR="00EA54ED">
        <w:rPr>
          <w:rFonts w:cs="Times New Roman"/>
          <w:szCs w:val="22"/>
        </w:rPr>
        <w:t>8</w:t>
      </w:r>
      <w:r w:rsidRPr="00B53BFE">
        <w:rPr>
          <w:rFonts w:cs="Times New Roman"/>
          <w:szCs w:val="22"/>
        </w:rPr>
        <w:t>. Все изменения и дополнения к Договору будут считаться действительными и рассматриваться как его неотъемлемая часть, если они совершены в письменной форме, подписаны уполномоченными представителями Сторон и содержат прямую ссылку на Договор.</w:t>
      </w:r>
    </w:p>
    <w:p w:rsidR="00053FF8" w:rsidRPr="00B53BFE" w:rsidRDefault="00053FF8">
      <w:pPr>
        <w:tabs>
          <w:tab w:val="left" w:pos="1134"/>
        </w:tabs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1</w:t>
      </w:r>
      <w:r w:rsidR="0009205F">
        <w:rPr>
          <w:rFonts w:cs="Times New Roman"/>
          <w:szCs w:val="22"/>
        </w:rPr>
        <w:t>1</w:t>
      </w:r>
      <w:r w:rsidRPr="00B53BFE">
        <w:rPr>
          <w:rFonts w:cs="Times New Roman"/>
          <w:szCs w:val="22"/>
        </w:rPr>
        <w:t>.</w:t>
      </w:r>
      <w:r w:rsidR="00EA54ED">
        <w:rPr>
          <w:rFonts w:cs="Times New Roman"/>
          <w:szCs w:val="22"/>
        </w:rPr>
        <w:t>9</w:t>
      </w:r>
      <w:r w:rsidRPr="00B53BFE">
        <w:rPr>
          <w:rFonts w:cs="Times New Roman"/>
          <w:szCs w:val="22"/>
        </w:rPr>
        <w:t>. Все Приложения к Договору являются его неотъемлемой частью.</w:t>
      </w:r>
    </w:p>
    <w:p w:rsidR="00053FF8" w:rsidRPr="00B53BFE" w:rsidRDefault="00053FF8">
      <w:pPr>
        <w:tabs>
          <w:tab w:val="left" w:pos="1134"/>
        </w:tabs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1</w:t>
      </w:r>
      <w:r w:rsidR="0009205F">
        <w:rPr>
          <w:rFonts w:cs="Times New Roman"/>
          <w:szCs w:val="22"/>
        </w:rPr>
        <w:t>1</w:t>
      </w:r>
      <w:r w:rsidRPr="00B53BFE">
        <w:rPr>
          <w:rFonts w:cs="Times New Roman"/>
          <w:szCs w:val="22"/>
        </w:rPr>
        <w:t>.</w:t>
      </w:r>
      <w:r w:rsidR="00EA54ED">
        <w:rPr>
          <w:rFonts w:cs="Times New Roman"/>
          <w:szCs w:val="22"/>
        </w:rPr>
        <w:t>10</w:t>
      </w:r>
      <w:r w:rsidRPr="00B53BFE">
        <w:rPr>
          <w:rFonts w:cs="Times New Roman"/>
          <w:szCs w:val="22"/>
        </w:rPr>
        <w:t>. Договор составлен и подписан в двух экземплярах, каждый из которых имеет одинаковую юридическую силу, по одному экземпляру для каждой из Сторон</w:t>
      </w:r>
      <w:r w:rsidR="00FC7D1D" w:rsidRPr="00B53BFE">
        <w:rPr>
          <w:rFonts w:cs="Times New Roman"/>
          <w:szCs w:val="22"/>
        </w:rPr>
        <w:t>.</w:t>
      </w:r>
    </w:p>
    <w:p w:rsidR="00C170E1" w:rsidRPr="00B53BFE" w:rsidRDefault="00C170E1" w:rsidP="00FC7D1D">
      <w:pPr>
        <w:shd w:val="clear" w:color="auto" w:fill="FFFFFF"/>
        <w:tabs>
          <w:tab w:val="left" w:pos="893"/>
        </w:tabs>
        <w:spacing w:before="240"/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ПРИЛОЖЕНИЯ:</w:t>
      </w:r>
    </w:p>
    <w:p w:rsidR="006E2525" w:rsidRPr="00B53BFE" w:rsidRDefault="006E2525" w:rsidP="006E2525">
      <w:pPr>
        <w:widowControl/>
        <w:numPr>
          <w:ilvl w:val="0"/>
          <w:numId w:val="36"/>
        </w:numPr>
        <w:shd w:val="clear" w:color="auto" w:fill="FFFFFF"/>
        <w:tabs>
          <w:tab w:val="left" w:pos="0"/>
          <w:tab w:val="left" w:pos="893"/>
        </w:tabs>
        <w:suppressAutoHyphens w:val="0"/>
        <w:ind w:left="0" w:firstLine="709"/>
        <w:jc w:val="both"/>
        <w:rPr>
          <w:szCs w:val="22"/>
        </w:rPr>
      </w:pPr>
      <w:r w:rsidRPr="00B53BFE">
        <w:rPr>
          <w:szCs w:val="22"/>
        </w:rPr>
        <w:t xml:space="preserve">Приложение № 1 </w:t>
      </w:r>
      <w:r w:rsidR="00357876">
        <w:rPr>
          <w:szCs w:val="22"/>
        </w:rPr>
        <w:t xml:space="preserve">- </w:t>
      </w:r>
      <w:r w:rsidR="00357876" w:rsidRPr="00B53BFE">
        <w:rPr>
          <w:szCs w:val="22"/>
        </w:rPr>
        <w:t>Спецификация</w:t>
      </w:r>
      <w:r w:rsidRPr="00B53BFE">
        <w:rPr>
          <w:szCs w:val="22"/>
        </w:rPr>
        <w:t>.</w:t>
      </w:r>
    </w:p>
    <w:p w:rsidR="006E2525" w:rsidRPr="00B53BFE" w:rsidRDefault="006E2525" w:rsidP="006E2525">
      <w:pPr>
        <w:widowControl/>
        <w:numPr>
          <w:ilvl w:val="0"/>
          <w:numId w:val="36"/>
        </w:numPr>
        <w:shd w:val="clear" w:color="auto" w:fill="FFFFFF"/>
        <w:tabs>
          <w:tab w:val="left" w:pos="0"/>
          <w:tab w:val="left" w:pos="893"/>
        </w:tabs>
        <w:suppressAutoHyphens w:val="0"/>
        <w:ind w:left="0" w:firstLine="709"/>
        <w:jc w:val="both"/>
        <w:rPr>
          <w:szCs w:val="22"/>
        </w:rPr>
      </w:pPr>
      <w:r w:rsidRPr="00B53BFE">
        <w:rPr>
          <w:szCs w:val="22"/>
        </w:rPr>
        <w:t xml:space="preserve">Приложение № 2 - </w:t>
      </w:r>
      <w:r w:rsidR="00357876" w:rsidRPr="00B53BFE">
        <w:rPr>
          <w:szCs w:val="22"/>
        </w:rPr>
        <w:t>Форма справки о цепочке собственников</w:t>
      </w:r>
      <w:r w:rsidRPr="00B53BFE">
        <w:rPr>
          <w:szCs w:val="22"/>
        </w:rPr>
        <w:t>.</w:t>
      </w:r>
    </w:p>
    <w:p w:rsidR="00EE36BC" w:rsidRDefault="00EE36BC" w:rsidP="00B10ED1">
      <w:pPr>
        <w:jc w:val="center"/>
        <w:rPr>
          <w:rFonts w:cs="Times New Roman"/>
          <w:b/>
          <w:bCs/>
          <w:szCs w:val="22"/>
        </w:rPr>
      </w:pPr>
    </w:p>
    <w:p w:rsidR="007D5E78" w:rsidRDefault="007D5E78" w:rsidP="00B10ED1">
      <w:pPr>
        <w:jc w:val="center"/>
        <w:rPr>
          <w:rFonts w:cs="Times New Roman"/>
          <w:b/>
          <w:bCs/>
          <w:szCs w:val="22"/>
        </w:rPr>
      </w:pPr>
    </w:p>
    <w:p w:rsidR="007D5E78" w:rsidRDefault="007D5E78" w:rsidP="00B10ED1">
      <w:pPr>
        <w:jc w:val="center"/>
        <w:rPr>
          <w:rFonts w:cs="Times New Roman"/>
          <w:b/>
          <w:bCs/>
          <w:szCs w:val="22"/>
        </w:rPr>
      </w:pPr>
    </w:p>
    <w:p w:rsidR="00EA54ED" w:rsidRDefault="00EA54ED" w:rsidP="00B10ED1">
      <w:pPr>
        <w:jc w:val="center"/>
        <w:rPr>
          <w:rFonts w:cs="Times New Roman"/>
          <w:b/>
          <w:bCs/>
          <w:szCs w:val="22"/>
        </w:rPr>
      </w:pPr>
    </w:p>
    <w:p w:rsidR="00B10ED1" w:rsidRPr="00B53BFE" w:rsidRDefault="00053FF8" w:rsidP="00B10ED1">
      <w:pPr>
        <w:jc w:val="center"/>
        <w:rPr>
          <w:rFonts w:cs="Times New Roman"/>
          <w:szCs w:val="22"/>
        </w:rPr>
      </w:pPr>
      <w:r w:rsidRPr="00B53BFE">
        <w:rPr>
          <w:rFonts w:cs="Times New Roman"/>
          <w:b/>
          <w:bCs/>
          <w:szCs w:val="22"/>
        </w:rPr>
        <w:t>1</w:t>
      </w:r>
      <w:r w:rsidR="0009205F">
        <w:rPr>
          <w:rFonts w:cs="Times New Roman"/>
          <w:b/>
          <w:bCs/>
          <w:szCs w:val="22"/>
        </w:rPr>
        <w:t>2</w:t>
      </w:r>
      <w:r w:rsidRPr="00B53BFE">
        <w:rPr>
          <w:rFonts w:cs="Times New Roman"/>
          <w:b/>
          <w:bCs/>
          <w:szCs w:val="22"/>
        </w:rPr>
        <w:t>. АДРЕСА И РЕКВИЗИТЫ СТОРОН</w:t>
      </w:r>
    </w:p>
    <w:tbl>
      <w:tblPr>
        <w:tblpPr w:leftFromText="180" w:rightFromText="180" w:vertAnchor="text" w:horzAnchor="margin" w:tblpY="307"/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4774"/>
      </w:tblGrid>
      <w:tr w:rsidR="00FC7D1D" w:rsidRPr="00B53BFE" w:rsidTr="000C280B">
        <w:trPr>
          <w:trHeight w:val="1692"/>
        </w:trPr>
        <w:tc>
          <w:tcPr>
            <w:tcW w:w="4786" w:type="dxa"/>
          </w:tcPr>
          <w:p w:rsidR="00FC7D1D" w:rsidRPr="00B53BFE" w:rsidRDefault="00FC7D1D" w:rsidP="00FC7D1D">
            <w:pPr>
              <w:tabs>
                <w:tab w:val="left" w:pos="5812"/>
              </w:tabs>
              <w:rPr>
                <w:rFonts w:cs="Times New Roman"/>
                <w:szCs w:val="22"/>
              </w:rPr>
            </w:pPr>
            <w:r w:rsidRPr="00B53BFE">
              <w:rPr>
                <w:rFonts w:cs="Times New Roman"/>
                <w:szCs w:val="22"/>
              </w:rPr>
              <w:t>АО «НИИТФА»</w:t>
            </w:r>
          </w:p>
          <w:p w:rsidR="00FC7D1D" w:rsidRPr="00B53BFE" w:rsidRDefault="00FC7D1D" w:rsidP="00FC7D1D">
            <w:pPr>
              <w:tabs>
                <w:tab w:val="left" w:pos="5812"/>
              </w:tabs>
              <w:rPr>
                <w:rFonts w:cs="Times New Roman"/>
                <w:szCs w:val="22"/>
              </w:rPr>
            </w:pPr>
            <w:r w:rsidRPr="00B53BFE">
              <w:rPr>
                <w:rFonts w:cs="Times New Roman"/>
                <w:szCs w:val="22"/>
              </w:rPr>
              <w:t>ИНН 7726606316, КПП 772601001</w:t>
            </w:r>
          </w:p>
          <w:p w:rsidR="00FC7D1D" w:rsidRPr="00B53BFE" w:rsidRDefault="00E00C50" w:rsidP="00FC7D1D">
            <w:pPr>
              <w:tabs>
                <w:tab w:val="left" w:pos="5812"/>
              </w:tabs>
              <w:rPr>
                <w:rFonts w:cs="Times New Roman"/>
                <w:szCs w:val="22"/>
              </w:rPr>
            </w:pPr>
            <w:r w:rsidRPr="00B53BFE">
              <w:rPr>
                <w:rFonts w:cs="Times New Roman"/>
                <w:szCs w:val="22"/>
              </w:rPr>
              <w:t xml:space="preserve">Адрес: 115230, Россия, Москва, </w:t>
            </w:r>
            <w:r w:rsidR="00FC7D1D" w:rsidRPr="00B53BFE">
              <w:rPr>
                <w:rFonts w:cs="Times New Roman"/>
                <w:szCs w:val="22"/>
              </w:rPr>
              <w:t xml:space="preserve">Варшавское шоссе, 46 </w:t>
            </w:r>
          </w:p>
          <w:p w:rsidR="00FC7D1D" w:rsidRPr="00B53BFE" w:rsidRDefault="00FC7D1D" w:rsidP="00FC7D1D">
            <w:pPr>
              <w:tabs>
                <w:tab w:val="left" w:pos="5812"/>
              </w:tabs>
              <w:rPr>
                <w:rFonts w:cs="Times New Roman"/>
                <w:szCs w:val="22"/>
              </w:rPr>
            </w:pPr>
            <w:proofErr w:type="gramStart"/>
            <w:r w:rsidRPr="00B53BFE">
              <w:rPr>
                <w:rFonts w:cs="Times New Roman"/>
                <w:szCs w:val="22"/>
              </w:rPr>
              <w:t>р</w:t>
            </w:r>
            <w:proofErr w:type="gramEnd"/>
            <w:r w:rsidRPr="00B53BFE">
              <w:rPr>
                <w:rFonts w:cs="Times New Roman"/>
                <w:szCs w:val="22"/>
              </w:rPr>
              <w:t xml:space="preserve">/с 40702810738060051708 </w:t>
            </w:r>
          </w:p>
          <w:p w:rsidR="00601BEA" w:rsidRDefault="00FC7D1D" w:rsidP="00FC7D1D">
            <w:pPr>
              <w:tabs>
                <w:tab w:val="left" w:pos="5812"/>
              </w:tabs>
              <w:rPr>
                <w:rFonts w:cs="Times New Roman"/>
                <w:szCs w:val="22"/>
              </w:rPr>
            </w:pPr>
            <w:r w:rsidRPr="00B53BFE">
              <w:rPr>
                <w:rFonts w:cs="Times New Roman"/>
                <w:szCs w:val="22"/>
              </w:rPr>
              <w:t xml:space="preserve">Московский банк Сбербанка России (ОАО) </w:t>
            </w:r>
          </w:p>
          <w:p w:rsidR="00FC7D1D" w:rsidRPr="00B53BFE" w:rsidRDefault="00FC7D1D" w:rsidP="00FC7D1D">
            <w:pPr>
              <w:tabs>
                <w:tab w:val="left" w:pos="5812"/>
              </w:tabs>
              <w:rPr>
                <w:rFonts w:cs="Times New Roman"/>
                <w:szCs w:val="22"/>
              </w:rPr>
            </w:pPr>
            <w:r w:rsidRPr="00B53BFE">
              <w:rPr>
                <w:rFonts w:cs="Times New Roman"/>
                <w:szCs w:val="22"/>
              </w:rPr>
              <w:t>г.Москва</w:t>
            </w:r>
          </w:p>
          <w:p w:rsidR="00FC7D1D" w:rsidRPr="00B53BFE" w:rsidRDefault="00FC7D1D" w:rsidP="00FC7D1D">
            <w:pPr>
              <w:tabs>
                <w:tab w:val="left" w:pos="5812"/>
              </w:tabs>
              <w:rPr>
                <w:rFonts w:cs="Times New Roman"/>
                <w:szCs w:val="22"/>
              </w:rPr>
            </w:pPr>
            <w:r w:rsidRPr="00B53BFE">
              <w:rPr>
                <w:rFonts w:cs="Times New Roman"/>
                <w:szCs w:val="22"/>
              </w:rPr>
              <w:t>к/с 30101810400000000225, БИК 044525225</w:t>
            </w:r>
          </w:p>
          <w:p w:rsidR="00FC7D1D" w:rsidRPr="00B53BFE" w:rsidRDefault="00FC7D1D" w:rsidP="00B10ED1">
            <w:pPr>
              <w:spacing w:line="276" w:lineRule="auto"/>
              <w:jc w:val="both"/>
              <w:rPr>
                <w:rFonts w:cs="Times New Roman"/>
                <w:szCs w:val="22"/>
              </w:rPr>
            </w:pPr>
            <w:r w:rsidRPr="00B53BFE">
              <w:rPr>
                <w:rFonts w:cs="Times New Roman"/>
                <w:szCs w:val="22"/>
              </w:rPr>
              <w:t>ОГРН 5087746235825</w:t>
            </w:r>
            <w:r w:rsidR="00E00C50" w:rsidRPr="00B53BFE">
              <w:rPr>
                <w:rFonts w:cs="Times New Roman"/>
                <w:szCs w:val="22"/>
              </w:rPr>
              <w:t xml:space="preserve">, </w:t>
            </w:r>
            <w:r w:rsidRPr="00B53BFE">
              <w:rPr>
                <w:rFonts w:cs="Times New Roman"/>
                <w:szCs w:val="22"/>
              </w:rPr>
              <w:t>ОКПО 08625082</w:t>
            </w:r>
          </w:p>
          <w:p w:rsidR="00B10ED1" w:rsidRPr="00B53BFE" w:rsidRDefault="00B10ED1" w:rsidP="00B10ED1">
            <w:pPr>
              <w:spacing w:line="276" w:lineRule="auto"/>
              <w:jc w:val="both"/>
              <w:rPr>
                <w:rFonts w:cs="Times New Roman"/>
                <w:szCs w:val="22"/>
              </w:rPr>
            </w:pPr>
          </w:p>
        </w:tc>
        <w:tc>
          <w:tcPr>
            <w:tcW w:w="4774" w:type="dxa"/>
          </w:tcPr>
          <w:p w:rsidR="00FC7D1D" w:rsidRPr="00B53BFE" w:rsidRDefault="00FC7D1D" w:rsidP="00FC7D1D">
            <w:pPr>
              <w:snapToGrid w:val="0"/>
              <w:spacing w:line="100" w:lineRule="atLeast"/>
              <w:rPr>
                <w:rFonts w:cs="Times New Roman"/>
                <w:szCs w:val="22"/>
              </w:rPr>
            </w:pPr>
          </w:p>
          <w:p w:rsidR="00FC7D1D" w:rsidRPr="00B53BFE" w:rsidRDefault="00FC7D1D" w:rsidP="00FC7D1D">
            <w:pPr>
              <w:spacing w:line="100" w:lineRule="atLeast"/>
              <w:rPr>
                <w:rFonts w:cs="Times New Roman"/>
                <w:szCs w:val="22"/>
              </w:rPr>
            </w:pPr>
          </w:p>
        </w:tc>
      </w:tr>
    </w:tbl>
    <w:p w:rsidR="00053FF8" w:rsidRPr="00B53BFE" w:rsidRDefault="00FC7D1D" w:rsidP="00EE36BC">
      <w:pPr>
        <w:tabs>
          <w:tab w:val="left" w:pos="5812"/>
        </w:tabs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«Покупатель»</w:t>
      </w:r>
      <w:r w:rsidRPr="00B53BFE">
        <w:rPr>
          <w:rFonts w:cs="Times New Roman"/>
          <w:szCs w:val="22"/>
        </w:rPr>
        <w:tab/>
      </w:r>
      <w:r w:rsidR="002216C5" w:rsidRPr="00B53BFE">
        <w:rPr>
          <w:rFonts w:cs="Times New Roman"/>
          <w:szCs w:val="22"/>
        </w:rPr>
        <w:t xml:space="preserve">               </w:t>
      </w:r>
      <w:r w:rsidR="00053FF8" w:rsidRPr="00B53BFE">
        <w:rPr>
          <w:rFonts w:cs="Times New Roman"/>
          <w:szCs w:val="22"/>
        </w:rPr>
        <w:t>«Поставщик»</w:t>
      </w:r>
    </w:p>
    <w:p w:rsidR="00907D4F" w:rsidRDefault="00907D4F">
      <w:pPr>
        <w:jc w:val="center"/>
        <w:rPr>
          <w:rFonts w:cs="Times New Roman"/>
          <w:b/>
          <w:bCs/>
          <w:szCs w:val="22"/>
        </w:rPr>
      </w:pPr>
    </w:p>
    <w:p w:rsidR="00907D4F" w:rsidRDefault="00907D4F">
      <w:pPr>
        <w:jc w:val="center"/>
        <w:rPr>
          <w:rFonts w:cs="Times New Roman"/>
          <w:b/>
          <w:bCs/>
          <w:szCs w:val="22"/>
        </w:rPr>
      </w:pPr>
    </w:p>
    <w:p w:rsidR="00E820D5" w:rsidRPr="00B53BFE" w:rsidRDefault="00053FF8">
      <w:pPr>
        <w:jc w:val="center"/>
        <w:rPr>
          <w:rFonts w:cs="Times New Roman"/>
          <w:szCs w:val="22"/>
        </w:rPr>
      </w:pPr>
      <w:r w:rsidRPr="00B53BFE">
        <w:rPr>
          <w:rFonts w:cs="Times New Roman"/>
          <w:b/>
          <w:bCs/>
          <w:szCs w:val="22"/>
        </w:rPr>
        <w:t>1</w:t>
      </w:r>
      <w:r w:rsidR="0009205F">
        <w:rPr>
          <w:rFonts w:cs="Times New Roman"/>
          <w:b/>
          <w:bCs/>
          <w:szCs w:val="22"/>
        </w:rPr>
        <w:t>3</w:t>
      </w:r>
      <w:r w:rsidRPr="00B53BFE">
        <w:rPr>
          <w:rFonts w:cs="Times New Roman"/>
          <w:b/>
          <w:bCs/>
          <w:szCs w:val="22"/>
        </w:rPr>
        <w:t>. ПОДПИСИ СТОРОН</w:t>
      </w:r>
    </w:p>
    <w:tbl>
      <w:tblPr>
        <w:tblpPr w:leftFromText="180" w:rightFromText="180" w:vertAnchor="text" w:horzAnchor="margin" w:tblpY="638"/>
        <w:tblW w:w="0" w:type="auto"/>
        <w:tblLayout w:type="fixed"/>
        <w:tblLook w:val="0000" w:firstRow="0" w:lastRow="0" w:firstColumn="0" w:lastColumn="0" w:noHBand="0" w:noVBand="0"/>
      </w:tblPr>
      <w:tblGrid>
        <w:gridCol w:w="4570"/>
        <w:gridCol w:w="5000"/>
      </w:tblGrid>
      <w:tr w:rsidR="00E00C50" w:rsidRPr="00B53BFE" w:rsidTr="00E00C50">
        <w:trPr>
          <w:trHeight w:val="1552"/>
        </w:trPr>
        <w:tc>
          <w:tcPr>
            <w:tcW w:w="4570" w:type="dxa"/>
          </w:tcPr>
          <w:p w:rsidR="00E00C50" w:rsidRPr="00B53BFE" w:rsidRDefault="003F18BA" w:rsidP="00E00C50">
            <w:pPr>
              <w:tabs>
                <w:tab w:val="left" w:pos="5812"/>
              </w:tabs>
              <w:rPr>
                <w:rFonts w:cs="Times New Roman"/>
                <w:szCs w:val="22"/>
              </w:rPr>
            </w:pPr>
            <w:r>
              <w:rPr>
                <w:szCs w:val="22"/>
              </w:rPr>
              <w:t>Д</w:t>
            </w:r>
            <w:r w:rsidRPr="00B53BFE">
              <w:rPr>
                <w:szCs w:val="22"/>
              </w:rPr>
              <w:t xml:space="preserve">иректор </w:t>
            </w:r>
            <w:r w:rsidR="00454ABC">
              <w:rPr>
                <w:szCs w:val="22"/>
              </w:rPr>
              <w:t>АО</w:t>
            </w:r>
            <w:r w:rsidRPr="00B53BFE">
              <w:rPr>
                <w:szCs w:val="22"/>
              </w:rPr>
              <w:t xml:space="preserve"> «Наука и инновации» – управляющей организац</w:t>
            </w:r>
            <w:proofErr w:type="gramStart"/>
            <w:r w:rsidRPr="00B53BFE">
              <w:rPr>
                <w:szCs w:val="22"/>
              </w:rPr>
              <w:t>ии АО</w:t>
            </w:r>
            <w:proofErr w:type="gramEnd"/>
            <w:r w:rsidRPr="00B53BFE">
              <w:rPr>
                <w:szCs w:val="22"/>
              </w:rPr>
              <w:t xml:space="preserve"> «НИИТФА»</w:t>
            </w:r>
          </w:p>
          <w:p w:rsidR="00E00C50" w:rsidRPr="00B53BFE" w:rsidRDefault="00E00C50" w:rsidP="00E00C50">
            <w:pPr>
              <w:rPr>
                <w:rFonts w:cs="Times New Roman"/>
                <w:szCs w:val="22"/>
              </w:rPr>
            </w:pPr>
          </w:p>
          <w:p w:rsidR="00E00C50" w:rsidRPr="00B53BFE" w:rsidRDefault="00E00C50" w:rsidP="00E00C50">
            <w:pPr>
              <w:rPr>
                <w:rFonts w:cs="Times New Roman"/>
                <w:szCs w:val="22"/>
              </w:rPr>
            </w:pPr>
            <w:r w:rsidRPr="00B53BFE">
              <w:rPr>
                <w:rFonts w:cs="Times New Roman"/>
                <w:szCs w:val="22"/>
              </w:rPr>
              <w:t>______________________ /</w:t>
            </w:r>
            <w:proofErr w:type="spellStart"/>
            <w:r w:rsidRPr="00B53BFE">
              <w:rPr>
                <w:rFonts w:cs="Times New Roman"/>
                <w:szCs w:val="22"/>
              </w:rPr>
              <w:t>С.А.Колосков</w:t>
            </w:r>
            <w:proofErr w:type="spellEnd"/>
            <w:r w:rsidRPr="00B53BFE">
              <w:rPr>
                <w:rFonts w:cs="Times New Roman"/>
                <w:szCs w:val="22"/>
              </w:rPr>
              <w:t>/</w:t>
            </w:r>
            <w:r w:rsidR="002216C5" w:rsidRPr="00B53BFE">
              <w:rPr>
                <w:rFonts w:cs="Times New Roman"/>
                <w:szCs w:val="22"/>
              </w:rPr>
              <w:t xml:space="preserve"> </w:t>
            </w:r>
          </w:p>
          <w:p w:rsidR="00E00C50" w:rsidRPr="00B53BFE" w:rsidRDefault="00E00C50" w:rsidP="00E00C50">
            <w:pPr>
              <w:rPr>
                <w:rFonts w:cs="Times New Roman"/>
                <w:szCs w:val="22"/>
              </w:rPr>
            </w:pPr>
            <w:r w:rsidRPr="00B53BFE">
              <w:rPr>
                <w:rFonts w:cs="Times New Roman"/>
                <w:szCs w:val="22"/>
              </w:rPr>
              <w:t>М.П.</w:t>
            </w:r>
          </w:p>
        </w:tc>
        <w:tc>
          <w:tcPr>
            <w:tcW w:w="5000" w:type="dxa"/>
          </w:tcPr>
          <w:p w:rsidR="00E00C50" w:rsidRPr="00B53BFE" w:rsidRDefault="00E00C50" w:rsidP="00E00C50">
            <w:pPr>
              <w:snapToGrid w:val="0"/>
              <w:spacing w:line="100" w:lineRule="atLeast"/>
              <w:jc w:val="both"/>
              <w:rPr>
                <w:rFonts w:cs="Times New Roman"/>
                <w:szCs w:val="22"/>
              </w:rPr>
            </w:pPr>
          </w:p>
          <w:p w:rsidR="00E00C50" w:rsidRPr="00B53BFE" w:rsidRDefault="00E00C50" w:rsidP="00E00C50">
            <w:pPr>
              <w:rPr>
                <w:rFonts w:cs="Times New Roman"/>
                <w:szCs w:val="22"/>
              </w:rPr>
            </w:pPr>
          </w:p>
          <w:p w:rsidR="00E00C50" w:rsidRPr="00B53BFE" w:rsidRDefault="00E00C50" w:rsidP="00E00C50">
            <w:pPr>
              <w:rPr>
                <w:rFonts w:cs="Times New Roman"/>
                <w:szCs w:val="22"/>
              </w:rPr>
            </w:pPr>
          </w:p>
          <w:p w:rsidR="00E00C50" w:rsidRPr="00B53BFE" w:rsidRDefault="002216C5" w:rsidP="00E00C50">
            <w:pPr>
              <w:rPr>
                <w:rFonts w:cs="Times New Roman"/>
                <w:szCs w:val="22"/>
              </w:rPr>
            </w:pPr>
            <w:r w:rsidRPr="00B53BFE">
              <w:rPr>
                <w:rFonts w:cs="Times New Roman"/>
                <w:szCs w:val="22"/>
              </w:rPr>
              <w:t xml:space="preserve">             </w:t>
            </w:r>
            <w:r w:rsidR="00E00C50" w:rsidRPr="00B53BFE">
              <w:rPr>
                <w:rFonts w:cs="Times New Roman"/>
                <w:szCs w:val="22"/>
              </w:rPr>
              <w:t>______________________ / ____________ /</w:t>
            </w:r>
          </w:p>
          <w:p w:rsidR="00E00C50" w:rsidRPr="00B53BFE" w:rsidRDefault="002216C5" w:rsidP="00E00C50">
            <w:pPr>
              <w:rPr>
                <w:rFonts w:cs="Times New Roman"/>
                <w:szCs w:val="22"/>
              </w:rPr>
            </w:pPr>
            <w:r w:rsidRPr="00B53BFE">
              <w:rPr>
                <w:rFonts w:cs="Times New Roman"/>
                <w:szCs w:val="22"/>
              </w:rPr>
              <w:t xml:space="preserve">             </w:t>
            </w:r>
            <w:r w:rsidR="00E00C50" w:rsidRPr="00B53BFE">
              <w:rPr>
                <w:rFonts w:cs="Times New Roman"/>
                <w:szCs w:val="22"/>
              </w:rPr>
              <w:t>М.П.</w:t>
            </w:r>
          </w:p>
        </w:tc>
      </w:tr>
    </w:tbl>
    <w:p w:rsidR="00E00C50" w:rsidRPr="00B53BFE" w:rsidRDefault="00E00C50" w:rsidP="00E00C50">
      <w:pPr>
        <w:tabs>
          <w:tab w:val="left" w:pos="5812"/>
        </w:tabs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 xml:space="preserve"> </w:t>
      </w:r>
      <w:r w:rsidR="00053FF8" w:rsidRPr="00B53BFE">
        <w:rPr>
          <w:rFonts w:cs="Times New Roman"/>
          <w:szCs w:val="22"/>
        </w:rPr>
        <w:t>«Покупатель»</w:t>
      </w:r>
      <w:r w:rsidR="00053FF8" w:rsidRPr="00B53BFE">
        <w:rPr>
          <w:rFonts w:cs="Times New Roman"/>
          <w:szCs w:val="22"/>
        </w:rPr>
        <w:tab/>
      </w:r>
      <w:r w:rsidR="002216C5" w:rsidRPr="00B53BFE">
        <w:rPr>
          <w:rFonts w:cs="Times New Roman"/>
          <w:szCs w:val="22"/>
        </w:rPr>
        <w:t xml:space="preserve">             </w:t>
      </w:r>
      <w:r w:rsidR="00053FF8" w:rsidRPr="00B53BFE">
        <w:rPr>
          <w:rFonts w:cs="Times New Roman"/>
          <w:szCs w:val="22"/>
        </w:rPr>
        <w:t xml:space="preserve"> «Поставщик»</w:t>
      </w:r>
    </w:p>
    <w:p w:rsidR="00E00C50" w:rsidRPr="00B53BFE" w:rsidRDefault="00E00C50" w:rsidP="00E00C50">
      <w:pPr>
        <w:tabs>
          <w:tab w:val="left" w:pos="5812"/>
        </w:tabs>
        <w:jc w:val="right"/>
        <w:rPr>
          <w:rFonts w:cs="Times New Roman"/>
          <w:b/>
          <w:kern w:val="0"/>
          <w:szCs w:val="22"/>
        </w:rPr>
      </w:pPr>
    </w:p>
    <w:p w:rsidR="00526BD4" w:rsidRDefault="00526BD4" w:rsidP="00B53BFE">
      <w:pPr>
        <w:tabs>
          <w:tab w:val="left" w:pos="5812"/>
        </w:tabs>
        <w:jc w:val="right"/>
        <w:rPr>
          <w:rFonts w:cs="Times New Roman"/>
          <w:b/>
          <w:kern w:val="0"/>
          <w:szCs w:val="22"/>
        </w:rPr>
      </w:pPr>
    </w:p>
    <w:p w:rsidR="00526BD4" w:rsidRPr="00526BD4" w:rsidRDefault="00526BD4" w:rsidP="00526BD4">
      <w:pPr>
        <w:rPr>
          <w:rFonts w:cs="Times New Roman"/>
          <w:szCs w:val="22"/>
        </w:rPr>
      </w:pPr>
    </w:p>
    <w:p w:rsidR="00526BD4" w:rsidRPr="00526BD4" w:rsidRDefault="00526BD4" w:rsidP="00526BD4">
      <w:pPr>
        <w:rPr>
          <w:rFonts w:cs="Times New Roman"/>
          <w:szCs w:val="22"/>
        </w:rPr>
      </w:pPr>
    </w:p>
    <w:p w:rsidR="00526BD4" w:rsidRPr="00526BD4" w:rsidRDefault="00526BD4" w:rsidP="00526BD4">
      <w:pPr>
        <w:rPr>
          <w:rFonts w:cs="Times New Roman"/>
          <w:szCs w:val="22"/>
        </w:rPr>
      </w:pPr>
    </w:p>
    <w:p w:rsidR="00526BD4" w:rsidRPr="00526BD4" w:rsidRDefault="00526BD4" w:rsidP="00526BD4">
      <w:pPr>
        <w:rPr>
          <w:rFonts w:cs="Times New Roman"/>
          <w:szCs w:val="22"/>
        </w:rPr>
      </w:pPr>
    </w:p>
    <w:p w:rsidR="00526BD4" w:rsidRPr="00526BD4" w:rsidRDefault="00526BD4" w:rsidP="00526BD4">
      <w:pPr>
        <w:rPr>
          <w:rFonts w:cs="Times New Roman"/>
          <w:szCs w:val="22"/>
        </w:rPr>
      </w:pPr>
    </w:p>
    <w:p w:rsidR="00526BD4" w:rsidRPr="00526BD4" w:rsidRDefault="00526BD4" w:rsidP="00526BD4">
      <w:pPr>
        <w:rPr>
          <w:rFonts w:cs="Times New Roman"/>
          <w:szCs w:val="22"/>
        </w:rPr>
      </w:pPr>
    </w:p>
    <w:p w:rsidR="00526BD4" w:rsidRPr="00526BD4" w:rsidRDefault="00526BD4" w:rsidP="00526BD4">
      <w:pPr>
        <w:rPr>
          <w:rFonts w:cs="Times New Roman"/>
          <w:szCs w:val="22"/>
        </w:rPr>
      </w:pPr>
    </w:p>
    <w:p w:rsidR="009D4F49" w:rsidRPr="00B53BFE" w:rsidRDefault="00526BD4" w:rsidP="00526BD4">
      <w:pPr>
        <w:tabs>
          <w:tab w:val="left" w:pos="3780"/>
        </w:tabs>
        <w:rPr>
          <w:rFonts w:cs="Times New Roman"/>
          <w:kern w:val="0"/>
          <w:szCs w:val="22"/>
        </w:rPr>
      </w:pPr>
      <w:r>
        <w:rPr>
          <w:rFonts w:cs="Times New Roman"/>
          <w:szCs w:val="22"/>
        </w:rPr>
        <w:tab/>
      </w:r>
    </w:p>
    <w:sectPr w:rsidR="009D4F49" w:rsidRPr="00B53BFE" w:rsidSect="00E7309A">
      <w:headerReference w:type="default" r:id="rId16"/>
      <w:footerReference w:type="default" r:id="rId17"/>
      <w:pgSz w:w="11906" w:h="16838"/>
      <w:pgMar w:top="709" w:right="851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3B5F" w:rsidRDefault="00FA3B5F" w:rsidP="00D62574">
      <w:r>
        <w:separator/>
      </w:r>
    </w:p>
  </w:endnote>
  <w:endnote w:type="continuationSeparator" w:id="0">
    <w:p w:rsidR="00FA3B5F" w:rsidRDefault="00FA3B5F" w:rsidP="00D625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FreeSans">
    <w:altName w:val="MS Mincho"/>
    <w:charset w:val="8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roid Sans Fallback">
    <w:altName w:val="MS Mincho"/>
    <w:charset w:val="8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0ED1" w:rsidRPr="00B10ED1" w:rsidRDefault="00B10ED1">
    <w:pPr>
      <w:pStyle w:val="ae"/>
      <w:jc w:val="center"/>
      <w:rPr>
        <w:rFonts w:asciiTheme="majorHAnsi" w:eastAsiaTheme="majorEastAsia" w:hAnsiTheme="majorHAnsi" w:cstheme="majorBidi"/>
        <w:sz w:val="10"/>
        <w:szCs w:val="10"/>
      </w:rPr>
    </w:pPr>
  </w:p>
  <w:p w:rsidR="00B10ED1" w:rsidRPr="00B10ED1" w:rsidRDefault="00B10ED1">
    <w:pPr>
      <w:pStyle w:val="ae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3B5F" w:rsidRDefault="00FA3B5F" w:rsidP="00D62574">
      <w:r>
        <w:separator/>
      </w:r>
    </w:p>
  </w:footnote>
  <w:footnote w:type="continuationSeparator" w:id="0">
    <w:p w:rsidR="00FA3B5F" w:rsidRDefault="00FA3B5F" w:rsidP="00D625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f3"/>
      <w:tblW w:w="0" w:type="auto"/>
      <w:tblLook w:val="04A0" w:firstRow="1" w:lastRow="0" w:firstColumn="1" w:lastColumn="0" w:noHBand="0" w:noVBand="1"/>
    </w:tblPr>
    <w:tblGrid>
      <w:gridCol w:w="1101"/>
    </w:tblGrid>
    <w:tr w:rsidR="00B10ED1" w:rsidTr="002216C5">
      <w:tc>
        <w:tcPr>
          <w:tcW w:w="1101" w:type="dxa"/>
        </w:tcPr>
        <w:p w:rsidR="00B10ED1" w:rsidRDefault="00B10ED1">
          <w:pPr>
            <w:pStyle w:val="ac"/>
          </w:pPr>
          <w:r>
            <w:t>ПРОЕКТ</w:t>
          </w:r>
        </w:p>
      </w:tc>
    </w:tr>
  </w:tbl>
  <w:p w:rsidR="00B10ED1" w:rsidRDefault="00B10ED1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/>
        <w:sz w:val="22"/>
      </w:rPr>
    </w:lvl>
  </w:abstractNum>
  <w:abstractNum w:abstractNumId="1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149"/>
        </w:tabs>
        <w:ind w:left="0" w:firstLine="0"/>
      </w:pPr>
      <w:rPr>
        <w:rFonts w:ascii="Times New Roman" w:hAnsi="Times New Roman"/>
        <w:sz w:val="22"/>
      </w:rPr>
    </w:lvl>
  </w:abstractNum>
  <w:abstractNum w:abstractNumId="2">
    <w:nsid w:val="00000003"/>
    <w:multiLevelType w:val="singleLevel"/>
    <w:tmpl w:val="00000003"/>
    <w:name w:val="WW8Num3"/>
    <w:lvl w:ilvl="0">
      <w:numFmt w:val="bullet"/>
      <w:lvlText w:val="-"/>
      <w:lvlJc w:val="left"/>
      <w:pPr>
        <w:tabs>
          <w:tab w:val="num" w:pos="198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4"/>
    <w:multiLevelType w:val="singleLevel"/>
    <w:tmpl w:val="AFC45DE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826" w:hanging="360"/>
      </w:pPr>
      <w:rPr>
        <w:rFonts w:ascii="Symbol" w:hAnsi="Symbol" w:cs="Symbol"/>
        <w:sz w:val="16"/>
        <w:szCs w:val="20"/>
      </w:rPr>
    </w:lvl>
  </w:abstractNum>
  <w:abstractNum w:abstractNumId="4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">
    <w:nsid w:val="020C54FD"/>
    <w:multiLevelType w:val="singleLevel"/>
    <w:tmpl w:val="D69E240A"/>
    <w:lvl w:ilvl="0">
      <w:numFmt w:val="bullet"/>
      <w:lvlText w:val="-"/>
      <w:lvlJc w:val="left"/>
      <w:pPr>
        <w:tabs>
          <w:tab w:val="num" w:pos="864"/>
        </w:tabs>
        <w:ind w:left="144" w:firstLine="432"/>
      </w:pPr>
      <w:rPr>
        <w:rFonts w:ascii="Symbol" w:hAnsi="Symbol"/>
        <w:snapToGrid/>
        <w:spacing w:val="-7"/>
        <w:sz w:val="24"/>
      </w:rPr>
    </w:lvl>
  </w:abstractNum>
  <w:abstractNum w:abstractNumId="6">
    <w:nsid w:val="0B8358E2"/>
    <w:multiLevelType w:val="hybridMultilevel"/>
    <w:tmpl w:val="5344DC1C"/>
    <w:lvl w:ilvl="0" w:tplc="A5961ED6">
      <w:start w:val="1"/>
      <w:numFmt w:val="bullet"/>
      <w:lvlText w:val="-"/>
      <w:lvlJc w:val="left"/>
      <w:pPr>
        <w:ind w:hanging="204"/>
      </w:pPr>
      <w:rPr>
        <w:rFonts w:ascii="Times New Roman" w:eastAsia="Times New Roman" w:hAnsi="Times New Roman" w:hint="default"/>
        <w:w w:val="99"/>
        <w:sz w:val="24"/>
        <w:szCs w:val="24"/>
      </w:rPr>
    </w:lvl>
    <w:lvl w:ilvl="1" w:tplc="68480ACC">
      <w:start w:val="1"/>
      <w:numFmt w:val="bullet"/>
      <w:lvlText w:val="-"/>
      <w:lvlJc w:val="left"/>
      <w:pPr>
        <w:ind w:hanging="143"/>
      </w:pPr>
      <w:rPr>
        <w:rFonts w:ascii="Times New Roman" w:eastAsia="Times New Roman" w:hAnsi="Times New Roman" w:hint="default"/>
        <w:w w:val="104"/>
        <w:sz w:val="23"/>
        <w:szCs w:val="23"/>
      </w:rPr>
    </w:lvl>
    <w:lvl w:ilvl="2" w:tplc="80EC3E04">
      <w:start w:val="1"/>
      <w:numFmt w:val="bullet"/>
      <w:lvlText w:val="•"/>
      <w:lvlJc w:val="left"/>
      <w:rPr>
        <w:rFonts w:hint="default"/>
      </w:rPr>
    </w:lvl>
    <w:lvl w:ilvl="3" w:tplc="8152CE64">
      <w:start w:val="1"/>
      <w:numFmt w:val="bullet"/>
      <w:lvlText w:val="•"/>
      <w:lvlJc w:val="left"/>
      <w:rPr>
        <w:rFonts w:hint="default"/>
      </w:rPr>
    </w:lvl>
    <w:lvl w:ilvl="4" w:tplc="615437E2">
      <w:start w:val="1"/>
      <w:numFmt w:val="bullet"/>
      <w:lvlText w:val="•"/>
      <w:lvlJc w:val="left"/>
      <w:rPr>
        <w:rFonts w:hint="default"/>
      </w:rPr>
    </w:lvl>
    <w:lvl w:ilvl="5" w:tplc="29C6FA7C">
      <w:start w:val="1"/>
      <w:numFmt w:val="bullet"/>
      <w:lvlText w:val="•"/>
      <w:lvlJc w:val="left"/>
      <w:rPr>
        <w:rFonts w:hint="default"/>
      </w:rPr>
    </w:lvl>
    <w:lvl w:ilvl="6" w:tplc="344CA87A">
      <w:start w:val="1"/>
      <w:numFmt w:val="bullet"/>
      <w:lvlText w:val="•"/>
      <w:lvlJc w:val="left"/>
      <w:rPr>
        <w:rFonts w:hint="default"/>
      </w:rPr>
    </w:lvl>
    <w:lvl w:ilvl="7" w:tplc="E20C6598">
      <w:start w:val="1"/>
      <w:numFmt w:val="bullet"/>
      <w:lvlText w:val="•"/>
      <w:lvlJc w:val="left"/>
      <w:rPr>
        <w:rFonts w:hint="default"/>
      </w:rPr>
    </w:lvl>
    <w:lvl w:ilvl="8" w:tplc="DDD863F6">
      <w:start w:val="1"/>
      <w:numFmt w:val="bullet"/>
      <w:lvlText w:val="•"/>
      <w:lvlJc w:val="left"/>
      <w:rPr>
        <w:rFonts w:hint="default"/>
      </w:rPr>
    </w:lvl>
  </w:abstractNum>
  <w:abstractNum w:abstractNumId="7">
    <w:nsid w:val="163D51AD"/>
    <w:multiLevelType w:val="hybridMultilevel"/>
    <w:tmpl w:val="DB365026"/>
    <w:lvl w:ilvl="0" w:tplc="91D2B9FE">
      <w:start w:val="1"/>
      <w:numFmt w:val="decimal"/>
      <w:lvlText w:val="%1."/>
      <w:lvlJc w:val="left"/>
      <w:pPr>
        <w:ind w:left="82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546" w:hanging="360"/>
      </w:pPr>
    </w:lvl>
    <w:lvl w:ilvl="2" w:tplc="0419001B" w:tentative="1">
      <w:start w:val="1"/>
      <w:numFmt w:val="lowerRoman"/>
      <w:lvlText w:val="%3."/>
      <w:lvlJc w:val="right"/>
      <w:pPr>
        <w:ind w:left="2266" w:hanging="180"/>
      </w:pPr>
    </w:lvl>
    <w:lvl w:ilvl="3" w:tplc="0419000F" w:tentative="1">
      <w:start w:val="1"/>
      <w:numFmt w:val="decimal"/>
      <w:lvlText w:val="%4."/>
      <w:lvlJc w:val="left"/>
      <w:pPr>
        <w:ind w:left="2986" w:hanging="360"/>
      </w:pPr>
    </w:lvl>
    <w:lvl w:ilvl="4" w:tplc="04190019" w:tentative="1">
      <w:start w:val="1"/>
      <w:numFmt w:val="lowerLetter"/>
      <w:lvlText w:val="%5."/>
      <w:lvlJc w:val="left"/>
      <w:pPr>
        <w:ind w:left="3706" w:hanging="360"/>
      </w:pPr>
    </w:lvl>
    <w:lvl w:ilvl="5" w:tplc="0419001B" w:tentative="1">
      <w:start w:val="1"/>
      <w:numFmt w:val="lowerRoman"/>
      <w:lvlText w:val="%6."/>
      <w:lvlJc w:val="right"/>
      <w:pPr>
        <w:ind w:left="4426" w:hanging="180"/>
      </w:pPr>
    </w:lvl>
    <w:lvl w:ilvl="6" w:tplc="0419000F" w:tentative="1">
      <w:start w:val="1"/>
      <w:numFmt w:val="decimal"/>
      <w:lvlText w:val="%7."/>
      <w:lvlJc w:val="left"/>
      <w:pPr>
        <w:ind w:left="5146" w:hanging="360"/>
      </w:pPr>
    </w:lvl>
    <w:lvl w:ilvl="7" w:tplc="04190019" w:tentative="1">
      <w:start w:val="1"/>
      <w:numFmt w:val="lowerLetter"/>
      <w:lvlText w:val="%8."/>
      <w:lvlJc w:val="left"/>
      <w:pPr>
        <w:ind w:left="5866" w:hanging="360"/>
      </w:pPr>
    </w:lvl>
    <w:lvl w:ilvl="8" w:tplc="0419001B" w:tentative="1">
      <w:start w:val="1"/>
      <w:numFmt w:val="lowerRoman"/>
      <w:lvlText w:val="%9."/>
      <w:lvlJc w:val="right"/>
      <w:pPr>
        <w:ind w:left="6586" w:hanging="180"/>
      </w:pPr>
    </w:lvl>
  </w:abstractNum>
  <w:abstractNum w:abstractNumId="8">
    <w:nsid w:val="1C2870AD"/>
    <w:multiLevelType w:val="hybridMultilevel"/>
    <w:tmpl w:val="87A438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0D7B83"/>
    <w:multiLevelType w:val="hybridMultilevel"/>
    <w:tmpl w:val="A8149062"/>
    <w:lvl w:ilvl="0" w:tplc="18A4D108">
      <w:start w:val="1"/>
      <w:numFmt w:val="decimal"/>
      <w:lvlText w:val="%1."/>
      <w:lvlJc w:val="left"/>
      <w:pPr>
        <w:ind w:left="35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290" w:hanging="360"/>
      </w:pPr>
    </w:lvl>
    <w:lvl w:ilvl="2" w:tplc="0419001B" w:tentative="1">
      <w:start w:val="1"/>
      <w:numFmt w:val="lowerRoman"/>
      <w:lvlText w:val="%3."/>
      <w:lvlJc w:val="right"/>
      <w:pPr>
        <w:ind w:left="5010" w:hanging="180"/>
      </w:pPr>
    </w:lvl>
    <w:lvl w:ilvl="3" w:tplc="0419000F" w:tentative="1">
      <w:start w:val="1"/>
      <w:numFmt w:val="decimal"/>
      <w:lvlText w:val="%4."/>
      <w:lvlJc w:val="left"/>
      <w:pPr>
        <w:ind w:left="5730" w:hanging="360"/>
      </w:pPr>
    </w:lvl>
    <w:lvl w:ilvl="4" w:tplc="04190019" w:tentative="1">
      <w:start w:val="1"/>
      <w:numFmt w:val="lowerLetter"/>
      <w:lvlText w:val="%5."/>
      <w:lvlJc w:val="left"/>
      <w:pPr>
        <w:ind w:left="6450" w:hanging="360"/>
      </w:pPr>
    </w:lvl>
    <w:lvl w:ilvl="5" w:tplc="0419001B" w:tentative="1">
      <w:start w:val="1"/>
      <w:numFmt w:val="lowerRoman"/>
      <w:lvlText w:val="%6."/>
      <w:lvlJc w:val="right"/>
      <w:pPr>
        <w:ind w:left="7170" w:hanging="180"/>
      </w:pPr>
    </w:lvl>
    <w:lvl w:ilvl="6" w:tplc="0419000F" w:tentative="1">
      <w:start w:val="1"/>
      <w:numFmt w:val="decimal"/>
      <w:lvlText w:val="%7."/>
      <w:lvlJc w:val="left"/>
      <w:pPr>
        <w:ind w:left="7890" w:hanging="360"/>
      </w:pPr>
    </w:lvl>
    <w:lvl w:ilvl="7" w:tplc="04190019" w:tentative="1">
      <w:start w:val="1"/>
      <w:numFmt w:val="lowerLetter"/>
      <w:lvlText w:val="%8."/>
      <w:lvlJc w:val="left"/>
      <w:pPr>
        <w:ind w:left="8610" w:hanging="360"/>
      </w:pPr>
    </w:lvl>
    <w:lvl w:ilvl="8" w:tplc="0419001B" w:tentative="1">
      <w:start w:val="1"/>
      <w:numFmt w:val="lowerRoman"/>
      <w:lvlText w:val="%9."/>
      <w:lvlJc w:val="right"/>
      <w:pPr>
        <w:ind w:left="9330" w:hanging="180"/>
      </w:pPr>
    </w:lvl>
  </w:abstractNum>
  <w:abstractNum w:abstractNumId="10">
    <w:nsid w:val="290271E7"/>
    <w:multiLevelType w:val="singleLevel"/>
    <w:tmpl w:val="03507F52"/>
    <w:lvl w:ilvl="0">
      <w:start w:val="2"/>
      <w:numFmt w:val="decimal"/>
      <w:lvlText w:val="5.%1."/>
      <w:legacy w:legacy="1" w:legacySpace="0" w:legacyIndent="55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1">
    <w:nsid w:val="29C765DE"/>
    <w:multiLevelType w:val="hybridMultilevel"/>
    <w:tmpl w:val="78A49B44"/>
    <w:lvl w:ilvl="0" w:tplc="F9221C94">
      <w:start w:val="1"/>
      <w:numFmt w:val="bullet"/>
      <w:lvlText w:val="-"/>
      <w:lvlJc w:val="left"/>
      <w:pPr>
        <w:ind w:hanging="133"/>
      </w:pPr>
      <w:rPr>
        <w:rFonts w:ascii="Times New Roman" w:eastAsia="Times New Roman" w:hAnsi="Times New Roman" w:hint="default"/>
        <w:w w:val="99"/>
        <w:sz w:val="24"/>
        <w:szCs w:val="24"/>
      </w:rPr>
    </w:lvl>
    <w:lvl w:ilvl="1" w:tplc="B4B61A24">
      <w:start w:val="1"/>
      <w:numFmt w:val="bullet"/>
      <w:lvlText w:val="-"/>
      <w:lvlJc w:val="left"/>
      <w:pPr>
        <w:ind w:hanging="204"/>
      </w:pPr>
      <w:rPr>
        <w:rFonts w:ascii="Times New Roman" w:eastAsia="Times New Roman" w:hAnsi="Times New Roman" w:hint="default"/>
        <w:w w:val="104"/>
        <w:sz w:val="23"/>
        <w:szCs w:val="23"/>
      </w:rPr>
    </w:lvl>
    <w:lvl w:ilvl="2" w:tplc="34C26B58">
      <w:start w:val="1"/>
      <w:numFmt w:val="bullet"/>
      <w:lvlText w:val="•"/>
      <w:lvlJc w:val="left"/>
      <w:rPr>
        <w:rFonts w:hint="default"/>
      </w:rPr>
    </w:lvl>
    <w:lvl w:ilvl="3" w:tplc="9646A5BA">
      <w:start w:val="1"/>
      <w:numFmt w:val="bullet"/>
      <w:lvlText w:val="•"/>
      <w:lvlJc w:val="left"/>
      <w:rPr>
        <w:rFonts w:hint="default"/>
      </w:rPr>
    </w:lvl>
    <w:lvl w:ilvl="4" w:tplc="7A048E16">
      <w:start w:val="1"/>
      <w:numFmt w:val="bullet"/>
      <w:lvlText w:val="•"/>
      <w:lvlJc w:val="left"/>
      <w:rPr>
        <w:rFonts w:hint="default"/>
      </w:rPr>
    </w:lvl>
    <w:lvl w:ilvl="5" w:tplc="5780289C">
      <w:start w:val="1"/>
      <w:numFmt w:val="bullet"/>
      <w:lvlText w:val="•"/>
      <w:lvlJc w:val="left"/>
      <w:rPr>
        <w:rFonts w:hint="default"/>
      </w:rPr>
    </w:lvl>
    <w:lvl w:ilvl="6" w:tplc="4614D1B8">
      <w:start w:val="1"/>
      <w:numFmt w:val="bullet"/>
      <w:lvlText w:val="•"/>
      <w:lvlJc w:val="left"/>
      <w:rPr>
        <w:rFonts w:hint="default"/>
      </w:rPr>
    </w:lvl>
    <w:lvl w:ilvl="7" w:tplc="F634BBF8">
      <w:start w:val="1"/>
      <w:numFmt w:val="bullet"/>
      <w:lvlText w:val="•"/>
      <w:lvlJc w:val="left"/>
      <w:rPr>
        <w:rFonts w:hint="default"/>
      </w:rPr>
    </w:lvl>
    <w:lvl w:ilvl="8" w:tplc="D25A8092">
      <w:start w:val="1"/>
      <w:numFmt w:val="bullet"/>
      <w:lvlText w:val="•"/>
      <w:lvlJc w:val="left"/>
      <w:rPr>
        <w:rFonts w:hint="default"/>
      </w:rPr>
    </w:lvl>
  </w:abstractNum>
  <w:abstractNum w:abstractNumId="12">
    <w:nsid w:val="37242753"/>
    <w:multiLevelType w:val="singleLevel"/>
    <w:tmpl w:val="A94AE83C"/>
    <w:lvl w:ilvl="0">
      <w:start w:val="1"/>
      <w:numFmt w:val="decimal"/>
      <w:lvlText w:val="4.%1."/>
      <w:legacy w:legacy="1" w:legacySpace="0" w:legacyIndent="56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3">
    <w:nsid w:val="3A7146B8"/>
    <w:multiLevelType w:val="hybridMultilevel"/>
    <w:tmpl w:val="B2F88196"/>
    <w:lvl w:ilvl="0" w:tplc="9F12038E">
      <w:start w:val="1"/>
      <w:numFmt w:val="decimal"/>
      <w:lvlText w:val="%1."/>
      <w:lvlJc w:val="left"/>
      <w:pPr>
        <w:ind w:left="4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815" w:hanging="360"/>
      </w:pPr>
    </w:lvl>
    <w:lvl w:ilvl="2" w:tplc="0419001B" w:tentative="1">
      <w:start w:val="1"/>
      <w:numFmt w:val="lowerRoman"/>
      <w:lvlText w:val="%3."/>
      <w:lvlJc w:val="right"/>
      <w:pPr>
        <w:ind w:left="5535" w:hanging="180"/>
      </w:pPr>
    </w:lvl>
    <w:lvl w:ilvl="3" w:tplc="0419000F" w:tentative="1">
      <w:start w:val="1"/>
      <w:numFmt w:val="decimal"/>
      <w:lvlText w:val="%4."/>
      <w:lvlJc w:val="left"/>
      <w:pPr>
        <w:ind w:left="6255" w:hanging="360"/>
      </w:pPr>
    </w:lvl>
    <w:lvl w:ilvl="4" w:tplc="04190019" w:tentative="1">
      <w:start w:val="1"/>
      <w:numFmt w:val="lowerLetter"/>
      <w:lvlText w:val="%5."/>
      <w:lvlJc w:val="left"/>
      <w:pPr>
        <w:ind w:left="6975" w:hanging="360"/>
      </w:pPr>
    </w:lvl>
    <w:lvl w:ilvl="5" w:tplc="0419001B" w:tentative="1">
      <w:start w:val="1"/>
      <w:numFmt w:val="lowerRoman"/>
      <w:lvlText w:val="%6."/>
      <w:lvlJc w:val="right"/>
      <w:pPr>
        <w:ind w:left="7695" w:hanging="180"/>
      </w:pPr>
    </w:lvl>
    <w:lvl w:ilvl="6" w:tplc="0419000F" w:tentative="1">
      <w:start w:val="1"/>
      <w:numFmt w:val="decimal"/>
      <w:lvlText w:val="%7."/>
      <w:lvlJc w:val="left"/>
      <w:pPr>
        <w:ind w:left="8415" w:hanging="360"/>
      </w:pPr>
    </w:lvl>
    <w:lvl w:ilvl="7" w:tplc="04190019" w:tentative="1">
      <w:start w:val="1"/>
      <w:numFmt w:val="lowerLetter"/>
      <w:lvlText w:val="%8."/>
      <w:lvlJc w:val="left"/>
      <w:pPr>
        <w:ind w:left="9135" w:hanging="360"/>
      </w:pPr>
    </w:lvl>
    <w:lvl w:ilvl="8" w:tplc="0419001B" w:tentative="1">
      <w:start w:val="1"/>
      <w:numFmt w:val="lowerRoman"/>
      <w:lvlText w:val="%9."/>
      <w:lvlJc w:val="right"/>
      <w:pPr>
        <w:ind w:left="9855" w:hanging="180"/>
      </w:pPr>
    </w:lvl>
  </w:abstractNum>
  <w:abstractNum w:abstractNumId="14">
    <w:nsid w:val="3F212197"/>
    <w:multiLevelType w:val="singleLevel"/>
    <w:tmpl w:val="9D880A48"/>
    <w:lvl w:ilvl="0">
      <w:start w:val="2"/>
      <w:numFmt w:val="decimal"/>
      <w:lvlText w:val="1.%1."/>
      <w:legacy w:legacy="1" w:legacySpace="0" w:legacyIndent="53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5">
    <w:nsid w:val="44A3574C"/>
    <w:multiLevelType w:val="singleLevel"/>
    <w:tmpl w:val="88243848"/>
    <w:lvl w:ilvl="0">
      <w:start w:val="5"/>
      <w:numFmt w:val="decimal"/>
      <w:lvlText w:val="3.%1."/>
      <w:legacy w:legacy="1" w:legacySpace="0" w:legacyIndent="55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6">
    <w:nsid w:val="44C44917"/>
    <w:multiLevelType w:val="hybridMultilevel"/>
    <w:tmpl w:val="9FECB646"/>
    <w:lvl w:ilvl="0" w:tplc="B68C9AB6">
      <w:start w:val="1"/>
      <w:numFmt w:val="decimal"/>
      <w:lvlText w:val="%1)"/>
      <w:lvlJc w:val="left"/>
      <w:pPr>
        <w:tabs>
          <w:tab w:val="num" w:pos="962"/>
        </w:tabs>
        <w:ind w:left="962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52"/>
        </w:tabs>
        <w:ind w:left="135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72"/>
        </w:tabs>
        <w:ind w:left="207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92"/>
        </w:tabs>
        <w:ind w:left="279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12"/>
        </w:tabs>
        <w:ind w:left="351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32"/>
        </w:tabs>
        <w:ind w:left="423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52"/>
        </w:tabs>
        <w:ind w:left="495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72"/>
        </w:tabs>
        <w:ind w:left="567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92"/>
        </w:tabs>
        <w:ind w:left="6392" w:hanging="180"/>
      </w:pPr>
    </w:lvl>
  </w:abstractNum>
  <w:abstractNum w:abstractNumId="17">
    <w:nsid w:val="46822F18"/>
    <w:multiLevelType w:val="hybridMultilevel"/>
    <w:tmpl w:val="AA089B2E"/>
    <w:lvl w:ilvl="0" w:tplc="6AD85C7C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DD10B9F"/>
    <w:multiLevelType w:val="singleLevel"/>
    <w:tmpl w:val="FFC008F8"/>
    <w:lvl w:ilvl="0">
      <w:start w:val="1"/>
      <w:numFmt w:val="decimal"/>
      <w:lvlText w:val="3.%1."/>
      <w:legacy w:legacy="1" w:legacySpace="0" w:legacyIndent="55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9">
    <w:nsid w:val="52235DCD"/>
    <w:multiLevelType w:val="hybridMultilevel"/>
    <w:tmpl w:val="8C24CA62"/>
    <w:lvl w:ilvl="0" w:tplc="A67C6F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23D47C9"/>
    <w:multiLevelType w:val="hybridMultilevel"/>
    <w:tmpl w:val="C5A62170"/>
    <w:lvl w:ilvl="0" w:tplc="4420D762">
      <w:start w:val="1"/>
      <w:numFmt w:val="decimal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52572063"/>
    <w:multiLevelType w:val="hybridMultilevel"/>
    <w:tmpl w:val="410E13F8"/>
    <w:lvl w:ilvl="0" w:tplc="7A4054C2">
      <w:start w:val="1"/>
      <w:numFmt w:val="bullet"/>
      <w:lvlText w:val="-"/>
      <w:lvlJc w:val="left"/>
      <w:pPr>
        <w:ind w:hanging="147"/>
      </w:pPr>
      <w:rPr>
        <w:rFonts w:ascii="Times New Roman" w:eastAsia="Times New Roman" w:hAnsi="Times New Roman" w:hint="default"/>
        <w:w w:val="112"/>
        <w:sz w:val="23"/>
        <w:szCs w:val="23"/>
      </w:rPr>
    </w:lvl>
    <w:lvl w:ilvl="1" w:tplc="FEFA5892">
      <w:start w:val="1"/>
      <w:numFmt w:val="bullet"/>
      <w:lvlText w:val="-"/>
      <w:lvlJc w:val="left"/>
      <w:pPr>
        <w:ind w:hanging="218"/>
      </w:pPr>
      <w:rPr>
        <w:rFonts w:ascii="Times New Roman" w:eastAsia="Times New Roman" w:hAnsi="Times New Roman" w:hint="default"/>
        <w:w w:val="112"/>
        <w:sz w:val="23"/>
        <w:szCs w:val="23"/>
      </w:rPr>
    </w:lvl>
    <w:lvl w:ilvl="2" w:tplc="73480F04">
      <w:start w:val="1"/>
      <w:numFmt w:val="bullet"/>
      <w:lvlText w:val="•"/>
      <w:lvlJc w:val="left"/>
      <w:rPr>
        <w:rFonts w:hint="default"/>
      </w:rPr>
    </w:lvl>
    <w:lvl w:ilvl="3" w:tplc="512EB90C">
      <w:start w:val="1"/>
      <w:numFmt w:val="bullet"/>
      <w:lvlText w:val="•"/>
      <w:lvlJc w:val="left"/>
      <w:rPr>
        <w:rFonts w:hint="default"/>
      </w:rPr>
    </w:lvl>
    <w:lvl w:ilvl="4" w:tplc="92E83AB6">
      <w:start w:val="1"/>
      <w:numFmt w:val="bullet"/>
      <w:lvlText w:val="•"/>
      <w:lvlJc w:val="left"/>
      <w:rPr>
        <w:rFonts w:hint="default"/>
      </w:rPr>
    </w:lvl>
    <w:lvl w:ilvl="5" w:tplc="E3CA51B8">
      <w:start w:val="1"/>
      <w:numFmt w:val="bullet"/>
      <w:lvlText w:val="•"/>
      <w:lvlJc w:val="left"/>
      <w:rPr>
        <w:rFonts w:hint="default"/>
      </w:rPr>
    </w:lvl>
    <w:lvl w:ilvl="6" w:tplc="7A8254D8">
      <w:start w:val="1"/>
      <w:numFmt w:val="bullet"/>
      <w:lvlText w:val="•"/>
      <w:lvlJc w:val="left"/>
      <w:rPr>
        <w:rFonts w:hint="default"/>
      </w:rPr>
    </w:lvl>
    <w:lvl w:ilvl="7" w:tplc="3AA649DC">
      <w:start w:val="1"/>
      <w:numFmt w:val="bullet"/>
      <w:lvlText w:val="•"/>
      <w:lvlJc w:val="left"/>
      <w:rPr>
        <w:rFonts w:hint="default"/>
      </w:rPr>
    </w:lvl>
    <w:lvl w:ilvl="8" w:tplc="F1D2CA52">
      <w:start w:val="1"/>
      <w:numFmt w:val="bullet"/>
      <w:lvlText w:val="•"/>
      <w:lvlJc w:val="left"/>
      <w:rPr>
        <w:rFonts w:hint="default"/>
      </w:rPr>
    </w:lvl>
  </w:abstractNum>
  <w:abstractNum w:abstractNumId="22">
    <w:nsid w:val="55486DF6"/>
    <w:multiLevelType w:val="hybridMultilevel"/>
    <w:tmpl w:val="740A0DD0"/>
    <w:lvl w:ilvl="0" w:tplc="085401F6">
      <w:start w:val="1"/>
      <w:numFmt w:val="decimal"/>
      <w:lvlText w:val="%1."/>
      <w:lvlJc w:val="left"/>
      <w:pPr>
        <w:ind w:left="18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15" w:hanging="360"/>
      </w:pPr>
    </w:lvl>
    <w:lvl w:ilvl="2" w:tplc="0419001B" w:tentative="1">
      <w:start w:val="1"/>
      <w:numFmt w:val="lowerRoman"/>
      <w:lvlText w:val="%3."/>
      <w:lvlJc w:val="right"/>
      <w:pPr>
        <w:ind w:left="3335" w:hanging="180"/>
      </w:pPr>
    </w:lvl>
    <w:lvl w:ilvl="3" w:tplc="0419000F" w:tentative="1">
      <w:start w:val="1"/>
      <w:numFmt w:val="decimal"/>
      <w:lvlText w:val="%4."/>
      <w:lvlJc w:val="left"/>
      <w:pPr>
        <w:ind w:left="4055" w:hanging="360"/>
      </w:pPr>
    </w:lvl>
    <w:lvl w:ilvl="4" w:tplc="04190019" w:tentative="1">
      <w:start w:val="1"/>
      <w:numFmt w:val="lowerLetter"/>
      <w:lvlText w:val="%5."/>
      <w:lvlJc w:val="left"/>
      <w:pPr>
        <w:ind w:left="4775" w:hanging="360"/>
      </w:pPr>
    </w:lvl>
    <w:lvl w:ilvl="5" w:tplc="0419001B" w:tentative="1">
      <w:start w:val="1"/>
      <w:numFmt w:val="lowerRoman"/>
      <w:lvlText w:val="%6."/>
      <w:lvlJc w:val="right"/>
      <w:pPr>
        <w:ind w:left="5495" w:hanging="180"/>
      </w:pPr>
    </w:lvl>
    <w:lvl w:ilvl="6" w:tplc="0419000F" w:tentative="1">
      <w:start w:val="1"/>
      <w:numFmt w:val="decimal"/>
      <w:lvlText w:val="%7."/>
      <w:lvlJc w:val="left"/>
      <w:pPr>
        <w:ind w:left="6215" w:hanging="360"/>
      </w:pPr>
    </w:lvl>
    <w:lvl w:ilvl="7" w:tplc="04190019" w:tentative="1">
      <w:start w:val="1"/>
      <w:numFmt w:val="lowerLetter"/>
      <w:lvlText w:val="%8."/>
      <w:lvlJc w:val="left"/>
      <w:pPr>
        <w:ind w:left="6935" w:hanging="360"/>
      </w:pPr>
    </w:lvl>
    <w:lvl w:ilvl="8" w:tplc="0419001B" w:tentative="1">
      <w:start w:val="1"/>
      <w:numFmt w:val="lowerRoman"/>
      <w:lvlText w:val="%9."/>
      <w:lvlJc w:val="right"/>
      <w:pPr>
        <w:ind w:left="7655" w:hanging="180"/>
      </w:pPr>
    </w:lvl>
  </w:abstractNum>
  <w:abstractNum w:abstractNumId="23">
    <w:nsid w:val="585D2103"/>
    <w:multiLevelType w:val="singleLevel"/>
    <w:tmpl w:val="69A8CEF8"/>
    <w:lvl w:ilvl="0">
      <w:start w:val="2"/>
      <w:numFmt w:val="decimal"/>
      <w:lvlText w:val="2.%1."/>
      <w:legacy w:legacy="1" w:legacySpace="0" w:legacyIndent="55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4">
    <w:nsid w:val="5FC96CDA"/>
    <w:multiLevelType w:val="hybridMultilevel"/>
    <w:tmpl w:val="98405B0E"/>
    <w:lvl w:ilvl="0" w:tplc="A3822736">
      <w:start w:val="1"/>
      <w:numFmt w:val="decimal"/>
      <w:lvlText w:val="%1."/>
      <w:lvlJc w:val="left"/>
      <w:pPr>
        <w:ind w:left="163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6AB7472B"/>
    <w:multiLevelType w:val="hybridMultilevel"/>
    <w:tmpl w:val="F57653B4"/>
    <w:lvl w:ilvl="0" w:tplc="E07CAE16">
      <w:start w:val="1"/>
      <w:numFmt w:val="decimal"/>
      <w:lvlText w:val="%1"/>
      <w:lvlJc w:val="left"/>
      <w:pPr>
        <w:ind w:left="360" w:hanging="360"/>
      </w:pPr>
      <w:rPr>
        <w:b w:val="0"/>
        <w:sz w:val="26"/>
        <w:szCs w:val="2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652D04"/>
    <w:multiLevelType w:val="singleLevel"/>
    <w:tmpl w:val="3F3687BA"/>
    <w:lvl w:ilvl="0">
      <w:start w:val="4"/>
      <w:numFmt w:val="decimal"/>
      <w:lvlText w:val="4.%1."/>
      <w:legacy w:legacy="1" w:legacySpace="0" w:legacyIndent="56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7">
    <w:nsid w:val="6FFA2438"/>
    <w:multiLevelType w:val="hybridMultilevel"/>
    <w:tmpl w:val="67B61762"/>
    <w:lvl w:ilvl="0" w:tplc="8C6236A2">
      <w:numFmt w:val="none"/>
      <w:lvlText w:val=""/>
      <w:lvlJc w:val="left"/>
      <w:pPr>
        <w:tabs>
          <w:tab w:val="num" w:pos="360"/>
        </w:tabs>
      </w:pPr>
    </w:lvl>
    <w:lvl w:ilvl="1" w:tplc="55B43294">
      <w:start w:val="1"/>
      <w:numFmt w:val="bullet"/>
      <w:lvlText w:val="-"/>
      <w:lvlJc w:val="left"/>
      <w:pPr>
        <w:ind w:hanging="138"/>
      </w:pPr>
      <w:rPr>
        <w:rFonts w:ascii="Times New Roman" w:eastAsia="Times New Roman" w:hAnsi="Times New Roman" w:hint="default"/>
        <w:w w:val="112"/>
        <w:sz w:val="23"/>
        <w:szCs w:val="23"/>
      </w:rPr>
    </w:lvl>
    <w:lvl w:ilvl="2" w:tplc="BCC2DACC">
      <w:start w:val="1"/>
      <w:numFmt w:val="bullet"/>
      <w:lvlText w:val="-"/>
      <w:lvlJc w:val="left"/>
      <w:pPr>
        <w:ind w:hanging="133"/>
      </w:pPr>
      <w:rPr>
        <w:rFonts w:ascii="Times New Roman" w:eastAsia="Times New Roman" w:hAnsi="Times New Roman" w:hint="default"/>
        <w:w w:val="104"/>
        <w:sz w:val="23"/>
        <w:szCs w:val="23"/>
      </w:rPr>
    </w:lvl>
    <w:lvl w:ilvl="3" w:tplc="75AA8E0C">
      <w:start w:val="1"/>
      <w:numFmt w:val="bullet"/>
      <w:lvlText w:val="-"/>
      <w:lvlJc w:val="left"/>
      <w:pPr>
        <w:ind w:hanging="138"/>
      </w:pPr>
      <w:rPr>
        <w:rFonts w:ascii="Times New Roman" w:eastAsia="Times New Roman" w:hAnsi="Times New Roman" w:hint="default"/>
        <w:w w:val="112"/>
        <w:sz w:val="23"/>
        <w:szCs w:val="23"/>
      </w:rPr>
    </w:lvl>
    <w:lvl w:ilvl="4" w:tplc="EBFCBD46">
      <w:start w:val="1"/>
      <w:numFmt w:val="bullet"/>
      <w:lvlText w:val="•"/>
      <w:lvlJc w:val="left"/>
      <w:rPr>
        <w:rFonts w:hint="default"/>
      </w:rPr>
    </w:lvl>
    <w:lvl w:ilvl="5" w:tplc="D7E8637C">
      <w:start w:val="1"/>
      <w:numFmt w:val="bullet"/>
      <w:lvlText w:val="•"/>
      <w:lvlJc w:val="left"/>
      <w:rPr>
        <w:rFonts w:hint="default"/>
      </w:rPr>
    </w:lvl>
    <w:lvl w:ilvl="6" w:tplc="E3BC360C">
      <w:start w:val="1"/>
      <w:numFmt w:val="bullet"/>
      <w:lvlText w:val="•"/>
      <w:lvlJc w:val="left"/>
      <w:rPr>
        <w:rFonts w:hint="default"/>
      </w:rPr>
    </w:lvl>
    <w:lvl w:ilvl="7" w:tplc="C4E288B0">
      <w:start w:val="1"/>
      <w:numFmt w:val="bullet"/>
      <w:lvlText w:val="•"/>
      <w:lvlJc w:val="left"/>
      <w:rPr>
        <w:rFonts w:hint="default"/>
      </w:rPr>
    </w:lvl>
    <w:lvl w:ilvl="8" w:tplc="50483856">
      <w:start w:val="1"/>
      <w:numFmt w:val="bullet"/>
      <w:lvlText w:val="•"/>
      <w:lvlJc w:val="left"/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1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2"/>
  </w:num>
  <w:num w:numId="8">
    <w:abstractNumId w:val="6"/>
  </w:num>
  <w:num w:numId="9">
    <w:abstractNumId w:val="27"/>
  </w:num>
  <w:num w:numId="10">
    <w:abstractNumId w:val="21"/>
  </w:num>
  <w:num w:numId="11">
    <w:abstractNumId w:val="11"/>
  </w:num>
  <w:num w:numId="12">
    <w:abstractNumId w:val="20"/>
  </w:num>
  <w:num w:numId="13">
    <w:abstractNumId w:val="5"/>
    <w:lvlOverride w:ilvl="0">
      <w:lvl w:ilvl="0">
        <w:numFmt w:val="bullet"/>
        <w:lvlText w:val="-"/>
        <w:lvlJc w:val="left"/>
        <w:pPr>
          <w:tabs>
            <w:tab w:val="num" w:pos="648"/>
          </w:tabs>
          <w:ind w:left="72" w:firstLine="360"/>
        </w:pPr>
        <w:rPr>
          <w:rFonts w:ascii="Symbol" w:hAnsi="Symbol"/>
          <w:i/>
          <w:snapToGrid/>
          <w:sz w:val="21"/>
        </w:rPr>
      </w:lvl>
    </w:lvlOverride>
  </w:num>
  <w:num w:numId="14">
    <w:abstractNumId w:val="5"/>
    <w:lvlOverride w:ilvl="0">
      <w:lvl w:ilvl="0">
        <w:numFmt w:val="bullet"/>
        <w:lvlText w:val="-"/>
        <w:lvlJc w:val="left"/>
        <w:pPr>
          <w:tabs>
            <w:tab w:val="num" w:pos="576"/>
          </w:tabs>
          <w:ind w:left="432"/>
        </w:pPr>
        <w:rPr>
          <w:rFonts w:ascii="Symbol" w:hAnsi="Symbol"/>
          <w:i/>
          <w:snapToGrid/>
          <w:sz w:val="21"/>
        </w:rPr>
      </w:lvl>
    </w:lvlOverride>
  </w:num>
  <w:num w:numId="15">
    <w:abstractNumId w:val="5"/>
    <w:lvlOverride w:ilvl="0">
      <w:lvl w:ilvl="0">
        <w:numFmt w:val="bullet"/>
        <w:lvlText w:val="-"/>
        <w:lvlJc w:val="left"/>
        <w:pPr>
          <w:tabs>
            <w:tab w:val="num" w:pos="576"/>
          </w:tabs>
          <w:ind w:left="216" w:firstLine="216"/>
        </w:pPr>
        <w:rPr>
          <w:rFonts w:ascii="Symbol" w:hAnsi="Symbol"/>
          <w:i/>
          <w:snapToGrid/>
          <w:spacing w:val="11"/>
          <w:sz w:val="21"/>
        </w:rPr>
      </w:lvl>
    </w:lvlOverride>
  </w:num>
  <w:num w:numId="16">
    <w:abstractNumId w:val="16"/>
  </w:num>
  <w:num w:numId="17">
    <w:abstractNumId w:val="17"/>
  </w:num>
  <w:num w:numId="18">
    <w:abstractNumId w:val="14"/>
    <w:lvlOverride w:ilvl="0">
      <w:startOverride w:val="2"/>
    </w:lvlOverride>
  </w:num>
  <w:num w:numId="19">
    <w:abstractNumId w:val="14"/>
    <w:lvlOverride w:ilvl="0">
      <w:lvl w:ilvl="0">
        <w:start w:val="2"/>
        <w:numFmt w:val="decimal"/>
        <w:lvlText w:val="1.%1."/>
        <w:legacy w:legacy="1" w:legacySpace="0" w:legacyIndent="539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0">
    <w:abstractNumId w:val="23"/>
    <w:lvlOverride w:ilvl="0">
      <w:startOverride w:val="2"/>
    </w:lvlOverride>
  </w:num>
  <w:num w:numId="21">
    <w:abstractNumId w:val="18"/>
    <w:lvlOverride w:ilvl="0">
      <w:startOverride w:val="1"/>
    </w:lvlOverride>
  </w:num>
  <w:num w:numId="22">
    <w:abstractNumId w:val="15"/>
    <w:lvlOverride w:ilvl="0">
      <w:startOverride w:val="5"/>
    </w:lvlOverride>
  </w:num>
  <w:num w:numId="23">
    <w:abstractNumId w:val="12"/>
    <w:lvlOverride w:ilvl="0">
      <w:startOverride w:val="1"/>
    </w:lvlOverride>
  </w:num>
  <w:num w:numId="24">
    <w:abstractNumId w:val="26"/>
    <w:lvlOverride w:ilvl="0">
      <w:startOverride w:val="4"/>
    </w:lvlOverride>
  </w:num>
  <w:num w:numId="25">
    <w:abstractNumId w:val="10"/>
    <w:lvlOverride w:ilvl="0">
      <w:startOverride w:val="2"/>
    </w:lvlOverride>
  </w:num>
  <w:num w:numId="26">
    <w:abstractNumId w:val="10"/>
    <w:lvlOverride w:ilvl="0">
      <w:lvl w:ilvl="0">
        <w:start w:val="2"/>
        <w:numFmt w:val="decimal"/>
        <w:lvlText w:val="5.%1."/>
        <w:legacy w:legacy="1" w:legacySpace="0" w:legacyIndent="55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7">
    <w:abstractNumId w:val="6"/>
  </w:num>
  <w:num w:numId="28">
    <w:abstractNumId w:val="27"/>
  </w:num>
  <w:num w:numId="29">
    <w:abstractNumId w:val="21"/>
  </w:num>
  <w:num w:numId="30">
    <w:abstractNumId w:val="8"/>
  </w:num>
  <w:num w:numId="31">
    <w:abstractNumId w:val="9"/>
  </w:num>
  <w:num w:numId="32">
    <w:abstractNumId w:val="13"/>
  </w:num>
  <w:num w:numId="33">
    <w:abstractNumId w:val="24"/>
  </w:num>
  <w:num w:numId="34">
    <w:abstractNumId w:val="19"/>
  </w:num>
  <w:num w:numId="3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7"/>
  </w:num>
  <w:num w:numId="37">
    <w:abstractNumId w:val="1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hideGrammaticalError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revisionView w:inkAnnotations="0"/>
  <w:defaultTabStop w:val="4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1EEB"/>
    <w:rsid w:val="00001EE8"/>
    <w:rsid w:val="00015E85"/>
    <w:rsid w:val="00022F5C"/>
    <w:rsid w:val="00025A39"/>
    <w:rsid w:val="0003775E"/>
    <w:rsid w:val="00046232"/>
    <w:rsid w:val="00051E2D"/>
    <w:rsid w:val="00053FF8"/>
    <w:rsid w:val="00060E00"/>
    <w:rsid w:val="000845AB"/>
    <w:rsid w:val="00085092"/>
    <w:rsid w:val="00085F32"/>
    <w:rsid w:val="000876B6"/>
    <w:rsid w:val="0009205F"/>
    <w:rsid w:val="000969B6"/>
    <w:rsid w:val="000C280B"/>
    <w:rsid w:val="000C662A"/>
    <w:rsid w:val="000E5CC9"/>
    <w:rsid w:val="00100854"/>
    <w:rsid w:val="00100CE9"/>
    <w:rsid w:val="00114C6C"/>
    <w:rsid w:val="001176D5"/>
    <w:rsid w:val="00124E69"/>
    <w:rsid w:val="0012611D"/>
    <w:rsid w:val="00127C7C"/>
    <w:rsid w:val="00130D32"/>
    <w:rsid w:val="00133BE1"/>
    <w:rsid w:val="00143317"/>
    <w:rsid w:val="00151320"/>
    <w:rsid w:val="0015479D"/>
    <w:rsid w:val="00173ED8"/>
    <w:rsid w:val="001A0A8A"/>
    <w:rsid w:val="001A2659"/>
    <w:rsid w:val="001C68F7"/>
    <w:rsid w:val="001D02C0"/>
    <w:rsid w:val="001E5706"/>
    <w:rsid w:val="001F4A4E"/>
    <w:rsid w:val="002216C5"/>
    <w:rsid w:val="00263957"/>
    <w:rsid w:val="00281C81"/>
    <w:rsid w:val="00281C85"/>
    <w:rsid w:val="00286BC1"/>
    <w:rsid w:val="002B22A5"/>
    <w:rsid w:val="002B2D02"/>
    <w:rsid w:val="002B5EE4"/>
    <w:rsid w:val="002C5E1B"/>
    <w:rsid w:val="002D2CD8"/>
    <w:rsid w:val="002E22C6"/>
    <w:rsid w:val="002E6BA7"/>
    <w:rsid w:val="002F0BB2"/>
    <w:rsid w:val="002F2EE0"/>
    <w:rsid w:val="003077C4"/>
    <w:rsid w:val="003271AC"/>
    <w:rsid w:val="00350C7B"/>
    <w:rsid w:val="00357742"/>
    <w:rsid w:val="00357876"/>
    <w:rsid w:val="003A4A19"/>
    <w:rsid w:val="003A5147"/>
    <w:rsid w:val="003B40BB"/>
    <w:rsid w:val="003C19A6"/>
    <w:rsid w:val="003C2A51"/>
    <w:rsid w:val="003D45EB"/>
    <w:rsid w:val="003E28CB"/>
    <w:rsid w:val="003F1232"/>
    <w:rsid w:val="003F18BA"/>
    <w:rsid w:val="003F349E"/>
    <w:rsid w:val="0040010B"/>
    <w:rsid w:val="004145DC"/>
    <w:rsid w:val="00421423"/>
    <w:rsid w:val="00421EF7"/>
    <w:rsid w:val="004332FB"/>
    <w:rsid w:val="00433B5F"/>
    <w:rsid w:val="00436E6E"/>
    <w:rsid w:val="00443D95"/>
    <w:rsid w:val="00445B6D"/>
    <w:rsid w:val="00454ABC"/>
    <w:rsid w:val="00467C13"/>
    <w:rsid w:val="00467C96"/>
    <w:rsid w:val="004858E1"/>
    <w:rsid w:val="00495B35"/>
    <w:rsid w:val="004A7E7A"/>
    <w:rsid w:val="004B0E50"/>
    <w:rsid w:val="004B60D1"/>
    <w:rsid w:val="004F5A6D"/>
    <w:rsid w:val="004F7900"/>
    <w:rsid w:val="00503713"/>
    <w:rsid w:val="00507C12"/>
    <w:rsid w:val="00526BD4"/>
    <w:rsid w:val="00527352"/>
    <w:rsid w:val="00534883"/>
    <w:rsid w:val="00555367"/>
    <w:rsid w:val="00566415"/>
    <w:rsid w:val="005811D5"/>
    <w:rsid w:val="00597E53"/>
    <w:rsid w:val="005A0E9C"/>
    <w:rsid w:val="005C0116"/>
    <w:rsid w:val="005F46C6"/>
    <w:rsid w:val="00601BEA"/>
    <w:rsid w:val="00616013"/>
    <w:rsid w:val="00623DEC"/>
    <w:rsid w:val="00625814"/>
    <w:rsid w:val="00640657"/>
    <w:rsid w:val="0064151B"/>
    <w:rsid w:val="00672757"/>
    <w:rsid w:val="00672ADD"/>
    <w:rsid w:val="00672E96"/>
    <w:rsid w:val="00683240"/>
    <w:rsid w:val="00697E97"/>
    <w:rsid w:val="006A082D"/>
    <w:rsid w:val="006A2237"/>
    <w:rsid w:val="006A5E67"/>
    <w:rsid w:val="006B2B9C"/>
    <w:rsid w:val="006B2F0E"/>
    <w:rsid w:val="006B7A91"/>
    <w:rsid w:val="006D0C59"/>
    <w:rsid w:val="006D6137"/>
    <w:rsid w:val="006E2525"/>
    <w:rsid w:val="006F08CA"/>
    <w:rsid w:val="006F76A4"/>
    <w:rsid w:val="00700911"/>
    <w:rsid w:val="00705427"/>
    <w:rsid w:val="00710201"/>
    <w:rsid w:val="007106E5"/>
    <w:rsid w:val="00730515"/>
    <w:rsid w:val="00736023"/>
    <w:rsid w:val="007368C0"/>
    <w:rsid w:val="00743B13"/>
    <w:rsid w:val="007458F6"/>
    <w:rsid w:val="00754E32"/>
    <w:rsid w:val="00762416"/>
    <w:rsid w:val="00787856"/>
    <w:rsid w:val="00792C66"/>
    <w:rsid w:val="00792ED8"/>
    <w:rsid w:val="0079742F"/>
    <w:rsid w:val="007A29FF"/>
    <w:rsid w:val="007A39DD"/>
    <w:rsid w:val="007B2726"/>
    <w:rsid w:val="007B7FC0"/>
    <w:rsid w:val="007C3386"/>
    <w:rsid w:val="007C3AC8"/>
    <w:rsid w:val="007C4F60"/>
    <w:rsid w:val="007D0183"/>
    <w:rsid w:val="007D39B3"/>
    <w:rsid w:val="007D5E78"/>
    <w:rsid w:val="007D6199"/>
    <w:rsid w:val="007D7B15"/>
    <w:rsid w:val="007E5230"/>
    <w:rsid w:val="00861402"/>
    <w:rsid w:val="00873CE9"/>
    <w:rsid w:val="0087686F"/>
    <w:rsid w:val="00880ACD"/>
    <w:rsid w:val="00881515"/>
    <w:rsid w:val="00881C79"/>
    <w:rsid w:val="00892711"/>
    <w:rsid w:val="008975AF"/>
    <w:rsid w:val="008A6F93"/>
    <w:rsid w:val="008C233B"/>
    <w:rsid w:val="008C3D86"/>
    <w:rsid w:val="008C656A"/>
    <w:rsid w:val="008F5C65"/>
    <w:rsid w:val="00907D4F"/>
    <w:rsid w:val="00912DCF"/>
    <w:rsid w:val="00921886"/>
    <w:rsid w:val="009276EC"/>
    <w:rsid w:val="009309D0"/>
    <w:rsid w:val="00932158"/>
    <w:rsid w:val="00943DFF"/>
    <w:rsid w:val="00946FD2"/>
    <w:rsid w:val="00957D4C"/>
    <w:rsid w:val="00967FBF"/>
    <w:rsid w:val="009700BA"/>
    <w:rsid w:val="00992075"/>
    <w:rsid w:val="009A1A8D"/>
    <w:rsid w:val="009D2F1C"/>
    <w:rsid w:val="009D4F49"/>
    <w:rsid w:val="009D594F"/>
    <w:rsid w:val="009F7AFD"/>
    <w:rsid w:val="00A26851"/>
    <w:rsid w:val="00A3127F"/>
    <w:rsid w:val="00A32728"/>
    <w:rsid w:val="00A45F8D"/>
    <w:rsid w:val="00A5570E"/>
    <w:rsid w:val="00A61A76"/>
    <w:rsid w:val="00A77E2B"/>
    <w:rsid w:val="00A82AC3"/>
    <w:rsid w:val="00A91098"/>
    <w:rsid w:val="00A96702"/>
    <w:rsid w:val="00A96F50"/>
    <w:rsid w:val="00AA436C"/>
    <w:rsid w:val="00AC43C1"/>
    <w:rsid w:val="00AC7E05"/>
    <w:rsid w:val="00AD49AF"/>
    <w:rsid w:val="00AE3A35"/>
    <w:rsid w:val="00AF4970"/>
    <w:rsid w:val="00AF625C"/>
    <w:rsid w:val="00B013A1"/>
    <w:rsid w:val="00B063EF"/>
    <w:rsid w:val="00B10ED1"/>
    <w:rsid w:val="00B11004"/>
    <w:rsid w:val="00B1106E"/>
    <w:rsid w:val="00B1391E"/>
    <w:rsid w:val="00B1401F"/>
    <w:rsid w:val="00B16B84"/>
    <w:rsid w:val="00B24207"/>
    <w:rsid w:val="00B3541B"/>
    <w:rsid w:val="00B47EE0"/>
    <w:rsid w:val="00B50FD0"/>
    <w:rsid w:val="00B5316C"/>
    <w:rsid w:val="00B53BFE"/>
    <w:rsid w:val="00B5486F"/>
    <w:rsid w:val="00B574B5"/>
    <w:rsid w:val="00B60400"/>
    <w:rsid w:val="00B61D42"/>
    <w:rsid w:val="00B735B4"/>
    <w:rsid w:val="00B82785"/>
    <w:rsid w:val="00B91855"/>
    <w:rsid w:val="00BA5ECA"/>
    <w:rsid w:val="00BB4443"/>
    <w:rsid w:val="00BB7F0B"/>
    <w:rsid w:val="00BF451F"/>
    <w:rsid w:val="00C134B6"/>
    <w:rsid w:val="00C170E1"/>
    <w:rsid w:val="00C223EE"/>
    <w:rsid w:val="00C22526"/>
    <w:rsid w:val="00C27BDD"/>
    <w:rsid w:val="00C33702"/>
    <w:rsid w:val="00C4223E"/>
    <w:rsid w:val="00C4436F"/>
    <w:rsid w:val="00C474D9"/>
    <w:rsid w:val="00C47943"/>
    <w:rsid w:val="00C51484"/>
    <w:rsid w:val="00C6369E"/>
    <w:rsid w:val="00C738C6"/>
    <w:rsid w:val="00C90576"/>
    <w:rsid w:val="00C9193F"/>
    <w:rsid w:val="00CA0B0F"/>
    <w:rsid w:val="00CA7714"/>
    <w:rsid w:val="00CB711A"/>
    <w:rsid w:val="00CC265D"/>
    <w:rsid w:val="00CD6239"/>
    <w:rsid w:val="00D135AF"/>
    <w:rsid w:val="00D14C7E"/>
    <w:rsid w:val="00D17D65"/>
    <w:rsid w:val="00D26831"/>
    <w:rsid w:val="00D33D01"/>
    <w:rsid w:val="00D44173"/>
    <w:rsid w:val="00D4661A"/>
    <w:rsid w:val="00D53144"/>
    <w:rsid w:val="00D60485"/>
    <w:rsid w:val="00D62574"/>
    <w:rsid w:val="00D63717"/>
    <w:rsid w:val="00D66E0E"/>
    <w:rsid w:val="00DA5472"/>
    <w:rsid w:val="00DA6AB2"/>
    <w:rsid w:val="00DB2B4C"/>
    <w:rsid w:val="00DE03E6"/>
    <w:rsid w:val="00DF5B3C"/>
    <w:rsid w:val="00E00945"/>
    <w:rsid w:val="00E00C50"/>
    <w:rsid w:val="00E13BAB"/>
    <w:rsid w:val="00E164CC"/>
    <w:rsid w:val="00E2181A"/>
    <w:rsid w:val="00E44032"/>
    <w:rsid w:val="00E46F60"/>
    <w:rsid w:val="00E56FC7"/>
    <w:rsid w:val="00E65879"/>
    <w:rsid w:val="00E72636"/>
    <w:rsid w:val="00E7309A"/>
    <w:rsid w:val="00E820D5"/>
    <w:rsid w:val="00E85D45"/>
    <w:rsid w:val="00EA2EED"/>
    <w:rsid w:val="00EA48D1"/>
    <w:rsid w:val="00EA54ED"/>
    <w:rsid w:val="00EC5DFB"/>
    <w:rsid w:val="00ED1F3B"/>
    <w:rsid w:val="00ED4318"/>
    <w:rsid w:val="00EE36BC"/>
    <w:rsid w:val="00EE58D2"/>
    <w:rsid w:val="00EF1EEB"/>
    <w:rsid w:val="00F158A8"/>
    <w:rsid w:val="00F23A56"/>
    <w:rsid w:val="00F610BC"/>
    <w:rsid w:val="00F63CEC"/>
    <w:rsid w:val="00F64A1D"/>
    <w:rsid w:val="00F93975"/>
    <w:rsid w:val="00F965F1"/>
    <w:rsid w:val="00FA3B5F"/>
    <w:rsid w:val="00FA639A"/>
    <w:rsid w:val="00FC7D1D"/>
    <w:rsid w:val="00FE0F3A"/>
    <w:rsid w:val="00FE1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FreeSans"/>
        <w:kern w:val="24"/>
        <w:sz w:val="22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58D2"/>
    <w:pPr>
      <w:widowControl w:val="0"/>
      <w:suppressAutoHyphens/>
    </w:pPr>
  </w:style>
  <w:style w:type="paragraph" w:styleId="1">
    <w:name w:val="heading 1"/>
    <w:basedOn w:val="a"/>
    <w:next w:val="a"/>
    <w:link w:val="10"/>
    <w:uiPriority w:val="9"/>
    <w:qFormat/>
    <w:rsid w:val="00881C79"/>
    <w:pPr>
      <w:keepNext/>
      <w:spacing w:before="240" w:after="60"/>
      <w:outlineLvl w:val="0"/>
    </w:pPr>
    <w:rPr>
      <w:rFonts w:ascii="Cambria" w:hAnsi="Cambria" w:cs="Mangal"/>
      <w:b/>
      <w:bCs/>
      <w:kern w:val="32"/>
      <w:sz w:val="32"/>
      <w:szCs w:val="29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E252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C4F60"/>
    <w:pPr>
      <w:spacing w:before="240" w:after="60"/>
      <w:outlineLvl w:val="6"/>
    </w:pPr>
    <w:rPr>
      <w:rFonts w:ascii="Calibri" w:hAnsi="Calibri" w:cs="Mangal"/>
      <w:szCs w:val="21"/>
    </w:rPr>
  </w:style>
  <w:style w:type="paragraph" w:styleId="9">
    <w:name w:val="heading 9"/>
    <w:basedOn w:val="a"/>
    <w:next w:val="a"/>
    <w:link w:val="90"/>
    <w:uiPriority w:val="9"/>
    <w:qFormat/>
    <w:rsid w:val="007C4F60"/>
    <w:pPr>
      <w:keepNext/>
      <w:keepLines/>
      <w:suppressAutoHyphens w:val="0"/>
      <w:spacing w:before="200"/>
      <w:outlineLvl w:val="8"/>
    </w:pPr>
    <w:rPr>
      <w:rFonts w:ascii="Cambria" w:hAnsi="Cambria" w:cs="Times New Roman"/>
      <w:i/>
      <w:iCs/>
      <w:color w:val="404040"/>
      <w:kern w:val="0"/>
      <w:sz w:val="20"/>
      <w:szCs w:val="20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EE58D2"/>
    <w:rPr>
      <w:sz w:val="22"/>
    </w:rPr>
  </w:style>
  <w:style w:type="character" w:customStyle="1" w:styleId="WW8Num2z0">
    <w:name w:val="WW8Num2z0"/>
    <w:rsid w:val="00EE58D2"/>
    <w:rPr>
      <w:sz w:val="22"/>
    </w:rPr>
  </w:style>
  <w:style w:type="character" w:customStyle="1" w:styleId="WW8Num3z0">
    <w:name w:val="WW8Num3z0"/>
    <w:rsid w:val="00EE58D2"/>
    <w:rPr>
      <w:rFonts w:ascii="Times New Roman" w:hAnsi="Times New Roman" w:cs="Times New Roman"/>
    </w:rPr>
  </w:style>
  <w:style w:type="character" w:customStyle="1" w:styleId="WW8Num4z0">
    <w:name w:val="WW8Num4z0"/>
    <w:rsid w:val="00EE58D2"/>
    <w:rPr>
      <w:rFonts w:ascii="Symbol" w:hAnsi="Symbol" w:cs="Symbol"/>
      <w:sz w:val="16"/>
      <w:szCs w:val="16"/>
    </w:rPr>
  </w:style>
  <w:style w:type="character" w:customStyle="1" w:styleId="WW8Num5zfalse">
    <w:name w:val="WW8Num5zfalse"/>
    <w:rsid w:val="00EE58D2"/>
  </w:style>
  <w:style w:type="character" w:customStyle="1" w:styleId="WW8Num5ztrue">
    <w:name w:val="WW8Num5ztrue"/>
    <w:rsid w:val="00EE58D2"/>
  </w:style>
  <w:style w:type="character" w:customStyle="1" w:styleId="WW8Num5ztrue0">
    <w:name w:val="WW8Num5ztrue"/>
    <w:rsid w:val="00EE58D2"/>
  </w:style>
  <w:style w:type="character" w:customStyle="1" w:styleId="WW8Num5ztrue1">
    <w:name w:val="WW8Num5ztrue"/>
    <w:rsid w:val="00EE58D2"/>
  </w:style>
  <w:style w:type="character" w:customStyle="1" w:styleId="WW8Num5ztrue2">
    <w:name w:val="WW8Num5ztrue"/>
    <w:rsid w:val="00EE58D2"/>
  </w:style>
  <w:style w:type="character" w:customStyle="1" w:styleId="WW8Num5ztrue3">
    <w:name w:val="WW8Num5ztrue"/>
    <w:rsid w:val="00EE58D2"/>
  </w:style>
  <w:style w:type="character" w:customStyle="1" w:styleId="WW8Num5ztrue4">
    <w:name w:val="WW8Num5ztrue"/>
    <w:rsid w:val="00EE58D2"/>
  </w:style>
  <w:style w:type="character" w:customStyle="1" w:styleId="WW8Num5ztrue5">
    <w:name w:val="WW8Num5ztrue"/>
    <w:rsid w:val="00EE58D2"/>
  </w:style>
  <w:style w:type="character" w:customStyle="1" w:styleId="WW8Num5ztrue6">
    <w:name w:val="WW8Num5ztrue"/>
    <w:rsid w:val="00EE58D2"/>
  </w:style>
  <w:style w:type="character" w:customStyle="1" w:styleId="WW8Num5z0">
    <w:name w:val="WW8Num5z0"/>
    <w:rsid w:val="00EE58D2"/>
    <w:rPr>
      <w:rFonts w:ascii="Times New Roman" w:hAnsi="Times New Roman" w:cs="Times New Roman"/>
    </w:rPr>
  </w:style>
  <w:style w:type="paragraph" w:customStyle="1" w:styleId="a3">
    <w:name w:val="Заголовок"/>
    <w:basedOn w:val="a"/>
    <w:next w:val="a4"/>
    <w:rsid w:val="00EE58D2"/>
    <w:pPr>
      <w:keepNext/>
      <w:spacing w:before="240" w:after="120"/>
    </w:pPr>
    <w:rPr>
      <w:rFonts w:ascii="Arial" w:hAnsi="Arial"/>
      <w:sz w:val="28"/>
      <w:szCs w:val="28"/>
    </w:rPr>
  </w:style>
  <w:style w:type="paragraph" w:styleId="a4">
    <w:name w:val="Body Text"/>
    <w:basedOn w:val="a"/>
    <w:link w:val="a5"/>
    <w:rsid w:val="00EE58D2"/>
    <w:pPr>
      <w:spacing w:after="120"/>
    </w:pPr>
  </w:style>
  <w:style w:type="paragraph" w:styleId="a6">
    <w:name w:val="List"/>
    <w:basedOn w:val="a4"/>
    <w:rsid w:val="00EE58D2"/>
  </w:style>
  <w:style w:type="paragraph" w:styleId="a7">
    <w:name w:val="caption"/>
    <w:basedOn w:val="a"/>
    <w:qFormat/>
    <w:rsid w:val="00EE58D2"/>
    <w:pPr>
      <w:suppressLineNumbers/>
      <w:spacing w:before="120" w:after="120"/>
    </w:pPr>
    <w:rPr>
      <w:i/>
      <w:iCs/>
    </w:rPr>
  </w:style>
  <w:style w:type="paragraph" w:customStyle="1" w:styleId="11">
    <w:name w:val="Указатель1"/>
    <w:basedOn w:val="a"/>
    <w:rsid w:val="00EE58D2"/>
    <w:pPr>
      <w:suppressLineNumbers/>
    </w:pPr>
  </w:style>
  <w:style w:type="paragraph" w:customStyle="1" w:styleId="21">
    <w:name w:val="Основной текст с отступом 21"/>
    <w:basedOn w:val="a"/>
    <w:rsid w:val="00EE58D2"/>
    <w:pPr>
      <w:ind w:firstLine="720"/>
      <w:jc w:val="both"/>
    </w:pPr>
    <w:rPr>
      <w:rFonts w:cs="Times New Roman"/>
    </w:rPr>
  </w:style>
  <w:style w:type="paragraph" w:styleId="a8">
    <w:name w:val="Normal (Web)"/>
    <w:basedOn w:val="a"/>
    <w:rsid w:val="00EE58D2"/>
    <w:pPr>
      <w:spacing w:before="280" w:after="280"/>
    </w:pPr>
    <w:rPr>
      <w:rFonts w:cs="Times New Roman"/>
    </w:rPr>
  </w:style>
  <w:style w:type="paragraph" w:customStyle="1" w:styleId="a9">
    <w:name w:val="Содержимое таблицы"/>
    <w:basedOn w:val="a"/>
    <w:rsid w:val="00EE58D2"/>
    <w:pPr>
      <w:suppressLineNumbers/>
    </w:pPr>
  </w:style>
  <w:style w:type="paragraph" w:customStyle="1" w:styleId="aa">
    <w:name w:val="Заголовок таблицы"/>
    <w:basedOn w:val="a9"/>
    <w:rsid w:val="00EE58D2"/>
    <w:pPr>
      <w:jc w:val="center"/>
    </w:pPr>
    <w:rPr>
      <w:b/>
      <w:bCs/>
    </w:rPr>
  </w:style>
  <w:style w:type="character" w:styleId="ab">
    <w:name w:val="Hyperlink"/>
    <w:uiPriority w:val="99"/>
    <w:unhideWhenUsed/>
    <w:rsid w:val="00EF1EEB"/>
    <w:rPr>
      <w:color w:val="0000FF"/>
      <w:u w:val="single"/>
    </w:rPr>
  </w:style>
  <w:style w:type="paragraph" w:styleId="ac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d"/>
    <w:unhideWhenUsed/>
    <w:rsid w:val="00D62574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d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c"/>
    <w:rsid w:val="00D62574"/>
    <w:rPr>
      <w:rFonts w:eastAsia="Droid Sans Fallback" w:cs="Mangal"/>
      <w:kern w:val="1"/>
      <w:sz w:val="24"/>
      <w:szCs w:val="21"/>
      <w:lang w:eastAsia="zh-CN" w:bidi="hi-IN"/>
    </w:rPr>
  </w:style>
  <w:style w:type="paragraph" w:styleId="ae">
    <w:name w:val="footer"/>
    <w:basedOn w:val="a"/>
    <w:link w:val="af"/>
    <w:uiPriority w:val="99"/>
    <w:unhideWhenUsed/>
    <w:rsid w:val="00D62574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f">
    <w:name w:val="Нижний колонтитул Знак"/>
    <w:link w:val="ae"/>
    <w:uiPriority w:val="99"/>
    <w:rsid w:val="00D62574"/>
    <w:rPr>
      <w:rFonts w:eastAsia="Droid Sans Fallback" w:cs="Mangal"/>
      <w:kern w:val="1"/>
      <w:sz w:val="24"/>
      <w:szCs w:val="21"/>
      <w:lang w:eastAsia="zh-CN" w:bidi="hi-IN"/>
    </w:rPr>
  </w:style>
  <w:style w:type="paragraph" w:styleId="af0">
    <w:name w:val="Balloon Text"/>
    <w:basedOn w:val="a"/>
    <w:link w:val="af1"/>
    <w:uiPriority w:val="99"/>
    <w:semiHidden/>
    <w:unhideWhenUsed/>
    <w:rsid w:val="0040010B"/>
    <w:rPr>
      <w:rFonts w:ascii="Tahoma" w:hAnsi="Tahoma" w:cs="Mangal"/>
      <w:sz w:val="16"/>
      <w:szCs w:val="14"/>
    </w:rPr>
  </w:style>
  <w:style w:type="character" w:customStyle="1" w:styleId="af1">
    <w:name w:val="Текст выноски Знак"/>
    <w:link w:val="af0"/>
    <w:uiPriority w:val="99"/>
    <w:semiHidden/>
    <w:rsid w:val="0040010B"/>
    <w:rPr>
      <w:rFonts w:ascii="Tahoma" w:eastAsia="Droid Sans Fallback" w:hAnsi="Tahoma" w:cs="Mangal"/>
      <w:kern w:val="1"/>
      <w:sz w:val="16"/>
      <w:szCs w:val="14"/>
      <w:lang w:eastAsia="zh-CN" w:bidi="hi-IN"/>
    </w:rPr>
  </w:style>
  <w:style w:type="paragraph" w:styleId="2">
    <w:name w:val="Body Text Indent 2"/>
    <w:basedOn w:val="a"/>
    <w:link w:val="20"/>
    <w:uiPriority w:val="99"/>
    <w:semiHidden/>
    <w:unhideWhenUsed/>
    <w:rsid w:val="00912DCF"/>
    <w:pPr>
      <w:spacing w:after="120" w:line="480" w:lineRule="auto"/>
      <w:ind w:left="283"/>
    </w:pPr>
    <w:rPr>
      <w:rFonts w:cs="Mangal"/>
      <w:szCs w:val="21"/>
    </w:rPr>
  </w:style>
  <w:style w:type="character" w:customStyle="1" w:styleId="20">
    <w:name w:val="Основной текст с отступом 2 Знак"/>
    <w:link w:val="2"/>
    <w:uiPriority w:val="99"/>
    <w:semiHidden/>
    <w:rsid w:val="00912DCF"/>
    <w:rPr>
      <w:rFonts w:eastAsia="Droid Sans Fallback" w:cs="Mangal"/>
      <w:kern w:val="1"/>
      <w:sz w:val="24"/>
      <w:szCs w:val="21"/>
      <w:lang w:eastAsia="zh-CN" w:bidi="hi-IN"/>
    </w:rPr>
  </w:style>
  <w:style w:type="character" w:customStyle="1" w:styleId="90">
    <w:name w:val="Заголовок 9 Знак"/>
    <w:basedOn w:val="a0"/>
    <w:link w:val="9"/>
    <w:uiPriority w:val="9"/>
    <w:rsid w:val="007C4F60"/>
    <w:rPr>
      <w:rFonts w:ascii="Cambria" w:hAnsi="Cambria"/>
      <w:i/>
      <w:iCs/>
      <w:color w:val="404040"/>
      <w:lang w:val="en-US" w:eastAsia="en-US"/>
    </w:rPr>
  </w:style>
  <w:style w:type="character" w:customStyle="1" w:styleId="70">
    <w:name w:val="Заголовок 7 Знак"/>
    <w:basedOn w:val="a0"/>
    <w:link w:val="7"/>
    <w:uiPriority w:val="9"/>
    <w:semiHidden/>
    <w:rsid w:val="007C4F60"/>
    <w:rPr>
      <w:rFonts w:ascii="Calibri" w:eastAsia="Times New Roman" w:hAnsi="Calibri" w:cs="Mangal"/>
      <w:kern w:val="1"/>
      <w:sz w:val="24"/>
      <w:szCs w:val="21"/>
      <w:lang w:eastAsia="zh-CN" w:bidi="hi-IN"/>
    </w:rPr>
  </w:style>
  <w:style w:type="paragraph" w:customStyle="1" w:styleId="TableParagraph">
    <w:name w:val="Table Paragraph"/>
    <w:basedOn w:val="a"/>
    <w:uiPriority w:val="1"/>
    <w:qFormat/>
    <w:rsid w:val="007C4F60"/>
    <w:pPr>
      <w:suppressAutoHyphens w:val="0"/>
    </w:pPr>
    <w:rPr>
      <w:rFonts w:ascii="Calibri" w:eastAsia="Calibri" w:hAnsi="Calibri" w:cs="Times New Roman"/>
      <w:kern w:val="0"/>
      <w:szCs w:val="22"/>
      <w:lang w:val="en-US" w:eastAsia="en-US"/>
    </w:rPr>
  </w:style>
  <w:style w:type="character" w:customStyle="1" w:styleId="10">
    <w:name w:val="Заголовок 1 Знак"/>
    <w:basedOn w:val="a0"/>
    <w:link w:val="1"/>
    <w:uiPriority w:val="9"/>
    <w:rsid w:val="00881C79"/>
    <w:rPr>
      <w:rFonts w:ascii="Cambria" w:eastAsia="Times New Roman" w:hAnsi="Cambria" w:cs="Mangal"/>
      <w:b/>
      <w:bCs/>
      <w:kern w:val="32"/>
      <w:sz w:val="32"/>
      <w:szCs w:val="29"/>
      <w:lang w:eastAsia="zh-CN" w:bidi="hi-IN"/>
    </w:rPr>
  </w:style>
  <w:style w:type="character" w:customStyle="1" w:styleId="apple-converted-space">
    <w:name w:val="apple-converted-space"/>
    <w:basedOn w:val="a0"/>
    <w:rsid w:val="00881C79"/>
  </w:style>
  <w:style w:type="character" w:styleId="af2">
    <w:name w:val="Strong"/>
    <w:qFormat/>
    <w:rsid w:val="00881C79"/>
    <w:rPr>
      <w:b/>
      <w:bCs/>
    </w:rPr>
  </w:style>
  <w:style w:type="table" w:styleId="af3">
    <w:name w:val="Table Grid"/>
    <w:basedOn w:val="a1"/>
    <w:rsid w:val="00FC7D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Plain Text"/>
    <w:basedOn w:val="a"/>
    <w:link w:val="af5"/>
    <w:uiPriority w:val="99"/>
    <w:rsid w:val="00E7309A"/>
    <w:pPr>
      <w:widowControl/>
      <w:suppressAutoHyphens w:val="0"/>
    </w:pPr>
    <w:rPr>
      <w:rFonts w:ascii="Courier New" w:hAnsi="Courier New" w:cs="Times New Roman"/>
      <w:snapToGrid w:val="0"/>
      <w:kern w:val="0"/>
      <w:sz w:val="20"/>
      <w:szCs w:val="20"/>
    </w:rPr>
  </w:style>
  <w:style w:type="character" w:customStyle="1" w:styleId="af5">
    <w:name w:val="Текст Знак"/>
    <w:basedOn w:val="a0"/>
    <w:link w:val="af4"/>
    <w:uiPriority w:val="99"/>
    <w:rsid w:val="00E7309A"/>
    <w:rPr>
      <w:rFonts w:ascii="Courier New" w:hAnsi="Courier New"/>
      <w:snapToGrid w:val="0"/>
    </w:rPr>
  </w:style>
  <w:style w:type="paragraph" w:styleId="af6">
    <w:name w:val="List Paragraph"/>
    <w:basedOn w:val="a"/>
    <w:uiPriority w:val="34"/>
    <w:qFormat/>
    <w:rsid w:val="00C90576"/>
    <w:pPr>
      <w:ind w:left="720"/>
      <w:contextualSpacing/>
    </w:pPr>
    <w:rPr>
      <w:rFonts w:cs="Mangal"/>
      <w:szCs w:val="21"/>
    </w:rPr>
  </w:style>
  <w:style w:type="character" w:customStyle="1" w:styleId="a5">
    <w:name w:val="Основной текст Знак"/>
    <w:basedOn w:val="a0"/>
    <w:link w:val="a4"/>
    <w:rsid w:val="003C2A51"/>
    <w:rPr>
      <w:rFonts w:eastAsia="Droid Sans Fallback" w:cs="FreeSans"/>
      <w:kern w:val="1"/>
      <w:sz w:val="24"/>
      <w:szCs w:val="24"/>
      <w:lang w:eastAsia="zh-CN" w:bidi="hi-IN"/>
    </w:rPr>
  </w:style>
  <w:style w:type="character" w:styleId="af7">
    <w:name w:val="line number"/>
    <w:basedOn w:val="a0"/>
    <w:uiPriority w:val="99"/>
    <w:semiHidden/>
    <w:unhideWhenUsed/>
    <w:rsid w:val="00B10ED1"/>
  </w:style>
  <w:style w:type="character" w:customStyle="1" w:styleId="50">
    <w:name w:val="Заголовок 5 Знак"/>
    <w:basedOn w:val="a0"/>
    <w:link w:val="5"/>
    <w:uiPriority w:val="9"/>
    <w:semiHidden/>
    <w:rsid w:val="006E2525"/>
    <w:rPr>
      <w:rFonts w:asciiTheme="majorHAnsi" w:eastAsiaTheme="majorEastAsia" w:hAnsiTheme="majorHAnsi" w:cstheme="majorBidi"/>
      <w:color w:val="243F60" w:themeColor="accent1" w:themeShade="7F"/>
    </w:rPr>
  </w:style>
  <w:style w:type="character" w:styleId="af8">
    <w:name w:val="annotation reference"/>
    <w:basedOn w:val="a0"/>
    <w:uiPriority w:val="99"/>
    <w:semiHidden/>
    <w:unhideWhenUsed/>
    <w:rsid w:val="00AE3A35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AE3A35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uiPriority w:val="99"/>
    <w:semiHidden/>
    <w:rsid w:val="00AE3A35"/>
    <w:rPr>
      <w:sz w:val="20"/>
      <w:szCs w:val="20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AE3A35"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sid w:val="00AE3A35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FreeSans"/>
        <w:kern w:val="24"/>
        <w:sz w:val="22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58D2"/>
    <w:pPr>
      <w:widowControl w:val="0"/>
      <w:suppressAutoHyphens/>
    </w:pPr>
  </w:style>
  <w:style w:type="paragraph" w:styleId="1">
    <w:name w:val="heading 1"/>
    <w:basedOn w:val="a"/>
    <w:next w:val="a"/>
    <w:link w:val="10"/>
    <w:uiPriority w:val="9"/>
    <w:qFormat/>
    <w:rsid w:val="00881C79"/>
    <w:pPr>
      <w:keepNext/>
      <w:spacing w:before="240" w:after="60"/>
      <w:outlineLvl w:val="0"/>
    </w:pPr>
    <w:rPr>
      <w:rFonts w:ascii="Cambria" w:hAnsi="Cambria" w:cs="Mangal"/>
      <w:b/>
      <w:bCs/>
      <w:kern w:val="32"/>
      <w:sz w:val="32"/>
      <w:szCs w:val="29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E252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C4F60"/>
    <w:pPr>
      <w:spacing w:before="240" w:after="60"/>
      <w:outlineLvl w:val="6"/>
    </w:pPr>
    <w:rPr>
      <w:rFonts w:ascii="Calibri" w:hAnsi="Calibri" w:cs="Mangal"/>
      <w:szCs w:val="21"/>
    </w:rPr>
  </w:style>
  <w:style w:type="paragraph" w:styleId="9">
    <w:name w:val="heading 9"/>
    <w:basedOn w:val="a"/>
    <w:next w:val="a"/>
    <w:link w:val="90"/>
    <w:uiPriority w:val="9"/>
    <w:qFormat/>
    <w:rsid w:val="007C4F60"/>
    <w:pPr>
      <w:keepNext/>
      <w:keepLines/>
      <w:suppressAutoHyphens w:val="0"/>
      <w:spacing w:before="200"/>
      <w:outlineLvl w:val="8"/>
    </w:pPr>
    <w:rPr>
      <w:rFonts w:ascii="Cambria" w:hAnsi="Cambria" w:cs="Times New Roman"/>
      <w:i/>
      <w:iCs/>
      <w:color w:val="404040"/>
      <w:kern w:val="0"/>
      <w:sz w:val="20"/>
      <w:szCs w:val="20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EE58D2"/>
    <w:rPr>
      <w:sz w:val="22"/>
    </w:rPr>
  </w:style>
  <w:style w:type="character" w:customStyle="1" w:styleId="WW8Num2z0">
    <w:name w:val="WW8Num2z0"/>
    <w:rsid w:val="00EE58D2"/>
    <w:rPr>
      <w:sz w:val="22"/>
    </w:rPr>
  </w:style>
  <w:style w:type="character" w:customStyle="1" w:styleId="WW8Num3z0">
    <w:name w:val="WW8Num3z0"/>
    <w:rsid w:val="00EE58D2"/>
    <w:rPr>
      <w:rFonts w:ascii="Times New Roman" w:hAnsi="Times New Roman" w:cs="Times New Roman"/>
    </w:rPr>
  </w:style>
  <w:style w:type="character" w:customStyle="1" w:styleId="WW8Num4z0">
    <w:name w:val="WW8Num4z0"/>
    <w:rsid w:val="00EE58D2"/>
    <w:rPr>
      <w:rFonts w:ascii="Symbol" w:hAnsi="Symbol" w:cs="Symbol"/>
      <w:sz w:val="16"/>
      <w:szCs w:val="16"/>
    </w:rPr>
  </w:style>
  <w:style w:type="character" w:customStyle="1" w:styleId="WW8Num5zfalse">
    <w:name w:val="WW8Num5zfalse"/>
    <w:rsid w:val="00EE58D2"/>
  </w:style>
  <w:style w:type="character" w:customStyle="1" w:styleId="WW8Num5ztrue">
    <w:name w:val="WW8Num5ztrue"/>
    <w:rsid w:val="00EE58D2"/>
  </w:style>
  <w:style w:type="character" w:customStyle="1" w:styleId="WW8Num5ztrue0">
    <w:name w:val="WW8Num5ztrue"/>
    <w:rsid w:val="00EE58D2"/>
  </w:style>
  <w:style w:type="character" w:customStyle="1" w:styleId="WW8Num5ztrue1">
    <w:name w:val="WW8Num5ztrue"/>
    <w:rsid w:val="00EE58D2"/>
  </w:style>
  <w:style w:type="character" w:customStyle="1" w:styleId="WW8Num5ztrue2">
    <w:name w:val="WW8Num5ztrue"/>
    <w:rsid w:val="00EE58D2"/>
  </w:style>
  <w:style w:type="character" w:customStyle="1" w:styleId="WW8Num5ztrue3">
    <w:name w:val="WW8Num5ztrue"/>
    <w:rsid w:val="00EE58D2"/>
  </w:style>
  <w:style w:type="character" w:customStyle="1" w:styleId="WW8Num5ztrue4">
    <w:name w:val="WW8Num5ztrue"/>
    <w:rsid w:val="00EE58D2"/>
  </w:style>
  <w:style w:type="character" w:customStyle="1" w:styleId="WW8Num5ztrue5">
    <w:name w:val="WW8Num5ztrue"/>
    <w:rsid w:val="00EE58D2"/>
  </w:style>
  <w:style w:type="character" w:customStyle="1" w:styleId="WW8Num5ztrue6">
    <w:name w:val="WW8Num5ztrue"/>
    <w:rsid w:val="00EE58D2"/>
  </w:style>
  <w:style w:type="character" w:customStyle="1" w:styleId="WW8Num5z0">
    <w:name w:val="WW8Num5z0"/>
    <w:rsid w:val="00EE58D2"/>
    <w:rPr>
      <w:rFonts w:ascii="Times New Roman" w:hAnsi="Times New Roman" w:cs="Times New Roman"/>
    </w:rPr>
  </w:style>
  <w:style w:type="paragraph" w:customStyle="1" w:styleId="a3">
    <w:name w:val="Заголовок"/>
    <w:basedOn w:val="a"/>
    <w:next w:val="a4"/>
    <w:rsid w:val="00EE58D2"/>
    <w:pPr>
      <w:keepNext/>
      <w:spacing w:before="240" w:after="120"/>
    </w:pPr>
    <w:rPr>
      <w:rFonts w:ascii="Arial" w:hAnsi="Arial"/>
      <w:sz w:val="28"/>
      <w:szCs w:val="28"/>
    </w:rPr>
  </w:style>
  <w:style w:type="paragraph" w:styleId="a4">
    <w:name w:val="Body Text"/>
    <w:basedOn w:val="a"/>
    <w:link w:val="a5"/>
    <w:rsid w:val="00EE58D2"/>
    <w:pPr>
      <w:spacing w:after="120"/>
    </w:pPr>
  </w:style>
  <w:style w:type="paragraph" w:styleId="a6">
    <w:name w:val="List"/>
    <w:basedOn w:val="a4"/>
    <w:rsid w:val="00EE58D2"/>
  </w:style>
  <w:style w:type="paragraph" w:styleId="a7">
    <w:name w:val="caption"/>
    <w:basedOn w:val="a"/>
    <w:qFormat/>
    <w:rsid w:val="00EE58D2"/>
    <w:pPr>
      <w:suppressLineNumbers/>
      <w:spacing w:before="120" w:after="120"/>
    </w:pPr>
    <w:rPr>
      <w:i/>
      <w:iCs/>
    </w:rPr>
  </w:style>
  <w:style w:type="paragraph" w:customStyle="1" w:styleId="11">
    <w:name w:val="Указатель1"/>
    <w:basedOn w:val="a"/>
    <w:rsid w:val="00EE58D2"/>
    <w:pPr>
      <w:suppressLineNumbers/>
    </w:pPr>
  </w:style>
  <w:style w:type="paragraph" w:customStyle="1" w:styleId="21">
    <w:name w:val="Основной текст с отступом 21"/>
    <w:basedOn w:val="a"/>
    <w:rsid w:val="00EE58D2"/>
    <w:pPr>
      <w:ind w:firstLine="720"/>
      <w:jc w:val="both"/>
    </w:pPr>
    <w:rPr>
      <w:rFonts w:cs="Times New Roman"/>
    </w:rPr>
  </w:style>
  <w:style w:type="paragraph" w:styleId="a8">
    <w:name w:val="Normal (Web)"/>
    <w:basedOn w:val="a"/>
    <w:rsid w:val="00EE58D2"/>
    <w:pPr>
      <w:spacing w:before="280" w:after="280"/>
    </w:pPr>
    <w:rPr>
      <w:rFonts w:cs="Times New Roman"/>
    </w:rPr>
  </w:style>
  <w:style w:type="paragraph" w:customStyle="1" w:styleId="a9">
    <w:name w:val="Содержимое таблицы"/>
    <w:basedOn w:val="a"/>
    <w:rsid w:val="00EE58D2"/>
    <w:pPr>
      <w:suppressLineNumbers/>
    </w:pPr>
  </w:style>
  <w:style w:type="paragraph" w:customStyle="1" w:styleId="aa">
    <w:name w:val="Заголовок таблицы"/>
    <w:basedOn w:val="a9"/>
    <w:rsid w:val="00EE58D2"/>
    <w:pPr>
      <w:jc w:val="center"/>
    </w:pPr>
    <w:rPr>
      <w:b/>
      <w:bCs/>
    </w:rPr>
  </w:style>
  <w:style w:type="character" w:styleId="ab">
    <w:name w:val="Hyperlink"/>
    <w:uiPriority w:val="99"/>
    <w:unhideWhenUsed/>
    <w:rsid w:val="00EF1EEB"/>
    <w:rPr>
      <w:color w:val="0000FF"/>
      <w:u w:val="single"/>
    </w:rPr>
  </w:style>
  <w:style w:type="paragraph" w:styleId="ac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d"/>
    <w:unhideWhenUsed/>
    <w:rsid w:val="00D62574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d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c"/>
    <w:rsid w:val="00D62574"/>
    <w:rPr>
      <w:rFonts w:eastAsia="Droid Sans Fallback" w:cs="Mangal"/>
      <w:kern w:val="1"/>
      <w:sz w:val="24"/>
      <w:szCs w:val="21"/>
      <w:lang w:eastAsia="zh-CN" w:bidi="hi-IN"/>
    </w:rPr>
  </w:style>
  <w:style w:type="paragraph" w:styleId="ae">
    <w:name w:val="footer"/>
    <w:basedOn w:val="a"/>
    <w:link w:val="af"/>
    <w:uiPriority w:val="99"/>
    <w:unhideWhenUsed/>
    <w:rsid w:val="00D62574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f">
    <w:name w:val="Нижний колонтитул Знак"/>
    <w:link w:val="ae"/>
    <w:uiPriority w:val="99"/>
    <w:rsid w:val="00D62574"/>
    <w:rPr>
      <w:rFonts w:eastAsia="Droid Sans Fallback" w:cs="Mangal"/>
      <w:kern w:val="1"/>
      <w:sz w:val="24"/>
      <w:szCs w:val="21"/>
      <w:lang w:eastAsia="zh-CN" w:bidi="hi-IN"/>
    </w:rPr>
  </w:style>
  <w:style w:type="paragraph" w:styleId="af0">
    <w:name w:val="Balloon Text"/>
    <w:basedOn w:val="a"/>
    <w:link w:val="af1"/>
    <w:uiPriority w:val="99"/>
    <w:semiHidden/>
    <w:unhideWhenUsed/>
    <w:rsid w:val="0040010B"/>
    <w:rPr>
      <w:rFonts w:ascii="Tahoma" w:hAnsi="Tahoma" w:cs="Mangal"/>
      <w:sz w:val="16"/>
      <w:szCs w:val="14"/>
    </w:rPr>
  </w:style>
  <w:style w:type="character" w:customStyle="1" w:styleId="af1">
    <w:name w:val="Текст выноски Знак"/>
    <w:link w:val="af0"/>
    <w:uiPriority w:val="99"/>
    <w:semiHidden/>
    <w:rsid w:val="0040010B"/>
    <w:rPr>
      <w:rFonts w:ascii="Tahoma" w:eastAsia="Droid Sans Fallback" w:hAnsi="Tahoma" w:cs="Mangal"/>
      <w:kern w:val="1"/>
      <w:sz w:val="16"/>
      <w:szCs w:val="14"/>
      <w:lang w:eastAsia="zh-CN" w:bidi="hi-IN"/>
    </w:rPr>
  </w:style>
  <w:style w:type="paragraph" w:styleId="2">
    <w:name w:val="Body Text Indent 2"/>
    <w:basedOn w:val="a"/>
    <w:link w:val="20"/>
    <w:uiPriority w:val="99"/>
    <w:semiHidden/>
    <w:unhideWhenUsed/>
    <w:rsid w:val="00912DCF"/>
    <w:pPr>
      <w:spacing w:after="120" w:line="480" w:lineRule="auto"/>
      <w:ind w:left="283"/>
    </w:pPr>
    <w:rPr>
      <w:rFonts w:cs="Mangal"/>
      <w:szCs w:val="21"/>
    </w:rPr>
  </w:style>
  <w:style w:type="character" w:customStyle="1" w:styleId="20">
    <w:name w:val="Основной текст с отступом 2 Знак"/>
    <w:link w:val="2"/>
    <w:uiPriority w:val="99"/>
    <w:semiHidden/>
    <w:rsid w:val="00912DCF"/>
    <w:rPr>
      <w:rFonts w:eastAsia="Droid Sans Fallback" w:cs="Mangal"/>
      <w:kern w:val="1"/>
      <w:sz w:val="24"/>
      <w:szCs w:val="21"/>
      <w:lang w:eastAsia="zh-CN" w:bidi="hi-IN"/>
    </w:rPr>
  </w:style>
  <w:style w:type="character" w:customStyle="1" w:styleId="90">
    <w:name w:val="Заголовок 9 Знак"/>
    <w:basedOn w:val="a0"/>
    <w:link w:val="9"/>
    <w:uiPriority w:val="9"/>
    <w:rsid w:val="007C4F60"/>
    <w:rPr>
      <w:rFonts w:ascii="Cambria" w:hAnsi="Cambria"/>
      <w:i/>
      <w:iCs/>
      <w:color w:val="404040"/>
      <w:lang w:val="en-US" w:eastAsia="en-US"/>
    </w:rPr>
  </w:style>
  <w:style w:type="character" w:customStyle="1" w:styleId="70">
    <w:name w:val="Заголовок 7 Знак"/>
    <w:basedOn w:val="a0"/>
    <w:link w:val="7"/>
    <w:uiPriority w:val="9"/>
    <w:semiHidden/>
    <w:rsid w:val="007C4F60"/>
    <w:rPr>
      <w:rFonts w:ascii="Calibri" w:eastAsia="Times New Roman" w:hAnsi="Calibri" w:cs="Mangal"/>
      <w:kern w:val="1"/>
      <w:sz w:val="24"/>
      <w:szCs w:val="21"/>
      <w:lang w:eastAsia="zh-CN" w:bidi="hi-IN"/>
    </w:rPr>
  </w:style>
  <w:style w:type="paragraph" w:customStyle="1" w:styleId="TableParagraph">
    <w:name w:val="Table Paragraph"/>
    <w:basedOn w:val="a"/>
    <w:uiPriority w:val="1"/>
    <w:qFormat/>
    <w:rsid w:val="007C4F60"/>
    <w:pPr>
      <w:suppressAutoHyphens w:val="0"/>
    </w:pPr>
    <w:rPr>
      <w:rFonts w:ascii="Calibri" w:eastAsia="Calibri" w:hAnsi="Calibri" w:cs="Times New Roman"/>
      <w:kern w:val="0"/>
      <w:szCs w:val="22"/>
      <w:lang w:val="en-US" w:eastAsia="en-US"/>
    </w:rPr>
  </w:style>
  <w:style w:type="character" w:customStyle="1" w:styleId="10">
    <w:name w:val="Заголовок 1 Знак"/>
    <w:basedOn w:val="a0"/>
    <w:link w:val="1"/>
    <w:uiPriority w:val="9"/>
    <w:rsid w:val="00881C79"/>
    <w:rPr>
      <w:rFonts w:ascii="Cambria" w:eastAsia="Times New Roman" w:hAnsi="Cambria" w:cs="Mangal"/>
      <w:b/>
      <w:bCs/>
      <w:kern w:val="32"/>
      <w:sz w:val="32"/>
      <w:szCs w:val="29"/>
      <w:lang w:eastAsia="zh-CN" w:bidi="hi-IN"/>
    </w:rPr>
  </w:style>
  <w:style w:type="character" w:customStyle="1" w:styleId="apple-converted-space">
    <w:name w:val="apple-converted-space"/>
    <w:basedOn w:val="a0"/>
    <w:rsid w:val="00881C79"/>
  </w:style>
  <w:style w:type="character" w:styleId="af2">
    <w:name w:val="Strong"/>
    <w:qFormat/>
    <w:rsid w:val="00881C79"/>
    <w:rPr>
      <w:b/>
      <w:bCs/>
    </w:rPr>
  </w:style>
  <w:style w:type="table" w:styleId="af3">
    <w:name w:val="Table Grid"/>
    <w:basedOn w:val="a1"/>
    <w:rsid w:val="00FC7D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Plain Text"/>
    <w:basedOn w:val="a"/>
    <w:link w:val="af5"/>
    <w:uiPriority w:val="99"/>
    <w:rsid w:val="00E7309A"/>
    <w:pPr>
      <w:widowControl/>
      <w:suppressAutoHyphens w:val="0"/>
    </w:pPr>
    <w:rPr>
      <w:rFonts w:ascii="Courier New" w:hAnsi="Courier New" w:cs="Times New Roman"/>
      <w:snapToGrid w:val="0"/>
      <w:kern w:val="0"/>
      <w:sz w:val="20"/>
      <w:szCs w:val="20"/>
    </w:rPr>
  </w:style>
  <w:style w:type="character" w:customStyle="1" w:styleId="af5">
    <w:name w:val="Текст Знак"/>
    <w:basedOn w:val="a0"/>
    <w:link w:val="af4"/>
    <w:uiPriority w:val="99"/>
    <w:rsid w:val="00E7309A"/>
    <w:rPr>
      <w:rFonts w:ascii="Courier New" w:hAnsi="Courier New"/>
      <w:snapToGrid w:val="0"/>
    </w:rPr>
  </w:style>
  <w:style w:type="paragraph" w:styleId="af6">
    <w:name w:val="List Paragraph"/>
    <w:basedOn w:val="a"/>
    <w:uiPriority w:val="34"/>
    <w:qFormat/>
    <w:rsid w:val="00C90576"/>
    <w:pPr>
      <w:ind w:left="720"/>
      <w:contextualSpacing/>
    </w:pPr>
    <w:rPr>
      <w:rFonts w:cs="Mangal"/>
      <w:szCs w:val="21"/>
    </w:rPr>
  </w:style>
  <w:style w:type="character" w:customStyle="1" w:styleId="a5">
    <w:name w:val="Основной текст Знак"/>
    <w:basedOn w:val="a0"/>
    <w:link w:val="a4"/>
    <w:rsid w:val="003C2A51"/>
    <w:rPr>
      <w:rFonts w:eastAsia="Droid Sans Fallback" w:cs="FreeSans"/>
      <w:kern w:val="1"/>
      <w:sz w:val="24"/>
      <w:szCs w:val="24"/>
      <w:lang w:eastAsia="zh-CN" w:bidi="hi-IN"/>
    </w:rPr>
  </w:style>
  <w:style w:type="character" w:styleId="af7">
    <w:name w:val="line number"/>
    <w:basedOn w:val="a0"/>
    <w:uiPriority w:val="99"/>
    <w:semiHidden/>
    <w:unhideWhenUsed/>
    <w:rsid w:val="00B10ED1"/>
  </w:style>
  <w:style w:type="character" w:customStyle="1" w:styleId="50">
    <w:name w:val="Заголовок 5 Знак"/>
    <w:basedOn w:val="a0"/>
    <w:link w:val="5"/>
    <w:uiPriority w:val="9"/>
    <w:semiHidden/>
    <w:rsid w:val="006E2525"/>
    <w:rPr>
      <w:rFonts w:asciiTheme="majorHAnsi" w:eastAsiaTheme="majorEastAsia" w:hAnsiTheme="majorHAnsi" w:cstheme="majorBidi"/>
      <w:color w:val="243F60" w:themeColor="accent1" w:themeShade="7F"/>
    </w:rPr>
  </w:style>
  <w:style w:type="character" w:styleId="af8">
    <w:name w:val="annotation reference"/>
    <w:basedOn w:val="a0"/>
    <w:uiPriority w:val="99"/>
    <w:semiHidden/>
    <w:unhideWhenUsed/>
    <w:rsid w:val="00AE3A35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AE3A35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uiPriority w:val="99"/>
    <w:semiHidden/>
    <w:rsid w:val="00AE3A35"/>
    <w:rPr>
      <w:sz w:val="20"/>
      <w:szCs w:val="20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AE3A35"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sid w:val="00AE3A3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23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8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6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4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1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1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0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2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6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9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0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1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2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6F2ACC2201662EB3B7637F2DD7EC585D37CA54F59BB93C9D4198034B715D8EFB919C5C48E8BAAEX2N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6F2ACC2201662EB3B7637F2DD7EC585D3DC355FC92E436951894014C7E0299FCD8905D48E8BAE0A5X9N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E62D38D67A3E4A038990B69B27B1603E5EB94ABB8D60F2D56D890BFA5382AC17FFF1905ED9A1D7NCWBN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________________" TargetMode="External"/><Relationship Id="rId10" Type="http://schemas.openxmlformats.org/officeDocument/2006/relationships/hyperlink" Target="consultantplus://offline/ref=E62D38D67A3E4A038990BF8925B1603E57BF4EB9873DF8DD348509FD5CDDBB10B6FD915ED9A1NDW7N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E62D38D67A3E4A038990BF8925B1603E5DB64CB98E60F2D56D890BFA5382AC17FFF1905ED9A1D5NCWAN" TargetMode="External"/><Relationship Id="rId14" Type="http://schemas.openxmlformats.org/officeDocument/2006/relationships/hyperlink" Target="consultantplus://offline/ref=6F2ACC2201662EB3B763763FD5EC585D3ECC53FE91E436951894014C7E0299FCD8905D48E8BAE2A5XE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2FA313-768A-4825-B5FF-2BBEFE093C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6</Pages>
  <Words>3265</Words>
  <Characters>18614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21836</CharactersWithSpaces>
  <SharedDoc>false</SharedDoc>
  <HLinks>
    <vt:vector size="6" baseType="variant">
      <vt:variant>
        <vt:i4>6422549</vt:i4>
      </vt:variant>
      <vt:variant>
        <vt:i4>0</vt:i4>
      </vt:variant>
      <vt:variant>
        <vt:i4>0</vt:i4>
      </vt:variant>
      <vt:variant>
        <vt:i4>5</vt:i4>
      </vt:variant>
      <vt:variant>
        <vt:lpwstr>mailto:________________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Kashina Alekseevna</dc:creator>
  <cp:lastModifiedBy>Богачев Вячеслав Александрович</cp:lastModifiedBy>
  <cp:revision>5</cp:revision>
  <cp:lastPrinted>2015-06-25T11:44:00Z</cp:lastPrinted>
  <dcterms:created xsi:type="dcterms:W3CDTF">2015-06-15T15:12:00Z</dcterms:created>
  <dcterms:modified xsi:type="dcterms:W3CDTF">2015-06-25T11:44:00Z</dcterms:modified>
</cp:coreProperties>
</file>