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D4A" w:rsidRPr="00CE0F98" w:rsidRDefault="00812D4A" w:rsidP="00812D4A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812D4A" w:rsidRPr="00592C42" w:rsidRDefault="00812D4A" w:rsidP="00812D4A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Договор поставки № _______</w:t>
      </w:r>
    </w:p>
    <w:p w:rsidR="00812D4A" w:rsidRPr="00FE5D4C" w:rsidRDefault="00812D4A" w:rsidP="00812D4A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</w:t>
      </w:r>
      <w:r>
        <w:rPr>
          <w:rFonts w:ascii="Times New Roman" w:hAnsi="Times New Roman"/>
          <w:szCs w:val="24"/>
        </w:rPr>
        <w:t xml:space="preserve">          </w:t>
      </w:r>
      <w:r w:rsidRPr="00FE5D4C">
        <w:rPr>
          <w:rFonts w:ascii="Times New Roman" w:hAnsi="Times New Roman"/>
          <w:szCs w:val="24"/>
        </w:rPr>
        <w:t xml:space="preserve">         «____» ___________ 201</w:t>
      </w:r>
      <w:r>
        <w:rPr>
          <w:rFonts w:ascii="Times New Roman" w:hAnsi="Times New Roman"/>
          <w:szCs w:val="24"/>
        </w:rPr>
        <w:t>4</w:t>
      </w:r>
      <w:r w:rsidRPr="00FE5D4C">
        <w:rPr>
          <w:rFonts w:ascii="Times New Roman" w:hAnsi="Times New Roman"/>
          <w:szCs w:val="24"/>
        </w:rPr>
        <w:t xml:space="preserve"> г.</w:t>
      </w:r>
    </w:p>
    <w:p w:rsidR="00812D4A" w:rsidRDefault="00812D4A" w:rsidP="00812D4A">
      <w:pPr>
        <w:pStyle w:val="31"/>
        <w:spacing w:after="0"/>
        <w:ind w:firstLine="709"/>
        <w:jc w:val="both"/>
        <w:rPr>
          <w:sz w:val="24"/>
          <w:szCs w:val="24"/>
        </w:rPr>
      </w:pPr>
    </w:p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C02284">
        <w:rPr>
          <w:rFonts w:ascii="Times New Roman" w:hAnsi="Times New Roman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</w:t>
      </w:r>
      <w:proofErr w:type="spellStart"/>
      <w:r w:rsidRPr="00C02284">
        <w:rPr>
          <w:rFonts w:ascii="Times New Roman" w:hAnsi="Times New Roman"/>
          <w:szCs w:val="24"/>
          <w:lang w:eastAsia="ru-RU"/>
        </w:rPr>
        <w:t>А.И.Лейпунского</w:t>
      </w:r>
      <w:proofErr w:type="spellEnd"/>
      <w:r w:rsidRPr="00C02284">
        <w:rPr>
          <w:rFonts w:ascii="Times New Roman" w:hAnsi="Times New Roman"/>
          <w:szCs w:val="24"/>
          <w:lang w:eastAsia="ru-RU"/>
        </w:rPr>
        <w:t xml:space="preserve">» (ФГУП «ГНЦ РФ-ФЭИ»), именуемое в дальнейшем «Покупатель», в лице финансового директора </w:t>
      </w:r>
      <w:proofErr w:type="spellStart"/>
      <w:r w:rsidRPr="00C02284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C02284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от 26.07.2013 г. № 224/02.01-07/565, с одной сторон</w:t>
      </w:r>
      <w:r>
        <w:rPr>
          <w:rFonts w:ascii="Times New Roman" w:hAnsi="Times New Roman"/>
          <w:szCs w:val="24"/>
          <w:lang w:eastAsia="ru-RU"/>
        </w:rPr>
        <w:t>ы, и ___</w:t>
      </w:r>
      <w:r w:rsidRPr="00C02284">
        <w:rPr>
          <w:rFonts w:ascii="Times New Roman" w:hAnsi="Times New Roman"/>
          <w:szCs w:val="24"/>
          <w:lang w:eastAsia="ru-RU"/>
        </w:rPr>
        <w:t xml:space="preserve">__, именуемое в дальнейшем «Поставщик», в </w:t>
      </w:r>
      <w:r>
        <w:rPr>
          <w:rFonts w:ascii="Times New Roman" w:hAnsi="Times New Roman"/>
          <w:szCs w:val="24"/>
          <w:lang w:eastAsia="ru-RU"/>
        </w:rPr>
        <w:t>лице __</w:t>
      </w:r>
      <w:r w:rsidRPr="00C02284">
        <w:rPr>
          <w:rFonts w:ascii="Times New Roman" w:hAnsi="Times New Roman"/>
          <w:szCs w:val="24"/>
          <w:lang w:eastAsia="ru-RU"/>
        </w:rPr>
        <w:t>__ дейст</w:t>
      </w:r>
      <w:r>
        <w:rPr>
          <w:rFonts w:ascii="Times New Roman" w:hAnsi="Times New Roman"/>
          <w:szCs w:val="24"/>
          <w:lang w:eastAsia="ru-RU"/>
        </w:rPr>
        <w:t>вующего на основании _____</w:t>
      </w:r>
      <w:r w:rsidRPr="00C02284">
        <w:rPr>
          <w:rFonts w:ascii="Times New Roman" w:hAnsi="Times New Roman"/>
          <w:szCs w:val="24"/>
          <w:lang w:eastAsia="ru-RU"/>
        </w:rPr>
        <w:t>_, с другой стороны, при совместном у</w:t>
      </w:r>
      <w:r>
        <w:rPr>
          <w:rFonts w:ascii="Times New Roman" w:hAnsi="Times New Roman"/>
          <w:szCs w:val="24"/>
          <w:lang w:eastAsia="ru-RU"/>
        </w:rPr>
        <w:t>поминании именуемые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«Стороны», </w:t>
      </w:r>
      <w:r w:rsidRPr="00C02284">
        <w:rPr>
          <w:rFonts w:ascii="Times New Roman" w:hAnsi="Times New Roman"/>
          <w:szCs w:val="24"/>
          <w:lang w:eastAsia="ru-RU"/>
        </w:rPr>
        <w:t xml:space="preserve">по итогам запроса предложений на основании «Протокола рассмотрения и оценки заявок на </w:t>
      </w:r>
      <w:r>
        <w:rPr>
          <w:rFonts w:ascii="Times New Roman" w:hAnsi="Times New Roman"/>
          <w:szCs w:val="24"/>
          <w:lang w:eastAsia="ru-RU"/>
        </w:rPr>
        <w:t>участие в запросе цен» от .___._____.2014 № ___</w:t>
      </w:r>
      <w:r w:rsidRPr="00C02284">
        <w:rPr>
          <w:rFonts w:ascii="Times New Roman" w:hAnsi="Times New Roman"/>
          <w:szCs w:val="24"/>
          <w:lang w:eastAsia="ru-RU"/>
        </w:rPr>
        <w:t>___, заключили настоящий Договор о нижеследующем:</w:t>
      </w:r>
    </w:p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1. ПРЕДМЕТ ДОГОВОРА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1.1. В соответствии с настоящим Договором Поставщик обязуется поставить транспортный портальный радиационный монитор КСАР1У.041 «Рубеж»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2. ЦЕНА ДОГОВОРА И ПОРЯДОК РАСЧЕТОВ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2.1. Общая сумма настоящего Договора составляе</w:t>
      </w:r>
      <w:r>
        <w:rPr>
          <w:rFonts w:ascii="Times New Roman" w:hAnsi="Times New Roman"/>
          <w:szCs w:val="24"/>
          <w:lang w:eastAsia="ru-RU"/>
        </w:rPr>
        <w:t>т _____________________________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 w:val="20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 w:val="20"/>
          <w:lang w:eastAsia="ru-RU"/>
        </w:rPr>
        <w:t>(сумма цифрами и прописью)</w:t>
      </w:r>
    </w:p>
    <w:p w:rsidR="00812D4A" w:rsidRPr="00C02284" w:rsidRDefault="00812D4A" w:rsidP="00812D4A">
      <w:pPr>
        <w:suppressAutoHyphens w:val="0"/>
        <w:ind w:firstLine="540"/>
        <w:rPr>
          <w:rFonts w:ascii="Times New Roman" w:hAnsi="Times New Roman"/>
          <w:sz w:val="20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C02284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C02284">
        <w:rPr>
          <w:rFonts w:ascii="Times New Roman" w:hAnsi="Times New Roman"/>
          <w:szCs w:val="24"/>
          <w:lang w:eastAsia="ru-RU"/>
        </w:rPr>
        <w:t>. НДС ________% ______________________________</w:t>
      </w:r>
      <w:r>
        <w:rPr>
          <w:rFonts w:ascii="Times New Roman" w:hAnsi="Times New Roman"/>
          <w:szCs w:val="24"/>
          <w:lang w:eastAsia="ru-RU"/>
        </w:rPr>
        <w:t>_____________</w:t>
      </w:r>
      <w:r>
        <w:rPr>
          <w:rFonts w:ascii="Times New Roman" w:hAnsi="Times New Roman"/>
          <w:szCs w:val="24"/>
          <w:lang w:eastAsia="ru-RU"/>
        </w:rPr>
        <w:t>_________</w:t>
      </w:r>
      <w:r w:rsidRPr="00C02284">
        <w:rPr>
          <w:rFonts w:ascii="Times New Roman" w:hAnsi="Times New Roman"/>
          <w:szCs w:val="24"/>
          <w:lang w:eastAsia="ru-RU"/>
        </w:rPr>
        <w:t>.</w:t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Cs w:val="24"/>
          <w:lang w:eastAsia="ru-RU"/>
        </w:rPr>
        <w:tab/>
      </w:r>
      <w:r w:rsidRPr="00C02284">
        <w:rPr>
          <w:rFonts w:ascii="Times New Roman" w:hAnsi="Times New Roman"/>
          <w:sz w:val="20"/>
          <w:lang w:eastAsia="ru-RU"/>
        </w:rPr>
        <w:t>(сумма цифрами и прописью)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C02284">
        <w:rPr>
          <w:rFonts w:ascii="Times New Roman" w:hAnsi="Times New Roman"/>
          <w:szCs w:val="24"/>
          <w:lang w:eastAsia="ru-RU"/>
        </w:rPr>
        <w:t>В стоимость Товара включены расходы на монтаж, пуско-наладочные работы, тару, упаковку, доставку, приемку товара на территории Покупателя в Калужской обл.,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2.5.1. Оплата 100% в течение 14 рабочих дней со дня подписания Покупателем Акта сдачи-приемки Товара и на основании выставленного счета.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C02284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C02284">
        <w:rPr>
          <w:rFonts w:ascii="Times New Roman" w:hAnsi="Times New Roman"/>
          <w:szCs w:val="24"/>
          <w:lang w:eastAsia="ru-RU"/>
        </w:rPr>
        <w:t>асчетного счета Покупателя.</w:t>
      </w:r>
    </w:p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3. ПОРЯДОК И СРОКИ ПОСТАВКИ</w:t>
      </w:r>
    </w:p>
    <w:p w:rsidR="00812D4A" w:rsidRPr="00C02284" w:rsidRDefault="00812D4A" w:rsidP="00812D4A">
      <w:pPr>
        <w:numPr>
          <w:ilvl w:val="1"/>
          <w:numId w:val="1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Поставка Товара должна быть осуществлена в полном объеме 30 июня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812D4A" w:rsidRPr="00C02284" w:rsidRDefault="00812D4A" w:rsidP="00812D4A">
      <w:pPr>
        <w:numPr>
          <w:ilvl w:val="1"/>
          <w:numId w:val="1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812D4A" w:rsidRPr="00C02284" w:rsidRDefault="00812D4A" w:rsidP="00812D4A">
      <w:pPr>
        <w:numPr>
          <w:ilvl w:val="1"/>
          <w:numId w:val="1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C02284">
        <w:rPr>
          <w:rFonts w:ascii="Times New Roman" w:hAnsi="Times New Roman"/>
          <w:szCs w:val="24"/>
          <w:lang w:eastAsia="ru-RU"/>
        </w:rPr>
        <w:lastRenderedPageBreak/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</w:r>
      <w:proofErr w:type="gramEnd"/>
      <w:r w:rsidRPr="00C02284">
        <w:rPr>
          <w:rFonts w:ascii="Times New Roman" w:hAnsi="Times New Roman"/>
          <w:szCs w:val="24"/>
          <w:lang w:eastAsia="ru-RU"/>
        </w:rPr>
        <w:t xml:space="preserve"> В комплект поставки должны входить технические паспорта, инструкции по сборке и обслуживанию на русском языке, с обязательным проставлением штампа Поставщика.</w:t>
      </w:r>
    </w:p>
    <w:p w:rsidR="00812D4A" w:rsidRPr="00C02284" w:rsidRDefault="00812D4A" w:rsidP="00812D4A">
      <w:pPr>
        <w:numPr>
          <w:ilvl w:val="1"/>
          <w:numId w:val="1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02284">
          <w:rPr>
            <w:rFonts w:ascii="Times New Roman" w:hAnsi="Times New Roman"/>
            <w:szCs w:val="24"/>
            <w:lang w:eastAsia="ru-RU"/>
          </w:rPr>
          <w:t>1965 г</w:t>
        </w:r>
      </w:smartTag>
      <w:r w:rsidRPr="00C02284">
        <w:rPr>
          <w:rFonts w:ascii="Times New Roman" w:hAnsi="Times New Roman"/>
          <w:szCs w:val="24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02284">
          <w:rPr>
            <w:rFonts w:ascii="Times New Roman" w:hAnsi="Times New Roman"/>
            <w:szCs w:val="24"/>
            <w:lang w:eastAsia="ru-RU"/>
          </w:rPr>
          <w:t>1966 г</w:t>
        </w:r>
      </w:smartTag>
      <w:r w:rsidRPr="00C02284">
        <w:rPr>
          <w:rFonts w:ascii="Times New Roman" w:hAnsi="Times New Roman"/>
          <w:szCs w:val="24"/>
          <w:lang w:eastAsia="ru-RU"/>
        </w:rPr>
        <w:t>.) с последующими изменениями и дополнениями.</w:t>
      </w:r>
    </w:p>
    <w:p w:rsidR="00812D4A" w:rsidRPr="00C02284" w:rsidRDefault="00812D4A" w:rsidP="00812D4A">
      <w:pPr>
        <w:numPr>
          <w:ilvl w:val="1"/>
          <w:numId w:val="1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 Монтаж и пуско-наладочные работы проводятся Поставщиком на территории Покупателя в течение двух недель с момента поставки Товара, готовности монтажной площадки и вызова специалистов. Работы заканчиваются подписанием Акта сдачи-приемки оборудования. Поставщик обязан выполнять все предусмотренные настоящим Договором работы по монтажу, а также пуско-наладочные работы лично и не вправе привлекать для их выполнения третьих лиц.</w:t>
      </w:r>
    </w:p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4. ХАРАКТЕРИСТИКИ И КАЧЕСТВО ПОСТАВЛЯЕМЫХ ТОВАРОВ</w:t>
      </w:r>
    </w:p>
    <w:p w:rsidR="00812D4A" w:rsidRPr="00C02284" w:rsidRDefault="00812D4A" w:rsidP="00812D4A">
      <w:pPr>
        <w:numPr>
          <w:ilvl w:val="1"/>
          <w:numId w:val="7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Поставляемый Товар должен быть новым, оригинальным, не бывшим в эксплуатации, не должен иметь трещин, вздутий, царапин, вмятин и других дефектов, ухудшающих его внешний вид и препятствующих нормальной работе. Товар должен быть изготовлен из надлежащего качества материалов. Не допускается поставка выставочных образцов, а также оборудования, собранного из восстановленных узлов и агрегатов. Оборудование должно соответствовать нормам и стандартам, указанным в Спецификации. </w:t>
      </w:r>
    </w:p>
    <w:p w:rsidR="00812D4A" w:rsidRPr="00C02284" w:rsidRDefault="00812D4A" w:rsidP="00812D4A">
      <w:pPr>
        <w:numPr>
          <w:ilvl w:val="1"/>
          <w:numId w:val="7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Товар должен находиться в упаковке. Упаковка должна исключать воздействие атмосферных осадков и механических повреждений при транспортировке. Упаковка Товара должна полностью обеспечивать условия транспортировки, предъявляемые к данному виду Товара.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5. ОТВЕТСТВЕННОСТЬ СТОРОН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C02284" w:rsidRDefault="00812D4A" w:rsidP="00812D4A">
      <w:pPr>
        <w:numPr>
          <w:ilvl w:val="1"/>
          <w:numId w:val="8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812D4A" w:rsidRPr="00C02284" w:rsidRDefault="00812D4A" w:rsidP="00812D4A">
      <w:pPr>
        <w:numPr>
          <w:ilvl w:val="1"/>
          <w:numId w:val="8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 просрочки.</w:t>
      </w:r>
    </w:p>
    <w:p w:rsidR="00812D4A" w:rsidRPr="00C02284" w:rsidRDefault="00812D4A" w:rsidP="00812D4A">
      <w:pPr>
        <w:numPr>
          <w:ilvl w:val="1"/>
          <w:numId w:val="8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812D4A" w:rsidRPr="00C02284" w:rsidRDefault="00812D4A" w:rsidP="00812D4A">
      <w:pPr>
        <w:numPr>
          <w:ilvl w:val="1"/>
          <w:numId w:val="8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Уплата неустойки не освобождает Стороны от исполнения обязательств, предусмотренным настоящим Договором.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6. ГАРАНТИЙНЫЕ ОБЯЗАТЕЛЬСТВА</w:t>
      </w:r>
    </w:p>
    <w:p w:rsidR="00812D4A" w:rsidRPr="00C02284" w:rsidRDefault="00812D4A" w:rsidP="00812D4A">
      <w:pPr>
        <w:numPr>
          <w:ilvl w:val="1"/>
          <w:numId w:val="3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Срок гарантийного обслуживания оборудования составляет 24 месяца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812D4A" w:rsidRPr="00C02284" w:rsidRDefault="00812D4A" w:rsidP="00812D4A">
      <w:pPr>
        <w:numPr>
          <w:ilvl w:val="1"/>
          <w:numId w:val="3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В период действия гарантийного срока Поставщик обязуется в течение 10-х рабочих дней после обращения вывезти Товар от Покупателя на ремонт.</w:t>
      </w:r>
    </w:p>
    <w:p w:rsidR="00812D4A" w:rsidRPr="00C02284" w:rsidRDefault="00812D4A" w:rsidP="00812D4A">
      <w:pPr>
        <w:numPr>
          <w:ilvl w:val="1"/>
          <w:numId w:val="3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lastRenderedPageBreak/>
        <w:t>На время гарантийного ремонта Поставщик предоставляет Покупателю во временное пользование Товар, функционально аналогичный неисправному, до момента восстановления работоспособности вышедшего из строя Товара.</w:t>
      </w:r>
    </w:p>
    <w:p w:rsidR="00812D4A" w:rsidRPr="00C02284" w:rsidRDefault="00812D4A" w:rsidP="00812D4A">
      <w:pPr>
        <w:numPr>
          <w:ilvl w:val="1"/>
          <w:numId w:val="3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Гарантия не распространяется 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812D4A" w:rsidRPr="00C02284" w:rsidRDefault="00812D4A" w:rsidP="00812D4A">
      <w:pPr>
        <w:numPr>
          <w:ilvl w:val="1"/>
          <w:numId w:val="3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Доставка на гарантийный ремонт осуществляется силами и за счет Поставщика.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7. ОБСТОЯТЕЛЬСТВА НЕПРЕОДОЛИМОЙ СИЛЫ</w:t>
      </w:r>
    </w:p>
    <w:p w:rsidR="00812D4A" w:rsidRPr="00C02284" w:rsidRDefault="00812D4A" w:rsidP="00812D4A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C02284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C02284">
        <w:rPr>
          <w:rFonts w:ascii="Times New Roman" w:hAnsi="Times New Roman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812D4A" w:rsidRPr="00C02284" w:rsidRDefault="00812D4A" w:rsidP="00812D4A">
      <w:pPr>
        <w:numPr>
          <w:ilvl w:val="1"/>
          <w:numId w:val="4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8. ПОРЯДОК РАЗРЕШЕНИЯ СПОРОВ</w:t>
      </w:r>
    </w:p>
    <w:p w:rsidR="00812D4A" w:rsidRPr="00C02284" w:rsidRDefault="00812D4A" w:rsidP="00812D4A">
      <w:pPr>
        <w:numPr>
          <w:ilvl w:val="1"/>
          <w:numId w:val="2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812D4A" w:rsidRPr="00C02284" w:rsidRDefault="00812D4A" w:rsidP="00812D4A">
      <w:pPr>
        <w:numPr>
          <w:ilvl w:val="1"/>
          <w:numId w:val="5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812D4A" w:rsidRPr="00C02284" w:rsidRDefault="00812D4A" w:rsidP="00812D4A">
      <w:pPr>
        <w:numPr>
          <w:ilvl w:val="1"/>
          <w:numId w:val="5"/>
        </w:numPr>
        <w:tabs>
          <w:tab w:val="clear" w:pos="360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 и правовой экспертизы» в соответствии с его регламентом. Решение Третейского суда является окончательным.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9. СРОК ДЕЙСТВИЯ И ПОРЯДОК РАСТОРЖЕНИЯ ДОГОВОРА</w:t>
      </w:r>
    </w:p>
    <w:p w:rsidR="00812D4A" w:rsidRPr="00C02284" w:rsidRDefault="00812D4A" w:rsidP="00812D4A">
      <w:pPr>
        <w:numPr>
          <w:ilvl w:val="1"/>
          <w:numId w:val="6"/>
        </w:numPr>
        <w:tabs>
          <w:tab w:val="clear" w:pos="2345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812D4A" w:rsidRPr="00C02284" w:rsidRDefault="00812D4A" w:rsidP="00812D4A">
      <w:pPr>
        <w:numPr>
          <w:ilvl w:val="1"/>
          <w:numId w:val="6"/>
        </w:numPr>
        <w:tabs>
          <w:tab w:val="clear" w:pos="2345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C02284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C02284">
        <w:rPr>
          <w:rFonts w:ascii="Times New Roman" w:hAnsi="Times New Roman"/>
          <w:szCs w:val="24"/>
          <w:lang w:eastAsia="ru-RU"/>
        </w:rPr>
        <w:t xml:space="preserve"> может быть расторгнут по письменному соглашению Сторон.</w:t>
      </w:r>
    </w:p>
    <w:p w:rsidR="00812D4A" w:rsidRPr="00C02284" w:rsidRDefault="00812D4A" w:rsidP="00812D4A">
      <w:pPr>
        <w:numPr>
          <w:ilvl w:val="1"/>
          <w:numId w:val="6"/>
        </w:numPr>
        <w:tabs>
          <w:tab w:val="clear" w:pos="2345"/>
          <w:tab w:val="num" w:pos="0"/>
          <w:tab w:val="left" w:pos="993"/>
        </w:tabs>
        <w:suppressAutoHyphens w:val="0"/>
        <w:ind w:left="0"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812D4A" w:rsidRPr="00C02284" w:rsidRDefault="00812D4A" w:rsidP="00812D4A">
      <w:pPr>
        <w:tabs>
          <w:tab w:val="left" w:pos="993"/>
        </w:tabs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C02284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C02284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812D4A" w:rsidRPr="00C02284" w:rsidRDefault="00812D4A" w:rsidP="00812D4A">
      <w:pPr>
        <w:tabs>
          <w:tab w:val="left" w:pos="993"/>
        </w:tabs>
        <w:suppressAutoHyphens w:val="0"/>
        <w:ind w:firstLine="567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10. ПРОЧИЕ УСЛОВИЯ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10.1. Любые изменения и дополнения к Договору оформляются дополнительным соглашением в письменной форме.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10.2. Во всем, что не предусмотрено настоящим Договором, Стороны руководствуются действующим законодательством.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lastRenderedPageBreak/>
        <w:t>10.3.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10.4. </w:t>
      </w:r>
      <w:proofErr w:type="gramStart"/>
      <w:r w:rsidRPr="00C02284">
        <w:rPr>
          <w:rFonts w:ascii="Times New Roman" w:hAnsi="Times New Roman"/>
          <w:szCs w:val="24"/>
          <w:lang w:eastAsia="ru-RU"/>
        </w:rPr>
        <w:t xml:space="preserve">Проход сотрудников Поставщика на режимные территории Покупателя и допуск к работам производится в соответствии с требованиями Федерального Закона </w:t>
      </w:r>
      <w:r w:rsidRPr="00C02284">
        <w:rPr>
          <w:rFonts w:ascii="Times New Roman" w:hAnsi="Times New Roman"/>
          <w:bCs/>
          <w:szCs w:val="24"/>
          <w:lang w:eastAsia="ru-RU"/>
        </w:rPr>
        <w:t>«Об использовании атомной энергии»</w:t>
      </w:r>
      <w:r w:rsidRPr="00C02284">
        <w:rPr>
          <w:rFonts w:ascii="Times New Roman" w:hAnsi="Times New Roman"/>
          <w:szCs w:val="24"/>
          <w:lang w:eastAsia="ru-RU"/>
        </w:rPr>
        <w:t xml:space="preserve"> </w:t>
      </w:r>
      <w:r w:rsidRPr="00C02284">
        <w:rPr>
          <w:rFonts w:ascii="Times New Roman" w:hAnsi="Times New Roman"/>
          <w:bCs/>
          <w:szCs w:val="24"/>
          <w:lang w:eastAsia="ru-RU"/>
        </w:rPr>
        <w:t xml:space="preserve">№ 170-ФЗ от 21.11.95г., </w:t>
      </w:r>
      <w:r w:rsidRPr="00C02284">
        <w:rPr>
          <w:rFonts w:ascii="Times New Roman" w:hAnsi="Times New Roman"/>
          <w:szCs w:val="24"/>
          <w:lang w:eastAsia="ru-RU"/>
        </w:rPr>
        <w:t>Закона «О государственной тайне» N 5485-1 от 21.07.93г.,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N 63</w:t>
      </w:r>
      <w:proofErr w:type="gramEnd"/>
      <w:r w:rsidRPr="00C02284">
        <w:rPr>
          <w:rFonts w:ascii="Times New Roman" w:hAnsi="Times New Roman"/>
          <w:szCs w:val="24"/>
          <w:lang w:eastAsia="ru-RU"/>
        </w:rPr>
        <w:t xml:space="preserve"> и нормативными актами Покупателя о допуске лиц на соответствующие объекты.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Для решения вопроса о допуске к работам конкретных лиц Поставщика по решению Покупателя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 № 63 от 06.02.2010 г.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Порядок движение материальных ценностей через КПП Покупателя определяется нормативными требованиями Покупателя.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10.5. Поставщик обязуется выделить своего сотрудника, отвечающего за выполнение работ на объекте, для сопровождения к месту выполнения работ персонала или техники, пребывающей на охраняемую территорию по разовым пропускам.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10.6. Персонал Поставщика при выполнении монтажа и пуско-наладочных работ машины для испытания конструкционных материалов на длительную прочность и ползучесть обязан: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- выполнять требования охраны  труда  на  территории  и объектах ГНЦ РФ-ФЭИ при производстве работ по договору; 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 xml:space="preserve">- при производстве работ руководствоваться «Инструкцией № 24 по организации безопасного производства работ в подразделениях ГНЦ РФ-ФЭИ»  </w:t>
      </w:r>
      <w:proofErr w:type="gramStart"/>
      <w:r w:rsidRPr="00C02284">
        <w:rPr>
          <w:rFonts w:ascii="Times New Roman" w:hAnsi="Times New Roman"/>
          <w:szCs w:val="24"/>
          <w:lang w:eastAsia="ru-RU"/>
        </w:rPr>
        <w:t>регистрационный</w:t>
      </w:r>
      <w:proofErr w:type="gramEnd"/>
      <w:r w:rsidRPr="00C02284">
        <w:rPr>
          <w:rFonts w:ascii="Times New Roman" w:hAnsi="Times New Roman"/>
          <w:szCs w:val="24"/>
          <w:lang w:eastAsia="ru-RU"/>
        </w:rPr>
        <w:t xml:space="preserve">  № ИОТ-218-024-2008; 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- сообщать незамедлительно обо всех инцидентах и несчастных случаях, произошедших с персоналом «Исполнителя»  на территории и объектах ГНЦ РФ-ФЭИ дежурному инженеру – диспетчеру по телефону 9-80-08.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02284">
        <w:rPr>
          <w:rFonts w:ascii="Times New Roman" w:hAnsi="Times New Roman"/>
          <w:szCs w:val="24"/>
          <w:lang w:eastAsia="ru-RU"/>
        </w:rPr>
        <w:t>10.7. Неотъемлемой частью настоящего Договора является спецификация (Приложение № 1).</w:t>
      </w:r>
    </w:p>
    <w:p w:rsidR="00812D4A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11. ЮРИДИЧЕСКИЕ АДРЕСА СТОРОН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>«ПОКУПАТЕЛЬ»                                                                      «ПОСТАВЩИК»</w:t>
      </w:r>
    </w:p>
    <w:p w:rsidR="00812D4A" w:rsidRPr="00C02284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 xml:space="preserve">249033, </w:t>
            </w:r>
            <w:proofErr w:type="gramStart"/>
            <w:r w:rsidRPr="00C34CE3">
              <w:rPr>
                <w:rFonts w:ascii="Times New Roman" w:hAnsi="Times New Roman"/>
                <w:szCs w:val="24"/>
                <w:lang w:eastAsia="ru-RU"/>
              </w:rPr>
              <w:t>Калужская</w:t>
            </w:r>
            <w:proofErr w:type="gramEnd"/>
            <w:r w:rsidRPr="00C34CE3">
              <w:rPr>
                <w:rFonts w:ascii="Times New Roman" w:hAnsi="Times New Roman"/>
                <w:szCs w:val="24"/>
                <w:lang w:eastAsia="ru-RU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пл. Бондаренко, 1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C34CE3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C34CE3">
              <w:rPr>
                <w:rFonts w:ascii="Times New Roman" w:hAnsi="Times New Roman"/>
                <w:szCs w:val="24"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812D4A" w:rsidRPr="00C02284" w:rsidTr="00E7174F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812D4A" w:rsidRPr="00C34CE3" w:rsidRDefault="00812D4A" w:rsidP="00E7174F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ru-RU"/>
              </w:rPr>
            </w:pPr>
            <w:r w:rsidRPr="00C34CE3">
              <w:rPr>
                <w:rFonts w:ascii="Times New Roman" w:hAnsi="Times New Roman"/>
                <w:szCs w:val="24"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812D4A" w:rsidRPr="00C02284" w:rsidRDefault="00812D4A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</w:tbl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C02284">
        <w:rPr>
          <w:rFonts w:ascii="Times New Roman" w:hAnsi="Times New Roman"/>
          <w:b/>
          <w:szCs w:val="24"/>
          <w:lang w:eastAsia="ru-RU"/>
        </w:rPr>
        <w:t>ПОДПИСЬ</w:t>
      </w:r>
      <w:proofErr w:type="spellEnd"/>
      <w:proofErr w:type="gramEnd"/>
    </w:p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</w:p>
    <w:p w:rsidR="00812D4A" w:rsidRPr="00C02284" w:rsidRDefault="00812D4A" w:rsidP="00812D4A">
      <w:pPr>
        <w:suppressAutoHyphens w:val="0"/>
        <w:ind w:firstLine="540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__________________________</w:t>
      </w:r>
      <w:r>
        <w:rPr>
          <w:rFonts w:ascii="Times New Roman" w:hAnsi="Times New Roman"/>
          <w:b/>
          <w:szCs w:val="24"/>
          <w:lang w:eastAsia="ru-RU"/>
        </w:rPr>
        <w:tab/>
      </w:r>
      <w:r>
        <w:rPr>
          <w:rFonts w:ascii="Times New Roman" w:hAnsi="Times New Roman"/>
          <w:b/>
          <w:szCs w:val="24"/>
          <w:lang w:eastAsia="ru-RU"/>
        </w:rPr>
        <w:tab/>
      </w:r>
      <w:r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 xml:space="preserve"> __________________________</w:t>
      </w:r>
    </w:p>
    <w:p w:rsidR="00812D4A" w:rsidRPr="00C02284" w:rsidRDefault="00812D4A" w:rsidP="00812D4A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C02284">
        <w:rPr>
          <w:rFonts w:ascii="Times New Roman" w:hAnsi="Times New Roman"/>
          <w:b/>
          <w:szCs w:val="24"/>
          <w:lang w:eastAsia="ru-RU"/>
        </w:rPr>
        <w:tab/>
        <w:t>М.П.</w:t>
      </w:r>
      <w:r w:rsidRPr="00C02284"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ab/>
      </w:r>
      <w:r w:rsidRPr="00C02284">
        <w:rPr>
          <w:rFonts w:ascii="Times New Roman" w:hAnsi="Times New Roman"/>
          <w:b/>
          <w:szCs w:val="24"/>
          <w:lang w:eastAsia="ru-RU"/>
        </w:rPr>
        <w:tab/>
        <w:t>М.П.</w:t>
      </w:r>
    </w:p>
    <w:p w:rsidR="00812D4A" w:rsidRPr="00E810B2" w:rsidRDefault="00812D4A" w:rsidP="00812D4A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lastRenderedPageBreak/>
        <w:t>Приложение №1</w:t>
      </w:r>
    </w:p>
    <w:p w:rsidR="00812D4A" w:rsidRPr="00E810B2" w:rsidRDefault="00812D4A" w:rsidP="00812D4A">
      <w:pPr>
        <w:suppressAutoHyphens w:val="0"/>
        <w:ind w:firstLine="540"/>
        <w:jc w:val="right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к Договору</w:t>
      </w:r>
    </w:p>
    <w:p w:rsidR="00812D4A" w:rsidRDefault="00812D4A" w:rsidP="00812D4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812D4A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СПЕЦИФИКАЦИЯ</w:t>
      </w: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8E47EC">
        <w:rPr>
          <w:rFonts w:ascii="Times New Roman" w:hAnsi="Times New Roman"/>
          <w:b/>
          <w:szCs w:val="24"/>
          <w:lang w:eastAsia="ru-RU"/>
        </w:rPr>
        <w:t>на поставку</w:t>
      </w:r>
    </w:p>
    <w:p w:rsidR="00812D4A" w:rsidRPr="008E47EC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8E47EC">
        <w:rPr>
          <w:rFonts w:ascii="Times New Roman" w:hAnsi="Times New Roman"/>
          <w:b/>
          <w:szCs w:val="24"/>
          <w:lang w:eastAsia="ru-RU"/>
        </w:rPr>
        <w:t xml:space="preserve"> транспортных радиационных мониторов </w:t>
      </w:r>
    </w:p>
    <w:p w:rsidR="00812D4A" w:rsidRPr="00E810B2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8E47EC">
        <w:rPr>
          <w:rFonts w:ascii="Times New Roman" w:hAnsi="Times New Roman"/>
          <w:b/>
          <w:szCs w:val="24"/>
          <w:lang w:eastAsia="ru-RU"/>
        </w:rPr>
        <w:t>для нужд ФГУП «ГНЦ РФ-ФЭИ»</w:t>
      </w:r>
    </w:p>
    <w:p w:rsidR="00812D4A" w:rsidRPr="00E810B2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 xml:space="preserve">ПОКУПАТЕЛЬ                                                                      ПОСТАВЩИК                                                         </w:t>
      </w:r>
    </w:p>
    <w:p w:rsidR="00812D4A" w:rsidRPr="00E810B2" w:rsidRDefault="00812D4A" w:rsidP="00812D4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  <w:r w:rsidRPr="00E810B2">
        <w:rPr>
          <w:rFonts w:ascii="Times New Roman" w:hAnsi="Times New Roman"/>
          <w:b/>
          <w:szCs w:val="24"/>
          <w:lang w:eastAsia="ru-RU"/>
        </w:rPr>
        <w:t>ФГУП «ГНЦ РФ-ФЭИ»</w:t>
      </w: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Pr="00A9570D" w:rsidRDefault="00812D4A" w:rsidP="00812D4A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12D4A" w:rsidRDefault="00812D4A" w:rsidP="00812D4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234"/>
    <w:rsid w:val="00812D4A"/>
    <w:rsid w:val="008E3C0C"/>
    <w:rsid w:val="00D1523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D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812D4A"/>
    <w:pPr>
      <w:spacing w:after="120"/>
    </w:pPr>
    <w:rPr>
      <w:rFonts w:ascii="Times New Roman" w:hAnsi="Times New Roman"/>
      <w:sz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D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812D4A"/>
    <w:pPr>
      <w:spacing w:after="120"/>
    </w:pPr>
    <w:rPr>
      <w:rFonts w:ascii="Times New Roman" w:hAnsi="Times New Roman"/>
      <w:sz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1844</Words>
  <Characters>10512</Characters>
  <Application>Microsoft Office Word</Application>
  <DocSecurity>0</DocSecurity>
  <Lines>87</Lines>
  <Paragraphs>24</Paragraphs>
  <ScaleCrop>false</ScaleCrop>
  <Company>Организация</Company>
  <LinksUpToDate>false</LinksUpToDate>
  <CharactersWithSpaces>12332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2014-04-23T11:14:00Z</dcterms:created>
  <dcterms:modified xsi:type="dcterms:W3CDTF">2014-04-23T11:17:00Z</dcterms:modified>
</cp:coreProperties>
</file>