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323903" w14:textId="77777777" w:rsidR="00933419" w:rsidRDefault="00933419" w:rsidP="001B56B1">
      <w:pPr>
        <w:jc w:val="center"/>
        <w:rPr>
          <w:rFonts w:ascii="Times New Roman" w:hAnsi="Times New Roman" w:cs="Times New Roman"/>
          <w:b/>
          <w:sz w:val="28"/>
          <w:szCs w:val="28"/>
        </w:rPr>
      </w:pPr>
      <w:bookmarkStart w:id="0" w:name="_GoBack"/>
      <w:bookmarkEnd w:id="0"/>
    </w:p>
    <w:p w14:paraId="7A32390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291077528" w:edGrp="everyone"/>
    <w:p w14:paraId="7A323905" w14:textId="77777777" w:rsidR="006B4FD0" w:rsidRPr="00C13FE4" w:rsidRDefault="00195880"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291077528"/>
      <w:r w:rsidR="006B4FD0" w:rsidRPr="00C13FE4">
        <w:rPr>
          <w:sz w:val="24"/>
          <w:szCs w:val="24"/>
        </w:rPr>
        <w:t xml:space="preserve">                   </w:t>
      </w:r>
      <w:permStart w:id="2076457476"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2076457476"/>
    </w:p>
    <w:p w14:paraId="7A32390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427184280"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427184280"/>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2087220728"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2087220728"/>
      <w:r w:rsidRPr="00C13FE4">
        <w:rPr>
          <w:rFonts w:ascii="Times New Roman" w:hAnsi="Times New Roman" w:cs="Times New Roman"/>
          <w:sz w:val="24"/>
          <w:szCs w:val="24"/>
        </w:rPr>
        <w:t xml:space="preserve">, действующего на основании </w:t>
      </w:r>
      <w:permStart w:id="1736012896"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73601289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1137730488"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13773048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7A32390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7A32390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7A32390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83246517"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7A32390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7A32390B"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83246517" w:displacedByCustomXml="prev"/>
    <w:p w14:paraId="7A32390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7A32390D"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781157084"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7A32390E"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781157084" w:displacedByCustomXml="prev"/>
    <w:p w14:paraId="7A32390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7A32391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A32391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514864852"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514864852"/>
    </w:p>
    <w:p w14:paraId="7A32391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565671891"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565671891"/>
      <w:r w:rsidRPr="00C13FE4">
        <w:rPr>
          <w:rFonts w:ascii="Times New Roman" w:hAnsi="Times New Roman" w:cs="Times New Roman"/>
          <w:i/>
          <w:sz w:val="24"/>
          <w:szCs w:val="24"/>
        </w:rPr>
        <w:t>.</w:t>
      </w:r>
    </w:p>
    <w:p w14:paraId="7A32391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202232007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2022320073"/>
    </w:p>
    <w:permStart w:id="1456735544" w:edGrp="everyone" w:displacedByCustomXml="next"/>
    <w:sdt>
      <w:sdtPr>
        <w:rPr>
          <w:color w:val="808080"/>
        </w:rPr>
        <w:id w:val="242707067"/>
        <w:placeholder>
          <w:docPart w:val="185A9C5D9823472EBCC5A08F0EED98C3"/>
        </w:placeholder>
      </w:sdtPr>
      <w:sdtEndPr>
        <w:rPr>
          <w:i/>
        </w:rPr>
      </w:sdtEndPr>
      <w:sdtContent>
        <w:p w14:paraId="7A323914"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7A323915"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7A323916"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7A323917"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7A323918"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56735544" w:displacedByCustomXml="prev"/>
    <w:p w14:paraId="7A323919"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7A32391A"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2055757763"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7A32391B"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7A32391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7A32391D"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7A32391E"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7A32391F"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14:paraId="7A323920"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7A323921"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7A32392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w:t>
          </w:r>
          <w:r w:rsidRPr="00D16A7F">
            <w:rPr>
              <w:rFonts w:ascii="Times New Roman" w:hAnsi="Times New Roman" w:cs="Times New Roman"/>
              <w:sz w:val="24"/>
              <w:szCs w:val="24"/>
            </w:rPr>
            <w:lastRenderedPageBreak/>
            <w:t>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7A323923"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14:paraId="7A323924"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7A323925"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2055757763"/>
    <w:p w14:paraId="7A323926"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225970079"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7A32392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225970079" w:displacedByCustomXml="prev"/>
    <w:p w14:paraId="7A323928"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7A323929"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7A32392A"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7A32392B"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7A32392C"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7A32392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7A32392E"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7A32392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7A323930"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7A323931"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7A323932"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7A323933"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7A323934"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7A323935"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7A323936"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7A323937"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7A323938"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7A323939"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7A32393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7A32393B"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74338541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743385411"/>
    </w:p>
    <w:p w14:paraId="7A32393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14590231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145902319"/>
    </w:p>
    <w:p w14:paraId="7A32393D"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780288815"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1780288815"/>
    </w:p>
    <w:p w14:paraId="7A32393E"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778913413" w:edGrp="everyone" w:displacedByCustomXml="next"/>
    <w:sdt>
      <w:sdtPr>
        <w:rPr>
          <w:i/>
          <w:sz w:val="24"/>
          <w:szCs w:val="24"/>
        </w:rPr>
        <w:id w:val="1126751262"/>
        <w:lock w:val="sdtLocked"/>
        <w:placeholder>
          <w:docPart w:val="DefaultPlaceholder_22675703"/>
        </w:placeholder>
      </w:sdtPr>
      <w:sdtEndPr/>
      <w:sdtContent>
        <w:p w14:paraId="7A32393F"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7A323940" w14:textId="77777777"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14:paraId="7A323941"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1778913413" w:displacedByCustomXml="prev"/>
    <w:p w14:paraId="7A323942"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06911738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2069117384"/>
    </w:p>
    <w:permStart w:id="238956003"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7A323943"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7A32394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7A32394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lastRenderedPageBreak/>
            <w:t>Страховщик определяется Поставщиком с учетом квалификационных требований, определенных Договором.</w:t>
          </w:r>
        </w:p>
        <w:p w14:paraId="7A323946"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38956003"/>
    <w:p w14:paraId="7A323947"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7A323948"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7A323949"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7A32394A"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7A32394B"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7A32394C"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7A32394D"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7A32394E"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7A32394F"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7A323950"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7A323951"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7A32395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7A323953"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w:t>
      </w:r>
      <w:r w:rsidRPr="00C13FE4">
        <w:rPr>
          <w:rFonts w:ascii="Times New Roman" w:hAnsi="Times New Roman" w:cs="Times New Roman"/>
          <w:sz w:val="24"/>
          <w:szCs w:val="24"/>
        </w:rPr>
        <w:lastRenderedPageBreak/>
        <w:t>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7A32395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7A323955"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7A323956"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7A32395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7A323958"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7A32395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7A32395A"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A848D0">
        <w:rPr>
          <w:rFonts w:ascii="Times New Roman" w:hAnsi="Times New Roman" w:cs="Times New Roman"/>
          <w:sz w:val="24"/>
          <w:szCs w:val="24"/>
        </w:rPr>
        <w:t>), а также Товарно–транспортной накладной (если имеется).</w:t>
      </w:r>
    </w:p>
    <w:p w14:paraId="7A32395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7A32395C"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7A32395D"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7A32395E"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7A32395F"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7A323960"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7A323961"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7A323962"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lastRenderedPageBreak/>
        <w:t xml:space="preserve">3.1.10. </w:t>
      </w:r>
      <w:r w:rsidRPr="00C13FE4">
        <w:rPr>
          <w:rFonts w:ascii="Times New Roman" w:hAnsi="Times New Roman" w:cs="Times New Roman"/>
          <w:b/>
          <w:sz w:val="24"/>
          <w:szCs w:val="24"/>
        </w:rPr>
        <w:t>Переход рисков (общие условия).</w:t>
      </w:r>
    </w:p>
    <w:p w14:paraId="7A323963"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860835862"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7A32396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7A32396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7A32396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7A32396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7A32396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7A32396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7A32396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7A32396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7A32396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7A32396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7A32396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7A32396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7A32397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7A32397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7A32397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7A32397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7A32397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7A323975"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7A323976"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lastRenderedPageBreak/>
            <w:t>Выбирается один из вариантов. Остальное удаляется.</w:t>
          </w:r>
        </w:p>
      </w:sdtContent>
    </w:sdt>
    <w:permEnd w:id="860835862"/>
    <w:p w14:paraId="7A323977"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7A32397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7A323979"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7A32397A"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7A32397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7A32397C"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7A32397D" w14:textId="77777777" w:rsidR="003E0628" w:rsidRDefault="00E050BD" w:rsidP="007C6AB9">
      <w:pPr>
        <w:jc w:val="both"/>
        <w:rPr>
          <w:rFonts w:ascii="Times New Roman" w:hAnsi="Times New Roman" w:cs="Times New Roman"/>
          <w:i/>
          <w:sz w:val="24"/>
          <w:szCs w:val="24"/>
        </w:rPr>
      </w:pPr>
      <w:permStart w:id="989666153"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 w14:paraId="7A32397E" w14:textId="77777777" w:rsidR="007C6AB9" w:rsidRPr="00C13FE4" w:rsidRDefault="003E0628" w:rsidP="007C6AB9">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поставка Товара осуществляе</w:t>
      </w:r>
      <w:r w:rsidRPr="00C13FE4">
        <w:rPr>
          <w:rFonts w:ascii="Times New Roman" w:hAnsi="Times New Roman" w:cs="Times New Roman"/>
          <w:sz w:val="24"/>
          <w:szCs w:val="24"/>
        </w:rPr>
        <w:t xml:space="preserve">тся в соответствии </w:t>
      </w:r>
      <w:r>
        <w:rPr>
          <w:rFonts w:ascii="Times New Roman" w:hAnsi="Times New Roman" w:cs="Times New Roman"/>
          <w:sz w:val="24"/>
          <w:szCs w:val="24"/>
        </w:rPr>
        <w:t>в Специальной упаковке.</w:t>
      </w:r>
      <w:permEnd w:id="989666153"/>
    </w:p>
    <w:p w14:paraId="7A32397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7A323980"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7A32398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7A32398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7A323983"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7A323984"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7A323985" w14:textId="77777777" w:rsidR="00E050BD" w:rsidRPr="00C13FE4" w:rsidRDefault="00E050BD" w:rsidP="00E050BD">
      <w:pPr>
        <w:jc w:val="both"/>
        <w:rPr>
          <w:i/>
          <w:sz w:val="24"/>
          <w:szCs w:val="24"/>
        </w:rPr>
      </w:pPr>
      <w:r w:rsidRPr="00C13FE4">
        <w:rPr>
          <w:sz w:val="24"/>
          <w:szCs w:val="24"/>
        </w:rPr>
        <w:t xml:space="preserve"> </w:t>
      </w:r>
      <w:permStart w:id="471937084"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471937084"/>
    </w:p>
    <w:p w14:paraId="7A323986"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7A32398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(Приложение № 5</w:t>
      </w:r>
      <w:r w:rsidR="00A848D0">
        <w:rPr>
          <w:rFonts w:ascii="Times New Roman" w:hAnsi="Times New Roman" w:cs="Times New Roman"/>
          <w:sz w:val="24"/>
          <w:szCs w:val="24"/>
        </w:rPr>
        <w:t>).</w:t>
      </w:r>
    </w:p>
    <w:p w14:paraId="7A32398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7A32398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7A32398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7A32398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7A32398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7A32398D"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7A32398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7A32398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7A323990"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7A323991"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7A323992"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7A32399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7A323994"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7A323995"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7A323996"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7A323997"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7A323998"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7A32399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7A32399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7A32399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7A32399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7A32399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7A32399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7A32399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056475429"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2056475429"/>
    </w:p>
    <w:p w14:paraId="7A3239A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7A3239A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7A3239A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7A3239A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7A3239A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7A3239A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7A3239A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7A3239A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7A3239A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7A3239A9"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89957403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899574037"/>
    </w:p>
    <w:permStart w:id="2086947304"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7A3239AA"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086947304" w:displacedByCustomXml="prev"/>
    <w:p w14:paraId="7A3239A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7A3239AC"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7A3239A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7A3239AE"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7A3239A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7A3239B0"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7A3239B1"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7A3239B2"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7A3239B3"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7A3239B4"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7A3239B5"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7A3239B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7A3239B7"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7A3239B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7A3239B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7A3239BA"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7A3239B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7A3239BC"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7A3239B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7A3239BE"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7A3239BF"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7A3239C0"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3437045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7A3239C1"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7A3239C2"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7A3239C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lastRenderedPageBreak/>
                <w:t>Или:</w:t>
              </w:r>
            </w:p>
            <w:p w14:paraId="7A3239C4"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7A3239C5"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7A3239C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7A3239C7"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7A3239C8"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7A3239C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7A3239C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7A3239C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7A3239C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7A3239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7A3239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7A3239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7A3239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7A3239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w:t>
          </w:r>
          <w:r w:rsidRPr="00C13FE4">
            <w:rPr>
              <w:rFonts w:ascii="Times New Roman" w:hAnsi="Times New Roman" w:cs="Times New Roman"/>
              <w:sz w:val="24"/>
              <w:szCs w:val="24"/>
            </w:rPr>
            <w:lastRenderedPageBreak/>
            <w:t xml:space="preserve">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7A3239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7A3239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7A3239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7A3239D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7A3239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7A3239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7A3239D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7A3239D9"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7A3239D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7A3239D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7A3239D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форме банковской гарантии – не позднее, чем через 30 (тридцать) календарных дней после даты истечения срока действия банковской гарантии.</w:t>
          </w:r>
        </w:p>
        <w:p w14:paraId="7A3239DD"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7A3239DE"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34370457" w:displacedByCustomXml="prev"/>
    <w:p w14:paraId="7A3239D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7A3239E0"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7A3239E1"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7A3239E2"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7A3239E3"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7A3239E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7A3239E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7A3239E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7A3239E7"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 xml:space="preserve">Покупатель, по итогам рассмотрения </w:t>
      </w:r>
      <w:r w:rsidR="009F6815">
        <w:rPr>
          <w:rFonts w:ascii="Times New Roman" w:hAnsi="Times New Roman" w:cs="Times New Roman"/>
          <w:sz w:val="24"/>
          <w:szCs w:val="24"/>
        </w:rPr>
        <w:lastRenderedPageBreak/>
        <w:t>мотивированного отказа Поставщика об удержании пени из оплаты по Договору принимает одно следующих решений:</w:t>
      </w:r>
    </w:p>
    <w:p w14:paraId="7A3239E8"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7A3239E9"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7A3239EA"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7A3239EB"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7A3239EC"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7A3239E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7A3239E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7A3239E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7A3239F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7A3239F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7A3239F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7A3239F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7A3239F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7A3239F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7A3239F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7A3239F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7A3239F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 xml:space="preserve">акт, при условии, что эти обстоятельства оказывают воздействие на </w:t>
      </w:r>
      <w:r w:rsidR="00B611AE" w:rsidRPr="00C13FE4">
        <w:rPr>
          <w:rFonts w:ascii="Times New Roman" w:hAnsi="Times New Roman" w:cs="Times New Roman"/>
          <w:sz w:val="24"/>
          <w:szCs w:val="24"/>
        </w:rPr>
        <w:lastRenderedPageBreak/>
        <w:t>выполнение обязательств по Договору и подтверждены соответствующими уполномоченными органами.</w:t>
      </w:r>
    </w:p>
    <w:p w14:paraId="7A3239F9"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7A3239FA"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A3239F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7A3239FC"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7A3239FD"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34449187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7A3239FE"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344491870" w:displacedByCustomXml="prev"/>
    <w:p w14:paraId="7A3239FF"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609984959"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609984959"/>
    </w:p>
    <w:p w14:paraId="7A323A00"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7A323A01"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7A323A02"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7A323A0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7A323A0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7A323A0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7A323A0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7A323A0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7A323A08"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7A323A0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7A323A0A"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7A323A0B"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7A323A0C"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7A323A0D"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7A323A0E"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7A323A0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7A323A10"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7A323A1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7A323A12"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7A323A1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7A323A14"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7A323A15"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7A323A1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7A323A1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7A323A18"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7A323A1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7A323A1A"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7A323A1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7A323A1C"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7A323A1D"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7A323A1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7A323A1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7A323A20"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7A323A21"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45817346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458173466"/>
    </w:p>
    <w:p w14:paraId="7A323A22"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7A323A23"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7A323A2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остальных случаях – в Арбитражном суде города Санкт – Петербурга и Ленинградской области.</w:t>
      </w:r>
    </w:p>
    <w:p w14:paraId="7A323A25"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7A323A26"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7A323A27"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7A323A28"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7A323A29"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7A323A2A"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7A323A2B"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7A323A2C"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7A323A2D"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7A323A2E"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7A323A2F"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38379471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7A323A30"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7A323A31" w14:textId="77777777" w:rsidR="001F4AA4" w:rsidRPr="00C13FE4" w:rsidRDefault="001F4AA4" w:rsidP="001F4AA4">
          <w:pPr>
            <w:pStyle w:val="-0"/>
            <w:numPr>
              <w:ilvl w:val="0"/>
              <w:numId w:val="0"/>
            </w:numPr>
            <w:tabs>
              <w:tab w:val="num" w:pos="0"/>
            </w:tabs>
          </w:pPr>
          <w:r w:rsidRPr="00C13FE4">
            <w:t>Приложение № 1: Спецификация.</w:t>
          </w:r>
        </w:p>
        <w:p w14:paraId="7A323A32"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7A323A33" w14:textId="77777777" w:rsidR="001F4AA4" w:rsidRPr="00C13FE4" w:rsidRDefault="001F4AA4" w:rsidP="001F4AA4">
          <w:pPr>
            <w:pStyle w:val="-0"/>
            <w:numPr>
              <w:ilvl w:val="0"/>
              <w:numId w:val="0"/>
            </w:numPr>
            <w:tabs>
              <w:tab w:val="num" w:pos="0"/>
            </w:tabs>
          </w:pPr>
          <w:r w:rsidRPr="00C13FE4">
            <w:t>Приложение № 3: Акт сверки.</w:t>
          </w:r>
        </w:p>
        <w:p w14:paraId="7A323A34"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7A323A35"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7A323A36"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83794710" w:displacedByCustomXml="prev"/>
    <w:p w14:paraId="7A323A37"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152977091" w:edGrp="everyone" w:colFirst="0" w:colLast="0" w:displacedByCustomXml="next"/>
    <w:permStart w:id="67334344"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7A323A4A" w14:textId="77777777" w:rsidTr="00A848D0">
            <w:tc>
              <w:tcPr>
                <w:tcW w:w="4860" w:type="dxa"/>
              </w:tcPr>
              <w:p w14:paraId="7A323A38"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7A323A39"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7A323A3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7A323A3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A323A3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7A323A3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A323A3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7A323A3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7A323A4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7A323A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Р/</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7A323A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7A323A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7A323A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7A323A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7A323A4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7A323A4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7A323A48"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7A323A49"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152977091"/>
        </w:tbl>
        <w:p w14:paraId="7A323A4B"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7A323A54" w14:textId="77777777" w:rsidTr="00A848D0">
            <w:tc>
              <w:tcPr>
                <w:tcW w:w="4914" w:type="dxa"/>
                <w:hideMark/>
              </w:tcPr>
              <w:p w14:paraId="7A323A4C"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7A323A4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7A323A4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7A323A4F"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7A323A50"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7A323A5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7A323A5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7A323A53"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7A323A55" w14:textId="77777777" w:rsidR="008A3939" w:rsidRPr="008A3939" w:rsidRDefault="00195880" w:rsidP="008A3939">
          <w:pPr>
            <w:jc w:val="both"/>
            <w:rPr>
              <w:rFonts w:ascii="Times New Roman" w:hAnsi="Times New Roman" w:cs="Times New Roman"/>
              <w:b/>
              <w:sz w:val="24"/>
              <w:szCs w:val="24"/>
            </w:rPr>
          </w:pPr>
        </w:p>
      </w:sdtContent>
    </w:sdt>
    <w:permEnd w:id="67334344"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323A58" w14:textId="77777777" w:rsidR="00A062B4" w:rsidRDefault="00A062B4" w:rsidP="002C63A6">
      <w:pPr>
        <w:spacing w:after="0" w:line="240" w:lineRule="auto"/>
      </w:pPr>
      <w:r>
        <w:separator/>
      </w:r>
    </w:p>
  </w:endnote>
  <w:endnote w:type="continuationSeparator" w:id="0">
    <w:p w14:paraId="7A323A59" w14:textId="77777777" w:rsidR="00A062B4" w:rsidRDefault="00A062B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23A56" w14:textId="77777777" w:rsidR="00A062B4" w:rsidRDefault="00A062B4" w:rsidP="002C63A6">
      <w:pPr>
        <w:spacing w:after="0" w:line="240" w:lineRule="auto"/>
      </w:pPr>
      <w:r>
        <w:separator/>
      </w:r>
    </w:p>
  </w:footnote>
  <w:footnote w:type="continuationSeparator" w:id="0">
    <w:p w14:paraId="7A323A57" w14:textId="77777777" w:rsidR="00A062B4" w:rsidRDefault="00A062B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7A323A5A" w14:textId="77777777" w:rsidR="00A848D0" w:rsidRDefault="00A848D0">
        <w:pPr>
          <w:pStyle w:val="a9"/>
          <w:jc w:val="right"/>
        </w:pPr>
        <w:r w:rsidRPr="00720B2D">
          <w:rPr>
            <w:rFonts w:ascii="Times New Roman" w:hAnsi="Times New Roman" w:cs="Times New Roman"/>
          </w:rPr>
          <w:t xml:space="preserve">Страница </w:t>
        </w:r>
        <w:r w:rsidR="00C930B3" w:rsidRPr="00720B2D">
          <w:rPr>
            <w:rFonts w:ascii="Times New Roman" w:hAnsi="Times New Roman" w:cs="Times New Roman"/>
            <w:b/>
          </w:rPr>
          <w:fldChar w:fldCharType="begin"/>
        </w:r>
        <w:r w:rsidRPr="00720B2D">
          <w:rPr>
            <w:rFonts w:ascii="Times New Roman" w:hAnsi="Times New Roman" w:cs="Times New Roman"/>
            <w:b/>
          </w:rPr>
          <w:instrText>PAGE</w:instrText>
        </w:r>
        <w:r w:rsidR="00C930B3" w:rsidRPr="00720B2D">
          <w:rPr>
            <w:rFonts w:ascii="Times New Roman" w:hAnsi="Times New Roman" w:cs="Times New Roman"/>
            <w:b/>
          </w:rPr>
          <w:fldChar w:fldCharType="separate"/>
        </w:r>
        <w:r w:rsidR="00195880">
          <w:rPr>
            <w:rFonts w:ascii="Times New Roman" w:hAnsi="Times New Roman" w:cs="Times New Roman"/>
            <w:b/>
            <w:noProof/>
          </w:rPr>
          <w:t>1</w:t>
        </w:r>
        <w:r w:rsidR="00C930B3" w:rsidRPr="00720B2D">
          <w:rPr>
            <w:rFonts w:ascii="Times New Roman" w:hAnsi="Times New Roman" w:cs="Times New Roman"/>
            <w:b/>
          </w:rPr>
          <w:fldChar w:fldCharType="end"/>
        </w:r>
        <w:r w:rsidRPr="00720B2D">
          <w:rPr>
            <w:rFonts w:ascii="Times New Roman" w:hAnsi="Times New Roman" w:cs="Times New Roman"/>
          </w:rPr>
          <w:t xml:space="preserve"> из </w:t>
        </w:r>
        <w:r w:rsidR="00C930B3" w:rsidRPr="00720B2D">
          <w:rPr>
            <w:rFonts w:ascii="Times New Roman" w:hAnsi="Times New Roman" w:cs="Times New Roman"/>
            <w:b/>
          </w:rPr>
          <w:fldChar w:fldCharType="begin"/>
        </w:r>
        <w:r w:rsidRPr="00720B2D">
          <w:rPr>
            <w:rFonts w:ascii="Times New Roman" w:hAnsi="Times New Roman" w:cs="Times New Roman"/>
            <w:b/>
          </w:rPr>
          <w:instrText>NUMPAGES</w:instrText>
        </w:r>
        <w:r w:rsidR="00C930B3" w:rsidRPr="00720B2D">
          <w:rPr>
            <w:rFonts w:ascii="Times New Roman" w:hAnsi="Times New Roman" w:cs="Times New Roman"/>
            <w:b/>
          </w:rPr>
          <w:fldChar w:fldCharType="separate"/>
        </w:r>
        <w:r w:rsidR="00195880">
          <w:rPr>
            <w:rFonts w:ascii="Times New Roman" w:hAnsi="Times New Roman" w:cs="Times New Roman"/>
            <w:b/>
            <w:noProof/>
          </w:rPr>
          <w:t>22</w:t>
        </w:r>
        <w:r w:rsidR="00C930B3"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56345696"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7A323A5B"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7A323A5C" w14:textId="77777777" w:rsidR="00A848D0" w:rsidRPr="00720B2D" w:rsidRDefault="00195880" w:rsidP="002B3C35">
            <w:pPr>
              <w:pStyle w:val="a9"/>
              <w:jc w:val="center"/>
              <w:rPr>
                <w:rFonts w:ascii="Times New Roman" w:hAnsi="Times New Roman" w:cs="Times New Roman"/>
                <w:sz w:val="24"/>
                <w:szCs w:val="24"/>
              </w:rPr>
            </w:pPr>
          </w:p>
        </w:sdtContent>
      </w:sdt>
      <w:permEnd w:id="356345696"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XYzKj0yTI+dwCTUwhH9KzfD+o+Q=" w:salt="f6I9sou+RFhvGZj8EZtKNw=="/>
  <w:defaultTabStop w:val="708"/>
  <w:drawingGridHorizontalSpacing w:val="110"/>
  <w:displayHorizontalDrawingGridEvery w:val="2"/>
  <w:characterSpacingControl w:val="doNotCompress"/>
  <w:hdrShapeDefaults>
    <o:shapedefaults v:ext="edit" spidmax="665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0D33AB"/>
    <w:rsid w:val="00105BEE"/>
    <w:rsid w:val="00125F1C"/>
    <w:rsid w:val="001436ED"/>
    <w:rsid w:val="00144B9E"/>
    <w:rsid w:val="00170CC4"/>
    <w:rsid w:val="00175242"/>
    <w:rsid w:val="00177067"/>
    <w:rsid w:val="00177805"/>
    <w:rsid w:val="00181368"/>
    <w:rsid w:val="0019181A"/>
    <w:rsid w:val="0019201A"/>
    <w:rsid w:val="001942EC"/>
    <w:rsid w:val="00195803"/>
    <w:rsid w:val="00195880"/>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3C6D"/>
    <w:rsid w:val="00295BD1"/>
    <w:rsid w:val="002A59B4"/>
    <w:rsid w:val="002B3C35"/>
    <w:rsid w:val="002B4565"/>
    <w:rsid w:val="002B56EA"/>
    <w:rsid w:val="002C0979"/>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E0628"/>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37261"/>
    <w:rsid w:val="00745012"/>
    <w:rsid w:val="00747D08"/>
    <w:rsid w:val="00781480"/>
    <w:rsid w:val="00794E86"/>
    <w:rsid w:val="00795658"/>
    <w:rsid w:val="0079785F"/>
    <w:rsid w:val="007A2258"/>
    <w:rsid w:val="007A4F7A"/>
    <w:rsid w:val="007C6AB9"/>
    <w:rsid w:val="007D29A9"/>
    <w:rsid w:val="007D408D"/>
    <w:rsid w:val="007D6DA5"/>
    <w:rsid w:val="007E77E8"/>
    <w:rsid w:val="007F1573"/>
    <w:rsid w:val="007F3590"/>
    <w:rsid w:val="007F52DE"/>
    <w:rsid w:val="007F7613"/>
    <w:rsid w:val="0080263E"/>
    <w:rsid w:val="00811457"/>
    <w:rsid w:val="00817E42"/>
    <w:rsid w:val="00833948"/>
    <w:rsid w:val="00835D59"/>
    <w:rsid w:val="00835FA5"/>
    <w:rsid w:val="00846AD2"/>
    <w:rsid w:val="00850D05"/>
    <w:rsid w:val="00852DF1"/>
    <w:rsid w:val="008832BC"/>
    <w:rsid w:val="00883A3A"/>
    <w:rsid w:val="008A08A4"/>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4481"/>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7A32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7E3707A"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7E3707B"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7E3707C"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7E3707D"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7E3707E"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7E3707F"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37E37080"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7E37081"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7E37082"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7E37083"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7E37084"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7E37085"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7E37086"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7E37087"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7E37088"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7E37089"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7E3708A"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7E3708B"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7E3708C"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7E3708D"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7E3708E"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7E3708F"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37E37090"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7E37091"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7E37092"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7E37093"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7E37094"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7E37095"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7E37096"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0499"/>
    <w:rsid w:val="00527868"/>
    <w:rsid w:val="005C0122"/>
    <w:rsid w:val="005C5F25"/>
    <w:rsid w:val="00630BD3"/>
    <w:rsid w:val="00660B13"/>
    <w:rsid w:val="006D6FA1"/>
    <w:rsid w:val="007162C4"/>
    <w:rsid w:val="00746516"/>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71F91"/>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7E3707A"/>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CD6BAA-8B6D-4386-96D1-1609FEE89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CA04231-5AB2-45AF-9AE9-67C2C78A6E8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7748718B-9E1E-46D2-81D9-5073D9F2B2AA}">
  <ds:schemaRefs>
    <ds:schemaRef ds:uri="http://schemas.microsoft.com/sharepoint/v3/contenttype/forms"/>
  </ds:schemaRefs>
</ds:datastoreItem>
</file>

<file path=customXml/itemProps4.xml><?xml version="1.0" encoding="utf-8"?>
<ds:datastoreItem xmlns:ds="http://schemas.openxmlformats.org/officeDocument/2006/customXml" ds:itemID="{460F97CC-EC9C-4202-867A-E3ADA7483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7621</Words>
  <Characters>43442</Characters>
  <Application>Microsoft Office Word</Application>
  <DocSecurity>12</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2015-05-28T10:55:00Z</dcterms:created>
  <dcterms:modified xsi:type="dcterms:W3CDTF">2015-05-28T10:55:00Z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