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D4F82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820A3C" w:rsidRDefault="00820A3C" w:rsidP="00820A3C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>
        <w:rPr>
          <w:b/>
          <w:color w:val="000000"/>
        </w:rPr>
        <w:t>УТВЕРЖДАЮ</w:t>
      </w:r>
    </w:p>
    <w:p w:rsidR="00820A3C" w:rsidRDefault="00D2532F" w:rsidP="00820A3C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Врио</w:t>
      </w:r>
      <w:r w:rsidR="00820A3C">
        <w:rPr>
          <w:b/>
          <w:color w:val="000000"/>
        </w:rPr>
        <w:t xml:space="preserve"> директора СЗЦ «СевРАО» - </w:t>
      </w:r>
    </w:p>
    <w:p w:rsidR="00820A3C" w:rsidRDefault="00820A3C" w:rsidP="00820A3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филиала ФГУП «РосРАО» -</w:t>
      </w:r>
    </w:p>
    <w:p w:rsidR="00820A3C" w:rsidRDefault="00820A3C" w:rsidP="00820A3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заместитель генерального директора</w:t>
      </w:r>
    </w:p>
    <w:p w:rsidR="00820A3C" w:rsidRDefault="00820A3C" w:rsidP="00820A3C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>
        <w:rPr>
          <w:b/>
          <w:color w:val="000000"/>
        </w:rPr>
        <w:t>_______________ В.</w:t>
      </w:r>
      <w:r w:rsidR="00D2532F">
        <w:rPr>
          <w:b/>
          <w:color w:val="000000"/>
        </w:rPr>
        <w:t>В. Еременко</w:t>
      </w:r>
    </w:p>
    <w:p w:rsidR="00820A3C" w:rsidRDefault="00820A3C" w:rsidP="00820A3C">
      <w:pPr>
        <w:tabs>
          <w:tab w:val="left" w:pos="10348"/>
        </w:tabs>
        <w:ind w:left="5670"/>
        <w:jc w:val="both"/>
        <w:rPr>
          <w:color w:val="000000"/>
        </w:rPr>
      </w:pPr>
      <w:r>
        <w:rPr>
          <w:b/>
          <w:color w:val="000000"/>
        </w:rPr>
        <w:t>«__» _______________ 2014г.</w:t>
      </w: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820A3C" w:rsidRPr="00820A3C" w:rsidRDefault="00820A3C" w:rsidP="00820A3C"/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7B5E02" w:rsidRDefault="00F466BA" w:rsidP="00B47CD4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6B643C">
        <w:t>химической посуды, материалов.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B47CD4" w:rsidRPr="00B47CD4">
        <w:rPr>
          <w:rFonts w:ascii="Times New Roman" w:hAnsi="Times New Roman"/>
          <w:sz w:val="24"/>
          <w:szCs w:val="24"/>
        </w:rPr>
        <w:t>химической посуды, материалов</w:t>
      </w:r>
      <w:bookmarkStart w:id="1" w:name="_GoBack"/>
      <w:bookmarkEnd w:id="1"/>
      <w:r w:rsidR="00B47CD4" w:rsidRPr="00B47CD4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C3855" w:rsidRDefault="000557B7" w:rsidP="00B467DD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течение </w:t>
      </w:r>
      <w:r w:rsidR="00FB483B" w:rsidRPr="003C3855">
        <w:rPr>
          <w:bCs/>
          <w:color w:val="000000"/>
        </w:rPr>
        <w:t>10</w:t>
      </w:r>
      <w:r w:rsidR="00126348" w:rsidRPr="003C3855">
        <w:rPr>
          <w:bCs/>
          <w:color w:val="000000"/>
        </w:rPr>
        <w:t xml:space="preserve"> (</w:t>
      </w:r>
      <w:r w:rsidR="00FB483B" w:rsidRPr="003C3855">
        <w:rPr>
          <w:bCs/>
          <w:color w:val="000000"/>
        </w:rPr>
        <w:t>десяти</w:t>
      </w:r>
      <w:r w:rsidR="00126348" w:rsidRPr="003C3855">
        <w:rPr>
          <w:bCs/>
          <w:color w:val="000000"/>
        </w:rPr>
        <w:t>) календарных 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894D2B">
        <w:rPr>
          <w:bCs/>
          <w:color w:val="000000"/>
        </w:rPr>
        <w:t>Александровск</w:t>
      </w:r>
      <w:r w:rsidR="00CD559E">
        <w:rPr>
          <w:bCs/>
          <w:color w:val="000000"/>
        </w:rPr>
        <w:t>, Мурманской области</w:t>
      </w:r>
      <w:r w:rsidR="00894D2B">
        <w:rPr>
          <w:bCs/>
          <w:color w:val="000000"/>
        </w:rPr>
        <w:t>,</w:t>
      </w:r>
      <w:r w:rsidR="00894D2B" w:rsidRPr="00894D2B">
        <w:t xml:space="preserve"> </w:t>
      </w:r>
      <w:r w:rsidR="00894D2B" w:rsidRPr="003D3379">
        <w:t>н.п. Сайда-Губа</w:t>
      </w:r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894D2B">
        <w:t>Сайда-Губа</w:t>
      </w:r>
      <w:r w:rsidR="00894D2B" w:rsidRPr="00A51FCB">
        <w:t xml:space="preserve"> </w:t>
      </w:r>
      <w:r w:rsidR="00643707" w:rsidRPr="00A51FCB">
        <w:t xml:space="preserve">СЗЦ </w:t>
      </w:r>
      <w:r w:rsidR="00A3479C" w:rsidRPr="00A3479C">
        <w:rPr>
          <w:bCs/>
          <w:color w:val="000000"/>
        </w:rPr>
        <w:t>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894D2B">
        <w:rPr>
          <w:bCs/>
          <w:color w:val="000000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894D2B">
        <w:rPr>
          <w:bCs/>
          <w:color w:val="000000"/>
        </w:rPr>
        <w:t>Александровск</w:t>
      </w:r>
      <w:r w:rsidRPr="00124583">
        <w:rPr>
          <w:color w:val="000000"/>
        </w:rPr>
        <w:t>, Мурманской области</w:t>
      </w:r>
      <w:r w:rsidR="00894D2B">
        <w:rPr>
          <w:bCs/>
          <w:color w:val="000000"/>
        </w:rPr>
        <w:t>,</w:t>
      </w:r>
      <w:r w:rsidR="00894D2B" w:rsidRPr="00894D2B">
        <w:t xml:space="preserve"> </w:t>
      </w:r>
      <w:r w:rsidR="00894D2B" w:rsidRPr="003D3379">
        <w:t>н.п. Сайда-Губа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643707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7374"/>
        <w:gridCol w:w="851"/>
        <w:gridCol w:w="992"/>
      </w:tblGrid>
      <w:tr w:rsidR="00643707" w:rsidRPr="00685A08" w:rsidTr="00643707">
        <w:trPr>
          <w:trHeight w:val="320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b/>
                <w:sz w:val="22"/>
                <w:szCs w:val="22"/>
              </w:rPr>
            </w:pPr>
            <w:r w:rsidRPr="00685A08">
              <w:rPr>
                <w:b/>
                <w:sz w:val="22"/>
                <w:szCs w:val="22"/>
              </w:rPr>
              <w:t>№</w:t>
            </w:r>
          </w:p>
          <w:p w:rsidR="00643707" w:rsidRPr="00685A08" w:rsidRDefault="00643707" w:rsidP="00FB483B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685A08">
              <w:rPr>
                <w:b/>
                <w:sz w:val="22"/>
                <w:szCs w:val="22"/>
              </w:rPr>
              <w:t>п</w:t>
            </w:r>
            <w:proofErr w:type="gramEnd"/>
            <w:r w:rsidRPr="00685A08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8C1C2A" w:rsidP="00643707">
            <w:pPr>
              <w:jc w:val="center"/>
              <w:rPr>
                <w:b/>
                <w:sz w:val="22"/>
                <w:szCs w:val="22"/>
              </w:rPr>
            </w:pPr>
            <w:r w:rsidRPr="008C1C2A">
              <w:rPr>
                <w:b/>
                <w:sz w:val="22"/>
                <w:szCs w:val="22"/>
              </w:rPr>
              <w:t>Наименование  и характеристика товара*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894D2B" w:rsidP="00FB483B">
            <w:pPr>
              <w:jc w:val="center"/>
              <w:rPr>
                <w:b/>
                <w:sz w:val="22"/>
                <w:szCs w:val="22"/>
              </w:rPr>
            </w:pPr>
            <w:r w:rsidRPr="00685A08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894D2B" w:rsidP="00FB48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</w:tr>
      <w:tr w:rsidR="00B47CD4" w:rsidRPr="00B47CD4" w:rsidTr="00ED623D">
        <w:trPr>
          <w:trHeight w:val="133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 xml:space="preserve">Крышка к тиглю №2, </w:t>
            </w:r>
            <w:proofErr w:type="spellStart"/>
            <w:r w:rsidRPr="00B47CD4">
              <w:rPr>
                <w:bCs/>
                <w:color w:val="000000"/>
              </w:rPr>
              <w:t>стеклоуглерод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6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Воронка лабораторная В-25-38 ХС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10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Воронка ВД-1-1000(29/32) делительная цилиндрическая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2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Склянка 1 л  с тубусом и краном (исп.2)  Вульфа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3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Пробка стеклянная КШ 10/19   ПМ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10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Пробка стеклянная КШ 19/26  ПМ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10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Пробка стеклянная КШ 29/32  ПМ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10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Бумага индикаторная универсальная рН 0-12` (упак-100 полосок) ЛАХЕМА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5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Шпатель гистологический односторонний, 40ммх162мм, сталь, ручка из полистирола (Код ОКП 94 3790)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10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 xml:space="preserve">Стакан В-1-1000 ТС высокий со шкалой </w:t>
            </w:r>
            <w:proofErr w:type="gramStart"/>
            <w:r w:rsidRPr="00B47CD4">
              <w:rPr>
                <w:bCs/>
                <w:color w:val="000000"/>
              </w:rPr>
              <w:t>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10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 xml:space="preserve">Ложка-шпатель 210 мм, ширина шпателя 25мм, </w:t>
            </w:r>
            <w:proofErr w:type="spellStart"/>
            <w:r w:rsidRPr="00B47CD4">
              <w:rPr>
                <w:bCs/>
                <w:color w:val="000000"/>
              </w:rPr>
              <w:t>нержав</w:t>
            </w:r>
            <w:proofErr w:type="spellEnd"/>
            <w:r w:rsidRPr="00B47CD4">
              <w:rPr>
                <w:bCs/>
                <w:color w:val="000000"/>
              </w:rPr>
              <w:t>. сталь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10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 xml:space="preserve">Поднос (лоток) лабораторный 180х230х42 мм (дно 130х180), V=0.5 л, белый ПП, </w:t>
            </w:r>
            <w:proofErr w:type="spellStart"/>
            <w:r w:rsidRPr="00B47CD4">
              <w:rPr>
                <w:bCs/>
                <w:color w:val="000000"/>
              </w:rPr>
              <w:t>Burkle</w:t>
            </w:r>
            <w:proofErr w:type="spellEnd"/>
            <w:r w:rsidRPr="00B47CD4">
              <w:rPr>
                <w:bCs/>
                <w:color w:val="000000"/>
              </w:rPr>
              <w:t xml:space="preserve"> № 4201-1318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6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 xml:space="preserve">Стакан Н-1-1000 ТС низкий со шкалой </w:t>
            </w:r>
            <w:proofErr w:type="gramStart"/>
            <w:r w:rsidRPr="00B47CD4">
              <w:rPr>
                <w:bCs/>
                <w:color w:val="000000"/>
              </w:rPr>
              <w:t>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6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Чашка выпарительная №3 (100 мл, диам.97 мм) фарфоровая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10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Совок мерный  500 мл (длина 315мм), полипропилен Германия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2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Тигель низкий №5 (50 мл, 55/28*42 мм) фарфоровый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6</w:t>
            </w:r>
          </w:p>
        </w:tc>
      </w:tr>
      <w:tr w:rsidR="00B47CD4" w:rsidRPr="00B47CD4" w:rsidTr="00ED623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 xml:space="preserve">Перчатки латексные </w:t>
            </w:r>
            <w:proofErr w:type="spellStart"/>
            <w:r w:rsidRPr="00B47CD4">
              <w:rPr>
                <w:bCs/>
                <w:color w:val="000000"/>
              </w:rPr>
              <w:t>опудренные</w:t>
            </w:r>
            <w:proofErr w:type="spellEnd"/>
            <w:r w:rsidRPr="00B47CD4">
              <w:rPr>
                <w:bCs/>
                <w:color w:val="000000"/>
              </w:rPr>
              <w:t xml:space="preserve"> (50пар) (L)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пара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500</w:t>
            </w:r>
          </w:p>
        </w:tc>
      </w:tr>
      <w:tr w:rsidR="00B47CD4" w:rsidRPr="00B47CD4" w:rsidTr="004731ED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D4" w:rsidRPr="00B47CD4" w:rsidRDefault="00B47CD4" w:rsidP="00643707">
            <w:pPr>
              <w:numPr>
                <w:ilvl w:val="0"/>
                <w:numId w:val="44"/>
              </w:numPr>
              <w:rPr>
                <w:bCs/>
                <w:color w:val="000000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1D7D3B">
            <w:pPr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 xml:space="preserve">Печь муфельная L9/12/B180, </w:t>
            </w:r>
            <w:proofErr w:type="spellStart"/>
            <w:r w:rsidRPr="00B47CD4">
              <w:rPr>
                <w:bCs/>
                <w:color w:val="000000"/>
              </w:rPr>
              <w:t>Nabertherm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B47CD4"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CD4" w:rsidRPr="00B47CD4" w:rsidRDefault="00B47CD4" w:rsidP="00B47CD4">
            <w:pPr>
              <w:jc w:val="center"/>
              <w:rPr>
                <w:bCs/>
                <w:color w:val="000000"/>
              </w:rPr>
            </w:pPr>
            <w:r w:rsidRPr="00B47CD4">
              <w:rPr>
                <w:bCs/>
                <w:color w:val="000000"/>
              </w:rPr>
              <w:t>1</w:t>
            </w:r>
          </w:p>
        </w:tc>
      </w:tr>
    </w:tbl>
    <w:p w:rsidR="00FE206C" w:rsidRDefault="00FE206C" w:rsidP="00FE206C">
      <w:pPr>
        <w:jc w:val="both"/>
        <w:rPr>
          <w:color w:val="000000" w:themeColor="text1"/>
        </w:rPr>
      </w:pPr>
      <w:r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</w:t>
      </w:r>
      <w:r w:rsidRPr="00F466BA">
        <w:rPr>
          <w:rFonts w:ascii="Times New Roman" w:hAnsi="Times New Roman"/>
          <w:sz w:val="24"/>
          <w:szCs w:val="24"/>
        </w:rPr>
        <w:lastRenderedPageBreak/>
        <w:t>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20A3C" w:rsidRDefault="00820A3C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20A3C" w:rsidRDefault="00820A3C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20A3C" w:rsidRDefault="00820A3C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 Марченко В.Ф.</w:t>
      </w:r>
    </w:p>
    <w:sectPr w:rsidR="00820A3C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F82" w:rsidRDefault="003D4F82">
      <w:r>
        <w:separator/>
      </w:r>
    </w:p>
  </w:endnote>
  <w:endnote w:type="continuationSeparator" w:id="0">
    <w:p w:rsidR="003D4F82" w:rsidRDefault="003D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B643C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F82" w:rsidRDefault="003D4F82">
      <w:r>
        <w:separator/>
      </w:r>
    </w:p>
  </w:footnote>
  <w:footnote w:type="continuationSeparator" w:id="0">
    <w:p w:rsidR="003D4F82" w:rsidRDefault="003D4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368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2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643C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0A3C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C2A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D4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1AAC"/>
    <w:rsid w:val="00D22C54"/>
    <w:rsid w:val="00D22C86"/>
    <w:rsid w:val="00D2349B"/>
    <w:rsid w:val="00D23DA1"/>
    <w:rsid w:val="00D2532F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6C"/>
    <w:rsid w:val="00FE2099"/>
    <w:rsid w:val="00FE22DE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5B1459-47F0-4E48-BB63-3BEC249E5A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6A7823-736C-45E4-A5E1-58A186E31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3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146</cp:revision>
  <cp:lastPrinted>2014-05-22T09:04:00Z</cp:lastPrinted>
  <dcterms:created xsi:type="dcterms:W3CDTF">2012-11-15T12:52:00Z</dcterms:created>
  <dcterms:modified xsi:type="dcterms:W3CDTF">2014-05-29T12:51:00Z</dcterms:modified>
</cp:coreProperties>
</file>