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0BD" w:rsidRPr="00CE0F98" w:rsidRDefault="002260BD" w:rsidP="002260BD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2260BD" w:rsidRPr="00227E17" w:rsidRDefault="002260BD" w:rsidP="002260BD">
      <w:pPr>
        <w:suppressAutoHyphens w:val="0"/>
        <w:rPr>
          <w:rFonts w:ascii="Times New Roman" w:hAnsi="Times New Roman"/>
          <w:b/>
          <w:lang w:eastAsia="ru-RU"/>
        </w:rPr>
      </w:pPr>
    </w:p>
    <w:p w:rsidR="002260BD" w:rsidRPr="00281E89" w:rsidRDefault="002260BD" w:rsidP="002260BD">
      <w:pPr>
        <w:suppressAutoHyphens w:val="0"/>
        <w:jc w:val="center"/>
        <w:outlineLvl w:val="0"/>
        <w:rPr>
          <w:rFonts w:ascii="Times New Roman" w:hAnsi="Times New Roman"/>
          <w:b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 xml:space="preserve">ДОГОВОР № </w:t>
      </w:r>
    </w:p>
    <w:p w:rsidR="002260BD" w:rsidRPr="00281E89" w:rsidRDefault="002260BD" w:rsidP="002260BD">
      <w:pPr>
        <w:suppressAutoHyphens w:val="0"/>
        <w:jc w:val="center"/>
        <w:outlineLvl w:val="0"/>
        <w:rPr>
          <w:rFonts w:ascii="Times New Roman" w:hAnsi="Times New Roman"/>
          <w:b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>на оказание услуг по обслуживанию контрольно-кассовых машин</w:t>
      </w:r>
    </w:p>
    <w:p w:rsidR="002260BD" w:rsidRPr="00281E89" w:rsidRDefault="002260BD" w:rsidP="002260BD">
      <w:pPr>
        <w:suppressAutoHyphens w:val="0"/>
        <w:jc w:val="center"/>
        <w:outlineLvl w:val="0"/>
        <w:rPr>
          <w:rFonts w:ascii="Times New Roman" w:hAnsi="Times New Roman"/>
          <w:kern w:val="24"/>
          <w:szCs w:val="24"/>
          <w:lang w:eastAsia="ru-RU"/>
        </w:rPr>
      </w:pPr>
    </w:p>
    <w:p w:rsidR="002260BD" w:rsidRPr="00281E89" w:rsidRDefault="002260BD" w:rsidP="002260BD">
      <w:pPr>
        <w:suppressAutoHyphens w:val="0"/>
        <w:ind w:firstLine="426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г. Обнинск                                        </w:t>
      </w:r>
      <w:r>
        <w:rPr>
          <w:rFonts w:ascii="Times New Roman" w:hAnsi="Times New Roman"/>
          <w:kern w:val="24"/>
          <w:szCs w:val="24"/>
          <w:lang w:eastAsia="ru-RU"/>
        </w:rPr>
        <w:t xml:space="preserve">                       </w:t>
      </w:r>
      <w:r w:rsidRPr="00281E89">
        <w:rPr>
          <w:rFonts w:ascii="Times New Roman" w:hAnsi="Times New Roman"/>
          <w:kern w:val="24"/>
          <w:szCs w:val="24"/>
          <w:lang w:eastAsia="ru-RU"/>
        </w:rPr>
        <w:t xml:space="preserve">                                       «___» _________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г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>.</w:t>
      </w:r>
    </w:p>
    <w:p w:rsidR="002260BD" w:rsidRPr="00281E89" w:rsidRDefault="002260BD" w:rsidP="002260BD">
      <w:pPr>
        <w:suppressAutoHyphens w:val="0"/>
        <w:ind w:firstLine="426"/>
        <w:jc w:val="both"/>
        <w:rPr>
          <w:rFonts w:ascii="Times New Roman" w:hAnsi="Times New Roman"/>
          <w:kern w:val="24"/>
          <w:szCs w:val="24"/>
          <w:lang w:eastAsia="ru-RU"/>
        </w:rPr>
      </w:pPr>
    </w:p>
    <w:p w:rsidR="002260BD" w:rsidRPr="00281E89" w:rsidRDefault="002260BD" w:rsidP="002260BD">
      <w:pPr>
        <w:suppressAutoHyphens w:val="0"/>
        <w:ind w:firstLine="426"/>
        <w:jc w:val="both"/>
        <w:rPr>
          <w:rFonts w:ascii="Times New Roman" w:hAnsi="Times New Roman"/>
          <w:kern w:val="24"/>
          <w:szCs w:val="24"/>
          <w:lang w:eastAsia="ru-RU"/>
        </w:rPr>
      </w:pPr>
      <w:proofErr w:type="gramStart"/>
      <w:r w:rsidRPr="00281E89">
        <w:rPr>
          <w:rFonts w:ascii="Times New Roman" w:hAnsi="Times New Roman"/>
          <w:noProof/>
          <w:kern w:val="24"/>
          <w:szCs w:val="24"/>
          <w:lang w:eastAsia="ru-RU"/>
        </w:rPr>
        <w:t>Федеральное государственное унитарное предприятие «Государственный научный центр Российской Федерации – Физико-энергетический институт имени А.И. Лейпунского» (ФГУП «ГНЦ РФ-ФЭИ»), именуемое в дальнейшем Заказчик, в лице финансового директора Лебезова Андрея Александровича, действующего на основании доверенности № 224/02.01-07/574 от 28.07.2014</w:t>
      </w:r>
      <w:r>
        <w:rPr>
          <w:rFonts w:ascii="Times New Roman" w:hAnsi="Times New Roman"/>
          <w:kern w:val="24"/>
          <w:szCs w:val="24"/>
          <w:lang w:eastAsia="ru-RU"/>
        </w:rPr>
        <w:t>,</w:t>
      </w:r>
      <w:r w:rsidRPr="00281E89">
        <w:rPr>
          <w:rFonts w:ascii="Times New Roman" w:hAnsi="Times New Roman"/>
          <w:kern w:val="24"/>
          <w:szCs w:val="24"/>
          <w:lang w:eastAsia="ru-RU"/>
        </w:rPr>
        <w:t xml:space="preserve"> с одной стороны, и _________________________________________, действующего на основании _______________________, с другой стороны, вместе именуемые Стороны, заключили настоящий Договор о нижеследующем:</w:t>
      </w:r>
      <w:proofErr w:type="gramEnd"/>
    </w:p>
    <w:p w:rsidR="002260BD" w:rsidRPr="00281E89" w:rsidRDefault="002260BD" w:rsidP="002260BD">
      <w:pPr>
        <w:suppressAutoHyphens w:val="0"/>
        <w:jc w:val="both"/>
        <w:rPr>
          <w:rFonts w:ascii="Times New Roman" w:hAnsi="Times New Roman"/>
          <w:kern w:val="24"/>
          <w:szCs w:val="24"/>
          <w:lang w:eastAsia="ru-RU"/>
        </w:rPr>
      </w:pPr>
    </w:p>
    <w:p w:rsidR="002260BD" w:rsidRPr="00281E89" w:rsidRDefault="002260BD" w:rsidP="002260BD">
      <w:pPr>
        <w:suppressAutoHyphens w:val="0"/>
        <w:jc w:val="center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>1.</w:t>
      </w:r>
      <w:r w:rsidRPr="00281E89">
        <w:rPr>
          <w:rFonts w:ascii="Times New Roman" w:hAnsi="Times New Roman"/>
          <w:kern w:val="24"/>
          <w:szCs w:val="24"/>
          <w:lang w:eastAsia="ru-RU"/>
        </w:rPr>
        <w:t xml:space="preserve"> </w:t>
      </w:r>
      <w:r w:rsidRPr="00281E89">
        <w:rPr>
          <w:rFonts w:ascii="Times New Roman" w:hAnsi="Times New Roman"/>
          <w:b/>
          <w:kern w:val="24"/>
          <w:szCs w:val="24"/>
          <w:lang w:eastAsia="ru-RU"/>
        </w:rPr>
        <w:t>ПРЕДМЕТ ДОГОВОРА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1.1. Заказчик поручает и оплачивает, а Исполнитель принимает на себя обязательство по программированию, комплексному и техническому абонентскому обслуживанию контрольно-кассовой техники (ККМ), находящейся в технически исправном состоянии,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согласно перечня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техники (Приложение № 2), прилагаемого к Договору с указанием типа, заводского номера, места установки</w:t>
      </w:r>
      <w:r>
        <w:rPr>
          <w:rFonts w:ascii="Times New Roman" w:hAnsi="Times New Roman"/>
          <w:kern w:val="24"/>
          <w:szCs w:val="24"/>
          <w:lang w:eastAsia="ru-RU"/>
        </w:rPr>
        <w:t xml:space="preserve"> </w:t>
      </w:r>
      <w:r w:rsidRPr="00281E89">
        <w:rPr>
          <w:rFonts w:ascii="Times New Roman" w:hAnsi="Times New Roman"/>
          <w:kern w:val="24"/>
          <w:szCs w:val="24"/>
          <w:lang w:eastAsia="ru-RU"/>
        </w:rPr>
        <w:t>и номеров знаков сервисного обслуживания (СВК). Приложение № 2 является неотъемлемой частью настоящего Договора.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1.2.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Комплексное обслуживание техники включает в себя регламентированное техническое обслуживание, текущий ремонт, который осуществляется Исполнителем по результатам непрерывного контроля технического состояния ККМ Заказчиком (в том числе, восстановление или замену вышедших из строя или изношенных узлов и деталей, приобретаемых Заказчиком); периодические осмотры (по техническому состоянию) и проверку технического состояния ККМ; консультации по оформлению документации, связанной с применением ККМ;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замену блока фискальной памяти по любым причинам; замену электронной контрольной ленты защищенной (ЭКЛЗ) по любым причинам; установку средств визуального контроля – знака «Сервисное обслуживание» (СВК); обучение сотрудников «Заказчика» приемам и правилам работы на ККМ с выдачей удостоверений о допуске к самостоятельной работе; подготовку документов и ККМ к регистрации и снятию с учета в ГНИ;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разборку и утилизацию ККМ.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1.3. Виды, периодичность и объем работ по техническому обслуживанию и ремонту ККМ по настоящему Договору определяются эксплуатационной документацией, Федеральным З</w:t>
      </w:r>
      <w:r>
        <w:rPr>
          <w:rFonts w:ascii="Times New Roman" w:hAnsi="Times New Roman"/>
          <w:kern w:val="24"/>
          <w:szCs w:val="24"/>
          <w:lang w:eastAsia="ru-RU"/>
        </w:rPr>
        <w:t>аконом</w:t>
      </w:r>
      <w:r w:rsidRPr="00281E89">
        <w:rPr>
          <w:rFonts w:ascii="Times New Roman" w:hAnsi="Times New Roman"/>
          <w:kern w:val="24"/>
          <w:szCs w:val="24"/>
          <w:lang w:eastAsia="ru-RU"/>
        </w:rPr>
        <w:t xml:space="preserve"> от 22.05.2003 г. № 54-ФЗ «О применении контрольно-кассовой техники при осуществлении наличных денежных расчетов и (или) расчетов с использованием платежных карт»; Постановлением Правительства РФ от 23.07.2007 г. № 470 «Об утверждении Положения о регистрации и применении контрольно-кассовой техники, используемой организациями и индивидуальными предпринимателями»;</w:t>
      </w:r>
      <w:r w:rsidRPr="00281E89">
        <w:rPr>
          <w:rFonts w:ascii="Times New Roman" w:hAnsi="Times New Roman"/>
          <w:bCs/>
          <w:color w:val="000000"/>
          <w:kern w:val="24"/>
          <w:szCs w:val="24"/>
          <w:lang w:eastAsia="ru-RU"/>
        </w:rPr>
        <w:t xml:space="preserve"> Типовыми правилами эксплуатации ККМ - Письмо Минфина РФ от 30.08.1993 № 104; Инструкцией по установке ЭКЛЗ, входящей в состав документации ККМ.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1.4. В объем работ не входят, оформляются отдельным Договором и выполняются за отдельную плату на основании согласованных графиков:</w:t>
      </w:r>
    </w:p>
    <w:p w:rsidR="002260BD" w:rsidRPr="00281E89" w:rsidRDefault="002260BD" w:rsidP="002260BD">
      <w:pPr>
        <w:numPr>
          <w:ilvl w:val="0"/>
          <w:numId w:val="1"/>
        </w:numPr>
        <w:tabs>
          <w:tab w:val="num" w:pos="0"/>
        </w:tabs>
        <w:suppressAutoHyphens w:val="0"/>
        <w:ind w:left="0"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капитальный ремонт, модернизация ККМ;</w:t>
      </w:r>
    </w:p>
    <w:p w:rsidR="002260BD" w:rsidRPr="00281E89" w:rsidRDefault="002260BD" w:rsidP="002260BD">
      <w:pPr>
        <w:numPr>
          <w:ilvl w:val="0"/>
          <w:numId w:val="1"/>
        </w:numPr>
        <w:tabs>
          <w:tab w:val="num" w:pos="0"/>
        </w:tabs>
        <w:suppressAutoHyphens w:val="0"/>
        <w:ind w:left="0" w:firstLine="709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ремонт ККМ при выходе из строя по вине Заказчика в результате нарушения правил эксплуатации, неисполнения предписаний Исполнителя, привлечения для ремонта посторонних лиц;</w:t>
      </w:r>
    </w:p>
    <w:p w:rsidR="002260BD" w:rsidRPr="00281E89" w:rsidRDefault="002260BD" w:rsidP="002260BD">
      <w:pPr>
        <w:numPr>
          <w:ilvl w:val="0"/>
          <w:numId w:val="1"/>
        </w:numPr>
        <w:tabs>
          <w:tab w:val="num" w:pos="0"/>
        </w:tabs>
        <w:suppressAutoHyphens w:val="0"/>
        <w:ind w:left="0" w:firstLine="709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доставка ККМ от Заказчика до склада Исполнителя и обратно, включая погрузку и разгрузку, транспортные расходы, связанные с выполнением работ на объектах Заказчика.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lastRenderedPageBreak/>
        <w:t xml:space="preserve">1.5. Снятие ККМ с обслуживания по настоящему Договору отражается в дополнительно оформленном приложении к Договору. 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1.6. Программирование ККМ производится в соответствии с действующей нормативной документацией и техническими возможностями конкретной модели ККМ, перепрограммирование – по письменной заявке Заказчика. 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1.7. Заказчик может самостоятельно программировать цены, наименование товаров, секций, фамилии кассиров и доступные ему пароли.</w:t>
      </w:r>
    </w:p>
    <w:p w:rsidR="002260BD" w:rsidRPr="00281E89" w:rsidRDefault="002260BD" w:rsidP="002260BD">
      <w:pPr>
        <w:suppressAutoHyphens w:val="0"/>
        <w:jc w:val="center"/>
        <w:rPr>
          <w:rFonts w:ascii="Times New Roman" w:hAnsi="Times New Roman"/>
          <w:kern w:val="24"/>
          <w:szCs w:val="24"/>
          <w:lang w:eastAsia="ru-RU"/>
        </w:rPr>
      </w:pPr>
    </w:p>
    <w:p w:rsidR="002260BD" w:rsidRPr="00281E89" w:rsidRDefault="002260BD" w:rsidP="002260BD">
      <w:pPr>
        <w:suppressAutoHyphens w:val="0"/>
        <w:jc w:val="center"/>
        <w:rPr>
          <w:rFonts w:ascii="Times New Roman" w:hAnsi="Times New Roman"/>
          <w:b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>2. ПРАВА И ОБЯЗАННОСТИ СТОРОН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2.1. Исполнитель обязуется: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2.1.1. Выполнять работы своевременно, качественно, в полном объеме и в следующие сроки:</w:t>
      </w:r>
    </w:p>
    <w:p w:rsidR="002260BD" w:rsidRPr="00281E89" w:rsidRDefault="002260BD" w:rsidP="002260BD">
      <w:pPr>
        <w:numPr>
          <w:ilvl w:val="0"/>
          <w:numId w:val="2"/>
        </w:numPr>
        <w:tabs>
          <w:tab w:val="num" w:pos="0"/>
        </w:tabs>
        <w:suppressAutoHyphens w:val="0"/>
        <w:ind w:left="0"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устранение последствий отказов в работе ККМ в течение 1,5 (полутора) суток - с момента поступления заявки Заказчика. Указанный срок не распространяется на неработоспособность ККМ, связанной с необходимостью замены ЭКЛЗ, кроме случаев плановой согласованной замены ЭКЛЗ;</w:t>
      </w:r>
    </w:p>
    <w:p w:rsidR="002260BD" w:rsidRPr="00281E89" w:rsidRDefault="002260BD" w:rsidP="002260BD">
      <w:pPr>
        <w:numPr>
          <w:ilvl w:val="0"/>
          <w:numId w:val="2"/>
        </w:numPr>
        <w:tabs>
          <w:tab w:val="num" w:pos="0"/>
        </w:tabs>
        <w:suppressAutoHyphens w:val="0"/>
        <w:ind w:left="0"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текущий ремонт ККМ - по ее техническому состоянию.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2.1.2. Производить дополнительный инструктаж сотрудников Заказчика при нарушении ими правил эксплуатации ККМ, правил и инструкций по ведению документации, связанной с применением ККМ.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2.1.3. Обеспечивать выполнение требований охраны труда на территории и объектах ГНЦ РФ-ФЭИ; руководствоваться «Инструкцией № 24 по организации безопасного производства работ в подразделениях ГНЦ РФ-ФЭИ» рег. № ИОТ-218-024-2008; сообщать незамедлительно обо всех инцидентах и несчастных случаях, произошедших с его персоналом на территории и объектах ГНЦ РФ-ФЭИ, дежурному инженеру-диспетчеру по телефону 9-80-08.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2.2. Исполнитель имеет право: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2.2.1. В одностороннем порядке снимать с обслуживания ККМ при нарушении Заказчиком требований по технике безопасности, невыполнении предписаний и просрочке внесения оплаты за обслуживание более чем на 1 (один) месяц. При снятии с обслуживания с ККМ снимается СВК – знак «Сервисное обслуживание».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2.2.2. Расторгнуть настоящий Договор в одностороннем порядке, уведомив Заказчика не позднее, чем за 10 (десять) рабочих дней до предполагаемой даты расторжения, в случае если Заказчик  не выплачивает стоимость работ Исполнителю в течение 3 (трех) месяцев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с даты заключения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Договора или с даты поступления последнего платежа.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2.3. Заказчик обязуется: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2.3.1. Своевременно оплачивать работы в порядке и размере, определенные в разделе 3 настоящего Договора.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2.3.2. Обеспечивать эксплуатацию ККМ в соответствии с требованиями эксплуатационной документации, правил охраны труда и </w:t>
      </w:r>
      <w:proofErr w:type="spellStart"/>
      <w:r w:rsidRPr="00281E89">
        <w:rPr>
          <w:rFonts w:ascii="Times New Roman" w:hAnsi="Times New Roman"/>
          <w:kern w:val="24"/>
          <w:szCs w:val="24"/>
          <w:lang w:eastAsia="ru-RU"/>
        </w:rPr>
        <w:t>промсанитарии</w:t>
      </w:r>
      <w:proofErr w:type="spellEnd"/>
      <w:r w:rsidRPr="00281E89">
        <w:rPr>
          <w:rFonts w:ascii="Times New Roman" w:hAnsi="Times New Roman"/>
          <w:kern w:val="24"/>
          <w:szCs w:val="24"/>
          <w:lang w:eastAsia="ru-RU"/>
        </w:rPr>
        <w:t>, предписаниями Исполнителя.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2.3.3. Назначить лицо, ответственное за организацию правильной эксплуатации ККМ, которое обеспечивает:</w:t>
      </w:r>
    </w:p>
    <w:p w:rsidR="002260BD" w:rsidRPr="00281E89" w:rsidRDefault="002260BD" w:rsidP="002260BD">
      <w:pPr>
        <w:numPr>
          <w:ilvl w:val="0"/>
          <w:numId w:val="3"/>
        </w:numPr>
        <w:tabs>
          <w:tab w:val="num" w:pos="0"/>
        </w:tabs>
        <w:suppressAutoHyphens w:val="0"/>
        <w:ind w:left="0"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допуск к работе на ККМ только лиц, прошедших обучение и инструктаж правил эксплуатации ККМ;</w:t>
      </w:r>
    </w:p>
    <w:p w:rsidR="002260BD" w:rsidRPr="00281E89" w:rsidRDefault="002260BD" w:rsidP="002260BD">
      <w:pPr>
        <w:numPr>
          <w:ilvl w:val="0"/>
          <w:numId w:val="3"/>
        </w:numPr>
        <w:tabs>
          <w:tab w:val="num" w:pos="0"/>
        </w:tabs>
        <w:suppressAutoHyphens w:val="0"/>
        <w:ind w:left="0"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сохранность эксплуатационной документации, поступившей вместе с ККМ, и хранение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снятых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с ККМ ЭКЛЗ;</w:t>
      </w:r>
    </w:p>
    <w:p w:rsidR="002260BD" w:rsidRPr="00281E89" w:rsidRDefault="002260BD" w:rsidP="002260BD">
      <w:pPr>
        <w:numPr>
          <w:ilvl w:val="0"/>
          <w:numId w:val="3"/>
        </w:numPr>
        <w:tabs>
          <w:tab w:val="num" w:pos="0"/>
        </w:tabs>
        <w:suppressAutoHyphens w:val="0"/>
        <w:ind w:left="0"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правильное ведение кассирами необходимой эксплуатационной документации (кассовой книги, журнала вызовов технических специалистов, кассовых отчетов и т. п.) и ее хранение в соответствии с действующими нормативными актами; целостность и правильность мест установки СВК и марок-пломб, их удаление в случае прекращения действия Договора.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2.3.4. Обеспечивать ККМ электроэнергией и защитным заземлением в соответствии с правилами ПТЭ и ПТБ.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lastRenderedPageBreak/>
        <w:t xml:space="preserve">2.3.5. Осуществлять непрерывный контроль технического состояния ККМ, в том числе прекращать эксплуатацию ККМ при возникновении отказа или повреждения пломб (марок-пломб) и направлять заявку в диспетчерскую службу Исполнителя по телефону с 9 до 18 часов в рабочие дни. 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2.3.6. Ежегодно в согласованные и установленные нормативными актами сроки предоставлять ККМ для проведения освидетельствования.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2.3.7. При выполнении работ по месту нахождения ККМ обеспечивать допуск представителям Исполнителя к месту выполнения работ.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2.4. Заказчик имеет право: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2.4.1. Расторгнуть настоящий Договор в одностороннем порядке, уведомив Исполнителя не позднее, чем за 10 (десять) рабочих дней до предполагаемой даты расторжения, в случае если Исполнитель  без уважительных причин не приступает к выполнению работ по Договору по истечении 1 (одного) месяца со дня его заключения.</w:t>
      </w:r>
    </w:p>
    <w:p w:rsidR="002260BD" w:rsidRPr="00281E89" w:rsidRDefault="002260BD" w:rsidP="002260BD">
      <w:pPr>
        <w:shd w:val="clear" w:color="auto" w:fill="FFFFFF"/>
        <w:tabs>
          <w:tab w:val="left" w:pos="1843"/>
        </w:tabs>
        <w:suppressAutoHyphens w:val="0"/>
        <w:ind w:firstLine="567"/>
        <w:jc w:val="both"/>
        <w:rPr>
          <w:rFonts w:ascii="Times New Roman" w:hAnsi="Times New Roman"/>
          <w:spacing w:val="-11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2.5. </w:t>
      </w:r>
      <w:r w:rsidRPr="00281E89">
        <w:rPr>
          <w:rFonts w:ascii="Times New Roman" w:hAnsi="Times New Roman"/>
          <w:spacing w:val="-11"/>
          <w:kern w:val="24"/>
          <w:szCs w:val="24"/>
          <w:lang w:eastAsia="ru-RU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2260BD" w:rsidRPr="00281E89" w:rsidRDefault="002260BD" w:rsidP="002260BD">
      <w:pPr>
        <w:shd w:val="clear" w:color="auto" w:fill="FFFFFF"/>
        <w:tabs>
          <w:tab w:val="left" w:pos="1843"/>
        </w:tabs>
        <w:suppressAutoHyphens w:val="0"/>
        <w:ind w:firstLine="567"/>
        <w:jc w:val="both"/>
        <w:rPr>
          <w:rFonts w:ascii="Times New Roman" w:hAnsi="Times New Roman"/>
          <w:spacing w:val="-11"/>
          <w:kern w:val="24"/>
          <w:szCs w:val="24"/>
          <w:lang w:eastAsia="ru-RU"/>
        </w:rPr>
      </w:pPr>
      <w:r w:rsidRPr="00281E89">
        <w:rPr>
          <w:rFonts w:ascii="Times New Roman" w:hAnsi="Times New Roman"/>
          <w:spacing w:val="-11"/>
          <w:kern w:val="24"/>
          <w:szCs w:val="24"/>
          <w:lang w:eastAsia="ru-RU"/>
        </w:rPr>
        <w:t>2.6. Заказчик предоставляет Исполнителю акт сверки в 2 (двух) экземплярах, составленный на последнее число месяца прошедшего квартала.</w:t>
      </w:r>
    </w:p>
    <w:p w:rsidR="002260BD" w:rsidRPr="00281E89" w:rsidRDefault="002260BD" w:rsidP="002260BD">
      <w:pPr>
        <w:shd w:val="clear" w:color="auto" w:fill="FFFFFF"/>
        <w:tabs>
          <w:tab w:val="left" w:pos="1843"/>
        </w:tabs>
        <w:suppressAutoHyphens w:val="0"/>
        <w:ind w:firstLine="567"/>
        <w:jc w:val="both"/>
        <w:rPr>
          <w:rFonts w:ascii="Times New Roman" w:hAnsi="Times New Roman"/>
          <w:spacing w:val="-11"/>
          <w:kern w:val="24"/>
          <w:szCs w:val="24"/>
          <w:lang w:eastAsia="ru-RU"/>
        </w:rPr>
      </w:pPr>
      <w:r w:rsidRPr="00281E89">
        <w:rPr>
          <w:rFonts w:ascii="Times New Roman" w:hAnsi="Times New Roman"/>
          <w:spacing w:val="-11"/>
          <w:kern w:val="24"/>
          <w:szCs w:val="24"/>
          <w:lang w:eastAsia="ru-RU"/>
        </w:rPr>
        <w:t>2.7. Исполнитель в течение 5 (пяти) рабочих дней со дня получения акта сверки подписывает его и возвращает 1 (один) экземпляр, либо при наличии разногласий направляет в адрес Заказчика подписанный протокол разногласий.</w:t>
      </w:r>
    </w:p>
    <w:p w:rsidR="002260BD" w:rsidRPr="00281E89" w:rsidRDefault="002260BD" w:rsidP="002260BD">
      <w:pPr>
        <w:suppressAutoHyphens w:val="0"/>
        <w:rPr>
          <w:rFonts w:ascii="Times New Roman" w:hAnsi="Times New Roman"/>
          <w:kern w:val="24"/>
          <w:szCs w:val="24"/>
          <w:lang w:eastAsia="ru-RU"/>
        </w:rPr>
      </w:pPr>
    </w:p>
    <w:p w:rsidR="002260BD" w:rsidRPr="00281E89" w:rsidRDefault="002260BD" w:rsidP="002260BD">
      <w:pPr>
        <w:suppressAutoHyphens w:val="0"/>
        <w:jc w:val="center"/>
        <w:rPr>
          <w:rFonts w:ascii="Times New Roman" w:hAnsi="Times New Roman"/>
          <w:b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>3. СТОИМОСТЬ РАБОТ И ПОРЯДОК РАСЧЕТОВ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3.1. Стоимость работ по программированию, комплексному и техническому абонентскому обслуживанию ККМ в рамках настоящего Договора составляет ________________________________.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3.2. Стоимость работ может быть пересмотрена Исполнителем в случаях изменения </w:t>
      </w:r>
      <w:proofErr w:type="spellStart"/>
      <w:r w:rsidRPr="00281E89">
        <w:rPr>
          <w:rFonts w:ascii="Times New Roman" w:hAnsi="Times New Roman"/>
          <w:kern w:val="24"/>
          <w:szCs w:val="24"/>
          <w:lang w:eastAsia="ru-RU"/>
        </w:rPr>
        <w:t>ценообразующих</w:t>
      </w:r>
      <w:proofErr w:type="spell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факторов, введения новых государственных актов, влияющих на формирование затрат.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3.3. Заказчик производит предварительную оплату работ по замене ЭКЛЗ по Договору согласно выставленным Исполнителем счетам на оплату путем перечисления денежных средств на расчетный счет Исполнителя. Оплата по ним должна быть произведена в течение 10 (десяти) банковских дней.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По выполнению остальных работ в рамках настоящего Договора оплата производится по факту выполненных работ путем перечисления денежных средств на расчетный счет Исполнителя по счетам, выставленным на основании актов выполненных работ, оплата которых должна быть произведена в течение 10 (десяти) банковских дней со дня получения.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3.4. При просрочке платежа ККМ снимается с обслуживания и </w:t>
      </w:r>
      <w:r>
        <w:rPr>
          <w:rFonts w:ascii="Times New Roman" w:hAnsi="Times New Roman"/>
          <w:kern w:val="24"/>
          <w:szCs w:val="24"/>
          <w:lang w:eastAsia="ru-RU"/>
        </w:rPr>
        <w:t>информация об этом направляется</w:t>
      </w:r>
      <w:r w:rsidRPr="00281E89">
        <w:rPr>
          <w:rFonts w:ascii="Times New Roman" w:hAnsi="Times New Roman"/>
          <w:kern w:val="24"/>
          <w:szCs w:val="24"/>
          <w:lang w:eastAsia="ru-RU"/>
        </w:rPr>
        <w:t xml:space="preserve"> в налоговую инспекцию. Эксплуатация ККМ без обслуживания запрещена.</w:t>
      </w:r>
    </w:p>
    <w:p w:rsidR="002260BD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3.5. Датой оплаты считается дата списания денежных сре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дств с р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>асчетного счета Заказчика.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</w:p>
    <w:p w:rsidR="002260BD" w:rsidRPr="00281E89" w:rsidRDefault="002260BD" w:rsidP="002260BD">
      <w:pPr>
        <w:suppressAutoHyphens w:val="0"/>
        <w:jc w:val="center"/>
        <w:rPr>
          <w:rFonts w:ascii="Times New Roman" w:hAnsi="Times New Roman"/>
          <w:b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>4. ПОРЯДОК СДАЧИ И ПРИЕМКИ РАБОТ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4.1. Ежемесячно, не позднее 03 (третьего) числа месяца, следующего за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отчетным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, Исполнитель направляет Заказчику </w:t>
      </w:r>
      <w:proofErr w:type="spellStart"/>
      <w:r w:rsidRPr="00281E89">
        <w:rPr>
          <w:rFonts w:ascii="Times New Roman" w:hAnsi="Times New Roman"/>
          <w:kern w:val="24"/>
          <w:szCs w:val="24"/>
          <w:lang w:eastAsia="ru-RU"/>
        </w:rPr>
        <w:t>факсимильно</w:t>
      </w:r>
      <w:proofErr w:type="spellEnd"/>
      <w:r w:rsidRPr="00281E89">
        <w:rPr>
          <w:rFonts w:ascii="Times New Roman" w:hAnsi="Times New Roman"/>
          <w:kern w:val="24"/>
          <w:szCs w:val="24"/>
          <w:lang w:eastAsia="ru-RU"/>
        </w:rPr>
        <w:t>, либо по электронной почте для формирования затрат акт выполненных работ с последующей заменой на оригиналы. После получения оригиналов документы, полученные по факсу (электронной почте), теряют свою юридическую силу.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4.2. Заказчик в течение 5 (пяти) рабочих дней со дня получения акта выполненных работ</w:t>
      </w:r>
      <w:r>
        <w:rPr>
          <w:rFonts w:ascii="Times New Roman" w:hAnsi="Times New Roman"/>
          <w:kern w:val="24"/>
          <w:szCs w:val="24"/>
          <w:lang w:eastAsia="ru-RU"/>
        </w:rPr>
        <w:t xml:space="preserve"> оформляет</w:t>
      </w:r>
      <w:r w:rsidRPr="00281E89">
        <w:rPr>
          <w:rFonts w:ascii="Times New Roman" w:hAnsi="Times New Roman"/>
          <w:kern w:val="24"/>
          <w:szCs w:val="24"/>
          <w:lang w:eastAsia="ru-RU"/>
        </w:rPr>
        <w:t xml:space="preserve"> и направляет Исполнителю подписанный акт, либо его мотивированный отказ. Отказ Заказчика от приема работ составляется в письменной форме и содержит перечень необходимых доработок и сроков их выполнения. Устранение недоработок Исполнитель производит за свой счет.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lastRenderedPageBreak/>
        <w:t>4.3. Работы считаются выполненными после оформления двустороннего акта выполненных работ. После подписания Заказчиком акта выполненных работ никакие претензии Исполнителем не принимаются.</w:t>
      </w:r>
    </w:p>
    <w:p w:rsidR="002260BD" w:rsidRPr="00281E89" w:rsidRDefault="002260BD" w:rsidP="002260BD">
      <w:pPr>
        <w:suppressAutoHyphens w:val="0"/>
        <w:jc w:val="both"/>
        <w:rPr>
          <w:rFonts w:ascii="Times New Roman" w:hAnsi="Times New Roman"/>
          <w:kern w:val="24"/>
          <w:szCs w:val="24"/>
          <w:lang w:eastAsia="ru-RU"/>
        </w:rPr>
      </w:pPr>
    </w:p>
    <w:p w:rsidR="002260BD" w:rsidRPr="00281E89" w:rsidRDefault="002260BD" w:rsidP="002260BD">
      <w:pPr>
        <w:suppressAutoHyphens w:val="0"/>
        <w:jc w:val="center"/>
        <w:rPr>
          <w:rFonts w:ascii="Times New Roman" w:hAnsi="Times New Roman"/>
          <w:b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>5. ОТВЕТСТВЕННОСТЬ СТОРОН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5.1. Стороны несут ответственность за неисполнение или ненад</w:t>
      </w:r>
      <w:r>
        <w:rPr>
          <w:rFonts w:ascii="Times New Roman" w:hAnsi="Times New Roman"/>
          <w:kern w:val="24"/>
          <w:szCs w:val="24"/>
          <w:lang w:eastAsia="ru-RU"/>
        </w:rPr>
        <w:t>лежащее исполнение обязательств</w:t>
      </w:r>
      <w:r w:rsidRPr="00281E89">
        <w:rPr>
          <w:rFonts w:ascii="Times New Roman" w:hAnsi="Times New Roman"/>
          <w:kern w:val="24"/>
          <w:szCs w:val="24"/>
          <w:lang w:eastAsia="ru-RU"/>
        </w:rPr>
        <w:t xml:space="preserve"> по настоящему Договору в соответствии с действующим законодательством РФ.</w:t>
      </w:r>
    </w:p>
    <w:p w:rsidR="002260BD" w:rsidRPr="00281E89" w:rsidRDefault="002260BD" w:rsidP="002260BD">
      <w:pPr>
        <w:suppressAutoHyphens w:val="0"/>
        <w:jc w:val="both"/>
        <w:rPr>
          <w:rFonts w:ascii="Times New Roman" w:hAnsi="Times New Roman"/>
          <w:kern w:val="24"/>
          <w:szCs w:val="24"/>
          <w:lang w:eastAsia="ru-RU"/>
        </w:rPr>
      </w:pPr>
    </w:p>
    <w:p w:rsidR="002260BD" w:rsidRPr="00281E89" w:rsidRDefault="002260BD" w:rsidP="002260BD">
      <w:pPr>
        <w:suppressAutoHyphens w:val="0"/>
        <w:jc w:val="center"/>
        <w:rPr>
          <w:rFonts w:ascii="Times New Roman" w:hAnsi="Times New Roman"/>
          <w:b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>6. ФОРС-МАЖОР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6.1.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как то пожар, восстание, наводнение, землетрясение, военные действия, война, а также забастовки, действия и нормативные указания государственных органов, имеющие обязательную силу хотя бы для одной из Сторон, возникших после заключения настоящего Договора, при условии, что данные обстоятельства непосредственно повлияли на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выполнение Сторонами своих обязательств.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6.2. При возникновении обстоятельств непреодолимой силы срок исполнения договорных обязательств соразмерно откладывается на время действия соответствующего обстоятельства. Сторона, для которой создалась невозможность исполнения обязательств, обязана известить другую Сторону о наступлении/прекращении таких обстоятельств в течение 7 (семи) дней с момента наступления таких обстоятельств.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6.3. Доказательствами наличия форс-мажорных обстоятельств и их продолжительности будут служить акты, выдаваемые компетентными органами, и официальные публикации документов, принятых органами власти.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6.4. При невозможности исполнения обязатель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ств в ср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>ок свыше 2 (двух) месяцев каждая из Сторон имеет право расторгнуть настоящий Договор полностью или частично при условии возмещения Исполнителю фактически понесенных им расходов.</w:t>
      </w:r>
    </w:p>
    <w:p w:rsidR="002260BD" w:rsidRPr="00281E89" w:rsidRDefault="002260BD" w:rsidP="002260BD">
      <w:pPr>
        <w:suppressAutoHyphens w:val="0"/>
        <w:jc w:val="both"/>
        <w:rPr>
          <w:rFonts w:ascii="Times New Roman" w:hAnsi="Times New Roman"/>
          <w:kern w:val="24"/>
          <w:szCs w:val="24"/>
          <w:lang w:eastAsia="ru-RU"/>
        </w:rPr>
      </w:pPr>
    </w:p>
    <w:p w:rsidR="002260BD" w:rsidRPr="00281E89" w:rsidRDefault="002260BD" w:rsidP="002260BD">
      <w:pPr>
        <w:suppressAutoHyphens w:val="0"/>
        <w:jc w:val="center"/>
        <w:rPr>
          <w:rFonts w:ascii="Times New Roman" w:hAnsi="Times New Roman"/>
          <w:b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>7. ПОРЯДОК РАЗРЕШЕНИЯ СПОРОВ</w:t>
      </w:r>
    </w:p>
    <w:p w:rsidR="002260BD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7.1. Все споры, возникающие между Сторонами в связи с исполнением обязательств по настоящему Договору, решаются путем двусторонних переговоров. При несоблюдении условий Договора Стороны направляют друг другу претензию. Срок рассмотрения п</w:t>
      </w:r>
      <w:r>
        <w:rPr>
          <w:rFonts w:ascii="Times New Roman" w:hAnsi="Times New Roman"/>
          <w:kern w:val="24"/>
          <w:szCs w:val="24"/>
          <w:lang w:eastAsia="ru-RU"/>
        </w:rPr>
        <w:t>ретензии – 15 (пятнадцать) дней</w:t>
      </w:r>
      <w:r w:rsidRPr="00281E89">
        <w:rPr>
          <w:rFonts w:ascii="Times New Roman" w:hAnsi="Times New Roman"/>
          <w:kern w:val="24"/>
          <w:szCs w:val="24"/>
          <w:lang w:eastAsia="ru-RU"/>
        </w:rPr>
        <w:t xml:space="preserve"> с момента получения. </w:t>
      </w:r>
    </w:p>
    <w:p w:rsidR="002260BD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7.2. В случае невозможности разрешения указанных споров путем переговоров спор будет рассматриваться в Арбитражном суде по месту нахождения ответчика в соответствии с действующим законодательством РФ.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</w:p>
    <w:p w:rsidR="002260BD" w:rsidRDefault="002260BD" w:rsidP="002260BD">
      <w:pPr>
        <w:suppressAutoHyphens w:val="0"/>
        <w:jc w:val="center"/>
        <w:rPr>
          <w:rFonts w:ascii="Times New Roman" w:hAnsi="Times New Roman"/>
          <w:b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>8. ПРОЧИЕ УСЛОВИЯ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8.1. Настоящий Договор вступает в силу после подписания е</w:t>
      </w:r>
      <w:r>
        <w:rPr>
          <w:rFonts w:ascii="Times New Roman" w:hAnsi="Times New Roman"/>
          <w:kern w:val="24"/>
          <w:szCs w:val="24"/>
          <w:lang w:eastAsia="ru-RU"/>
        </w:rPr>
        <w:t>го обеими Сторонами и действует</w:t>
      </w:r>
      <w:r w:rsidRPr="00281E89">
        <w:rPr>
          <w:rFonts w:ascii="Times New Roman" w:hAnsi="Times New Roman"/>
          <w:kern w:val="24"/>
          <w:szCs w:val="24"/>
          <w:lang w:eastAsia="ru-RU"/>
        </w:rPr>
        <w:t xml:space="preserve"> с 01.01.2015г. по 31.12.2015г., а в части взаиморасчетов до полного исполнения обязатель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ств Ст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оронами. 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8.2. Все изменения и дополнения к настоящему Договору имеют силу только в том случае, если они оформлены в письменном виде, подписаны полномочными представителями Сторон и являются неотъемлемыми частями Договора.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8.3. Настоящий Договор подписан в 2 (двух) экземплярах равной юридической силы, по одному экземпляру для каждой из Сторон. Копия Договора передается в инспекцию ФНС.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8.4. В случае изменения одной из Сторон своего местонахождения, банковских реквизитов, а также  в случае реорганизации, она обязана в течение 3 (трех) рабочих дней письменно информировать  об этом другую Сторону, и представить подтверждающие документы.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8.5.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 xml:space="preserve">Проход сотрудников Исполнителя на режимные территории Заказчика и допуск к работам производится в соответствии с требованиями Федерального Закона «Об </w:t>
      </w:r>
      <w:r w:rsidRPr="00281E89">
        <w:rPr>
          <w:rFonts w:ascii="Times New Roman" w:hAnsi="Times New Roman"/>
          <w:kern w:val="24"/>
          <w:szCs w:val="24"/>
          <w:lang w:eastAsia="ru-RU"/>
        </w:rPr>
        <w:lastRenderedPageBreak/>
        <w:t>использовании атомной энергии» от 21.11.1995 г. № 170-ФЗ, Закона «О государственной тайне» от 21.07.1993 г. № 5485-1, Инструкцией «О порядке допуска должностных лиц и граждан РФ к Государственной тайне», утвержденной Постановлением Правительства РФ от 06.02.2010 г. № 63 и нормативными актами Заказчика о допуске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лиц на соответствующие объекты. Для решения вопроса о допуске к работам конкретных лиц Исполнитель по решению Заказчика предоставляет анкетные материалы на персонал, привлекаемый к работе на объекте, в соответствии с п. 9 Инструкции «О порядке допуска должностных лиц и граждан РФ к Государственной тайне» от 06.02.2010 г. № 63. Работы должны выполняться лицами, имеющими на это право в соответствии с действующим законодательством РФ. Порядок движения материальных ценностей через КПП Заказчика определяется нормативными требованиями Заказчика.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8.6. Неотъемлемым приложением к настоящему Договору является: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- Сведения о ККМ,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обслуживаемой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в рамках Договора от ____________________ (Приложение № 2).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8.7. Условия о раскрытии Сведений об Исполнителе: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8.7.1. Исполнитель гарантирует и подтверждает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_______________________ на адрес электронной почты Заказчика postbox@ippe.ru (далее – Сведения), являются полными, точными, достоверными и сохраняют актуальность на дату подписания Договора;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8.7.2.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При изменении Сведений Исполнитель обязуется не позднее 5 (пяти) рабочих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Исполнителя, и информацию в отношении всей цепочки собственников и руководителей, включая бенефициаров (в том числе конечных), по форме, установленной в Приложении № 4 к Договору (образец заполнения).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Приложение № 4 является неотъемлемой частью настоящего Договора;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8.7.3.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РФ (в том числе о коммерческой </w:t>
      </w:r>
      <w:r>
        <w:rPr>
          <w:rFonts w:ascii="Times New Roman" w:hAnsi="Times New Roman"/>
          <w:kern w:val="24"/>
          <w:szCs w:val="24"/>
          <w:lang w:eastAsia="ru-RU"/>
        </w:rPr>
        <w:t>тайне</w:t>
      </w:r>
      <w:r w:rsidRPr="00281E89">
        <w:rPr>
          <w:rFonts w:ascii="Times New Roman" w:hAnsi="Times New Roman"/>
          <w:kern w:val="24"/>
          <w:szCs w:val="24"/>
          <w:lang w:eastAsia="ru-RU"/>
        </w:rPr>
        <w:t xml:space="preserve">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налоговой службе РФ, Минэнерго РФ, </w:t>
      </w:r>
      <w:proofErr w:type="spellStart"/>
      <w:r w:rsidRPr="00281E89">
        <w:rPr>
          <w:rFonts w:ascii="Times New Roman" w:hAnsi="Times New Roman"/>
          <w:kern w:val="24"/>
          <w:szCs w:val="24"/>
          <w:lang w:eastAsia="ru-RU"/>
        </w:rPr>
        <w:t>Росфинмониторингу</w:t>
      </w:r>
      <w:proofErr w:type="spell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РФ, Правительству РФ)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Раскрытием;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>8.7.4.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ст. 432 ГК РФ;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  <w:r w:rsidRPr="00281E89">
        <w:rPr>
          <w:rFonts w:ascii="Times New Roman" w:hAnsi="Times New Roman"/>
          <w:kern w:val="24"/>
          <w:szCs w:val="24"/>
          <w:lang w:eastAsia="ru-RU"/>
        </w:rPr>
        <w:t xml:space="preserve">8.7.5. </w:t>
      </w:r>
      <w:proofErr w:type="gramStart"/>
      <w:r w:rsidRPr="00281E89">
        <w:rPr>
          <w:rFonts w:ascii="Times New Roman" w:hAnsi="Times New Roman"/>
          <w:kern w:val="24"/>
          <w:szCs w:val="24"/>
          <w:lang w:eastAsia="ru-RU"/>
        </w:rPr>
        <w:t>Если специальной нормой ч. 2 ГК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281E89">
        <w:rPr>
          <w:rFonts w:ascii="Times New Roman" w:hAnsi="Times New Roman"/>
          <w:kern w:val="24"/>
          <w:szCs w:val="24"/>
          <w:lang w:eastAsia="ru-RU"/>
        </w:rPr>
        <w:t xml:space="preserve"> Договор считается расторгнутым со дня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260BD" w:rsidRPr="00281E89" w:rsidRDefault="002260BD" w:rsidP="002260BD">
      <w:pPr>
        <w:suppressAutoHyphens w:val="0"/>
        <w:ind w:firstLine="567"/>
        <w:jc w:val="both"/>
        <w:rPr>
          <w:rFonts w:ascii="Times New Roman" w:hAnsi="Times New Roman"/>
          <w:kern w:val="24"/>
          <w:szCs w:val="24"/>
          <w:lang w:eastAsia="ru-RU"/>
        </w:rPr>
      </w:pPr>
    </w:p>
    <w:p w:rsidR="002260BD" w:rsidRPr="00281E89" w:rsidRDefault="002260BD" w:rsidP="002260BD">
      <w:pPr>
        <w:suppressAutoHyphens w:val="0"/>
        <w:jc w:val="center"/>
        <w:rPr>
          <w:rFonts w:ascii="Times New Roman" w:hAnsi="Times New Roman"/>
          <w:b/>
          <w:kern w:val="24"/>
          <w:szCs w:val="24"/>
          <w:lang w:eastAsia="ru-RU"/>
        </w:rPr>
      </w:pPr>
      <w:r w:rsidRPr="00281E89">
        <w:rPr>
          <w:rFonts w:ascii="Times New Roman" w:hAnsi="Times New Roman"/>
          <w:b/>
          <w:kern w:val="24"/>
          <w:szCs w:val="24"/>
          <w:lang w:eastAsia="ru-RU"/>
        </w:rPr>
        <w:t>9. ЮРИДИЧЕСКИЕ АДРЕСА И БАНКОВСКИЕ РЕКВИЗИТЫ СТОРОН</w:t>
      </w:r>
    </w:p>
    <w:tbl>
      <w:tblPr>
        <w:tblW w:w="5260" w:type="pct"/>
        <w:tblInd w:w="1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6"/>
        <w:gridCol w:w="5008"/>
      </w:tblGrid>
      <w:tr w:rsidR="002260BD" w:rsidRPr="00281E89" w:rsidTr="002702CF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2607" w:type="pct"/>
          </w:tcPr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b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b/>
                <w:kern w:val="24"/>
                <w:szCs w:val="24"/>
                <w:lang w:eastAsia="ru-RU"/>
              </w:rPr>
              <w:lastRenderedPageBreak/>
              <w:t>Исполнитель: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b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b/>
                <w:kern w:val="24"/>
                <w:szCs w:val="24"/>
                <w:lang w:eastAsia="ru-RU"/>
              </w:rPr>
              <w:t>От Исполнителя: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Директор 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_________________________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                  М.П.</w:t>
            </w:r>
          </w:p>
        </w:tc>
        <w:tc>
          <w:tcPr>
            <w:tcW w:w="2393" w:type="pct"/>
          </w:tcPr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b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b/>
                <w:kern w:val="24"/>
                <w:szCs w:val="24"/>
                <w:lang w:eastAsia="ru-RU"/>
              </w:rPr>
              <w:t>Заказчик: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ФГУП «ГНЦ РФ-ФЭИ»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Адрес: 249033, </w:t>
            </w:r>
            <w:proofErr w:type="gramStart"/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Калужская</w:t>
            </w:r>
            <w:proofErr w:type="gramEnd"/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 обл., г. Обнинск, 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пл. Бондаренко, д. 1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Тел.: (48439) 9-46-80, факс (48439) 9-86-68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val="en-US"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val="en-US" w:eastAsia="ru-RU"/>
              </w:rPr>
              <w:t>e-mail: postbox@ippe.ru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val="en-US"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ИНН</w:t>
            </w:r>
            <w:r w:rsidRPr="00281E89">
              <w:rPr>
                <w:rFonts w:ascii="Times New Roman" w:hAnsi="Times New Roman"/>
                <w:kern w:val="24"/>
                <w:szCs w:val="24"/>
                <w:lang w:val="en-US" w:eastAsia="ru-RU"/>
              </w:rPr>
              <w:t xml:space="preserve"> 4025024829 </w:t>
            </w: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КПП</w:t>
            </w:r>
            <w:r w:rsidRPr="00281E89">
              <w:rPr>
                <w:rFonts w:ascii="Times New Roman" w:hAnsi="Times New Roman"/>
                <w:kern w:val="24"/>
                <w:szCs w:val="24"/>
                <w:lang w:val="en-US" w:eastAsia="ru-RU"/>
              </w:rPr>
              <w:t xml:space="preserve"> 402501001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Банк получателя: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ФИЛИАЛ ОАО БАНК ВТБ в Г. ВОРОНЕЖ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proofErr w:type="gramStart"/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Р</w:t>
            </w:r>
            <w:proofErr w:type="gramEnd"/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/</w:t>
            </w:r>
            <w:proofErr w:type="spellStart"/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сч</w:t>
            </w:r>
            <w:proofErr w:type="spellEnd"/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 № 40502810024250000564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К/</w:t>
            </w:r>
            <w:proofErr w:type="spellStart"/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сч</w:t>
            </w:r>
            <w:proofErr w:type="spellEnd"/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 № 30101810100000000835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БИК 042007835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b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b/>
                <w:kern w:val="24"/>
                <w:szCs w:val="24"/>
                <w:lang w:eastAsia="ru-RU"/>
              </w:rPr>
              <w:t>От Заказчика: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Финансовый директор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ФГУП «ГНЦ РФ-ФЭИ»</w:t>
            </w: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______________________А.А. </w:t>
            </w:r>
            <w:proofErr w:type="spellStart"/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>Лебезов</w:t>
            </w:r>
            <w:proofErr w:type="spellEnd"/>
          </w:p>
          <w:p w:rsidR="002260BD" w:rsidRPr="00281E89" w:rsidRDefault="002260BD" w:rsidP="002702CF">
            <w:pPr>
              <w:suppressAutoHyphens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81E89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                     М.П.</w:t>
            </w:r>
          </w:p>
        </w:tc>
      </w:tr>
    </w:tbl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Pr="00095948" w:rsidRDefault="002260BD" w:rsidP="002260BD">
      <w:pPr>
        <w:suppressAutoHyphens w:val="0"/>
        <w:jc w:val="right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lastRenderedPageBreak/>
        <w:t>Приложение 1 к Договору</w:t>
      </w:r>
    </w:p>
    <w:p w:rsidR="002260BD" w:rsidRPr="00095948" w:rsidRDefault="002260BD" w:rsidP="002260BD">
      <w:pPr>
        <w:suppressAutoHyphens w:val="0"/>
        <w:jc w:val="right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№ _______от __________</w:t>
      </w: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 xml:space="preserve">Услуги </w:t>
      </w:r>
      <w:r w:rsidRPr="00095948">
        <w:rPr>
          <w:rFonts w:ascii="Times New Roman" w:hAnsi="Times New Roman"/>
          <w:szCs w:val="24"/>
          <w:lang w:eastAsia="ru-RU"/>
        </w:rPr>
        <w:t>по обслуживанию контрольно-кассовых машин (ККМ)</w:t>
      </w: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ФГУП «ГНЦ РФ-ФЭИ» в 2015 году</w:t>
      </w: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2014</w:t>
      </w:r>
      <w:r w:rsidRPr="00095948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095948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 xml:space="preserve"> на оказание услуг </w:t>
      </w:r>
      <w:r w:rsidRPr="00095948">
        <w:rPr>
          <w:rFonts w:ascii="Times New Roman" w:hAnsi="Times New Roman"/>
          <w:szCs w:val="24"/>
          <w:lang w:eastAsia="ru-RU"/>
        </w:rPr>
        <w:t xml:space="preserve">по обслуживанию контрольно-кассовых машин (ККМ) 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szCs w:val="24"/>
          <w:lang w:eastAsia="ru-RU"/>
        </w:rPr>
        <w:t xml:space="preserve">                                     </w:t>
      </w:r>
      <w:r w:rsidRPr="00095948">
        <w:rPr>
          <w:rFonts w:ascii="Times New Roman" w:hAnsi="Times New Roman"/>
          <w:color w:val="000000"/>
          <w:szCs w:val="24"/>
          <w:lang w:eastAsia="ru-RU"/>
        </w:rPr>
        <w:t xml:space="preserve">ФГУП «ГНЦ РФ-ФЭИ» в 2015 году </w:t>
      </w: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2.1 Состав (перечень) оказываемых услуг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2.2 Описание оказываемых услуг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оказываемых услуг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3.4 Требования к конфиденциальности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3.6 Требования по обучению персонала заказчика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3.8 Специальные требования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оказанных услуг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услуг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i/>
          <w:iCs/>
          <w:color w:val="000000"/>
          <w:szCs w:val="24"/>
          <w:lang w:eastAsia="ru-RU"/>
        </w:rPr>
        <w:br w:type="page"/>
      </w:r>
      <w:r w:rsidRPr="00095948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260BD" w:rsidRPr="00095948" w:rsidTr="002702CF">
        <w:trPr>
          <w:trHeight w:val="319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Обслуживание контрольно-кассовых машин (ККМ) ГНЦ РФ-ФЭИ</w:t>
            </w:r>
          </w:p>
        </w:tc>
      </w:tr>
    </w:tbl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260BD" w:rsidRPr="00095948" w:rsidTr="002702CF">
        <w:trPr>
          <w:trHeight w:val="396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Состав (перечень) оказываемых услуг</w:t>
            </w:r>
          </w:p>
        </w:tc>
      </w:tr>
      <w:tr w:rsidR="002260BD" w:rsidRPr="00095948" w:rsidTr="002702CF">
        <w:trPr>
          <w:trHeight w:val="420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</w:t>
            </w:r>
            <w:r w:rsidRPr="00095948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- </w:t>
            </w: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регламентированное техническое обслуживание ККМ;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- текущий ремонт ККМ (с восстановлением или заменой узлов и деталей ККМ);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- периодические осмотры и проверка технического состояния ККМ;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- замена электронной контрольной ленты защищенной (ЭКЛЗ) по любым причинам;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замена блока фискальной памяти по любым причинам; 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ab/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- установка средств визуального контроля-знака «Сервисное обслуживание» (СВК);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- консультации по оформлению документации, связанной с применением ККМ; 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- обучение сотрудников «Заказчика» приемам и правилам работы на ККМ с выдачей  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- 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>удостоверений о допуске к самостоятельной работе;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- подготовка документов и ККМ к регистрации или снятию с учета </w:t>
            </w:r>
            <w:proofErr w:type="gramStart"/>
            <w:r w:rsidRPr="00095948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ГНИ;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>- разборка и утилизация ККМ;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ab/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ab/>
            </w:r>
          </w:p>
        </w:tc>
      </w:tr>
      <w:tr w:rsidR="002260BD" w:rsidRPr="00095948" w:rsidTr="002702CF">
        <w:trPr>
          <w:trHeight w:val="337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2260BD" w:rsidRPr="00095948" w:rsidTr="002702CF">
        <w:trPr>
          <w:trHeight w:val="42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Осуществление мероприятий по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обслуживанию ККМ ГНЦ РФ-ФЭИ</w:t>
            </w: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(г. Обнинск):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пл. Бондаренко,1, Столовая № 1;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пр. Ленина,129, Ресторан «Ресторан ФЭИ»;</w:t>
            </w:r>
          </w:p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095948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- 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>ул. Менделеева,12, Центральная касса;</w:t>
            </w:r>
          </w:p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- ул. Менделеева,18, строение 1, Участок озеленения;</w:t>
            </w:r>
          </w:p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- Киевское шоссе, 23, строение 3, Гараж ФЭИ;</w:t>
            </w:r>
          </w:p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- ул. Мигунова,7а, строение 1, Спорткомплекс;</w:t>
            </w:r>
          </w:p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- ул. Пионерский проезд,23, строение 1, Санаторий-профилакторий;</w:t>
            </w:r>
          </w:p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- ул. Пирогова,13, Гостиница;</w:t>
            </w:r>
          </w:p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- ул. Пирогова,13, Столовая №2 «Здоровье»;</w:t>
            </w:r>
          </w:p>
        </w:tc>
      </w:tr>
      <w:tr w:rsidR="002260BD" w:rsidRPr="00095948" w:rsidTr="002702CF">
        <w:trPr>
          <w:trHeight w:val="42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260BD" w:rsidRPr="00095948" w:rsidTr="002702CF">
        <w:trPr>
          <w:trHeight w:val="42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Перечень объектов ФГУП «ГНЦ РФ-ФЭИ» и ККМ,</w:t>
            </w:r>
          </w:p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подлежащих обслуживанию  в 2015 году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69"/>
              <w:gridCol w:w="3096"/>
              <w:gridCol w:w="3096"/>
              <w:gridCol w:w="1041"/>
            </w:tblGrid>
            <w:tr w:rsidR="002260BD" w:rsidRPr="00A53D0B" w:rsidTr="002702CF">
              <w:trPr>
                <w:trHeight w:val="520"/>
              </w:trPr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№ </w:t>
                  </w:r>
                </w:p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объекта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ККМ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Самсунг </w:t>
                  </w:r>
                  <w:r w:rsidRPr="00A53D0B">
                    <w:rPr>
                      <w:rFonts w:ascii="Times New Roman" w:hAnsi="Times New Roman"/>
                      <w:szCs w:val="24"/>
                      <w:lang w:val="en-US" w:eastAsia="ru-RU"/>
                    </w:rPr>
                    <w:t>ER</w:t>
                  </w: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- 4615 </w:t>
                  </w:r>
                  <w:r w:rsidRPr="00A53D0B">
                    <w:rPr>
                      <w:rFonts w:ascii="Times New Roman" w:hAnsi="Times New Roman"/>
                      <w:szCs w:val="24"/>
                      <w:lang w:val="en-US" w:eastAsia="ru-RU"/>
                    </w:rPr>
                    <w:t>RK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Столовая №2 «Здоровье»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Самсунг </w:t>
                  </w:r>
                  <w:r w:rsidRPr="00A53D0B">
                    <w:rPr>
                      <w:rFonts w:ascii="Times New Roman" w:hAnsi="Times New Roman"/>
                      <w:szCs w:val="24"/>
                      <w:lang w:val="en-US" w:eastAsia="ru-RU"/>
                    </w:rPr>
                    <w:t>ER</w:t>
                  </w: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- 4615 </w:t>
                  </w:r>
                  <w:r w:rsidRPr="00A53D0B">
                    <w:rPr>
                      <w:rFonts w:ascii="Times New Roman" w:hAnsi="Times New Roman"/>
                      <w:szCs w:val="24"/>
                      <w:lang w:val="en-US" w:eastAsia="ru-RU"/>
                    </w:rPr>
                    <w:t>RK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Ресторан «Ресторан ФЭИ»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Центральная касса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Участок озеленения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Гараж ФЭИ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Спорткомплекс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Гостиница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Санаторий-профилакторий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260BD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ИТОГО: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260BD" w:rsidRPr="00A53D0B" w:rsidRDefault="002260BD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     18</w:t>
                  </w:r>
                </w:p>
              </w:tc>
            </w:tr>
          </w:tbl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</w:tc>
      </w:tr>
    </w:tbl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ind w:firstLine="601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Услуги оказываются «Исполнителем»</w:t>
            </w:r>
            <w:r w:rsidRPr="00095948">
              <w:rPr>
                <w:rFonts w:ascii="Times New Roman" w:hAnsi="Times New Roman"/>
                <w:b/>
                <w:bCs/>
                <w:kern w:val="24"/>
                <w:szCs w:val="24"/>
                <w:lang w:eastAsia="ru-RU"/>
              </w:rPr>
              <w:t xml:space="preserve"> </w:t>
            </w: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своевременно, качественно, в полном объеме      и в следующие сроки:</w:t>
            </w:r>
          </w:p>
          <w:p w:rsidR="002260BD" w:rsidRPr="00095948" w:rsidRDefault="002260BD" w:rsidP="002260BD">
            <w:pPr>
              <w:numPr>
                <w:ilvl w:val="0"/>
                <w:numId w:val="2"/>
              </w:numPr>
              <w:tabs>
                <w:tab w:val="num" w:pos="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устранение последствий отказов в работе ККМ в течение 1,5 (полутора) суток -         </w:t>
            </w: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lastRenderedPageBreak/>
              <w:t>с момента поступления заявки «Заказчика». Указанный срок не распространяется              на неработоспособность ККМ, связанной с необходимостью замены ЭКЛЗ, кроме случаев плановой согласованной замены ЭКЛЗ;</w:t>
            </w:r>
          </w:p>
          <w:p w:rsidR="002260BD" w:rsidRPr="00095948" w:rsidRDefault="002260BD" w:rsidP="002260BD">
            <w:pPr>
              <w:numPr>
                <w:ilvl w:val="0"/>
                <w:numId w:val="2"/>
              </w:numPr>
              <w:tabs>
                <w:tab w:val="num" w:pos="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текущий ремонт ККМ - по ее техническому состоянию.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Ежегодно в указанный в ГНИ </w:t>
            </w:r>
            <w:proofErr w:type="gramStart"/>
            <w:r w:rsidRPr="00095948">
              <w:rPr>
                <w:rFonts w:ascii="Times New Roman" w:hAnsi="Times New Roman"/>
                <w:szCs w:val="24"/>
                <w:lang w:eastAsia="ru-RU"/>
              </w:rPr>
              <w:t>срок</w:t>
            </w:r>
            <w:proofErr w:type="gramEnd"/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производится замена на контрольно-кассовой технике электронной контрольной ленты защитной (ЭКЛЗ) и СВК - знак «Сервисное обслуживание» с обязательной регистрацией в ГНИ.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Виды, периодичность и объем работ по техническому обслуживанию и ремонту ККМ определяются эксплу</w:t>
            </w:r>
            <w:r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>тационной документацией.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В объем работ не входят, оформляются отдельным Договором и выполняются          за отдельную плату на основании согласованных графиков: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капитальный ремонт, модернизация ККМ;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ремонт ККМ при выходе из строя по вине «Заказчика» в результате нарушения правил эксплуатации, неисполнения предписаний «Исполнителя», привлечения для ремонта посторонних лиц;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доставка ККМ от «Заказчика» до склада «Исполнителя» и обратно, включая погрузку и разгрузку, транспортные расходы, связанные с выполнением работ на объектах «Заказчика».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Снятие ККМ  с обслуживания отражается  в дополнительно оформленном приложении к Договору.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Программирование ККМ производится в соответствии с действующей нормативной документацией и техническими возможностями конкретной модели ККМ, перепрограммирование – по письменной заявке «Заказчика».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«Заказчик» может самостоятельно программировать цены, наименование товаров, секций, фамилии кассиров и доступные ему пароли. 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«Исполнитель» обязан: 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- производить дополнительный инструктаж сотрудников «Заказчика» при нарушении им правил эксплуатации ККМ, правил и инструкций  по ведению документации, связанной с применением ККМ. 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обеспечивать выполнение требований охраны труда на территории и объектах ГНЦ РФ-ФЭИ.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«Исполнитель» имеет право: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в одностороннем порядке снимать с обслуживания ККМ при нарушении «Заказчиком» требований по технике безопасности, невыполнении предписаний                 и просрочке внесения оплаты за обслуживание более чем на 1 (один) месяц.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«Заказчик» обязуется: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обеспечивать эксплуатацию ККМ в соответствии с требованиями эксплу</w:t>
            </w:r>
            <w:r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тационной документации, правил охраны труда и </w:t>
            </w:r>
            <w:proofErr w:type="spellStart"/>
            <w:r w:rsidRPr="00095948">
              <w:rPr>
                <w:rFonts w:ascii="Times New Roman" w:hAnsi="Times New Roman"/>
                <w:szCs w:val="24"/>
                <w:lang w:eastAsia="ru-RU"/>
              </w:rPr>
              <w:t>промсанитарии</w:t>
            </w:r>
            <w:proofErr w:type="spellEnd"/>
            <w:r w:rsidRPr="00095948">
              <w:rPr>
                <w:rFonts w:ascii="Times New Roman" w:hAnsi="Times New Roman"/>
                <w:szCs w:val="24"/>
                <w:lang w:eastAsia="ru-RU"/>
              </w:rPr>
              <w:t>, предписаниями «Исполнителя».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назначить лицо, ответственное за организацию правильной эксплуатации ККМ, которое обеспечивает: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-допуск к работе на ККМ только лиц, прошедших обучение и инструктаж правил эксплуатации ККМ;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сохранность эксплу</w:t>
            </w:r>
            <w:r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тационной документации, поступившей вместе с ККМ,                и хранение </w:t>
            </w:r>
            <w:proofErr w:type="gramStart"/>
            <w:r w:rsidRPr="00095948">
              <w:rPr>
                <w:rFonts w:ascii="Times New Roman" w:hAnsi="Times New Roman"/>
                <w:szCs w:val="24"/>
                <w:lang w:eastAsia="ru-RU"/>
              </w:rPr>
              <w:t>снятых</w:t>
            </w:r>
            <w:proofErr w:type="gramEnd"/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с ККМ ЭКЛЗ;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правильное ведение кассирами необходимой эксплу</w:t>
            </w:r>
            <w:r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>тационной документации (кассовой книги, журнала вызовов технических специалистов, кассовых отчетов и т.п.)      и ее хранение в соответствии с действующими нормативными актами; целостность              и правильность мест установки СВК и марок-пломб, их удаление в случае прекращения действия Договора.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осуществлять непрерывный контроль технического состояния ККМ, в том числе прекращать эксплуатацию ККМ при возникновении отказа или повреждения пломб (марок-пломб) и направлять заявку в диспетчерскую службу «Исполнителя».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lastRenderedPageBreak/>
              <w:t>- ежегодно в согласованные и установленные нормативными актами сроки предоставлять ККМ для проведения освидетельствования.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- при выполнении работ по месту нахождения ККМ обеспечивать допуск представителям «Исполнителя» к месту выполнения работ.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095948">
              <w:rPr>
                <w:rFonts w:ascii="Times New Roman" w:hAnsi="Times New Roman"/>
                <w:szCs w:val="24"/>
                <w:lang w:eastAsia="ru-RU"/>
              </w:rPr>
              <w:t>Услуги должны производиться в соответствии с эксплу</w:t>
            </w:r>
            <w:r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>тационной документацией, Федеральным Законом от 22.05.2003 № 54-ФЗ «О применении контрольно-кассовой техники при осуществлении наличных денежных расчетов и (или) расчетов                          с использованием платежных карт»; Постановлением Правительства РФ от 23.07.2007       № 470 «Об утверждении Положения о регистрации и применении контрольно-кассовой техники, используемой организациями и индивидуальными предпринимателями»; Типовыми правилами эксплуатации ККМ – Письмо Минфина РФ от 30.08.1993 № 104;</w:t>
            </w:r>
            <w:proofErr w:type="gramEnd"/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Инструкцией по установке ЭКЛЗ, входящей  в состав документации ККМ.</w:t>
            </w:r>
          </w:p>
          <w:p w:rsidR="002260BD" w:rsidRPr="00095948" w:rsidRDefault="002260BD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Качество всех выполняемых услуг должно удовлетворять требованиям действующих нормативных документов.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Обеспечивать эксплуатацию ККМ в соответствии с требованиями эксплуатационной документации, правил охраны труда и </w:t>
            </w:r>
            <w:proofErr w:type="spellStart"/>
            <w:r w:rsidRPr="00095948">
              <w:rPr>
                <w:rFonts w:ascii="Times New Roman" w:hAnsi="Times New Roman"/>
                <w:szCs w:val="24"/>
                <w:lang w:eastAsia="ru-RU"/>
              </w:rPr>
              <w:t>промсанитарии</w:t>
            </w:r>
            <w:proofErr w:type="spellEnd"/>
            <w:r w:rsidRPr="00095948">
              <w:rPr>
                <w:rFonts w:ascii="Times New Roman" w:hAnsi="Times New Roman"/>
                <w:szCs w:val="24"/>
                <w:lang w:eastAsia="ru-RU"/>
              </w:rPr>
              <w:t>, предписаниями «Исполнителя».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В одностороннем порядке снимать с обслуживания ККМ при нарушении «Заказчиком» требований по технике безопасности, невыполнении предписаний. При снятии с обслуживания с ККМ снимается СВК – знак «Сервисное обслуживание».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Проводить обучение сотрудников «Заказчика» приемам и правилам работы на ККМ  с выдачей  удостоверений о допуске к самостоятельной работе.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Производить дополнительный инструктаж сотрудников «Заказчика» при нарушении ими правил эксплуатации ККМ, правил и инструкций по ведению документации, связанной с применением ККМ.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Качественное и своевременное проведение услуг 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по обслуживанию контрольно-кассовых машин (ККМ) </w:t>
            </w: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ФГУП «ГНЦ РФ-ФЭИ».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Ежемесячно, не позднее 03 (третьего) числа месяца, следующего за отчетным, «Исполнитель» направляет «Заказчику» </w:t>
            </w:r>
            <w:proofErr w:type="spellStart"/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факсимильно</w:t>
            </w:r>
            <w:proofErr w:type="spellEnd"/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, либо по электронной почте для формирования затрат акт выполненных работ с последующей заменой на оригиналы.             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«Заказчик» в течение 5 (пяти) рабочих дней со дня получения акта выполненных работ оформляет и направляет «Исполнителю» подписанный акт, либо его мотивированный </w:t>
            </w: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lastRenderedPageBreak/>
              <w:t>отказ. Отказ «Заказчика» от приема работ составляется в письменной форме и содержит перечень необходимых доработок и сроков их выполнения. Устранение недоработок «Исполнитель» производит за свой счет.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Работы считаются выполненными после оформления двустороннего акта выполненных работ. После подписания «Заказчиком» акта выполненных работ никакие претензии «Исполнителем» не принимаются.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260BD" w:rsidRPr="00095948" w:rsidTr="002702CF">
        <w:trPr>
          <w:trHeight w:val="385"/>
        </w:trPr>
        <w:tc>
          <w:tcPr>
            <w:tcW w:w="963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«Заказчик» производит предварительную оплату работ по замене ЭКЛЗ по Договору согласно выставленным «Исполнителем» счетам на оплату путем перечисления денежных средств на расчетный счет «Исполнителя». Оплата по ним должна быть произведена           в течение 10 (десяти) банковских дней.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По выполнению остальных работ в рамках Договора оплата производится по факту выполненных работ путем перечисления денежных средств на расчетный счет «Исполнителя» по счетам, выставленным на основании актов выполненных работ, оплата которых должна быть произведена в течение 10 (десяти) банковских дней со дня получения.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При просрочке платежа ККМ снимается с обслуживания и информация об этом направляется  в налоговую инспекцию. Эксплуатация ККМ без обслуживания запрещена.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Датой оплаты считается дата списания денежных сре</w:t>
            </w:r>
            <w:proofErr w:type="gramStart"/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дств с р</w:t>
            </w:r>
            <w:proofErr w:type="gramEnd"/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асчетного счета «Заказчика».</w:t>
            </w:r>
          </w:p>
        </w:tc>
      </w:tr>
    </w:tbl>
    <w:p w:rsidR="002260BD" w:rsidRPr="00095948" w:rsidRDefault="002260BD" w:rsidP="002260BD">
      <w:pPr>
        <w:suppressAutoHyphens w:val="0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2260BD" w:rsidRPr="00095948" w:rsidTr="002702CF">
        <w:tc>
          <w:tcPr>
            <w:tcW w:w="9747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Проводить обучение сотрудников «Заказчика» приемам и пр</w:t>
            </w:r>
            <w:r>
              <w:rPr>
                <w:rFonts w:ascii="Times New Roman" w:hAnsi="Times New Roman"/>
                <w:szCs w:val="24"/>
                <w:lang w:eastAsia="ru-RU"/>
              </w:rPr>
              <w:t>авилам работы на ККМ  с выдачей</w:t>
            </w:r>
            <w:r w:rsidRPr="00095948">
              <w:rPr>
                <w:rFonts w:ascii="Times New Roman" w:hAnsi="Times New Roman"/>
                <w:szCs w:val="24"/>
                <w:lang w:eastAsia="ru-RU"/>
              </w:rPr>
              <w:t xml:space="preserve"> удостоверений о допуске к самостоятельной работе.</w:t>
            </w:r>
          </w:p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Cs w:val="24"/>
                <w:lang w:eastAsia="ru-RU"/>
              </w:rPr>
              <w:t>Производить дополнительный инструктаж сотрудников «Заказчика» при нарушении ими правил эксплуатации ККМ, правил и инструкций по ведению документации, связанной с применением ККМ.</w:t>
            </w:r>
          </w:p>
        </w:tc>
      </w:tr>
    </w:tbl>
    <w:p w:rsidR="002260BD" w:rsidRPr="00095948" w:rsidRDefault="002260BD" w:rsidP="002260B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tbl>
      <w:tblPr>
        <w:tblW w:w="9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6"/>
        <w:gridCol w:w="2435"/>
        <w:gridCol w:w="6586"/>
      </w:tblGrid>
      <w:tr w:rsidR="002260BD" w:rsidRPr="00095948" w:rsidTr="002702CF">
        <w:trPr>
          <w:trHeight w:val="434"/>
        </w:trPr>
        <w:tc>
          <w:tcPr>
            <w:tcW w:w="71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35" w:type="dxa"/>
            <w:vAlign w:val="center"/>
          </w:tcPr>
          <w:p w:rsidR="002260BD" w:rsidRPr="00095948" w:rsidRDefault="002260BD" w:rsidP="002702C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8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2260BD" w:rsidRPr="00095948" w:rsidTr="002702CF">
        <w:trPr>
          <w:trHeight w:val="434"/>
        </w:trPr>
        <w:tc>
          <w:tcPr>
            <w:tcW w:w="716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35" w:type="dxa"/>
          </w:tcPr>
          <w:p w:rsidR="002260BD" w:rsidRPr="00095948" w:rsidRDefault="002260BD" w:rsidP="002702C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ККМ</w:t>
            </w:r>
          </w:p>
        </w:tc>
        <w:tc>
          <w:tcPr>
            <w:tcW w:w="6586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Контрольно-кассовая машина</w:t>
            </w:r>
          </w:p>
        </w:tc>
      </w:tr>
      <w:tr w:rsidR="002260BD" w:rsidRPr="00095948" w:rsidTr="002702CF">
        <w:trPr>
          <w:trHeight w:val="434"/>
        </w:trPr>
        <w:tc>
          <w:tcPr>
            <w:tcW w:w="716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435" w:type="dxa"/>
          </w:tcPr>
          <w:p w:rsidR="002260BD" w:rsidRPr="00095948" w:rsidRDefault="002260BD" w:rsidP="002702C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ЭКЛЗ</w:t>
            </w:r>
          </w:p>
        </w:tc>
        <w:tc>
          <w:tcPr>
            <w:tcW w:w="6586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Электронная контрольная лента защищенная</w:t>
            </w:r>
          </w:p>
        </w:tc>
      </w:tr>
      <w:tr w:rsidR="002260BD" w:rsidRPr="00095948" w:rsidTr="002702CF">
        <w:trPr>
          <w:trHeight w:val="434"/>
        </w:trPr>
        <w:tc>
          <w:tcPr>
            <w:tcW w:w="716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435" w:type="dxa"/>
          </w:tcPr>
          <w:p w:rsidR="002260BD" w:rsidRPr="00095948" w:rsidRDefault="002260BD" w:rsidP="002702C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СВК</w:t>
            </w:r>
          </w:p>
        </w:tc>
        <w:tc>
          <w:tcPr>
            <w:tcW w:w="6586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szCs w:val="24"/>
                <w:lang w:eastAsia="ru-RU"/>
              </w:rPr>
              <w:t>Средство визуального контроля – знак «Сервисное обслуживание»</w:t>
            </w:r>
          </w:p>
        </w:tc>
      </w:tr>
    </w:tbl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95948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2260BD" w:rsidRPr="00095948" w:rsidRDefault="002260BD" w:rsidP="002260B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val="en-US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82"/>
        <w:gridCol w:w="5858"/>
        <w:gridCol w:w="2099"/>
      </w:tblGrid>
      <w:tr w:rsidR="002260BD" w:rsidRPr="00095948" w:rsidTr="002702CF">
        <w:tc>
          <w:tcPr>
            <w:tcW w:w="1682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95948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2260BD" w:rsidRPr="00095948" w:rsidTr="002702CF">
        <w:tc>
          <w:tcPr>
            <w:tcW w:w="168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2260BD" w:rsidRPr="00095948" w:rsidRDefault="002260BD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2260BD" w:rsidRPr="00095948" w:rsidRDefault="002260BD" w:rsidP="002260BD">
      <w:pPr>
        <w:suppressAutoHyphens w:val="0"/>
        <w:ind w:firstLine="708"/>
        <w:jc w:val="both"/>
        <w:rPr>
          <w:rFonts w:ascii="Times New Roman" w:hAnsi="Times New Roman"/>
          <w:szCs w:val="24"/>
          <w:lang w:val="en-US" w:eastAsia="ru-RU"/>
        </w:rPr>
      </w:pPr>
    </w:p>
    <w:p w:rsidR="002260BD" w:rsidRPr="00095948" w:rsidRDefault="002260BD" w:rsidP="002260BD">
      <w:pPr>
        <w:suppressAutoHyphens w:val="0"/>
        <w:ind w:firstLine="708"/>
        <w:jc w:val="both"/>
        <w:rPr>
          <w:rFonts w:ascii="Times New Roman" w:hAnsi="Times New Roman"/>
          <w:szCs w:val="24"/>
          <w:lang w:val="en-US" w:eastAsia="ru-RU"/>
        </w:rPr>
      </w:pPr>
    </w:p>
    <w:p w:rsidR="002260BD" w:rsidRPr="00095948" w:rsidRDefault="002260BD" w:rsidP="002260BD">
      <w:pPr>
        <w:suppressAutoHyphens w:val="0"/>
        <w:ind w:firstLine="708"/>
        <w:jc w:val="both"/>
        <w:rPr>
          <w:rFonts w:ascii="Times New Roman" w:hAnsi="Times New Roman"/>
          <w:szCs w:val="24"/>
          <w:lang w:val="en-US" w:eastAsia="ru-RU"/>
        </w:rPr>
      </w:pPr>
    </w:p>
    <w:p w:rsidR="002260BD" w:rsidRPr="00095948" w:rsidRDefault="002260BD" w:rsidP="002260BD">
      <w:pPr>
        <w:tabs>
          <w:tab w:val="left" w:pos="6750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b/>
          <w:bCs/>
          <w:szCs w:val="24"/>
          <w:lang w:eastAsia="ru-RU"/>
        </w:rPr>
        <w:t>Заказчик:                                                                               Исполнитель</w:t>
      </w:r>
      <w:r w:rsidRPr="00095948">
        <w:rPr>
          <w:rFonts w:ascii="Times New Roman" w:hAnsi="Times New Roman"/>
          <w:szCs w:val="24"/>
          <w:lang w:eastAsia="ru-RU"/>
        </w:rPr>
        <w:t>: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szCs w:val="24"/>
          <w:lang w:eastAsia="ru-RU"/>
        </w:rPr>
        <w:t>Финансовый директор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szCs w:val="24"/>
          <w:lang w:eastAsia="ru-RU"/>
        </w:rPr>
        <w:t>ФГУП «ГНЦ РФ-ФЭИ»</w:t>
      </w:r>
    </w:p>
    <w:p w:rsidR="002260BD" w:rsidRPr="00095948" w:rsidRDefault="002260BD" w:rsidP="002260BD">
      <w:pPr>
        <w:suppressAutoHyphens w:val="0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szCs w:val="24"/>
          <w:lang w:eastAsia="ru-RU"/>
        </w:rPr>
        <w:t xml:space="preserve">__________  А.А. </w:t>
      </w:r>
      <w:proofErr w:type="spellStart"/>
      <w:r w:rsidRPr="00095948">
        <w:rPr>
          <w:rFonts w:ascii="Times New Roman" w:hAnsi="Times New Roman"/>
          <w:szCs w:val="24"/>
          <w:lang w:eastAsia="ru-RU"/>
        </w:rPr>
        <w:t>Лебезов</w:t>
      </w:r>
      <w:proofErr w:type="spellEnd"/>
    </w:p>
    <w:p w:rsidR="002260BD" w:rsidRPr="00095948" w:rsidRDefault="002260BD" w:rsidP="002260BD">
      <w:pPr>
        <w:suppressAutoHyphens w:val="0"/>
        <w:jc w:val="center"/>
        <w:outlineLvl w:val="0"/>
        <w:rPr>
          <w:rFonts w:ascii="Times New Roman" w:hAnsi="Times New Roman"/>
          <w:szCs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Default="002260BD" w:rsidP="002260BD">
      <w:pPr>
        <w:suppressAutoHyphens w:val="0"/>
        <w:jc w:val="right"/>
        <w:rPr>
          <w:rFonts w:ascii="Times New Roman" w:hAnsi="Times New Roman"/>
          <w:szCs w:val="24"/>
          <w:lang w:eastAsia="ru-RU"/>
        </w:rPr>
        <w:sectPr w:rsidR="002260BD" w:rsidSect="0057318A">
          <w:footerReference w:type="default" r:id="rId6"/>
          <w:pgSz w:w="11905" w:h="16837"/>
          <w:pgMar w:top="403" w:right="1128" w:bottom="1117" w:left="970" w:header="720" w:footer="720" w:gutter="0"/>
          <w:cols w:space="60"/>
          <w:noEndnote/>
          <w:docGrid w:linePitch="326"/>
        </w:sectPr>
      </w:pPr>
    </w:p>
    <w:p w:rsidR="002260BD" w:rsidRPr="00095948" w:rsidRDefault="002260BD" w:rsidP="002260BD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szCs w:val="24"/>
          <w:lang w:eastAsia="ru-RU"/>
        </w:rPr>
        <w:lastRenderedPageBreak/>
        <w:t>Приложение № 2</w:t>
      </w:r>
    </w:p>
    <w:p w:rsidR="002260BD" w:rsidRPr="00095948" w:rsidRDefault="002260BD" w:rsidP="002260BD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szCs w:val="24"/>
          <w:lang w:eastAsia="ru-RU"/>
        </w:rPr>
        <w:t xml:space="preserve">к Договору </w:t>
      </w:r>
      <w:proofErr w:type="gramStart"/>
      <w:r w:rsidRPr="00095948">
        <w:rPr>
          <w:rFonts w:ascii="Times New Roman" w:hAnsi="Times New Roman"/>
          <w:szCs w:val="24"/>
          <w:lang w:eastAsia="ru-RU"/>
        </w:rPr>
        <w:t>от</w:t>
      </w:r>
      <w:proofErr w:type="gramEnd"/>
      <w:r w:rsidRPr="00095948">
        <w:rPr>
          <w:rFonts w:ascii="Times New Roman" w:hAnsi="Times New Roman"/>
          <w:szCs w:val="24"/>
          <w:lang w:eastAsia="ru-RU"/>
        </w:rPr>
        <w:t xml:space="preserve"> __________№ _____</w:t>
      </w:r>
    </w:p>
    <w:p w:rsidR="002260BD" w:rsidRPr="00095948" w:rsidRDefault="002260BD" w:rsidP="002260BD">
      <w:pPr>
        <w:suppressAutoHyphens w:val="0"/>
        <w:jc w:val="both"/>
        <w:rPr>
          <w:rFonts w:ascii="Times New Roman" w:hAnsi="Times New Roman"/>
          <w:b/>
          <w:kern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kern w:val="24"/>
          <w:lang w:eastAsia="ru-RU"/>
        </w:rPr>
      </w:pPr>
      <w:r w:rsidRPr="00095948">
        <w:rPr>
          <w:rFonts w:ascii="Times New Roman" w:hAnsi="Times New Roman"/>
          <w:kern w:val="24"/>
          <w:lang w:eastAsia="ru-RU"/>
        </w:rPr>
        <w:t xml:space="preserve">Сведения о ККМ, </w:t>
      </w:r>
      <w:proofErr w:type="gramStart"/>
      <w:r w:rsidRPr="00095948">
        <w:rPr>
          <w:rFonts w:ascii="Times New Roman" w:hAnsi="Times New Roman"/>
          <w:kern w:val="24"/>
          <w:lang w:eastAsia="ru-RU"/>
        </w:rPr>
        <w:t>обслуживаемой</w:t>
      </w:r>
      <w:proofErr w:type="gramEnd"/>
      <w:r w:rsidRPr="00095948">
        <w:rPr>
          <w:rFonts w:ascii="Times New Roman" w:hAnsi="Times New Roman"/>
          <w:kern w:val="24"/>
          <w:lang w:eastAsia="ru-RU"/>
        </w:rPr>
        <w:t xml:space="preserve"> в рамках Договора от _________ №_____</w:t>
      </w:r>
    </w:p>
    <w:tbl>
      <w:tblPr>
        <w:tblW w:w="16126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280"/>
        <w:gridCol w:w="1612"/>
        <w:gridCol w:w="936"/>
        <w:gridCol w:w="1307"/>
        <w:gridCol w:w="4088"/>
        <w:gridCol w:w="1403"/>
        <w:gridCol w:w="1320"/>
        <w:gridCol w:w="1320"/>
        <w:gridCol w:w="1320"/>
      </w:tblGrid>
      <w:tr w:rsidR="002260BD" w:rsidRPr="00095948" w:rsidTr="002702CF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п</w:t>
            </w:r>
            <w:proofErr w:type="gramEnd"/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Тип ККМ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Заводской номер</w:t>
            </w: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СВК ГР</w:t>
            </w: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 xml:space="preserve">СВК </w:t>
            </w:r>
            <w:proofErr w:type="gramStart"/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СО</w:t>
            </w:r>
            <w:proofErr w:type="gramEnd"/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, год</w:t>
            </w:r>
          </w:p>
        </w:tc>
        <w:tc>
          <w:tcPr>
            <w:tcW w:w="4088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Место установки</w:t>
            </w: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Стоимость обслуживания в мес. в руб.</w:t>
            </w: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Стоимость замены ЭКЛЗ в руб.</w:t>
            </w: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Стоимость установки СВК в руб.</w:t>
            </w: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proofErr w:type="gramStart"/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Стоимость регистрации и снятия с регистрации в ГНИ в руб.</w:t>
            </w:r>
            <w:proofErr w:type="gramEnd"/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АЛЬФА - 400К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val="en-US"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Samsung ER-4615RK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val="en-US"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Samsung ER-4615RK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val="en-US"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Samsung ER-4615RK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val="en-US" w:eastAsia="ru-RU"/>
              </w:rPr>
            </w:pPr>
            <w:r w:rsidRPr="00095948"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  <w:t>Samsung ER-4615RK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</w:tbl>
    <w:p w:rsidR="002260BD" w:rsidRPr="00095948" w:rsidRDefault="002260BD" w:rsidP="002260BD">
      <w:pPr>
        <w:tabs>
          <w:tab w:val="left" w:pos="6210"/>
        </w:tabs>
        <w:suppressAutoHyphens w:val="0"/>
        <w:jc w:val="right"/>
        <w:rPr>
          <w:rFonts w:ascii="Times New Roman" w:hAnsi="Times New Roman"/>
          <w:kern w:val="24"/>
          <w:sz w:val="18"/>
          <w:szCs w:val="18"/>
          <w:lang w:eastAsia="ru-RU"/>
        </w:rPr>
      </w:pPr>
      <w:r w:rsidRPr="00095948">
        <w:rPr>
          <w:rFonts w:ascii="Times New Roman" w:hAnsi="Times New Roman"/>
          <w:kern w:val="24"/>
          <w:sz w:val="18"/>
          <w:szCs w:val="18"/>
          <w:highlight w:val="lightGray"/>
          <w:lang w:eastAsia="ru-RU"/>
        </w:rPr>
        <w:t>ХХХ</w:t>
      </w:r>
      <w:r w:rsidRPr="00095948">
        <w:rPr>
          <w:rFonts w:ascii="Times New Roman" w:hAnsi="Times New Roman"/>
          <w:kern w:val="24"/>
          <w:sz w:val="18"/>
          <w:szCs w:val="18"/>
          <w:lang w:eastAsia="ru-RU"/>
        </w:rPr>
        <w:t xml:space="preserve"> – работы не выполнены </w:t>
      </w:r>
      <w:r w:rsidRPr="00095948">
        <w:rPr>
          <w:rFonts w:ascii="Times New Roman" w:hAnsi="Times New Roman"/>
          <w:kern w:val="24"/>
          <w:sz w:val="18"/>
          <w:szCs w:val="18"/>
          <w:highlight w:val="cyan"/>
          <w:lang w:eastAsia="ru-RU"/>
        </w:rPr>
        <w:t>ХХХ</w:t>
      </w:r>
      <w:r w:rsidRPr="00095948">
        <w:rPr>
          <w:rFonts w:ascii="Times New Roman" w:hAnsi="Times New Roman"/>
          <w:kern w:val="24"/>
          <w:sz w:val="18"/>
          <w:szCs w:val="18"/>
          <w:lang w:eastAsia="ru-RU"/>
        </w:rPr>
        <w:t xml:space="preserve"> – работа по Договору выполнена</w:t>
      </w:r>
    </w:p>
    <w:tbl>
      <w:tblPr>
        <w:tblW w:w="0" w:type="auto"/>
        <w:tblInd w:w="3240" w:type="dxa"/>
        <w:tblLook w:val="01E0" w:firstRow="1" w:lastRow="1" w:firstColumn="1" w:lastColumn="1" w:noHBand="0" w:noVBand="0"/>
      </w:tblPr>
      <w:tblGrid>
        <w:gridCol w:w="5400"/>
        <w:gridCol w:w="5017"/>
      </w:tblGrid>
      <w:tr w:rsidR="002260BD" w:rsidRPr="00A53D0B" w:rsidTr="002702CF">
        <w:tc>
          <w:tcPr>
            <w:tcW w:w="5400" w:type="dxa"/>
            <w:shd w:val="clear" w:color="auto" w:fill="auto"/>
          </w:tcPr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>От Исполнителя:</w:t>
            </w: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>____________________</w:t>
            </w: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                  М.П.</w:t>
            </w:r>
          </w:p>
        </w:tc>
        <w:tc>
          <w:tcPr>
            <w:tcW w:w="5017" w:type="dxa"/>
            <w:shd w:val="clear" w:color="auto" w:fill="auto"/>
          </w:tcPr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>От Заказчика:</w:t>
            </w: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Финансовый директор </w:t>
            </w: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>ФГУП «ГНЦ РФ-ФЭИ»</w:t>
            </w: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____________________А.А. </w:t>
            </w:r>
            <w:proofErr w:type="spellStart"/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>Лебезов</w:t>
            </w:r>
            <w:proofErr w:type="spellEnd"/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lastRenderedPageBreak/>
              <w:t xml:space="preserve">                     М.П.</w:t>
            </w:r>
          </w:p>
        </w:tc>
      </w:tr>
    </w:tbl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kern w:val="24"/>
          <w:sz w:val="18"/>
          <w:szCs w:val="18"/>
          <w:lang w:eastAsia="ru-RU"/>
        </w:rPr>
      </w:pPr>
    </w:p>
    <w:p w:rsidR="002260BD" w:rsidRDefault="002260BD" w:rsidP="002260BD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260BD" w:rsidRPr="00095948" w:rsidRDefault="002260BD" w:rsidP="002260BD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szCs w:val="24"/>
          <w:lang w:eastAsia="ru-RU"/>
        </w:rPr>
        <w:t>Приложение № 3</w:t>
      </w:r>
    </w:p>
    <w:p w:rsidR="002260BD" w:rsidRPr="00095948" w:rsidRDefault="002260BD" w:rsidP="002260BD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szCs w:val="24"/>
          <w:lang w:eastAsia="ru-RU"/>
        </w:rPr>
        <w:t xml:space="preserve">к Договору </w:t>
      </w:r>
      <w:proofErr w:type="gramStart"/>
      <w:r w:rsidRPr="00095948">
        <w:rPr>
          <w:rFonts w:ascii="Times New Roman" w:hAnsi="Times New Roman"/>
          <w:szCs w:val="24"/>
          <w:lang w:eastAsia="ru-RU"/>
        </w:rPr>
        <w:t>от</w:t>
      </w:r>
      <w:proofErr w:type="gramEnd"/>
      <w:r w:rsidRPr="00095948">
        <w:rPr>
          <w:rFonts w:ascii="Times New Roman" w:hAnsi="Times New Roman"/>
          <w:szCs w:val="24"/>
          <w:lang w:eastAsia="ru-RU"/>
        </w:rPr>
        <w:t xml:space="preserve"> _______ № ______</w:t>
      </w:r>
    </w:p>
    <w:p w:rsidR="002260BD" w:rsidRPr="00095948" w:rsidRDefault="002260BD" w:rsidP="002260BD">
      <w:pPr>
        <w:suppressAutoHyphens w:val="0"/>
        <w:jc w:val="both"/>
        <w:rPr>
          <w:rFonts w:ascii="Times New Roman" w:hAnsi="Times New Roman"/>
          <w:kern w:val="24"/>
          <w:lang w:eastAsia="ru-RU"/>
        </w:rPr>
      </w:pPr>
    </w:p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kern w:val="24"/>
          <w:lang w:eastAsia="ru-RU"/>
        </w:rPr>
      </w:pPr>
      <w:r w:rsidRPr="00095948">
        <w:rPr>
          <w:rFonts w:ascii="Times New Roman" w:hAnsi="Times New Roman"/>
          <w:kern w:val="24"/>
          <w:lang w:eastAsia="ru-RU"/>
        </w:rPr>
        <w:t xml:space="preserve">Сведения о ККМ, </w:t>
      </w:r>
      <w:proofErr w:type="gramStart"/>
      <w:r w:rsidRPr="00095948">
        <w:rPr>
          <w:rFonts w:ascii="Times New Roman" w:hAnsi="Times New Roman"/>
          <w:kern w:val="24"/>
          <w:lang w:eastAsia="ru-RU"/>
        </w:rPr>
        <w:t>снятой</w:t>
      </w:r>
      <w:proofErr w:type="gramEnd"/>
      <w:r w:rsidRPr="00095948">
        <w:rPr>
          <w:rFonts w:ascii="Times New Roman" w:hAnsi="Times New Roman"/>
          <w:kern w:val="24"/>
          <w:lang w:eastAsia="ru-RU"/>
        </w:rPr>
        <w:t xml:space="preserve"> с обслуживания в рамках Договора от __________ № ______</w:t>
      </w:r>
    </w:p>
    <w:tbl>
      <w:tblPr>
        <w:tblW w:w="16126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280"/>
        <w:gridCol w:w="1612"/>
        <w:gridCol w:w="936"/>
        <w:gridCol w:w="1307"/>
        <w:gridCol w:w="4088"/>
        <w:gridCol w:w="1403"/>
        <w:gridCol w:w="1320"/>
        <w:gridCol w:w="1320"/>
        <w:gridCol w:w="1320"/>
      </w:tblGrid>
      <w:tr w:rsidR="002260BD" w:rsidRPr="00095948" w:rsidTr="002702CF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п</w:t>
            </w:r>
            <w:proofErr w:type="gramEnd"/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Тип ККМ</w:t>
            </w: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Заводской номер</w:t>
            </w: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СВК ГР</w:t>
            </w: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 xml:space="preserve">СВК </w:t>
            </w:r>
            <w:proofErr w:type="gramStart"/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СО</w:t>
            </w:r>
            <w:proofErr w:type="gramEnd"/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, год</w:t>
            </w:r>
          </w:p>
        </w:tc>
        <w:tc>
          <w:tcPr>
            <w:tcW w:w="4088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Место установки</w:t>
            </w: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Стоимость обслуживания в мес. в руб.</w:t>
            </w: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Стоимость замены ЭКЛЗ в руб.</w:t>
            </w: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Стоимость установки СВК в руб.</w:t>
            </w: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proofErr w:type="gramStart"/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Стоимость снятия с регистрации в ГНИ в руб.</w:t>
            </w:r>
            <w:proofErr w:type="gramEnd"/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highlight w:val="cyan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highlight w:val="cyan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highlight w:val="cyan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highlight w:val="cyan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highlight w:val="cyan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highlight w:val="cyan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highlight w:val="cyan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highlight w:val="cyan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  <w:tr w:rsidR="002260BD" w:rsidRPr="00095948" w:rsidTr="002702C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095948"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28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612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07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4088" w:type="dxa"/>
          </w:tcPr>
          <w:p w:rsidR="002260BD" w:rsidRPr="00095948" w:rsidRDefault="002260BD" w:rsidP="002702CF">
            <w:pPr>
              <w:suppressAutoHyphens w:val="0"/>
              <w:spacing w:line="360" w:lineRule="auto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2260BD" w:rsidRPr="00095948" w:rsidRDefault="002260BD" w:rsidP="002702CF">
            <w:pPr>
              <w:suppressAutoHyphens w:val="0"/>
              <w:spacing w:line="360" w:lineRule="auto"/>
              <w:jc w:val="center"/>
              <w:rPr>
                <w:rFonts w:ascii="Times New Roman" w:hAnsi="Times New Roman"/>
                <w:noProof/>
                <w:kern w:val="24"/>
                <w:sz w:val="18"/>
                <w:szCs w:val="18"/>
                <w:lang w:eastAsia="ru-RU"/>
              </w:rPr>
            </w:pPr>
          </w:p>
        </w:tc>
      </w:tr>
    </w:tbl>
    <w:p w:rsidR="002260BD" w:rsidRPr="00095948" w:rsidRDefault="002260BD" w:rsidP="002260BD">
      <w:pPr>
        <w:tabs>
          <w:tab w:val="left" w:pos="6210"/>
        </w:tabs>
        <w:suppressAutoHyphens w:val="0"/>
        <w:rPr>
          <w:rFonts w:ascii="Times New Roman" w:hAnsi="Times New Roman"/>
          <w:kern w:val="24"/>
          <w:sz w:val="18"/>
          <w:szCs w:val="18"/>
          <w:lang w:eastAsia="ru-RU"/>
        </w:rPr>
      </w:pPr>
    </w:p>
    <w:tbl>
      <w:tblPr>
        <w:tblW w:w="0" w:type="auto"/>
        <w:tblInd w:w="3240" w:type="dxa"/>
        <w:tblLook w:val="01E0" w:firstRow="1" w:lastRow="1" w:firstColumn="1" w:lastColumn="1" w:noHBand="0" w:noVBand="0"/>
      </w:tblPr>
      <w:tblGrid>
        <w:gridCol w:w="5400"/>
        <w:gridCol w:w="5268"/>
      </w:tblGrid>
      <w:tr w:rsidR="002260BD" w:rsidRPr="00A53D0B" w:rsidTr="002702CF">
        <w:tc>
          <w:tcPr>
            <w:tcW w:w="5400" w:type="dxa"/>
            <w:shd w:val="clear" w:color="auto" w:fill="auto"/>
          </w:tcPr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>От Исполнителя:</w:t>
            </w: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>_________________________</w:t>
            </w: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                  М.П.</w:t>
            </w:r>
          </w:p>
        </w:tc>
        <w:tc>
          <w:tcPr>
            <w:tcW w:w="5268" w:type="dxa"/>
            <w:shd w:val="clear" w:color="auto" w:fill="auto"/>
          </w:tcPr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lastRenderedPageBreak/>
              <w:t>От Заказчика:</w:t>
            </w: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Финансовый директор </w:t>
            </w: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lastRenderedPageBreak/>
              <w:t>ФГУП «ГНЦ РФ-ФЭИ»</w:t>
            </w: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_________________________А.А. </w:t>
            </w:r>
            <w:proofErr w:type="spellStart"/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>Лебезов</w:t>
            </w:r>
            <w:proofErr w:type="spellEnd"/>
          </w:p>
          <w:p w:rsidR="002260BD" w:rsidRPr="00A53D0B" w:rsidRDefault="002260BD" w:rsidP="002702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kern w:val="24"/>
                <w:sz w:val="18"/>
                <w:szCs w:val="18"/>
                <w:lang w:eastAsia="ru-RU"/>
              </w:rPr>
            </w:pPr>
            <w:r w:rsidRPr="00A53D0B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                     М.П.</w:t>
            </w:r>
          </w:p>
        </w:tc>
      </w:tr>
    </w:tbl>
    <w:p w:rsidR="002260BD" w:rsidRPr="00095948" w:rsidRDefault="002260BD" w:rsidP="002260BD">
      <w:pPr>
        <w:suppressAutoHyphens w:val="0"/>
        <w:jc w:val="center"/>
        <w:rPr>
          <w:rFonts w:ascii="Times New Roman" w:hAnsi="Times New Roman"/>
          <w:kern w:val="24"/>
          <w:lang w:eastAsia="ru-RU"/>
        </w:rPr>
      </w:pPr>
    </w:p>
    <w:p w:rsidR="002260BD" w:rsidRPr="00095948" w:rsidRDefault="002260BD" w:rsidP="002260BD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szCs w:val="24"/>
          <w:lang w:eastAsia="ru-RU"/>
        </w:rPr>
        <w:t xml:space="preserve">Приложение № </w:t>
      </w:r>
      <w:r>
        <w:rPr>
          <w:rFonts w:ascii="Times New Roman" w:hAnsi="Times New Roman"/>
          <w:szCs w:val="24"/>
          <w:lang w:eastAsia="ru-RU"/>
        </w:rPr>
        <w:t>4</w:t>
      </w:r>
    </w:p>
    <w:p w:rsidR="002260BD" w:rsidRPr="00095948" w:rsidRDefault="002260BD" w:rsidP="002260BD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095948">
        <w:rPr>
          <w:rFonts w:ascii="Times New Roman" w:hAnsi="Times New Roman"/>
          <w:szCs w:val="24"/>
          <w:lang w:eastAsia="ru-RU"/>
        </w:rPr>
        <w:t xml:space="preserve">к Договору </w:t>
      </w:r>
      <w:proofErr w:type="gramStart"/>
      <w:r w:rsidRPr="00095948">
        <w:rPr>
          <w:rFonts w:ascii="Times New Roman" w:hAnsi="Times New Roman"/>
          <w:szCs w:val="24"/>
          <w:lang w:eastAsia="ru-RU"/>
        </w:rPr>
        <w:t>от</w:t>
      </w:r>
      <w:proofErr w:type="gramEnd"/>
      <w:r w:rsidRPr="00095948">
        <w:rPr>
          <w:rFonts w:ascii="Times New Roman" w:hAnsi="Times New Roman"/>
          <w:szCs w:val="24"/>
          <w:lang w:eastAsia="ru-RU"/>
        </w:rPr>
        <w:t xml:space="preserve"> _______ № ______</w:t>
      </w:r>
    </w:p>
    <w:p w:rsidR="002260BD" w:rsidRPr="00281E89" w:rsidRDefault="002260BD" w:rsidP="002260BD">
      <w:pPr>
        <w:suppressAutoHyphens w:val="0"/>
        <w:jc w:val="center"/>
        <w:rPr>
          <w:rFonts w:ascii="Times New Roman" w:hAnsi="Times New Roman"/>
          <w:b/>
          <w:kern w:val="24"/>
          <w:lang w:eastAsia="ru-RU"/>
        </w:rPr>
      </w:pPr>
      <w:r w:rsidRPr="00095948">
        <w:rPr>
          <w:rFonts w:ascii="Times New Roman" w:hAnsi="Times New Roman"/>
          <w:b/>
          <w:kern w:val="24"/>
          <w:lang w:eastAsia="ru-RU"/>
        </w:rPr>
        <w:t>Информация о контрагенте</w:t>
      </w:r>
    </w:p>
    <w:p w:rsidR="002260BD" w:rsidRDefault="002260BD" w:rsidP="002260BD">
      <w:pPr>
        <w:jc w:val="center"/>
        <w:rPr>
          <w:rFonts w:ascii="Times New Roman" w:hAnsi="Times New Roman"/>
          <w:b/>
          <w:szCs w:val="24"/>
          <w:lang w:eastAsia="ru-RU"/>
        </w:rPr>
      </w:pPr>
    </w:p>
    <w:p w:rsidR="002260BD" w:rsidRDefault="002260BD" w:rsidP="002260BD">
      <w:pPr>
        <w:jc w:val="center"/>
        <w:rPr>
          <w:rFonts w:ascii="Times New Roman" w:hAnsi="Times New Roman"/>
          <w:b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8F0F57E" wp14:editId="7F06D449">
            <wp:extent cx="9728835" cy="307276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835" cy="307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0BD" w:rsidRDefault="002260BD" w:rsidP="002260BD">
      <w:pPr>
        <w:jc w:val="center"/>
        <w:rPr>
          <w:rFonts w:ascii="Times New Roman" w:hAnsi="Times New Roman"/>
          <w:b/>
          <w:szCs w:val="24"/>
          <w:lang w:eastAsia="ru-RU"/>
        </w:rPr>
      </w:pPr>
      <w:bookmarkStart w:id="0" w:name="_GoBack"/>
      <w:bookmarkEnd w:id="0"/>
    </w:p>
    <w:p w:rsidR="002260BD" w:rsidRDefault="002260BD" w:rsidP="002260BD">
      <w:pPr>
        <w:jc w:val="center"/>
        <w:rPr>
          <w:rFonts w:ascii="Times New Roman" w:hAnsi="Times New Roman"/>
          <w:b/>
          <w:szCs w:val="24"/>
          <w:lang w:eastAsia="ru-RU"/>
        </w:rPr>
      </w:pPr>
    </w:p>
    <w:p w:rsidR="008E3C0C" w:rsidRDefault="008E3C0C"/>
    <w:sectPr w:rsidR="008E3C0C" w:rsidSect="005C47D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C6E" w:rsidRDefault="00425360" w:rsidP="007C53B0">
    <w:pPr>
      <w:pStyle w:val="a3"/>
      <w:jc w:val="right"/>
    </w:pPr>
    <w:r>
      <w:fldChar w:fldCharType="begin"/>
    </w:r>
    <w:r>
      <w:instrText>PAGE   \* MERGEF</w:instrText>
    </w:r>
    <w:r>
      <w:instrText>ORMAT</w:instrText>
    </w:r>
    <w:r>
      <w:fldChar w:fldCharType="separate"/>
    </w:r>
    <w:r>
      <w:rPr>
        <w:noProof/>
      </w:rPr>
      <w:t>15</w:t>
    </w:r>
    <w:r>
      <w:fldChar w:fldCharType="end"/>
    </w:r>
  </w:p>
  <w:p w:rsidR="00273C6E" w:rsidRDefault="00425360">
    <w:pPr>
      <w:pStyle w:val="a3"/>
    </w:pPr>
  </w:p>
  <w:p w:rsidR="00273C6E" w:rsidRDefault="00425360"/>
  <w:p w:rsidR="00273C6E" w:rsidRDefault="00425360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73EB5"/>
    <w:multiLevelType w:val="hybridMultilevel"/>
    <w:tmpl w:val="D5F0DE64"/>
    <w:lvl w:ilvl="0" w:tplc="26DACC70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F05B8C"/>
    <w:multiLevelType w:val="hybridMultilevel"/>
    <w:tmpl w:val="983A4E46"/>
    <w:lvl w:ilvl="0" w:tplc="26DACC70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A1C7ACC"/>
    <w:multiLevelType w:val="hybridMultilevel"/>
    <w:tmpl w:val="482C2404"/>
    <w:lvl w:ilvl="0" w:tplc="26DACC70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FCF"/>
    <w:rsid w:val="002260BD"/>
    <w:rsid w:val="00425360"/>
    <w:rsid w:val="005C47D5"/>
    <w:rsid w:val="008E3C0C"/>
    <w:rsid w:val="00B22FC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0B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2260B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2260BD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2260BD"/>
    <w:rPr>
      <w:rFonts w:ascii="Arial" w:eastAsia="Times New Roman" w:hAnsi="Arial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2260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60B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0B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2260B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2260BD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2260BD"/>
    <w:rPr>
      <w:rFonts w:ascii="Arial" w:eastAsia="Times New Roman" w:hAnsi="Arial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2260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60B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4676</Words>
  <Characters>26655</Characters>
  <Application>Microsoft Office Word</Application>
  <DocSecurity>0</DocSecurity>
  <Lines>222</Lines>
  <Paragraphs>62</Paragraphs>
  <ScaleCrop>false</ScaleCrop>
  <Company>Организация</Company>
  <LinksUpToDate>false</LinksUpToDate>
  <CharactersWithSpaces>31269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2014-10-06T10:19:00Z</dcterms:created>
  <dcterms:modified xsi:type="dcterms:W3CDTF">2014-10-06T10:22:00Z</dcterms:modified>
</cp:coreProperties>
</file>