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222" w:rsidRDefault="00680222" w:rsidP="00680222">
      <w:pPr>
        <w:tabs>
          <w:tab w:val="left" w:pos="1080"/>
          <w:tab w:val="left" w:pos="4253"/>
        </w:tabs>
        <w:jc w:val="center"/>
      </w:pPr>
      <w:r>
        <w:t xml:space="preserve">   </w:t>
      </w:r>
    </w:p>
    <w:p w:rsidR="00680222" w:rsidRDefault="00680222" w:rsidP="00680222">
      <w:pPr>
        <w:spacing w:after="120"/>
        <w:jc w:val="center"/>
        <w:rPr>
          <w:b/>
          <w:kern w:val="0"/>
          <w:sz w:val="20"/>
          <w:szCs w:val="20"/>
        </w:rPr>
      </w:pPr>
      <w:r>
        <w:rPr>
          <w:b/>
          <w:kern w:val="0"/>
          <w:sz w:val="20"/>
          <w:szCs w:val="20"/>
        </w:rPr>
        <w:t>МИНОБРНАУКИ РОССИИ</w:t>
      </w:r>
    </w:p>
    <w:p w:rsidR="00680222" w:rsidRDefault="0070164F" w:rsidP="00680222">
      <w:pPr>
        <w:keepNext/>
        <w:spacing w:after="120" w:line="240" w:lineRule="exact"/>
        <w:jc w:val="center"/>
        <w:outlineLvl w:val="1"/>
        <w:rPr>
          <w:b/>
          <w:kern w:val="0"/>
          <w:sz w:val="24"/>
          <w:szCs w:val="24"/>
        </w:rPr>
      </w:pPr>
      <w:r w:rsidRPr="0070164F">
        <w:pict>
          <v:shapetype id="_x0000_t32" coordsize="21600,21600" o:spt="32" o:oned="t" path="m,l21600,21600e" filled="f">
            <v:path arrowok="t" fillok="f" o:connecttype="none"/>
            <o:lock v:ext="edit" shapetype="t"/>
          </v:shapetype>
          <v:shape id="_x0000_s1026" type="#_x0000_t32" style="position:absolute;left:0;text-align:left;margin-left:229pt;margin-top:47pt;width:65.5pt;height:.5pt;flip:y;z-index:251658240" o:connectortype="straight"/>
        </w:pict>
      </w:r>
      <w:r w:rsidR="00680222">
        <w:rPr>
          <w:kern w:val="0"/>
          <w:sz w:val="24"/>
          <w:szCs w:val="24"/>
        </w:rPr>
        <w:t xml:space="preserve">Федеральное государственное автономное образовательное </w:t>
      </w:r>
      <w:r w:rsidR="00680222">
        <w:rPr>
          <w:kern w:val="0"/>
          <w:sz w:val="24"/>
          <w:szCs w:val="24"/>
        </w:rPr>
        <w:br/>
        <w:t xml:space="preserve"> учреждение высшего образования</w:t>
      </w:r>
      <w:r w:rsidR="00680222">
        <w:rPr>
          <w:b/>
          <w:kern w:val="0"/>
          <w:sz w:val="24"/>
          <w:szCs w:val="24"/>
        </w:rPr>
        <w:t xml:space="preserve"> </w:t>
      </w:r>
      <w:r w:rsidR="00680222">
        <w:rPr>
          <w:b/>
          <w:kern w:val="0"/>
          <w:sz w:val="24"/>
          <w:szCs w:val="24"/>
        </w:rPr>
        <w:br/>
        <w:t>«ЮЖНЫЙ  ФЕДЕРАЛЬНЫЙ УНИВЕРСИТЕТ»</w:t>
      </w:r>
    </w:p>
    <w:tbl>
      <w:tblPr>
        <w:tblW w:w="5000" w:type="pct"/>
        <w:tblLook w:val="04A0"/>
      </w:tblPr>
      <w:tblGrid>
        <w:gridCol w:w="9854"/>
      </w:tblGrid>
      <w:tr w:rsidR="00680222" w:rsidTr="00680222">
        <w:trPr>
          <w:trHeight w:val="320"/>
        </w:trPr>
        <w:tc>
          <w:tcPr>
            <w:tcW w:w="5000" w:type="pct"/>
          </w:tcPr>
          <w:p w:rsidR="00680222" w:rsidRDefault="00680222">
            <w:pPr>
              <w:spacing w:before="120" w:line="200" w:lineRule="exact"/>
              <w:ind w:left="-108"/>
              <w:jc w:val="center"/>
              <w:rPr>
                <w:kern w:val="0"/>
                <w:sz w:val="20"/>
                <w:szCs w:val="20"/>
              </w:rPr>
            </w:pPr>
            <w:r>
              <w:rPr>
                <w:kern w:val="0"/>
                <w:sz w:val="20"/>
                <w:szCs w:val="20"/>
              </w:rPr>
              <w:t xml:space="preserve">ул. </w:t>
            </w:r>
            <w:proofErr w:type="gramStart"/>
            <w:r>
              <w:rPr>
                <w:kern w:val="0"/>
                <w:sz w:val="20"/>
                <w:szCs w:val="20"/>
              </w:rPr>
              <w:t>Большая</w:t>
            </w:r>
            <w:proofErr w:type="gramEnd"/>
            <w:r>
              <w:rPr>
                <w:kern w:val="0"/>
                <w:sz w:val="20"/>
                <w:szCs w:val="20"/>
              </w:rPr>
              <w:t xml:space="preserve"> Садовая, д. 105/42, г. Ростов-на-Дону, 344006; тел.: +7(863)263-31-58, 263-84-98; </w:t>
            </w:r>
            <w:r>
              <w:rPr>
                <w:kern w:val="0"/>
                <w:sz w:val="20"/>
                <w:szCs w:val="20"/>
              </w:rPr>
              <w:br/>
              <w:t xml:space="preserve">факс: 263-87-23; </w:t>
            </w:r>
            <w:r>
              <w:rPr>
                <w:kern w:val="0"/>
                <w:sz w:val="20"/>
                <w:szCs w:val="20"/>
                <w:lang w:val="en-US"/>
              </w:rPr>
              <w:t>e</w:t>
            </w:r>
            <w:r>
              <w:rPr>
                <w:kern w:val="0"/>
                <w:sz w:val="20"/>
                <w:szCs w:val="20"/>
              </w:rPr>
              <w:t>-</w:t>
            </w:r>
            <w:r>
              <w:rPr>
                <w:kern w:val="0"/>
                <w:sz w:val="20"/>
                <w:szCs w:val="20"/>
                <w:lang w:val="en-US"/>
              </w:rPr>
              <w:t>mail</w:t>
            </w:r>
            <w:r>
              <w:rPr>
                <w:kern w:val="0"/>
                <w:sz w:val="20"/>
                <w:szCs w:val="20"/>
              </w:rPr>
              <w:t xml:space="preserve">: </w:t>
            </w:r>
            <w:r>
              <w:rPr>
                <w:kern w:val="0"/>
                <w:sz w:val="20"/>
                <w:szCs w:val="20"/>
                <w:lang w:val="en-US"/>
              </w:rPr>
              <w:t>info</w:t>
            </w:r>
            <w:r>
              <w:rPr>
                <w:kern w:val="0"/>
                <w:sz w:val="20"/>
                <w:szCs w:val="20"/>
              </w:rPr>
              <w:t>@</w:t>
            </w:r>
            <w:proofErr w:type="spellStart"/>
            <w:r>
              <w:rPr>
                <w:kern w:val="0"/>
                <w:sz w:val="20"/>
                <w:szCs w:val="20"/>
                <w:lang w:val="en-US"/>
              </w:rPr>
              <w:t>sfedu</w:t>
            </w:r>
            <w:proofErr w:type="spellEnd"/>
            <w:r>
              <w:rPr>
                <w:kern w:val="0"/>
                <w:sz w:val="20"/>
                <w:szCs w:val="20"/>
              </w:rPr>
              <w:t>.</w:t>
            </w:r>
            <w:proofErr w:type="spellStart"/>
            <w:r>
              <w:rPr>
                <w:kern w:val="0"/>
                <w:sz w:val="20"/>
                <w:szCs w:val="20"/>
                <w:lang w:val="en-US"/>
              </w:rPr>
              <w:t>ru</w:t>
            </w:r>
            <w:proofErr w:type="spellEnd"/>
            <w:r>
              <w:rPr>
                <w:kern w:val="0"/>
                <w:sz w:val="20"/>
                <w:szCs w:val="20"/>
              </w:rPr>
              <w:t xml:space="preserve">;  </w:t>
            </w:r>
            <w:hyperlink r:id="rId8" w:history="1">
              <w:r>
                <w:rPr>
                  <w:rStyle w:val="a6"/>
                  <w:kern w:val="0"/>
                  <w:sz w:val="20"/>
                  <w:lang w:val="en-US"/>
                </w:rPr>
                <w:t>http</w:t>
              </w:r>
              <w:r>
                <w:rPr>
                  <w:rStyle w:val="a6"/>
                  <w:kern w:val="0"/>
                  <w:sz w:val="20"/>
                </w:rPr>
                <w:t>://</w:t>
              </w:r>
              <w:r>
                <w:rPr>
                  <w:rStyle w:val="a6"/>
                  <w:kern w:val="0"/>
                  <w:sz w:val="20"/>
                  <w:lang w:val="en-US"/>
                </w:rPr>
                <w:t>www</w:t>
              </w:r>
              <w:r>
                <w:rPr>
                  <w:rStyle w:val="a6"/>
                  <w:kern w:val="0"/>
                  <w:sz w:val="20"/>
                </w:rPr>
                <w:t>.</w:t>
              </w:r>
              <w:proofErr w:type="spellStart"/>
              <w:r>
                <w:rPr>
                  <w:rStyle w:val="a6"/>
                  <w:kern w:val="0"/>
                  <w:sz w:val="20"/>
                  <w:lang w:val="en-US"/>
                </w:rPr>
                <w:t>sfedu</w:t>
              </w:r>
              <w:proofErr w:type="spellEnd"/>
              <w:r>
                <w:rPr>
                  <w:rStyle w:val="a6"/>
                  <w:kern w:val="0"/>
                  <w:sz w:val="20"/>
                </w:rPr>
                <w:t>.</w:t>
              </w:r>
              <w:proofErr w:type="spellStart"/>
              <w:r>
                <w:rPr>
                  <w:rStyle w:val="a6"/>
                  <w:kern w:val="0"/>
                  <w:sz w:val="20"/>
                  <w:lang w:val="en-US"/>
                </w:rPr>
                <w:t>ru</w:t>
              </w:r>
              <w:proofErr w:type="spellEnd"/>
            </w:hyperlink>
          </w:p>
          <w:p w:rsidR="00680222" w:rsidRDefault="00680222">
            <w:pPr>
              <w:spacing w:before="120" w:line="200" w:lineRule="exact"/>
              <w:ind w:left="-108"/>
              <w:jc w:val="center"/>
              <w:rPr>
                <w:kern w:val="0"/>
                <w:sz w:val="20"/>
                <w:szCs w:val="20"/>
              </w:rPr>
            </w:pPr>
          </w:p>
          <w:p w:rsidR="00680222" w:rsidRDefault="00680222">
            <w:pPr>
              <w:spacing w:before="120" w:line="200" w:lineRule="exact"/>
              <w:ind w:left="-108"/>
              <w:jc w:val="center"/>
              <w:rPr>
                <w:kern w:val="0"/>
                <w:sz w:val="20"/>
                <w:szCs w:val="20"/>
              </w:rPr>
            </w:pPr>
          </w:p>
        </w:tc>
      </w:tr>
    </w:tbl>
    <w:p w:rsidR="001C59B6" w:rsidRPr="001C59B6" w:rsidRDefault="001C59B6" w:rsidP="001C59B6">
      <w:pPr>
        <w:ind w:firstLine="284"/>
        <w:jc w:val="right"/>
        <w:rPr>
          <w:sz w:val="24"/>
          <w:szCs w:val="24"/>
        </w:rPr>
      </w:pPr>
      <w:proofErr w:type="gramStart"/>
      <w:r w:rsidRPr="001C59B6">
        <w:rPr>
          <w:sz w:val="24"/>
          <w:szCs w:val="24"/>
        </w:rPr>
        <w:t>Разработана</w:t>
      </w:r>
      <w:proofErr w:type="gramEnd"/>
      <w:r w:rsidRPr="001C59B6">
        <w:rPr>
          <w:sz w:val="24"/>
          <w:szCs w:val="24"/>
        </w:rPr>
        <w:t xml:space="preserve"> на основании приказа</w:t>
      </w:r>
    </w:p>
    <w:p w:rsidR="003F2AFB" w:rsidRDefault="00F536EC" w:rsidP="00F536EC">
      <w:pPr>
        <w:pStyle w:val="51"/>
        <w:tabs>
          <w:tab w:val="left" w:pos="5103"/>
        </w:tabs>
        <w:spacing w:before="0" w:after="0"/>
        <w:ind w:left="4956"/>
        <w:jc w:val="right"/>
        <w:rPr>
          <w:b w:val="0"/>
          <w:i w:val="0"/>
          <w:sz w:val="24"/>
          <w:szCs w:val="24"/>
        </w:rPr>
      </w:pPr>
      <w:r w:rsidRPr="00F536EC">
        <w:rPr>
          <w:b w:val="0"/>
          <w:i w:val="0"/>
          <w:sz w:val="24"/>
          <w:szCs w:val="24"/>
        </w:rPr>
        <w:t>Проректор</w:t>
      </w:r>
      <w:r>
        <w:rPr>
          <w:b w:val="0"/>
          <w:i w:val="0"/>
          <w:sz w:val="24"/>
          <w:szCs w:val="24"/>
        </w:rPr>
        <w:t>а</w:t>
      </w:r>
      <w:r w:rsidRPr="00F536EC">
        <w:rPr>
          <w:b w:val="0"/>
          <w:i w:val="0"/>
          <w:sz w:val="24"/>
          <w:szCs w:val="24"/>
        </w:rPr>
        <w:t xml:space="preserve"> по </w:t>
      </w:r>
      <w:r w:rsidR="003F2AFB">
        <w:rPr>
          <w:b w:val="0"/>
          <w:i w:val="0"/>
          <w:sz w:val="24"/>
          <w:szCs w:val="24"/>
        </w:rPr>
        <w:t xml:space="preserve">организации научной и </w:t>
      </w:r>
    </w:p>
    <w:p w:rsidR="00F536EC" w:rsidRPr="00F536EC" w:rsidRDefault="003F2AFB" w:rsidP="00F536EC">
      <w:pPr>
        <w:pStyle w:val="51"/>
        <w:tabs>
          <w:tab w:val="left" w:pos="5103"/>
        </w:tabs>
        <w:spacing w:before="0" w:after="0"/>
        <w:ind w:left="4956"/>
        <w:jc w:val="right"/>
        <w:rPr>
          <w:b w:val="0"/>
          <w:i w:val="0"/>
          <w:sz w:val="24"/>
          <w:szCs w:val="24"/>
        </w:rPr>
      </w:pPr>
      <w:r>
        <w:rPr>
          <w:b w:val="0"/>
          <w:i w:val="0"/>
          <w:sz w:val="24"/>
          <w:szCs w:val="24"/>
        </w:rPr>
        <w:t>проектно-инновационной деятельности</w:t>
      </w:r>
      <w:r w:rsidR="00F536EC" w:rsidRPr="00F536EC">
        <w:rPr>
          <w:b w:val="0"/>
          <w:i w:val="0"/>
          <w:sz w:val="24"/>
          <w:szCs w:val="24"/>
        </w:rPr>
        <w:t xml:space="preserve"> </w:t>
      </w:r>
    </w:p>
    <w:p w:rsidR="001C59B6" w:rsidRPr="001C59B6" w:rsidRDefault="001C59B6" w:rsidP="001C59B6">
      <w:pPr>
        <w:ind w:firstLine="284"/>
        <w:jc w:val="right"/>
        <w:rPr>
          <w:sz w:val="24"/>
          <w:szCs w:val="24"/>
        </w:rPr>
      </w:pPr>
      <w:r w:rsidRPr="001C59B6">
        <w:rPr>
          <w:sz w:val="24"/>
          <w:szCs w:val="24"/>
        </w:rPr>
        <w:t>№               от «     » ________  2015 г.</w:t>
      </w:r>
    </w:p>
    <w:p w:rsidR="001C59B6" w:rsidRPr="001C59B6" w:rsidRDefault="001C59B6" w:rsidP="001C59B6">
      <w:pPr>
        <w:ind w:firstLine="284"/>
        <w:jc w:val="right"/>
        <w:rPr>
          <w:sz w:val="24"/>
          <w:szCs w:val="24"/>
        </w:rPr>
      </w:pPr>
    </w:p>
    <w:p w:rsidR="001C59B6" w:rsidRPr="001C59B6" w:rsidRDefault="001C59B6" w:rsidP="001C59B6">
      <w:pPr>
        <w:ind w:firstLine="284"/>
        <w:jc w:val="right"/>
        <w:rPr>
          <w:sz w:val="24"/>
          <w:szCs w:val="24"/>
        </w:rPr>
      </w:pPr>
      <w:r w:rsidRPr="001C59B6">
        <w:rPr>
          <w:sz w:val="24"/>
          <w:szCs w:val="24"/>
        </w:rPr>
        <w:t>УТВЕРЖДАЮ</w:t>
      </w:r>
    </w:p>
    <w:p w:rsidR="003F2AFB" w:rsidRDefault="00F536EC" w:rsidP="003F2AFB">
      <w:pPr>
        <w:pStyle w:val="51"/>
        <w:tabs>
          <w:tab w:val="left" w:pos="5103"/>
        </w:tabs>
        <w:spacing w:before="0" w:after="0"/>
        <w:ind w:left="4956"/>
        <w:jc w:val="right"/>
        <w:rPr>
          <w:b w:val="0"/>
          <w:i w:val="0"/>
          <w:sz w:val="24"/>
          <w:szCs w:val="24"/>
        </w:rPr>
      </w:pPr>
      <w:r w:rsidRPr="00F536EC">
        <w:rPr>
          <w:b w:val="0"/>
          <w:i w:val="0"/>
          <w:sz w:val="24"/>
          <w:szCs w:val="24"/>
        </w:rPr>
        <w:t xml:space="preserve">Проректор </w:t>
      </w:r>
      <w:r w:rsidR="003F2AFB" w:rsidRPr="00F536EC">
        <w:rPr>
          <w:b w:val="0"/>
          <w:i w:val="0"/>
          <w:sz w:val="24"/>
          <w:szCs w:val="24"/>
        </w:rPr>
        <w:t xml:space="preserve">по </w:t>
      </w:r>
      <w:r w:rsidR="003F2AFB">
        <w:rPr>
          <w:b w:val="0"/>
          <w:i w:val="0"/>
          <w:sz w:val="24"/>
          <w:szCs w:val="24"/>
        </w:rPr>
        <w:t xml:space="preserve">организации научной и </w:t>
      </w:r>
    </w:p>
    <w:p w:rsidR="00F536EC" w:rsidRPr="00F536EC" w:rsidRDefault="003F2AFB" w:rsidP="003F2AFB">
      <w:pPr>
        <w:pStyle w:val="51"/>
        <w:tabs>
          <w:tab w:val="left" w:pos="5103"/>
        </w:tabs>
        <w:spacing w:before="0" w:after="0"/>
        <w:ind w:left="4956"/>
        <w:jc w:val="right"/>
        <w:rPr>
          <w:b w:val="0"/>
          <w:i w:val="0"/>
          <w:sz w:val="24"/>
          <w:szCs w:val="24"/>
        </w:rPr>
      </w:pPr>
      <w:r>
        <w:rPr>
          <w:b w:val="0"/>
          <w:i w:val="0"/>
          <w:sz w:val="24"/>
          <w:szCs w:val="24"/>
        </w:rPr>
        <w:t>проектно-инновационной деятельности</w:t>
      </w:r>
    </w:p>
    <w:p w:rsidR="001C59B6" w:rsidRPr="001C59B6" w:rsidRDefault="001C59B6" w:rsidP="001C59B6">
      <w:pPr>
        <w:jc w:val="right"/>
        <w:rPr>
          <w:b/>
          <w:i/>
          <w:sz w:val="24"/>
          <w:szCs w:val="24"/>
        </w:rPr>
      </w:pPr>
      <w:r w:rsidRPr="001C59B6">
        <w:rPr>
          <w:sz w:val="24"/>
          <w:szCs w:val="24"/>
        </w:rPr>
        <w:t>Южного федерального университета</w:t>
      </w:r>
    </w:p>
    <w:p w:rsidR="001C59B6" w:rsidRPr="001C59B6" w:rsidRDefault="001C59B6" w:rsidP="001C59B6">
      <w:pPr>
        <w:tabs>
          <w:tab w:val="left" w:pos="5529"/>
        </w:tabs>
        <w:ind w:left="4956"/>
        <w:jc w:val="right"/>
        <w:rPr>
          <w:sz w:val="24"/>
          <w:szCs w:val="24"/>
        </w:rPr>
      </w:pPr>
    </w:p>
    <w:p w:rsidR="001C59B6" w:rsidRPr="001C59B6" w:rsidRDefault="001C59B6" w:rsidP="001C59B6">
      <w:pPr>
        <w:tabs>
          <w:tab w:val="left" w:pos="4253"/>
          <w:tab w:val="left" w:pos="5529"/>
          <w:tab w:val="left" w:pos="7230"/>
        </w:tabs>
        <w:ind w:left="4956"/>
        <w:jc w:val="right"/>
        <w:rPr>
          <w:sz w:val="24"/>
          <w:szCs w:val="24"/>
        </w:rPr>
      </w:pPr>
      <w:r w:rsidRPr="001C59B6">
        <w:rPr>
          <w:sz w:val="24"/>
          <w:szCs w:val="24"/>
        </w:rPr>
        <w:t xml:space="preserve">________________ </w:t>
      </w:r>
      <w:r w:rsidR="003F2AFB">
        <w:rPr>
          <w:sz w:val="24"/>
          <w:szCs w:val="24"/>
        </w:rPr>
        <w:t>И.К. Шевченко</w:t>
      </w:r>
    </w:p>
    <w:p w:rsidR="001C59B6" w:rsidRPr="001C59B6" w:rsidRDefault="001C59B6" w:rsidP="001C59B6">
      <w:pPr>
        <w:tabs>
          <w:tab w:val="left" w:pos="0"/>
          <w:tab w:val="left" w:pos="993"/>
        </w:tabs>
        <w:suppressAutoHyphens/>
        <w:spacing w:line="276" w:lineRule="auto"/>
        <w:jc w:val="right"/>
        <w:rPr>
          <w:sz w:val="24"/>
          <w:szCs w:val="24"/>
        </w:rPr>
      </w:pPr>
    </w:p>
    <w:p w:rsidR="00680222" w:rsidRPr="001C59B6" w:rsidRDefault="001C59B6" w:rsidP="001C59B6">
      <w:pPr>
        <w:pStyle w:val="ConsPlusNormal0"/>
        <w:ind w:firstLine="540"/>
        <w:jc w:val="right"/>
        <w:rPr>
          <w:rFonts w:ascii="Times New Roman" w:hAnsi="Times New Roman" w:cs="Times New Roman"/>
          <w:sz w:val="24"/>
          <w:szCs w:val="24"/>
        </w:rPr>
      </w:pPr>
      <w:r w:rsidRPr="001C59B6">
        <w:rPr>
          <w:rFonts w:ascii="Times New Roman" w:hAnsi="Times New Roman" w:cs="Times New Roman"/>
          <w:sz w:val="24"/>
          <w:szCs w:val="24"/>
        </w:rPr>
        <w:t>«       » __________ 2015г</w:t>
      </w:r>
    </w:p>
    <w:p w:rsidR="001C59B6" w:rsidRDefault="001C59B6" w:rsidP="00680222">
      <w:pPr>
        <w:pStyle w:val="ConsPlusNormal0"/>
        <w:ind w:firstLine="540"/>
        <w:jc w:val="center"/>
        <w:rPr>
          <w:rFonts w:ascii="Times New Roman" w:hAnsi="Times New Roman" w:cs="Times New Roman"/>
          <w:b/>
          <w:sz w:val="32"/>
          <w:szCs w:val="32"/>
          <w:highlight w:val="yellow"/>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680222" w:rsidRPr="001C59B6" w:rsidRDefault="003017D5"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ДОКУМЕНТАЦИЯ О ЗАПРОСЕ ЦЕН</w:t>
      </w:r>
    </w:p>
    <w:p w:rsidR="00680222" w:rsidRDefault="00CA55B1"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 201.05-08</w:t>
      </w:r>
      <w:r w:rsidR="00F536EC">
        <w:rPr>
          <w:rFonts w:ascii="Times New Roman" w:hAnsi="Times New Roman" w:cs="Times New Roman"/>
          <w:b/>
          <w:sz w:val="32"/>
          <w:szCs w:val="32"/>
        </w:rPr>
        <w:t>/</w:t>
      </w:r>
      <w:r w:rsidR="00A31120">
        <w:rPr>
          <w:rFonts w:ascii="Times New Roman" w:hAnsi="Times New Roman" w:cs="Times New Roman"/>
          <w:b/>
          <w:sz w:val="32"/>
          <w:szCs w:val="32"/>
        </w:rPr>
        <w:t>1</w:t>
      </w:r>
      <w:r w:rsidR="003F2AFB">
        <w:rPr>
          <w:rFonts w:ascii="Times New Roman" w:hAnsi="Times New Roman" w:cs="Times New Roman"/>
          <w:b/>
          <w:sz w:val="32"/>
          <w:szCs w:val="32"/>
        </w:rPr>
        <w:t>1</w:t>
      </w:r>
      <w:r w:rsidR="001C59B6">
        <w:rPr>
          <w:rFonts w:ascii="Times New Roman" w:hAnsi="Times New Roman" w:cs="Times New Roman"/>
          <w:b/>
          <w:sz w:val="32"/>
          <w:szCs w:val="32"/>
        </w:rPr>
        <w:t>зц</w:t>
      </w:r>
      <w:r w:rsidR="00A31120">
        <w:rPr>
          <w:rFonts w:ascii="Times New Roman" w:hAnsi="Times New Roman" w:cs="Times New Roman"/>
          <w:b/>
          <w:sz w:val="32"/>
          <w:szCs w:val="32"/>
        </w:rPr>
        <w:t>э</w:t>
      </w:r>
      <w:r w:rsidR="00680222" w:rsidRPr="001C59B6">
        <w:rPr>
          <w:rFonts w:ascii="Times New Roman" w:hAnsi="Times New Roman" w:cs="Times New Roman"/>
          <w:b/>
          <w:sz w:val="32"/>
          <w:szCs w:val="32"/>
        </w:rPr>
        <w:t>/15</w:t>
      </w:r>
    </w:p>
    <w:p w:rsidR="00680222" w:rsidRDefault="00680222" w:rsidP="00680222">
      <w:pPr>
        <w:jc w:val="center"/>
        <w:rPr>
          <w:i/>
        </w:rPr>
      </w:pPr>
    </w:p>
    <w:p w:rsidR="00680222" w:rsidRDefault="00680222" w:rsidP="00680222">
      <w:pPr>
        <w:jc w:val="center"/>
        <w:rPr>
          <w:i/>
        </w:rPr>
      </w:pPr>
    </w:p>
    <w:p w:rsidR="00680222" w:rsidRPr="003F2AFB" w:rsidRDefault="003F2AFB" w:rsidP="00CA1C59">
      <w:pPr>
        <w:pStyle w:val="ConsPlusNormal0"/>
        <w:ind w:firstLine="540"/>
        <w:jc w:val="center"/>
        <w:rPr>
          <w:rFonts w:ascii="Times New Roman" w:hAnsi="Times New Roman" w:cs="Times New Roman"/>
          <w:i/>
          <w:sz w:val="32"/>
          <w:szCs w:val="32"/>
        </w:rPr>
      </w:pPr>
      <w:r w:rsidRPr="003F2AFB">
        <w:rPr>
          <w:rFonts w:ascii="Times New Roman" w:hAnsi="Times New Roman" w:cs="Times New Roman"/>
          <w:i/>
          <w:sz w:val="32"/>
          <w:szCs w:val="32"/>
        </w:rPr>
        <w:t>Поставка комплекта расходных материалов для проведения регламентных работ на технологических модулях нанотехнологического комплекса НАНОФАБ для нужд института нанотехнологий, электроники и приборостроения ЮФУ</w:t>
      </w:r>
    </w:p>
    <w:p w:rsidR="00680222" w:rsidRPr="003F2AFB" w:rsidRDefault="00680222" w:rsidP="00CA1C59">
      <w:pPr>
        <w:pStyle w:val="ConsPlusNormal0"/>
        <w:ind w:firstLine="0"/>
        <w:jc w:val="center"/>
        <w:rPr>
          <w:rFonts w:ascii="Times New Roman" w:hAnsi="Times New Roman" w:cs="Times New Roman"/>
          <w:i/>
          <w:sz w:val="32"/>
          <w:szCs w:val="32"/>
        </w:rPr>
      </w:pPr>
    </w:p>
    <w:p w:rsidR="00680222" w:rsidRPr="003F2AFB" w:rsidRDefault="00680222" w:rsidP="00CA1C59">
      <w:pPr>
        <w:pStyle w:val="ConsPlusNormal0"/>
        <w:ind w:firstLine="540"/>
        <w:jc w:val="center"/>
        <w:rPr>
          <w:rFonts w:ascii="Times New Roman" w:hAnsi="Times New Roman" w:cs="Times New Roman"/>
          <w:i/>
          <w:sz w:val="32"/>
          <w:szCs w:val="32"/>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г. Ростов-на-Дону</w:t>
      </w:r>
    </w:p>
    <w:p w:rsidR="00680222" w:rsidRDefault="00680222" w:rsidP="00680222">
      <w:pPr>
        <w:pStyle w:val="ConsPlusNormal0"/>
        <w:ind w:firstLine="0"/>
        <w:jc w:val="center"/>
        <w:rPr>
          <w:rFonts w:ascii="Times New Roman" w:hAnsi="Times New Roman" w:cs="Times New Roman"/>
          <w:b/>
          <w:sz w:val="24"/>
          <w:szCs w:val="24"/>
        </w:rPr>
      </w:pPr>
      <w:r>
        <w:rPr>
          <w:rFonts w:ascii="Times New Roman" w:hAnsi="Times New Roman" w:cs="Times New Roman"/>
          <w:sz w:val="24"/>
          <w:szCs w:val="24"/>
        </w:rPr>
        <w:t xml:space="preserve">2015 г.       </w:t>
      </w:r>
      <w:r>
        <w:rPr>
          <w:rFonts w:ascii="Times New Roman" w:hAnsi="Times New Roman" w:cs="Times New Roman"/>
          <w:sz w:val="24"/>
          <w:szCs w:val="24"/>
        </w:rPr>
        <w:br w:type="page"/>
      </w:r>
      <w:r>
        <w:rPr>
          <w:rFonts w:ascii="Times New Roman" w:hAnsi="Times New Roman" w:cs="Times New Roman"/>
          <w:b/>
          <w:sz w:val="24"/>
          <w:szCs w:val="24"/>
        </w:rPr>
        <w:lastRenderedPageBreak/>
        <w:t>ИНФОРМАЦИОННАЯ КАРТА (ИК) ПРОВЕДЕ</w:t>
      </w:r>
      <w:r w:rsidR="006C082B">
        <w:rPr>
          <w:rFonts w:ascii="Times New Roman" w:hAnsi="Times New Roman" w:cs="Times New Roman"/>
          <w:b/>
          <w:sz w:val="24"/>
          <w:szCs w:val="24"/>
        </w:rPr>
        <w:t>НИЯ ЗАПРОСА ЦЕН</w:t>
      </w:r>
      <w:r w:rsidR="007F680F">
        <w:rPr>
          <w:rFonts w:ascii="Times New Roman" w:hAnsi="Times New Roman" w:cs="Times New Roman"/>
          <w:b/>
          <w:sz w:val="24"/>
          <w:szCs w:val="24"/>
        </w:rPr>
        <w:t xml:space="preserve"> В ЭЛЕКТРОННОЙ ФОРМЕ</w:t>
      </w:r>
    </w:p>
    <w:p w:rsidR="00680222" w:rsidRDefault="00680222" w:rsidP="00680222">
      <w:pPr>
        <w:pStyle w:val="ConsPlusNormal0"/>
        <w:ind w:firstLine="0"/>
        <w:jc w:val="center"/>
        <w:rPr>
          <w:rFonts w:ascii="Times New Roman" w:hAnsi="Times New Roman" w:cs="Times New Roman"/>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985"/>
        <w:gridCol w:w="6804"/>
      </w:tblGrid>
      <w:tr w:rsidR="00680222" w:rsidTr="00B07A36">
        <w:tc>
          <w:tcPr>
            <w:tcW w:w="817"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tabs>
                <w:tab w:val="left" w:pos="0"/>
              </w:tabs>
              <w:ind w:firstLine="0"/>
              <w:jc w:val="center"/>
              <w:rPr>
                <w:rFonts w:ascii="Times New Roman" w:hAnsi="Times New Roman" w:cs="Times New Roman"/>
                <w:b/>
                <w:sz w:val="24"/>
                <w:szCs w:val="24"/>
              </w:rPr>
            </w:pPr>
            <w:r w:rsidRPr="00D956E8">
              <w:rPr>
                <w:rFonts w:ascii="Times New Roman" w:hAnsi="Times New Roman" w:cs="Times New Roman"/>
                <w:b/>
                <w:sz w:val="18"/>
                <w:szCs w:val="24"/>
              </w:rPr>
              <w:t>Раздел ИК</w:t>
            </w:r>
          </w:p>
        </w:tc>
        <w:tc>
          <w:tcPr>
            <w:tcW w:w="1985"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w:t>
            </w:r>
          </w:p>
        </w:tc>
        <w:tc>
          <w:tcPr>
            <w:tcW w:w="6804"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Текст пояснений</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ConsPlusNormal0"/>
              <w:ind w:firstLine="0"/>
              <w:jc w:val="center"/>
              <w:rPr>
                <w:rFonts w:ascii="Times New Roman" w:hAnsi="Times New Roman" w:cs="Times New Roman"/>
                <w:b/>
                <w:sz w:val="24"/>
                <w:szCs w:val="24"/>
              </w:rPr>
            </w:pPr>
            <w:r w:rsidRPr="00F048AF">
              <w:rPr>
                <w:rFonts w:ascii="Times New Roman" w:hAnsi="Times New Roman" w:cs="Times New Roman"/>
                <w:b/>
                <w:sz w:val="24"/>
                <w:szCs w:val="24"/>
              </w:rPr>
              <w:t>Сведения о Заказчике</w:t>
            </w:r>
          </w:p>
        </w:tc>
        <w:tc>
          <w:tcPr>
            <w:tcW w:w="6804"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17"/>
              <w:spacing w:before="0" w:after="0"/>
              <w:jc w:val="both"/>
              <w:rPr>
                <w:sz w:val="28"/>
              </w:rPr>
            </w:pPr>
            <w:r w:rsidRPr="00F048AF">
              <w:rPr>
                <w:b/>
              </w:rPr>
              <w:t>Заказчик:</w:t>
            </w:r>
            <w:r w:rsidRPr="00F048AF">
              <w:t xml:space="preserve"> </w:t>
            </w:r>
            <w:r w:rsidRPr="00F048AF">
              <w:rPr>
                <w:szCs w:val="22"/>
              </w:rPr>
              <w:t>федеральное государственное автономное образовательное учреждение высшего образования «Южный федеральный университет» (Южный федеральный университет)</w:t>
            </w:r>
          </w:p>
          <w:p w:rsidR="00680222" w:rsidRPr="00F048AF" w:rsidRDefault="00680222">
            <w:r w:rsidRPr="00F048AF">
              <w:rPr>
                <w:b/>
                <w:sz w:val="24"/>
              </w:rPr>
              <w:t>Адрес заказчика:</w:t>
            </w:r>
            <w:r w:rsidRPr="00F048AF">
              <w:rPr>
                <w:sz w:val="24"/>
              </w:rPr>
              <w:t xml:space="preserve"> </w:t>
            </w:r>
            <w:r w:rsidRPr="00F048AF">
              <w:rPr>
                <w:sz w:val="24"/>
                <w:szCs w:val="22"/>
              </w:rPr>
              <w:t>344006, г. Ростов-на-Дону, ул. Б.</w:t>
            </w:r>
            <w:proofErr w:type="gramStart"/>
            <w:r w:rsidRPr="00F048AF">
              <w:rPr>
                <w:sz w:val="24"/>
                <w:szCs w:val="22"/>
              </w:rPr>
              <w:t>Садовая</w:t>
            </w:r>
            <w:proofErr w:type="gramEnd"/>
            <w:r w:rsidRPr="00F048AF">
              <w:rPr>
                <w:sz w:val="24"/>
                <w:szCs w:val="22"/>
              </w:rPr>
              <w:t>, 105/42</w:t>
            </w:r>
          </w:p>
          <w:p w:rsidR="00680222" w:rsidRPr="00F048AF" w:rsidRDefault="00680222">
            <w:pPr>
              <w:jc w:val="both"/>
              <w:rPr>
                <w:color w:val="000000"/>
                <w:sz w:val="24"/>
              </w:rPr>
            </w:pPr>
            <w:r w:rsidRPr="00F048AF">
              <w:rPr>
                <w:b/>
                <w:sz w:val="24"/>
              </w:rPr>
              <w:t>Контактное лицо:</w:t>
            </w:r>
            <w:r w:rsidRPr="00F048AF">
              <w:rPr>
                <w:sz w:val="24"/>
              </w:rPr>
              <w:t xml:space="preserve"> </w:t>
            </w:r>
            <w:r w:rsidRPr="00F048AF">
              <w:rPr>
                <w:color w:val="000000"/>
                <w:sz w:val="24"/>
              </w:rPr>
              <w:t xml:space="preserve">инженер отдела организации и планирования закупок </w:t>
            </w:r>
            <w:r w:rsidR="00A60C8C">
              <w:rPr>
                <w:color w:val="000000"/>
                <w:sz w:val="24"/>
              </w:rPr>
              <w:t>Володькова Евгения Викторовна</w:t>
            </w:r>
            <w:r w:rsidRPr="00F048AF">
              <w:rPr>
                <w:color w:val="000000"/>
                <w:sz w:val="24"/>
              </w:rPr>
              <w:t>, к. 516</w:t>
            </w:r>
          </w:p>
          <w:p w:rsidR="00680222" w:rsidRPr="00F048AF" w:rsidRDefault="00680222">
            <w:pPr>
              <w:rPr>
                <w:sz w:val="24"/>
                <w:szCs w:val="24"/>
              </w:rPr>
            </w:pPr>
            <w:r w:rsidRPr="00F048AF">
              <w:rPr>
                <w:b/>
                <w:color w:val="000000"/>
                <w:sz w:val="24"/>
              </w:rPr>
              <w:t>Электронная почта:</w:t>
            </w:r>
            <w:r w:rsidRPr="00F048AF">
              <w:rPr>
                <w:color w:val="000000"/>
                <w:sz w:val="24"/>
              </w:rPr>
              <w:t xml:space="preserve"> </w:t>
            </w:r>
            <w:hyperlink r:id="rId9" w:history="1">
              <w:r w:rsidR="000579A1" w:rsidRPr="00783AB7">
                <w:rPr>
                  <w:rStyle w:val="a6"/>
                  <w:sz w:val="24"/>
                  <w:szCs w:val="24"/>
                  <w:lang w:val="en-US"/>
                </w:rPr>
                <w:t>evolodkova</w:t>
              </w:r>
              <w:r w:rsidR="000579A1" w:rsidRPr="00783AB7">
                <w:rPr>
                  <w:rStyle w:val="a6"/>
                  <w:sz w:val="24"/>
                  <w:szCs w:val="24"/>
                </w:rPr>
                <w:t>@</w:t>
              </w:r>
              <w:r w:rsidR="000579A1" w:rsidRPr="00783AB7">
                <w:rPr>
                  <w:rStyle w:val="a6"/>
                  <w:sz w:val="24"/>
                  <w:szCs w:val="24"/>
                  <w:lang w:val="en-US"/>
                </w:rPr>
                <w:t>sfedu</w:t>
              </w:r>
              <w:r w:rsidR="000579A1" w:rsidRPr="00783AB7">
                <w:rPr>
                  <w:rStyle w:val="a6"/>
                  <w:sz w:val="24"/>
                  <w:szCs w:val="24"/>
                </w:rPr>
                <w:t>.</w:t>
              </w:r>
              <w:r w:rsidR="000579A1" w:rsidRPr="00783AB7">
                <w:rPr>
                  <w:rStyle w:val="a6"/>
                  <w:sz w:val="24"/>
                  <w:szCs w:val="24"/>
                  <w:lang w:val="en-US"/>
                </w:rPr>
                <w:t>ru</w:t>
              </w:r>
            </w:hyperlink>
            <w:r w:rsidRPr="00F048AF">
              <w:rPr>
                <w:sz w:val="24"/>
                <w:szCs w:val="24"/>
              </w:rPr>
              <w:t xml:space="preserve">. </w:t>
            </w:r>
          </w:p>
          <w:p w:rsidR="00680222" w:rsidRPr="00F048AF" w:rsidRDefault="00680222" w:rsidP="00DD7EDC">
            <w:pPr>
              <w:jc w:val="both"/>
              <w:rPr>
                <w:b/>
              </w:rPr>
            </w:pPr>
            <w:r w:rsidRPr="00F048AF">
              <w:rPr>
                <w:b/>
                <w:sz w:val="24"/>
              </w:rPr>
              <w:t>Контактный телефон:</w:t>
            </w:r>
            <w:r w:rsidRPr="00F048AF">
              <w:rPr>
                <w:sz w:val="24"/>
              </w:rPr>
              <w:t xml:space="preserve"> </w:t>
            </w:r>
            <w:r w:rsidRPr="00F048AF">
              <w:rPr>
                <w:color w:val="000000"/>
                <w:sz w:val="24"/>
              </w:rPr>
              <w:t>(863) 218-40-83.</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55D7A">
              <w:rPr>
                <w:rFonts w:ascii="Times New Roman" w:hAnsi="Times New Roman" w:cs="Times New Roman"/>
                <w:b/>
                <w:sz w:val="24"/>
                <w:szCs w:val="24"/>
              </w:rPr>
              <w:t>Правовой статус процедуры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0579A1" w:rsidRDefault="00680222" w:rsidP="00213DAA">
            <w:pPr>
              <w:jc w:val="both"/>
              <w:rPr>
                <w:sz w:val="24"/>
                <w:szCs w:val="24"/>
              </w:rPr>
            </w:pPr>
            <w:proofErr w:type="gramStart"/>
            <w:r>
              <w:rPr>
                <w:sz w:val="24"/>
                <w:szCs w:val="24"/>
              </w:rPr>
              <w:t>Процедура закупки проводится в соответствии с Положением о закупке товаров, работ, услуг для нужд федерального государственного автономного образовательного учреждения высшего образования «Южный федеральный университет» (новая редакция,</w:t>
            </w:r>
            <w:r>
              <w:rPr>
                <w:szCs w:val="24"/>
              </w:rPr>
              <w:t xml:space="preserve"> </w:t>
            </w:r>
            <w:r>
              <w:rPr>
                <w:sz w:val="24"/>
                <w:szCs w:val="24"/>
              </w:rPr>
              <w:t>утвержденное Приказом от 24.12.2014 № 657-ОД</w:t>
            </w:r>
            <w:r>
              <w:rPr>
                <w:szCs w:val="24"/>
              </w:rPr>
              <w:t>)</w:t>
            </w:r>
            <w:r>
              <w:rPr>
                <w:sz w:val="24"/>
                <w:szCs w:val="24"/>
              </w:rPr>
              <w:t xml:space="preserve">) (далее – Положение о закупке), опубликованном на официальном сайте Российской Федерации для размещения информации о закупках отдельными видами юридических лиц </w:t>
            </w:r>
            <w:hyperlink r:id="rId10" w:history="1">
              <w:r w:rsidRPr="000579A1">
                <w:rPr>
                  <w:rStyle w:val="a6"/>
                  <w:sz w:val="24"/>
                  <w:szCs w:val="24"/>
                </w:rPr>
                <w:t>http://zakupki.gov.ru</w:t>
              </w:r>
            </w:hyperlink>
            <w:r w:rsidRPr="000579A1">
              <w:rPr>
                <w:sz w:val="24"/>
                <w:szCs w:val="24"/>
              </w:rPr>
              <w:t xml:space="preserve"> </w:t>
            </w:r>
            <w:r w:rsidRPr="007B6B15">
              <w:rPr>
                <w:sz w:val="24"/>
                <w:szCs w:val="24"/>
              </w:rPr>
              <w:t xml:space="preserve">(далее – Единая информационная система (ЕИС), </w:t>
            </w:r>
            <w:r w:rsidR="003017D5">
              <w:rPr>
                <w:sz w:val="24"/>
                <w:szCs w:val="24"/>
              </w:rPr>
              <w:t>Г</w:t>
            </w:r>
            <w:r>
              <w:rPr>
                <w:sz w:val="24"/>
                <w:szCs w:val="24"/>
              </w:rPr>
              <w:t>ражданским</w:t>
            </w:r>
            <w:proofErr w:type="gramEnd"/>
            <w:r>
              <w:rPr>
                <w:sz w:val="24"/>
                <w:szCs w:val="24"/>
              </w:rPr>
              <w:t xml:space="preserve"> </w:t>
            </w:r>
            <w:proofErr w:type="gramStart"/>
            <w:r>
              <w:rPr>
                <w:sz w:val="24"/>
                <w:szCs w:val="24"/>
              </w:rPr>
              <w:t xml:space="preserve">кодексом РФ, Федеральными законами от 18 июля 2011 г. №223-ФЗ «О закупках товаров, работ, услуг отдельными видами юридических лиц», и от 26 июля </w:t>
            </w:r>
            <w:smartTag w:uri="urn:schemas-microsoft-com:office:smarttags" w:element="metricconverter">
              <w:smartTagPr>
                <w:attr w:name="ProductID" w:val="2006 г"/>
              </w:smartTagPr>
              <w:r>
                <w:rPr>
                  <w:sz w:val="24"/>
                  <w:szCs w:val="24"/>
                </w:rPr>
                <w:t>2006 г</w:t>
              </w:r>
            </w:smartTag>
            <w:r>
              <w:rPr>
                <w:sz w:val="24"/>
                <w:szCs w:val="24"/>
              </w:rPr>
              <w:t>. №</w:t>
            </w:r>
            <w:r w:rsidR="000579A1">
              <w:rPr>
                <w:sz w:val="24"/>
                <w:szCs w:val="24"/>
              </w:rPr>
              <w:t xml:space="preserve"> 135-ФЗ «О защите конкуренции»,</w:t>
            </w:r>
            <w:r w:rsidR="000579A1" w:rsidRPr="000579A1">
              <w:rPr>
                <w:sz w:val="24"/>
                <w:szCs w:val="24"/>
              </w:rPr>
              <w:t xml:space="preserve"> Правилами работы</w:t>
            </w:r>
            <w:r w:rsidR="009D191F">
              <w:rPr>
                <w:sz w:val="24"/>
                <w:szCs w:val="24"/>
              </w:rPr>
              <w:t xml:space="preserve"> электронной торговой площадки </w:t>
            </w:r>
            <w:hyperlink r:id="rId11" w:history="1">
              <w:r w:rsidR="00213DAA" w:rsidRPr="00783AB7">
                <w:rPr>
                  <w:rStyle w:val="a6"/>
                  <w:sz w:val="24"/>
                  <w:szCs w:val="24"/>
                  <w:lang w:val="en-US"/>
                </w:rPr>
                <w:t>http</w:t>
              </w:r>
              <w:r w:rsidR="00213DAA" w:rsidRPr="00783AB7">
                <w:rPr>
                  <w:rStyle w:val="a6"/>
                  <w:sz w:val="24"/>
                  <w:szCs w:val="24"/>
                </w:rPr>
                <w:t>://</w:t>
              </w:r>
              <w:proofErr w:type="spellStart"/>
              <w:r w:rsidR="00213DAA" w:rsidRPr="00783AB7">
                <w:rPr>
                  <w:rStyle w:val="a6"/>
                  <w:sz w:val="24"/>
                  <w:szCs w:val="24"/>
                </w:rPr>
                <w:t>www.a-k-d.ru</w:t>
              </w:r>
              <w:proofErr w:type="spellEnd"/>
            </w:hyperlink>
            <w:r w:rsidR="00213DAA">
              <w:rPr>
                <w:sz w:val="24"/>
                <w:szCs w:val="24"/>
              </w:rPr>
              <w:t xml:space="preserve"> </w:t>
            </w:r>
            <w:r w:rsidR="000579A1" w:rsidRPr="000579A1">
              <w:rPr>
                <w:sz w:val="24"/>
                <w:szCs w:val="24"/>
              </w:rPr>
              <w:t>(далее –</w:t>
            </w:r>
            <w:r w:rsidR="00213DAA">
              <w:rPr>
                <w:sz w:val="24"/>
                <w:szCs w:val="24"/>
              </w:rPr>
              <w:t xml:space="preserve"> </w:t>
            </w:r>
            <w:r w:rsidR="007164B0">
              <w:rPr>
                <w:sz w:val="24"/>
                <w:szCs w:val="24"/>
              </w:rPr>
              <w:t xml:space="preserve">Правила) </w:t>
            </w:r>
            <w:r w:rsidR="000579A1" w:rsidRPr="000579A1">
              <w:rPr>
                <w:sz w:val="24"/>
                <w:szCs w:val="24"/>
              </w:rPr>
              <w:t xml:space="preserve">опубликованными на сайте оператора электронной торговой площадки </w:t>
            </w:r>
            <w:r w:rsidR="000579A1" w:rsidRPr="000579A1">
              <w:rPr>
                <w:bCs/>
                <w:sz w:val="24"/>
                <w:szCs w:val="24"/>
              </w:rPr>
              <w:t>(далее – ЭТП)</w:t>
            </w:r>
            <w:r w:rsidR="000579A1">
              <w:rPr>
                <w:bCs/>
                <w:sz w:val="24"/>
                <w:szCs w:val="24"/>
              </w:rPr>
              <w:t xml:space="preserve">, </w:t>
            </w:r>
            <w:r w:rsidR="000579A1">
              <w:rPr>
                <w:sz w:val="24"/>
                <w:szCs w:val="24"/>
              </w:rPr>
              <w:t>а также иными федеральными законами и нормативными правовыми актами, регулирующими отношения</w:t>
            </w:r>
            <w:proofErr w:type="gramEnd"/>
            <w:r w:rsidR="000579A1">
              <w:rPr>
                <w:sz w:val="24"/>
                <w:szCs w:val="24"/>
              </w:rPr>
              <w:t xml:space="preserve"> в сфере закупок товаров, работ, услуг.</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B676A6" w:rsidRDefault="00680222">
            <w:pPr>
              <w:pStyle w:val="ConsPlusNormal0"/>
              <w:ind w:firstLine="0"/>
              <w:jc w:val="center"/>
              <w:rPr>
                <w:rFonts w:ascii="Times New Roman" w:hAnsi="Times New Roman" w:cs="Times New Roman"/>
                <w:b/>
                <w:sz w:val="24"/>
                <w:szCs w:val="24"/>
              </w:rPr>
            </w:pPr>
            <w:r w:rsidRPr="00B676A6">
              <w:rPr>
                <w:rFonts w:ascii="Times New Roman" w:hAnsi="Times New Roman" w:cs="Times New Roman"/>
                <w:b/>
                <w:sz w:val="24"/>
                <w:szCs w:val="24"/>
              </w:rPr>
              <w:t>Предмет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3F2AFB" w:rsidRDefault="003F2AFB" w:rsidP="007164B0">
            <w:pPr>
              <w:pStyle w:val="ConsPlusNormal0"/>
              <w:ind w:firstLine="0"/>
              <w:jc w:val="both"/>
              <w:rPr>
                <w:rFonts w:ascii="Times New Roman" w:hAnsi="Times New Roman" w:cs="Times New Roman"/>
                <w:sz w:val="24"/>
                <w:szCs w:val="24"/>
              </w:rPr>
            </w:pPr>
            <w:r w:rsidRPr="003F2AFB">
              <w:rPr>
                <w:rFonts w:ascii="Times New Roman" w:hAnsi="Times New Roman" w:cs="Times New Roman"/>
                <w:sz w:val="24"/>
                <w:szCs w:val="24"/>
              </w:rPr>
              <w:t>Поставка комплекта расходных материалов для проведения регламентных работ на технологических модулях нанотехнологического комплекса НАНОФАБ для нужд института нанотехнологий, электроники и приборостроения ЮФУ</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552F7D">
              <w:rPr>
                <w:rFonts w:ascii="Times New Roman" w:hAnsi="Times New Roman" w:cs="Times New Roman"/>
                <w:b/>
                <w:sz w:val="24"/>
                <w:szCs w:val="24"/>
              </w:rPr>
              <w:t>Начальная (максимальная) цена договора</w:t>
            </w:r>
          </w:p>
        </w:tc>
        <w:tc>
          <w:tcPr>
            <w:tcW w:w="6804" w:type="dxa"/>
            <w:tcBorders>
              <w:top w:val="single" w:sz="4" w:space="0" w:color="auto"/>
              <w:left w:val="single" w:sz="4" w:space="0" w:color="auto"/>
              <w:bottom w:val="single" w:sz="4" w:space="0" w:color="auto"/>
              <w:right w:val="single" w:sz="4" w:space="0" w:color="auto"/>
            </w:tcBorders>
          </w:tcPr>
          <w:p w:rsidR="00E27AFF" w:rsidRDefault="003F2AFB" w:rsidP="00E27AFF">
            <w:pPr>
              <w:tabs>
                <w:tab w:val="left" w:pos="0"/>
              </w:tabs>
              <w:jc w:val="both"/>
              <w:rPr>
                <w:b/>
                <w:sz w:val="24"/>
                <w:szCs w:val="24"/>
              </w:rPr>
            </w:pPr>
            <w:r>
              <w:rPr>
                <w:sz w:val="24"/>
                <w:szCs w:val="24"/>
              </w:rPr>
              <w:t>700 000</w:t>
            </w:r>
            <w:r w:rsidR="00E27AFF" w:rsidRPr="00E27AFF">
              <w:rPr>
                <w:sz w:val="24"/>
                <w:szCs w:val="24"/>
              </w:rPr>
              <w:t xml:space="preserve"> (</w:t>
            </w:r>
            <w:r>
              <w:rPr>
                <w:sz w:val="24"/>
                <w:szCs w:val="24"/>
              </w:rPr>
              <w:t>семьсот тысяч</w:t>
            </w:r>
            <w:r w:rsidR="00E27AFF" w:rsidRPr="00E27AFF">
              <w:rPr>
                <w:sz w:val="24"/>
                <w:szCs w:val="24"/>
              </w:rPr>
              <w:t>) рублей 00 коп</w:t>
            </w:r>
            <w:r w:rsidR="00E27AFF">
              <w:t>.</w:t>
            </w:r>
          </w:p>
          <w:p w:rsidR="00680222" w:rsidRDefault="00680222" w:rsidP="003017D5">
            <w:pPr>
              <w:ind w:right="-568"/>
              <w:jc w:val="both"/>
              <w:rPr>
                <w:sz w:val="24"/>
                <w:szCs w:val="24"/>
              </w:rPr>
            </w:pPr>
          </w:p>
        </w:tc>
      </w:tr>
      <w:tr w:rsidR="00680222" w:rsidTr="00B07A36">
        <w:trPr>
          <w:trHeight w:val="768"/>
        </w:trPr>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b/>
                <w:sz w:val="24"/>
                <w:szCs w:val="24"/>
                <w:highlight w:val="cyan"/>
              </w:rPr>
            </w:pPr>
            <w:r w:rsidRPr="00CB1454">
              <w:rPr>
                <w:rFonts w:ascii="Times New Roman" w:hAnsi="Times New Roman" w:cs="Times New Roman"/>
                <w:b/>
                <w:sz w:val="24"/>
                <w:szCs w:val="24"/>
              </w:rPr>
              <w:t>Источник финансирования закупки</w:t>
            </w:r>
          </w:p>
        </w:tc>
        <w:tc>
          <w:tcPr>
            <w:tcW w:w="6804" w:type="dxa"/>
            <w:tcBorders>
              <w:top w:val="single" w:sz="4" w:space="0" w:color="auto"/>
              <w:left w:val="single" w:sz="4" w:space="0" w:color="auto"/>
              <w:bottom w:val="single" w:sz="4" w:space="0" w:color="auto"/>
              <w:right w:val="single" w:sz="4" w:space="0" w:color="auto"/>
            </w:tcBorders>
            <w:hideMark/>
          </w:tcPr>
          <w:p w:rsidR="00AF6663" w:rsidRPr="00AF6663" w:rsidRDefault="00AF6663" w:rsidP="00AF6663">
            <w:pPr>
              <w:widowControl w:val="0"/>
              <w:tabs>
                <w:tab w:val="left" w:pos="993"/>
              </w:tabs>
              <w:autoSpaceDE w:val="0"/>
              <w:autoSpaceDN w:val="0"/>
              <w:adjustRightInd w:val="0"/>
              <w:jc w:val="both"/>
              <w:rPr>
                <w:sz w:val="22"/>
                <w:szCs w:val="22"/>
              </w:rPr>
            </w:pPr>
            <w:r w:rsidRPr="00AF6663">
              <w:rPr>
                <w:sz w:val="22"/>
                <w:szCs w:val="22"/>
              </w:rPr>
              <w:t xml:space="preserve">за счет средств темы №301*213.01-05/2014-2. </w:t>
            </w:r>
          </w:p>
          <w:p w:rsidR="00680222" w:rsidRPr="00E27AFF" w:rsidRDefault="00680222" w:rsidP="003017D5">
            <w:pPr>
              <w:tabs>
                <w:tab w:val="left" w:pos="990"/>
              </w:tabs>
              <w:rPr>
                <w:sz w:val="24"/>
                <w:szCs w:val="24"/>
                <w:lang w:eastAsia="en-US"/>
              </w:rPr>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sz w:val="24"/>
                <w:szCs w:val="24"/>
                <w:highlight w:val="cyan"/>
              </w:rPr>
            </w:pPr>
            <w:r w:rsidRPr="009623C5">
              <w:rPr>
                <w:rFonts w:ascii="Times New Roman" w:hAnsi="Times New Roman"/>
                <w:b/>
                <w:sz w:val="24"/>
                <w:szCs w:val="24"/>
              </w:rPr>
              <w:t>Валюта, используемая для формирования цены договора и расчетов с поставщиком</w:t>
            </w:r>
          </w:p>
        </w:tc>
        <w:tc>
          <w:tcPr>
            <w:tcW w:w="6804" w:type="dxa"/>
            <w:tcBorders>
              <w:top w:val="single" w:sz="4" w:space="0" w:color="auto"/>
              <w:left w:val="single" w:sz="4" w:space="0" w:color="auto"/>
              <w:bottom w:val="single" w:sz="4" w:space="0" w:color="auto"/>
              <w:right w:val="single" w:sz="4" w:space="0" w:color="auto"/>
            </w:tcBorders>
            <w:hideMark/>
          </w:tcPr>
          <w:p w:rsidR="00680222" w:rsidRDefault="009623C5">
            <w:pPr>
              <w:pStyle w:val="ConsPlusNormal0"/>
              <w:ind w:firstLine="0"/>
              <w:rPr>
                <w:rFonts w:ascii="Times New Roman" w:hAnsi="Times New Roman" w:cs="Times New Roman"/>
                <w:sz w:val="24"/>
                <w:szCs w:val="24"/>
              </w:rPr>
            </w:pPr>
            <w:r>
              <w:rPr>
                <w:rFonts w:ascii="Times New Roman" w:hAnsi="Times New Roman" w:cs="Times New Roman"/>
                <w:sz w:val="24"/>
                <w:szCs w:val="24"/>
              </w:rPr>
              <w:t>Российский рубль</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633C9A" w:rsidRDefault="00680222" w:rsidP="00B96F7A">
            <w:pPr>
              <w:pStyle w:val="17"/>
              <w:spacing w:before="0" w:after="0"/>
              <w:jc w:val="center"/>
              <w:rPr>
                <w:b/>
                <w:sz w:val="22"/>
                <w:szCs w:val="22"/>
              </w:rPr>
            </w:pPr>
            <w:r w:rsidRPr="00633C9A">
              <w:rPr>
                <w:b/>
                <w:sz w:val="22"/>
                <w:szCs w:val="22"/>
              </w:rPr>
              <w:t>Сведения о включенных (</w:t>
            </w:r>
            <w:proofErr w:type="spellStart"/>
            <w:r w:rsidRPr="00633C9A">
              <w:rPr>
                <w:b/>
                <w:sz w:val="22"/>
                <w:szCs w:val="22"/>
              </w:rPr>
              <w:t>невключенных</w:t>
            </w:r>
            <w:proofErr w:type="spellEnd"/>
            <w:r w:rsidRPr="00633C9A">
              <w:rPr>
                <w:b/>
                <w:sz w:val="22"/>
                <w:szCs w:val="22"/>
              </w:rPr>
              <w:t xml:space="preserve">) </w:t>
            </w:r>
            <w:r w:rsidRPr="00633C9A">
              <w:rPr>
                <w:b/>
                <w:sz w:val="22"/>
                <w:szCs w:val="22"/>
              </w:rPr>
              <w:lastRenderedPageBreak/>
              <w:t xml:space="preserve">в цену </w:t>
            </w:r>
            <w:r w:rsidR="00B96F7A" w:rsidRPr="00633C9A">
              <w:rPr>
                <w:b/>
                <w:sz w:val="22"/>
                <w:szCs w:val="22"/>
              </w:rPr>
              <w:t>услуг</w:t>
            </w:r>
            <w:r w:rsidRPr="00633C9A">
              <w:rPr>
                <w:b/>
                <w:sz w:val="22"/>
                <w:szCs w:val="22"/>
              </w:rPr>
              <w:t xml:space="preserve"> расходах:</w:t>
            </w:r>
          </w:p>
        </w:tc>
        <w:tc>
          <w:tcPr>
            <w:tcW w:w="6804" w:type="dxa"/>
            <w:tcBorders>
              <w:top w:val="single" w:sz="4" w:space="0" w:color="auto"/>
              <w:left w:val="single" w:sz="4" w:space="0" w:color="auto"/>
              <w:bottom w:val="single" w:sz="4" w:space="0" w:color="auto"/>
              <w:right w:val="single" w:sz="4" w:space="0" w:color="auto"/>
            </w:tcBorders>
            <w:hideMark/>
          </w:tcPr>
          <w:p w:rsidR="00AF6663" w:rsidRPr="00AF6663" w:rsidRDefault="00680222" w:rsidP="00AF6663">
            <w:pPr>
              <w:tabs>
                <w:tab w:val="num" w:pos="0"/>
              </w:tabs>
              <w:jc w:val="both"/>
              <w:rPr>
                <w:rFonts w:eastAsia="Calibri"/>
                <w:sz w:val="24"/>
                <w:szCs w:val="24"/>
              </w:rPr>
            </w:pPr>
            <w:r w:rsidRPr="00AF6663">
              <w:rPr>
                <w:sz w:val="24"/>
                <w:szCs w:val="24"/>
              </w:rPr>
              <w:lastRenderedPageBreak/>
              <w:t>В цену включены:</w:t>
            </w:r>
            <w:r w:rsidR="00E27AFF" w:rsidRPr="00AF6663">
              <w:rPr>
                <w:sz w:val="24"/>
                <w:szCs w:val="24"/>
              </w:rPr>
              <w:t xml:space="preserve"> </w:t>
            </w:r>
            <w:r w:rsidR="00AF6663" w:rsidRPr="00AF6663">
              <w:rPr>
                <w:rFonts w:eastAsia="Calibri"/>
                <w:sz w:val="24"/>
                <w:szCs w:val="24"/>
              </w:rPr>
              <w:t xml:space="preserve">стоимость товара, все расходы поставщика, связанные с выполнением обязательств по настоящему </w:t>
            </w:r>
            <w:r w:rsidR="00AF6663" w:rsidRPr="00AF6663">
              <w:rPr>
                <w:rFonts w:eastAsia="Calibri"/>
                <w:sz w:val="24"/>
                <w:szCs w:val="24"/>
              </w:rPr>
              <w:lastRenderedPageBreak/>
              <w:t>договору, с доставкой товара, его разгрузкой, уплатой транспортных расходов, таможенных пошлин, всех налогов, сборов, пошлин и иных платежей.</w:t>
            </w:r>
          </w:p>
          <w:p w:rsidR="00680222" w:rsidRPr="00AF6663" w:rsidRDefault="00680222" w:rsidP="003017D5">
            <w:pPr>
              <w:tabs>
                <w:tab w:val="num" w:pos="0"/>
                <w:tab w:val="left" w:pos="284"/>
                <w:tab w:val="left" w:pos="426"/>
              </w:tabs>
              <w:jc w:val="both"/>
              <w:rPr>
                <w:rFonts w:eastAsia="Calibri"/>
                <w:sz w:val="24"/>
                <w:szCs w:val="24"/>
              </w:rPr>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rsidP="00EC2B28">
            <w:pPr>
              <w:pStyle w:val="ConsPlusNormal0"/>
              <w:ind w:firstLine="0"/>
              <w:jc w:val="center"/>
              <w:rPr>
                <w:rFonts w:ascii="Times New Roman" w:hAnsi="Times New Roman" w:cs="Times New Roman"/>
                <w:sz w:val="24"/>
                <w:szCs w:val="24"/>
              </w:rPr>
            </w:pPr>
            <w:r w:rsidRPr="007A188A">
              <w:rPr>
                <w:rFonts w:ascii="Times New Roman" w:hAnsi="Times New Roman" w:cs="Times New Roman"/>
                <w:b/>
                <w:bCs/>
                <w:sz w:val="24"/>
                <w:szCs w:val="24"/>
              </w:rPr>
              <w:t xml:space="preserve">Форма, срок и порядок оплаты товаров </w:t>
            </w:r>
          </w:p>
        </w:tc>
        <w:tc>
          <w:tcPr>
            <w:tcW w:w="6804" w:type="dxa"/>
            <w:tcBorders>
              <w:top w:val="single" w:sz="4" w:space="0" w:color="auto"/>
              <w:left w:val="single" w:sz="4" w:space="0" w:color="auto"/>
              <w:bottom w:val="single" w:sz="4" w:space="0" w:color="auto"/>
              <w:right w:val="single" w:sz="4" w:space="0" w:color="auto"/>
            </w:tcBorders>
          </w:tcPr>
          <w:p w:rsidR="00AF6663" w:rsidRPr="00AF6663" w:rsidRDefault="00AF6663" w:rsidP="00AF6663">
            <w:pPr>
              <w:tabs>
                <w:tab w:val="num" w:pos="0"/>
              </w:tabs>
              <w:jc w:val="both"/>
              <w:rPr>
                <w:sz w:val="24"/>
                <w:szCs w:val="24"/>
              </w:rPr>
            </w:pPr>
            <w:r w:rsidRPr="00AF6663">
              <w:rPr>
                <w:sz w:val="24"/>
                <w:szCs w:val="24"/>
              </w:rPr>
              <w:t>Расчет с Поставщиком осуществляется в безналичной форме в пределах стоимости (цены) договора следующим образом:</w:t>
            </w:r>
          </w:p>
          <w:p w:rsidR="00AF6663" w:rsidRPr="00AF6663" w:rsidRDefault="00AF6663" w:rsidP="00AF6663">
            <w:pPr>
              <w:pStyle w:val="Style1"/>
              <w:jc w:val="both"/>
              <w:rPr>
                <w:spacing w:val="-4"/>
              </w:rPr>
            </w:pPr>
            <w:r w:rsidRPr="00AF6663">
              <w:rPr>
                <w:spacing w:val="-4"/>
              </w:rPr>
              <w:t xml:space="preserve">- Первый платеж - аванс в размере 30% (тридцать процентов) от цены Товара Покупатель перечисляет на расчетный счет Поставщика в течение </w:t>
            </w:r>
            <w:r w:rsidRPr="00AF6663">
              <w:rPr>
                <w:rStyle w:val="FontStyle11"/>
                <w:spacing w:val="-4"/>
                <w:sz w:val="24"/>
                <w:szCs w:val="24"/>
              </w:rPr>
              <w:t xml:space="preserve">10 (десяти) </w:t>
            </w:r>
            <w:r w:rsidRPr="00AF6663">
              <w:rPr>
                <w:spacing w:val="-4"/>
              </w:rPr>
              <w:t>рабочих дней с момента представления Поставщиком счета.</w:t>
            </w:r>
          </w:p>
          <w:p w:rsidR="00680222" w:rsidRPr="00AF6663" w:rsidRDefault="00AF6663" w:rsidP="00AF6663">
            <w:pPr>
              <w:pStyle w:val="Style1"/>
              <w:jc w:val="both"/>
            </w:pPr>
            <w:r w:rsidRPr="00AF6663">
              <w:t xml:space="preserve">- Окончательный платеж - 70% (семьдесят процентов) от цены Товара Покупатель перечисляет на расчетный счет Поставщика в течение </w:t>
            </w:r>
            <w:r w:rsidRPr="00AF6663">
              <w:rPr>
                <w:rStyle w:val="FontStyle11"/>
                <w:sz w:val="24"/>
                <w:szCs w:val="24"/>
              </w:rPr>
              <w:t xml:space="preserve">10 (десяти) </w:t>
            </w:r>
            <w:r w:rsidRPr="00AF6663">
              <w:t>рабочих дней с момента подписания Сторонами товарной накладной</w:t>
            </w:r>
            <w:r w:rsidRPr="00AF6663">
              <w:rPr>
                <w:rStyle w:val="FontStyle11"/>
                <w:sz w:val="24"/>
                <w:szCs w:val="24"/>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sidRPr="00EC2B28">
              <w:rPr>
                <w:b/>
                <w:sz w:val="24"/>
                <w:szCs w:val="24"/>
              </w:rPr>
              <w:t xml:space="preserve">Место, объем, условия и сроки </w:t>
            </w:r>
            <w:r w:rsidR="00B96F7A">
              <w:rPr>
                <w:b/>
                <w:sz w:val="24"/>
                <w:szCs w:val="24"/>
              </w:rPr>
              <w:t>оказания услуг</w:t>
            </w:r>
            <w:r w:rsidRPr="00EC2B28">
              <w:rPr>
                <w:b/>
                <w:sz w:val="24"/>
                <w:szCs w:val="24"/>
              </w:rPr>
              <w:t xml:space="preserve"> </w:t>
            </w:r>
          </w:p>
          <w:p w:rsidR="00680222" w:rsidRDefault="00680222">
            <w:pPr>
              <w:pStyle w:val="ConsPlusNormal0"/>
              <w:ind w:firstLine="0"/>
              <w:jc w:val="center"/>
              <w:rPr>
                <w:rFonts w:ascii="Times New Roman" w:hAnsi="Times New Roman" w:cs="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hideMark/>
          </w:tcPr>
          <w:p w:rsidR="00AF6663" w:rsidRPr="00AF6663" w:rsidRDefault="00680222" w:rsidP="00AF6663">
            <w:pPr>
              <w:tabs>
                <w:tab w:val="left" w:pos="284"/>
              </w:tabs>
              <w:jc w:val="both"/>
              <w:rPr>
                <w:sz w:val="24"/>
                <w:szCs w:val="24"/>
              </w:rPr>
            </w:pPr>
            <w:r w:rsidRPr="002129DA">
              <w:rPr>
                <w:b/>
                <w:sz w:val="24"/>
                <w:szCs w:val="24"/>
              </w:rPr>
              <w:t>Место поставки товара:</w:t>
            </w:r>
            <w:r w:rsidR="00B31DF9" w:rsidRPr="002129DA">
              <w:rPr>
                <w:sz w:val="24"/>
                <w:szCs w:val="24"/>
              </w:rPr>
              <w:t xml:space="preserve"> </w:t>
            </w:r>
            <w:r w:rsidR="00AF6663" w:rsidRPr="00AF6663">
              <w:rPr>
                <w:sz w:val="24"/>
                <w:szCs w:val="24"/>
              </w:rPr>
              <w:t>347928, г</w:t>
            </w:r>
            <w:proofErr w:type="gramStart"/>
            <w:r w:rsidR="00AF6663" w:rsidRPr="00AF6663">
              <w:rPr>
                <w:sz w:val="24"/>
                <w:szCs w:val="24"/>
              </w:rPr>
              <w:t>.Т</w:t>
            </w:r>
            <w:proofErr w:type="gramEnd"/>
            <w:r w:rsidR="00AF6663" w:rsidRPr="00AF6663">
              <w:rPr>
                <w:sz w:val="24"/>
                <w:szCs w:val="24"/>
              </w:rPr>
              <w:t>аганрог, ул.Шевченко, д.2, Е-106, 1этаж, Институт нанотехнологий, электроники и приборостроения.</w:t>
            </w:r>
          </w:p>
          <w:p w:rsidR="00AF6663" w:rsidRDefault="00680222" w:rsidP="00F80004">
            <w:pPr>
              <w:tabs>
                <w:tab w:val="left" w:pos="284"/>
              </w:tabs>
              <w:jc w:val="both"/>
            </w:pPr>
            <w:r w:rsidRPr="002129DA">
              <w:rPr>
                <w:b/>
                <w:sz w:val="24"/>
                <w:szCs w:val="24"/>
              </w:rPr>
              <w:t xml:space="preserve">Срок </w:t>
            </w:r>
            <w:r w:rsidR="00F80004" w:rsidRPr="002129DA">
              <w:rPr>
                <w:b/>
                <w:sz w:val="24"/>
                <w:szCs w:val="24"/>
              </w:rPr>
              <w:t>поставки товара</w:t>
            </w:r>
            <w:r w:rsidRPr="002129DA">
              <w:rPr>
                <w:sz w:val="24"/>
                <w:szCs w:val="24"/>
              </w:rPr>
              <w:t xml:space="preserve">: </w:t>
            </w:r>
            <w:r w:rsidR="00AF6663" w:rsidRPr="00AF6663">
              <w:rPr>
                <w:sz w:val="24"/>
                <w:szCs w:val="24"/>
              </w:rPr>
              <w:t>до 15 июня 2015.</w:t>
            </w:r>
          </w:p>
          <w:p w:rsidR="00680222" w:rsidRPr="002129DA" w:rsidRDefault="00680222" w:rsidP="00F80004">
            <w:pPr>
              <w:tabs>
                <w:tab w:val="left" w:pos="284"/>
              </w:tabs>
              <w:jc w:val="both"/>
              <w:rPr>
                <w:sz w:val="24"/>
                <w:szCs w:val="24"/>
              </w:rPr>
            </w:pPr>
            <w:r w:rsidRPr="002129DA">
              <w:rPr>
                <w:b/>
                <w:sz w:val="24"/>
                <w:szCs w:val="24"/>
              </w:rPr>
              <w:t xml:space="preserve">Объем, условия </w:t>
            </w:r>
            <w:r w:rsidR="00F80004" w:rsidRPr="002129DA">
              <w:rPr>
                <w:b/>
                <w:sz w:val="24"/>
                <w:szCs w:val="24"/>
              </w:rPr>
              <w:t>поставки товара</w:t>
            </w:r>
            <w:r w:rsidRPr="002129DA">
              <w:rPr>
                <w:b/>
                <w:sz w:val="24"/>
                <w:szCs w:val="24"/>
              </w:rPr>
              <w:t>:</w:t>
            </w:r>
            <w:r w:rsidRPr="002129DA">
              <w:rPr>
                <w:sz w:val="24"/>
                <w:szCs w:val="24"/>
              </w:rPr>
              <w:t xml:space="preserve"> в соответствии с условиями Технического задания и проекта Договора.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8D5EAF">
              <w:rPr>
                <w:rFonts w:ascii="Times New Roman" w:hAnsi="Times New Roman" w:cs="Times New Roman"/>
                <w:b/>
                <w:sz w:val="24"/>
              </w:rPr>
              <w:t>Срок, место и порядок предоставления документации о закупке</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rsidP="00DE7A57">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rPr>
              <w:t xml:space="preserve">Документация доступна для ознакомления и скачивания бесплатно, в ЕИС </w:t>
            </w:r>
            <w:r w:rsidR="00EC2B28" w:rsidRPr="002129DA">
              <w:rPr>
                <w:rFonts w:ascii="Times New Roman" w:hAnsi="Times New Roman" w:cs="Times New Roman"/>
                <w:color w:val="17365D" w:themeColor="text2" w:themeShade="BF"/>
                <w:sz w:val="24"/>
                <w:u w:val="single"/>
                <w:lang w:val="en-US"/>
              </w:rPr>
              <w:t>www</w:t>
            </w:r>
            <w:r w:rsidR="00EC2B28" w:rsidRPr="002129DA">
              <w:rPr>
                <w:rFonts w:ascii="Times New Roman" w:hAnsi="Times New Roman" w:cs="Times New Roman"/>
                <w:color w:val="17365D" w:themeColor="text2" w:themeShade="BF"/>
                <w:sz w:val="24"/>
                <w:u w:val="single"/>
              </w:rPr>
              <w:t>.</w:t>
            </w:r>
            <w:proofErr w:type="spellStart"/>
            <w:r w:rsidR="00EC2B28" w:rsidRPr="002129DA">
              <w:rPr>
                <w:rFonts w:ascii="Times New Roman" w:hAnsi="Times New Roman" w:cs="Times New Roman"/>
                <w:color w:val="17365D" w:themeColor="text2" w:themeShade="BF"/>
                <w:sz w:val="24"/>
                <w:u w:val="single"/>
                <w:lang w:val="en-US"/>
              </w:rPr>
              <w:t>zakupki</w:t>
            </w:r>
            <w:proofErr w:type="spellEnd"/>
            <w:r w:rsidR="00EC2B28" w:rsidRPr="002129DA">
              <w:rPr>
                <w:rFonts w:ascii="Times New Roman" w:hAnsi="Times New Roman" w:cs="Times New Roman"/>
                <w:color w:val="17365D" w:themeColor="text2" w:themeShade="BF"/>
                <w:sz w:val="24"/>
                <w:u w:val="single"/>
              </w:rPr>
              <w:t>.</w:t>
            </w:r>
            <w:proofErr w:type="spellStart"/>
            <w:r w:rsidR="00EC2B28" w:rsidRPr="002129DA">
              <w:rPr>
                <w:rFonts w:ascii="Times New Roman" w:hAnsi="Times New Roman" w:cs="Times New Roman"/>
                <w:color w:val="17365D" w:themeColor="text2" w:themeShade="BF"/>
                <w:sz w:val="24"/>
                <w:u w:val="single"/>
                <w:lang w:val="en-US"/>
              </w:rPr>
              <w:t>gov</w:t>
            </w:r>
            <w:proofErr w:type="spellEnd"/>
            <w:r w:rsidR="00EC2B28" w:rsidRPr="002129DA">
              <w:rPr>
                <w:rFonts w:ascii="Times New Roman" w:hAnsi="Times New Roman" w:cs="Times New Roman"/>
                <w:color w:val="17365D" w:themeColor="text2" w:themeShade="BF"/>
                <w:sz w:val="24"/>
                <w:u w:val="single"/>
              </w:rPr>
              <w:t>.</w:t>
            </w:r>
            <w:proofErr w:type="spellStart"/>
            <w:r w:rsidR="00EC2B28" w:rsidRPr="002129DA">
              <w:rPr>
                <w:rFonts w:ascii="Times New Roman" w:hAnsi="Times New Roman" w:cs="Times New Roman"/>
                <w:color w:val="17365D" w:themeColor="text2" w:themeShade="BF"/>
                <w:sz w:val="24"/>
                <w:u w:val="single"/>
                <w:lang w:val="en-US"/>
              </w:rPr>
              <w:t>ru</w:t>
            </w:r>
            <w:proofErr w:type="spellEnd"/>
            <w:r w:rsidRPr="002129DA">
              <w:rPr>
                <w:rFonts w:ascii="Times New Roman" w:hAnsi="Times New Roman" w:cs="Times New Roman"/>
                <w:sz w:val="24"/>
              </w:rPr>
              <w:t xml:space="preserve">, на которой </w:t>
            </w:r>
            <w:proofErr w:type="gramStart"/>
            <w:r w:rsidRPr="002129DA">
              <w:rPr>
                <w:rFonts w:ascii="Times New Roman" w:hAnsi="Times New Roman" w:cs="Times New Roman"/>
                <w:sz w:val="24"/>
              </w:rPr>
              <w:t>будет размещаться информация о проведении процедуры закупки и</w:t>
            </w:r>
            <w:r w:rsidR="00670315">
              <w:rPr>
                <w:rFonts w:ascii="Times New Roman" w:hAnsi="Times New Roman" w:cs="Times New Roman"/>
                <w:sz w:val="24"/>
              </w:rPr>
              <w:t xml:space="preserve"> на сайте оператора ЭТП на которо</w:t>
            </w:r>
            <w:r w:rsidR="00DE7A57">
              <w:rPr>
                <w:rFonts w:ascii="Times New Roman" w:hAnsi="Times New Roman" w:cs="Times New Roman"/>
                <w:sz w:val="24"/>
              </w:rPr>
              <w:t>й</w:t>
            </w:r>
            <w:proofErr w:type="gramEnd"/>
            <w:r w:rsidR="00670315">
              <w:rPr>
                <w:rFonts w:ascii="Times New Roman" w:hAnsi="Times New Roman" w:cs="Times New Roman"/>
                <w:sz w:val="24"/>
              </w:rPr>
              <w:t xml:space="preserve"> будет</w:t>
            </w:r>
            <w:r w:rsidRPr="002129DA">
              <w:rPr>
                <w:rFonts w:ascii="Times New Roman" w:hAnsi="Times New Roman" w:cs="Times New Roman"/>
                <w:sz w:val="24"/>
              </w:rPr>
              <w:t xml:space="preserve"> проводиться процедура закупки</w:t>
            </w:r>
            <w:r w:rsidR="00DE7A57">
              <w:rPr>
                <w:rFonts w:ascii="Times New Roman" w:hAnsi="Times New Roman" w:cs="Times New Roman"/>
                <w:sz w:val="24"/>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C082B">
            <w:pPr>
              <w:pStyle w:val="17"/>
              <w:spacing w:before="0" w:after="0"/>
              <w:jc w:val="center"/>
              <w:rPr>
                <w:b/>
              </w:rPr>
            </w:pPr>
            <w:r w:rsidRPr="008202AB">
              <w:rPr>
                <w:b/>
                <w:bCs/>
              </w:rPr>
              <w:t>Срок, порядок подачи и регистрации заявок на участие в запросе цен</w:t>
            </w:r>
            <w:r w:rsidR="007B562C">
              <w:rPr>
                <w:b/>
                <w:bCs/>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6C082B" w:rsidRPr="00EF4EC8" w:rsidRDefault="006C082B" w:rsidP="006C082B">
            <w:pPr>
              <w:spacing w:line="276" w:lineRule="auto"/>
              <w:jc w:val="both"/>
              <w:rPr>
                <w:b/>
                <w:sz w:val="24"/>
                <w:szCs w:val="24"/>
              </w:rPr>
            </w:pPr>
            <w:r w:rsidRPr="00EF4EC8">
              <w:rPr>
                <w:b/>
                <w:sz w:val="24"/>
                <w:szCs w:val="24"/>
              </w:rPr>
              <w:t>Дата начала срока подачи заявок на участие в запросе цен:</w:t>
            </w:r>
          </w:p>
          <w:p w:rsidR="006C082B" w:rsidRPr="00EF4EC8" w:rsidRDefault="006E54F1" w:rsidP="006C082B">
            <w:pPr>
              <w:spacing w:line="276" w:lineRule="auto"/>
              <w:jc w:val="both"/>
              <w:rPr>
                <w:sz w:val="24"/>
                <w:szCs w:val="24"/>
                <w:u w:val="single"/>
              </w:rPr>
            </w:pPr>
            <w:r>
              <w:rPr>
                <w:sz w:val="24"/>
                <w:szCs w:val="24"/>
                <w:highlight w:val="yellow"/>
                <w:u w:val="single"/>
              </w:rPr>
              <w:t>20</w:t>
            </w:r>
            <w:r w:rsidR="00F907BE" w:rsidRPr="00EF4EC8">
              <w:rPr>
                <w:sz w:val="24"/>
                <w:szCs w:val="24"/>
                <w:highlight w:val="yellow"/>
                <w:u w:val="single"/>
              </w:rPr>
              <w:t xml:space="preserve"> </w:t>
            </w:r>
            <w:r w:rsidR="008B6770" w:rsidRPr="00EF4EC8">
              <w:rPr>
                <w:sz w:val="24"/>
                <w:szCs w:val="24"/>
                <w:highlight w:val="yellow"/>
                <w:u w:val="single"/>
              </w:rPr>
              <w:t>мая</w:t>
            </w:r>
            <w:r w:rsidR="006C082B" w:rsidRPr="00EF4EC8">
              <w:rPr>
                <w:sz w:val="24"/>
                <w:szCs w:val="24"/>
                <w:highlight w:val="yellow"/>
                <w:u w:val="single"/>
              </w:rPr>
              <w:t xml:space="preserve"> 2015 г.</w:t>
            </w:r>
          </w:p>
          <w:p w:rsidR="006C082B" w:rsidRPr="00EF4EC8" w:rsidRDefault="006C082B" w:rsidP="006C082B">
            <w:pPr>
              <w:spacing w:line="276" w:lineRule="auto"/>
              <w:jc w:val="both"/>
              <w:rPr>
                <w:sz w:val="24"/>
                <w:szCs w:val="24"/>
                <w:u w:val="single"/>
              </w:rPr>
            </w:pPr>
            <w:r w:rsidRPr="00EF4EC8">
              <w:rPr>
                <w:b/>
                <w:sz w:val="24"/>
                <w:szCs w:val="24"/>
              </w:rPr>
              <w:t xml:space="preserve">Дата и время окончания срока подачи заявок на участие в запросе цен: </w:t>
            </w:r>
            <w:r w:rsidRPr="00EF4EC8">
              <w:rPr>
                <w:sz w:val="24"/>
                <w:szCs w:val="24"/>
                <w:u w:val="single"/>
              </w:rPr>
              <w:t xml:space="preserve">17 часов 00 минут (московское время) </w:t>
            </w:r>
            <w:r w:rsidR="006E54F1">
              <w:rPr>
                <w:sz w:val="24"/>
                <w:szCs w:val="24"/>
                <w:highlight w:val="yellow"/>
                <w:u w:val="single"/>
              </w:rPr>
              <w:t>25</w:t>
            </w:r>
            <w:r w:rsidR="00F907BE" w:rsidRPr="00EF4EC8">
              <w:rPr>
                <w:sz w:val="24"/>
                <w:szCs w:val="24"/>
                <w:highlight w:val="yellow"/>
                <w:u w:val="single"/>
              </w:rPr>
              <w:t xml:space="preserve"> мая</w:t>
            </w:r>
            <w:r w:rsidRPr="00EF4EC8">
              <w:rPr>
                <w:sz w:val="24"/>
                <w:szCs w:val="24"/>
                <w:highlight w:val="yellow"/>
                <w:u w:val="single"/>
              </w:rPr>
              <w:t xml:space="preserve"> 2015 г.</w:t>
            </w:r>
          </w:p>
          <w:p w:rsidR="00680222" w:rsidRPr="00EF4EC8" w:rsidRDefault="008B6770" w:rsidP="008B6770">
            <w:pPr>
              <w:tabs>
                <w:tab w:val="num" w:pos="0"/>
              </w:tabs>
              <w:jc w:val="both"/>
            </w:pPr>
            <w:r w:rsidRPr="00EF4EC8">
              <w:rPr>
                <w:b/>
                <w:sz w:val="24"/>
                <w:szCs w:val="24"/>
              </w:rPr>
              <w:t>Место подачи и регистрации заявок</w:t>
            </w:r>
            <w:r w:rsidR="006C082B" w:rsidRPr="00EF4EC8">
              <w:rPr>
                <w:b/>
                <w:sz w:val="24"/>
                <w:szCs w:val="24"/>
              </w:rPr>
              <w:t>:</w:t>
            </w:r>
            <w:r w:rsidR="006C082B" w:rsidRPr="00EF4EC8">
              <w:rPr>
                <w:sz w:val="24"/>
                <w:szCs w:val="24"/>
              </w:rPr>
              <w:t xml:space="preserve"> </w:t>
            </w:r>
            <w:r w:rsidRPr="00EF4EC8">
              <w:rPr>
                <w:sz w:val="24"/>
                <w:szCs w:val="24"/>
              </w:rPr>
              <w:t xml:space="preserve">Сайт оператора электронной торговой площадки </w:t>
            </w:r>
            <w:hyperlink r:id="rId12" w:history="1">
              <w:r w:rsidRPr="00EF4EC8">
                <w:rPr>
                  <w:rStyle w:val="a6"/>
                  <w:bCs/>
                  <w:sz w:val="24"/>
                  <w:szCs w:val="24"/>
                  <w:lang w:val="en-US"/>
                </w:rPr>
                <w:t>www</w:t>
              </w:r>
              <w:r w:rsidRPr="00EF4EC8">
                <w:rPr>
                  <w:rStyle w:val="a6"/>
                  <w:bCs/>
                  <w:sz w:val="24"/>
                  <w:szCs w:val="24"/>
                </w:rPr>
                <w:t>.</w:t>
              </w:r>
              <w:r w:rsidRPr="00EF4EC8">
                <w:rPr>
                  <w:rStyle w:val="a6"/>
                  <w:bCs/>
                  <w:sz w:val="24"/>
                  <w:szCs w:val="24"/>
                  <w:lang w:val="en-US"/>
                </w:rPr>
                <w:t>a</w:t>
              </w:r>
              <w:r w:rsidRPr="00EF4EC8">
                <w:rPr>
                  <w:rStyle w:val="a6"/>
                  <w:bCs/>
                  <w:sz w:val="24"/>
                  <w:szCs w:val="24"/>
                </w:rPr>
                <w:t>-</w:t>
              </w:r>
              <w:r w:rsidRPr="00EF4EC8">
                <w:rPr>
                  <w:rStyle w:val="a6"/>
                  <w:bCs/>
                  <w:sz w:val="24"/>
                  <w:szCs w:val="24"/>
                  <w:lang w:val="en-US"/>
                </w:rPr>
                <w:t>k</w:t>
              </w:r>
              <w:r w:rsidRPr="00EF4EC8">
                <w:rPr>
                  <w:rStyle w:val="a6"/>
                  <w:bCs/>
                  <w:sz w:val="24"/>
                  <w:szCs w:val="24"/>
                </w:rPr>
                <w:t>-</w:t>
              </w:r>
              <w:r w:rsidRPr="00EF4EC8">
                <w:rPr>
                  <w:rStyle w:val="a6"/>
                  <w:bCs/>
                  <w:sz w:val="24"/>
                  <w:szCs w:val="24"/>
                  <w:lang w:val="en-US"/>
                </w:rPr>
                <w:t>d</w:t>
              </w:r>
              <w:r w:rsidRPr="00EF4EC8">
                <w:rPr>
                  <w:rStyle w:val="a6"/>
                  <w:bCs/>
                  <w:sz w:val="24"/>
                  <w:szCs w:val="24"/>
                </w:rPr>
                <w:t>.</w:t>
              </w:r>
              <w:proofErr w:type="spellStart"/>
              <w:r w:rsidRPr="00EF4EC8">
                <w:rPr>
                  <w:rStyle w:val="a6"/>
                  <w:bCs/>
                  <w:sz w:val="24"/>
                  <w:szCs w:val="24"/>
                  <w:lang w:val="en-US"/>
                </w:rPr>
                <w:t>ru</w:t>
              </w:r>
              <w:proofErr w:type="spellEnd"/>
            </w:hyperlink>
            <w:r w:rsidRPr="00EF4EC8">
              <w:rPr>
                <w:b/>
                <w:bCs/>
                <w:sz w:val="24"/>
                <w:szCs w:val="24"/>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6C082B" w:rsidRDefault="006C082B">
            <w:pPr>
              <w:pStyle w:val="ConsPlusNormal0"/>
              <w:ind w:firstLine="0"/>
              <w:jc w:val="center"/>
              <w:rPr>
                <w:rFonts w:ascii="Times New Roman" w:hAnsi="Times New Roman" w:cs="Times New Roman"/>
                <w:b/>
                <w:bCs/>
                <w:sz w:val="24"/>
                <w:szCs w:val="24"/>
              </w:rPr>
            </w:pPr>
            <w:r w:rsidRPr="006167FF">
              <w:rPr>
                <w:rFonts w:ascii="Times New Roman" w:hAnsi="Times New Roman" w:cs="Times New Roman"/>
                <w:b/>
                <w:sz w:val="24"/>
                <w:szCs w:val="24"/>
              </w:rPr>
              <w:t>Место и дата рассмотрения предложений (заявок) участников и подведения итогов запроса цен</w:t>
            </w:r>
            <w:r w:rsidR="007B562C">
              <w:rPr>
                <w:rFonts w:ascii="Times New Roman" w:hAnsi="Times New Roman" w:cs="Times New Roman"/>
                <w:b/>
                <w:sz w:val="24"/>
                <w:szCs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6C082B" w:rsidRPr="00EF4EC8" w:rsidRDefault="006C082B">
            <w:pPr>
              <w:pStyle w:val="ConsPlusNormal0"/>
              <w:ind w:firstLine="0"/>
              <w:jc w:val="both"/>
              <w:rPr>
                <w:rFonts w:ascii="Times New Roman" w:hAnsi="Times New Roman" w:cs="Times New Roman"/>
                <w:sz w:val="24"/>
                <w:szCs w:val="24"/>
              </w:rPr>
            </w:pPr>
            <w:r w:rsidRPr="00EF4EC8">
              <w:rPr>
                <w:rFonts w:ascii="Times New Roman" w:hAnsi="Times New Roman" w:cs="Times New Roman"/>
                <w:b/>
                <w:sz w:val="24"/>
                <w:szCs w:val="24"/>
              </w:rPr>
              <w:t>Место рассмотрения заявок участников закупки и подведения итогов запроса цен:</w:t>
            </w:r>
            <w:r w:rsidRPr="00EF4EC8">
              <w:rPr>
                <w:rFonts w:ascii="Times New Roman" w:hAnsi="Times New Roman" w:cs="Times New Roman"/>
                <w:sz w:val="24"/>
                <w:szCs w:val="24"/>
              </w:rPr>
              <w:t xml:space="preserve"> 344006, г. Ростов-на-Дону, ул. Большая Садовая, 105/42, к.516, отдел организации и  планирования закупок Управления финансового планирования и бухгалтерского учета     </w:t>
            </w:r>
          </w:p>
          <w:p w:rsidR="00680222" w:rsidRPr="00EF4EC8" w:rsidRDefault="006C082B" w:rsidP="006E54F1">
            <w:pPr>
              <w:pStyle w:val="ConsPlusNormal0"/>
              <w:ind w:firstLine="0"/>
              <w:jc w:val="both"/>
              <w:rPr>
                <w:rFonts w:ascii="Times New Roman" w:hAnsi="Times New Roman" w:cs="Times New Roman"/>
                <w:sz w:val="24"/>
                <w:szCs w:val="24"/>
              </w:rPr>
            </w:pPr>
            <w:r w:rsidRPr="00EF4EC8">
              <w:rPr>
                <w:rFonts w:ascii="Times New Roman" w:hAnsi="Times New Roman" w:cs="Times New Roman"/>
                <w:sz w:val="24"/>
                <w:szCs w:val="24"/>
              </w:rPr>
              <w:t xml:space="preserve"> </w:t>
            </w:r>
            <w:r w:rsidRPr="00EF4EC8">
              <w:rPr>
                <w:rFonts w:ascii="Times New Roman" w:hAnsi="Times New Roman" w:cs="Times New Roman"/>
                <w:b/>
                <w:sz w:val="24"/>
                <w:szCs w:val="24"/>
              </w:rPr>
              <w:t>Дата рассмотрения заявок участников закупки и подведения итогов запроса цен</w:t>
            </w:r>
            <w:r w:rsidRPr="00EF4EC8">
              <w:rPr>
                <w:rFonts w:ascii="Times New Roman" w:hAnsi="Times New Roman" w:cs="Times New Roman"/>
                <w:sz w:val="24"/>
                <w:szCs w:val="24"/>
              </w:rPr>
              <w:t xml:space="preserve">: </w:t>
            </w:r>
            <w:r w:rsidR="006E54F1">
              <w:rPr>
                <w:rFonts w:ascii="Times New Roman" w:hAnsi="Times New Roman" w:cs="Times New Roman"/>
                <w:sz w:val="24"/>
                <w:szCs w:val="24"/>
                <w:highlight w:val="yellow"/>
              </w:rPr>
              <w:t>26</w:t>
            </w:r>
            <w:r w:rsidR="00F907BE" w:rsidRPr="00EF4EC8">
              <w:rPr>
                <w:rFonts w:ascii="Times New Roman" w:hAnsi="Times New Roman" w:cs="Times New Roman"/>
                <w:sz w:val="24"/>
                <w:szCs w:val="24"/>
                <w:highlight w:val="yellow"/>
              </w:rPr>
              <w:t xml:space="preserve"> мая</w:t>
            </w:r>
            <w:r w:rsidRPr="00EF4EC8">
              <w:rPr>
                <w:rFonts w:ascii="Times New Roman" w:hAnsi="Times New Roman" w:cs="Times New Roman"/>
                <w:sz w:val="24"/>
                <w:szCs w:val="24"/>
                <w:highlight w:val="yellow"/>
              </w:rPr>
              <w:t xml:space="preserve">  2015г.</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sidRPr="00D26D07">
              <w:rPr>
                <w:b/>
                <w:sz w:val="24"/>
                <w:szCs w:val="24"/>
              </w:rPr>
              <w:t xml:space="preserve">Формы, порядок, дата начала и дата окончания срока предоставления участникам закупки разъяснений положений документации о </w:t>
            </w:r>
            <w:r w:rsidRPr="00D26D07">
              <w:rPr>
                <w:b/>
                <w:sz w:val="24"/>
                <w:szCs w:val="24"/>
              </w:rPr>
              <w:lastRenderedPageBreak/>
              <w:t>закупке</w:t>
            </w:r>
          </w:p>
          <w:p w:rsidR="00680222" w:rsidRDefault="00680222">
            <w:pPr>
              <w:pStyle w:val="ConsPlusNormal0"/>
              <w:ind w:firstLine="0"/>
              <w:jc w:val="center"/>
              <w:rPr>
                <w:rFonts w:ascii="Times New Roman" w:hAnsi="Times New Roman" w:cs="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hideMark/>
          </w:tcPr>
          <w:p w:rsidR="006C082B" w:rsidRPr="0049236D" w:rsidRDefault="008C1C74" w:rsidP="006E54F1">
            <w:pPr>
              <w:spacing w:line="276" w:lineRule="auto"/>
              <w:jc w:val="both"/>
              <w:rPr>
                <w:sz w:val="24"/>
                <w:szCs w:val="24"/>
              </w:rPr>
            </w:pPr>
            <w:r w:rsidRPr="0049236D">
              <w:rPr>
                <w:sz w:val="24"/>
                <w:szCs w:val="24"/>
              </w:rPr>
              <w:lastRenderedPageBreak/>
              <w:t>Любой участник закупки вправе направить на электронный адрес Заказчика, указанный в п. 1 ИК, запрос в форме электронного документа о разъяснении положений документации о закупке. Датой начала предоставления запросов на разъяснения документации о закупке является дата размещения документации в ЕИС</w:t>
            </w:r>
            <w:r w:rsidR="00DE7A57">
              <w:rPr>
                <w:sz w:val="24"/>
                <w:szCs w:val="24"/>
              </w:rPr>
              <w:t xml:space="preserve"> и на сайте ЭТП</w:t>
            </w:r>
            <w:r w:rsidRPr="0049236D">
              <w:rPr>
                <w:sz w:val="24"/>
                <w:szCs w:val="24"/>
              </w:rPr>
              <w:t xml:space="preserve">. Заказчик направляет  в форме электронного документа разъяснения положений документации о закупке, если указанный запрос поступил к Заказчику не позднее 14-00 часов по московскому времени </w:t>
            </w:r>
            <w:r w:rsidR="006E54F1">
              <w:rPr>
                <w:sz w:val="24"/>
                <w:szCs w:val="24"/>
                <w:highlight w:val="yellow"/>
              </w:rPr>
              <w:t>2</w:t>
            </w:r>
            <w:r w:rsidR="0049236D" w:rsidRPr="004111E0">
              <w:rPr>
                <w:sz w:val="24"/>
                <w:szCs w:val="24"/>
                <w:highlight w:val="yellow"/>
              </w:rPr>
              <w:t>2</w:t>
            </w:r>
            <w:r w:rsidRPr="004111E0">
              <w:rPr>
                <w:sz w:val="24"/>
                <w:szCs w:val="24"/>
                <w:highlight w:val="yellow"/>
              </w:rPr>
              <w:t xml:space="preserve"> мая 2015г. Не позднее 13-00 часов </w:t>
            </w:r>
            <w:r w:rsidR="006E54F1">
              <w:rPr>
                <w:sz w:val="24"/>
                <w:szCs w:val="24"/>
                <w:highlight w:val="yellow"/>
              </w:rPr>
              <w:t>25</w:t>
            </w:r>
            <w:r w:rsidRPr="004111E0">
              <w:rPr>
                <w:sz w:val="24"/>
                <w:szCs w:val="24"/>
                <w:highlight w:val="yellow"/>
              </w:rPr>
              <w:t xml:space="preserve"> мая 2015г</w:t>
            </w:r>
            <w:r w:rsidRPr="0049236D">
              <w:rPr>
                <w:sz w:val="24"/>
                <w:szCs w:val="24"/>
              </w:rPr>
              <w:t xml:space="preserve"> </w:t>
            </w:r>
            <w:r w:rsidRPr="0049236D">
              <w:rPr>
                <w:sz w:val="24"/>
                <w:szCs w:val="24"/>
              </w:rPr>
              <w:lastRenderedPageBreak/>
              <w:t>такое разъяснение направляется участнику закупки, направившего запрос на разъяснении документации о закупке и размещается Заказчиком в ЕИС</w:t>
            </w:r>
            <w:r w:rsidR="00DE7A57">
              <w:rPr>
                <w:sz w:val="24"/>
                <w:szCs w:val="24"/>
              </w:rPr>
              <w:t xml:space="preserve"> и на сайте ЭТП</w:t>
            </w:r>
            <w:r w:rsidRPr="0049236D">
              <w:rPr>
                <w:sz w:val="24"/>
                <w:szCs w:val="24"/>
              </w:rPr>
              <w:t xml:space="preserve"> с указанием предмета запроса, но без указания участника закупки, от которого поступил запрос.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rPr>
            </w:pPr>
            <w:r w:rsidRPr="00C70F86">
              <w:rPr>
                <w:rFonts w:ascii="Times New Roman" w:hAnsi="Times New Roman" w:cs="Times New Roman"/>
                <w:b/>
                <w:sz w:val="24"/>
              </w:rPr>
              <w:t>Срок, в течение которого Заказчик вправе вне</w:t>
            </w:r>
            <w:r w:rsidR="00415D29" w:rsidRPr="00C70F86">
              <w:rPr>
                <w:rFonts w:ascii="Times New Roman" w:hAnsi="Times New Roman" w:cs="Times New Roman"/>
                <w:b/>
                <w:sz w:val="24"/>
              </w:rPr>
              <w:t>сти изменения в условия проведения запроса цен</w:t>
            </w:r>
            <w:r w:rsidR="007B562C">
              <w:rPr>
                <w:rFonts w:ascii="Times New Roman" w:hAnsi="Times New Roman" w:cs="Times New Roman"/>
                <w:b/>
                <w:sz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E30E07" w:rsidRPr="00E30E07" w:rsidRDefault="00415D29" w:rsidP="00E30E07">
            <w:pPr>
              <w:tabs>
                <w:tab w:val="left" w:pos="709"/>
              </w:tabs>
              <w:jc w:val="both"/>
              <w:rPr>
                <w:sz w:val="24"/>
                <w:szCs w:val="24"/>
              </w:rPr>
            </w:pPr>
            <w:r w:rsidRPr="00E30E07">
              <w:rPr>
                <w:sz w:val="24"/>
                <w:szCs w:val="24"/>
              </w:rPr>
              <w:t xml:space="preserve">Заказчик вправе </w:t>
            </w:r>
            <w:r w:rsidR="00E30E07" w:rsidRPr="00E30E07">
              <w:rPr>
                <w:sz w:val="24"/>
                <w:szCs w:val="24"/>
              </w:rPr>
              <w:t>внести изменения в условия запроса цен, изложенные в извещении о закупке и документации о закупке путем внесения изменений в указанные документы не позднее, чем за 1 (Один) день до даты окончания подачи заявок и размещения этой информации в ЕИС и на сайте ЭТП. Изменения могут быть внесены в течение всего срока подачи заявок. Изменения размещаются в ЕИС</w:t>
            </w:r>
            <w:r w:rsidR="00DA5429">
              <w:rPr>
                <w:sz w:val="24"/>
                <w:szCs w:val="24"/>
              </w:rPr>
              <w:t xml:space="preserve"> и на сайте ЭТП</w:t>
            </w:r>
            <w:r w:rsidR="00E30E07" w:rsidRPr="00E30E07">
              <w:rPr>
                <w:sz w:val="24"/>
                <w:szCs w:val="24"/>
              </w:rPr>
              <w:t xml:space="preserve"> не позднее, чем в течение 3 (трех) дней со дня их внесения.</w:t>
            </w:r>
          </w:p>
          <w:p w:rsidR="00680222" w:rsidRDefault="00680222">
            <w:pPr>
              <w:ind w:firstLine="16"/>
              <w:jc w:val="both"/>
              <w:rPr>
                <w:sz w:val="24"/>
                <w:szCs w:val="24"/>
              </w:rPr>
            </w:pPr>
            <w:r w:rsidRPr="00E30E07">
              <w:rPr>
                <w:sz w:val="24"/>
                <w:szCs w:val="24"/>
              </w:rPr>
              <w:t>И</w:t>
            </w:r>
            <w:r w:rsidR="00415D29" w:rsidRPr="00E30E07">
              <w:rPr>
                <w:sz w:val="24"/>
                <w:szCs w:val="24"/>
              </w:rPr>
              <w:t xml:space="preserve">зменение предмета </w:t>
            </w:r>
            <w:r w:rsidR="00E30E07" w:rsidRPr="00E30E07">
              <w:rPr>
                <w:sz w:val="24"/>
                <w:szCs w:val="24"/>
              </w:rPr>
              <w:t>электронной процедуры закупки не допускается.</w:t>
            </w:r>
          </w:p>
          <w:p w:rsidR="006126F4" w:rsidRPr="006126F4" w:rsidRDefault="006126F4" w:rsidP="006126F4">
            <w:pPr>
              <w:tabs>
                <w:tab w:val="left" w:pos="709"/>
              </w:tabs>
              <w:jc w:val="both"/>
              <w:rPr>
                <w:sz w:val="24"/>
                <w:szCs w:val="24"/>
              </w:rPr>
            </w:pPr>
            <w:r w:rsidRPr="006126F4">
              <w:rPr>
                <w:sz w:val="24"/>
                <w:szCs w:val="24"/>
              </w:rPr>
              <w:t>Оператор проверяет вносимые изменения на соответствие требованиям законодательства  Российской Федерации и Правил в течение 24 (Двадцати четырех) часов со дня принятия указанного решения Заказчиком.</w:t>
            </w:r>
          </w:p>
          <w:p w:rsidR="006126F4" w:rsidRPr="006126F4" w:rsidRDefault="006126F4" w:rsidP="006126F4">
            <w:pPr>
              <w:tabs>
                <w:tab w:val="left" w:pos="709"/>
              </w:tabs>
              <w:jc w:val="both"/>
            </w:pPr>
            <w:r w:rsidRPr="006126F4">
              <w:rPr>
                <w:sz w:val="24"/>
                <w:szCs w:val="24"/>
              </w:rPr>
              <w:t xml:space="preserve">Любые изменения, произведенные Заказчиком и/или Оператором в отношении электронной процедуры закупки, в которой заинтересован Участник, незамедлительно публикуются в разделе «Новости электронных процедур» в личном кабинете и в разделе «Лента изменений» на странице электронной процедуры. </w:t>
            </w:r>
            <w:proofErr w:type="gramStart"/>
            <w:r w:rsidRPr="006126F4">
              <w:rPr>
                <w:sz w:val="24"/>
                <w:szCs w:val="24"/>
              </w:rPr>
              <w:t>В случае внесения изменений в условия запроса цен, срок окончания приема заявок на участие в запросе цен продлевается так, чтобы со дня размещения в ЕИС</w:t>
            </w:r>
            <w:r w:rsidR="00DA5429">
              <w:rPr>
                <w:sz w:val="24"/>
                <w:szCs w:val="24"/>
              </w:rPr>
              <w:t xml:space="preserve"> и на сайте ЭТП</w:t>
            </w:r>
            <w:r w:rsidRPr="006126F4">
              <w:rPr>
                <w:sz w:val="24"/>
                <w:szCs w:val="24"/>
              </w:rPr>
              <w:t xml:space="preserve"> внесенных в извещение о проведении запроса цен, документации о запросе цен изменений до даты окончания срока подачи заявок на участие в закупке такой срок составлял не менее 3 (трех) рабочих дней.</w:t>
            </w:r>
            <w:proofErr w:type="gramEnd"/>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9E0519">
              <w:rPr>
                <w:rFonts w:ascii="Times New Roman" w:hAnsi="Times New Roman" w:cs="Times New Roman"/>
                <w:b/>
                <w:sz w:val="24"/>
              </w:rPr>
              <w:t>Срок, в течение которого Заказчик вправе отказаться от проведения процедуры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6126F4" w:rsidRDefault="006126F4" w:rsidP="006126F4">
            <w:pPr>
              <w:tabs>
                <w:tab w:val="left" w:pos="-142"/>
                <w:tab w:val="left" w:pos="709"/>
                <w:tab w:val="left" w:pos="851"/>
              </w:tabs>
              <w:jc w:val="both"/>
              <w:rPr>
                <w:sz w:val="24"/>
                <w:szCs w:val="24"/>
              </w:rPr>
            </w:pPr>
            <w:r w:rsidRPr="006126F4">
              <w:rPr>
                <w:sz w:val="24"/>
                <w:szCs w:val="24"/>
              </w:rPr>
              <w:t xml:space="preserve">Заказчик вправе отказаться от процедуры запроса цен в электронной форме в любой момент до определения победителя процедуры. Извещение об отказе от проведения запроса цен в электронной форме подлежит размещению в ЕИС и на сайте ЭТП в тот же день. Заказчик не компенсирует расходы участника, которые он понес в связи с отменой закупки.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jc w:val="center"/>
              <w:rPr>
                <w:b/>
                <w:sz w:val="24"/>
                <w:szCs w:val="24"/>
              </w:rPr>
            </w:pPr>
            <w:r w:rsidRPr="002B447D">
              <w:rPr>
                <w:b/>
                <w:sz w:val="24"/>
                <w:szCs w:val="24"/>
              </w:rPr>
              <w:t>Порядок и срок отз</w:t>
            </w:r>
            <w:r w:rsidR="00415D29" w:rsidRPr="002B447D">
              <w:rPr>
                <w:b/>
                <w:sz w:val="24"/>
                <w:szCs w:val="24"/>
              </w:rPr>
              <w:t>ыва заявок на участие в запросе цен</w:t>
            </w:r>
            <w:r w:rsidR="007B562C">
              <w:rPr>
                <w:b/>
                <w:sz w:val="24"/>
                <w:szCs w:val="24"/>
              </w:rPr>
              <w:t xml:space="preserve"> в электронной форме</w:t>
            </w:r>
            <w:r w:rsidRPr="002B447D">
              <w:rPr>
                <w:b/>
                <w:sz w:val="24"/>
                <w:szCs w:val="24"/>
              </w:rPr>
              <w:t>, порядок внесения изменений в такие заявки</w:t>
            </w:r>
          </w:p>
        </w:tc>
        <w:tc>
          <w:tcPr>
            <w:tcW w:w="6804" w:type="dxa"/>
            <w:tcBorders>
              <w:top w:val="single" w:sz="4" w:space="0" w:color="auto"/>
              <w:left w:val="single" w:sz="4" w:space="0" w:color="auto"/>
              <w:bottom w:val="single" w:sz="4" w:space="0" w:color="auto"/>
              <w:right w:val="single" w:sz="4" w:space="0" w:color="auto"/>
            </w:tcBorders>
          </w:tcPr>
          <w:p w:rsidR="001C7741" w:rsidRDefault="001C7741" w:rsidP="009D324B">
            <w:pPr>
              <w:tabs>
                <w:tab w:val="left" w:pos="709"/>
              </w:tabs>
              <w:jc w:val="both"/>
              <w:rPr>
                <w:sz w:val="24"/>
                <w:szCs w:val="24"/>
              </w:rPr>
            </w:pPr>
            <w:r w:rsidRPr="00921811">
              <w:rPr>
                <w:sz w:val="24"/>
                <w:szCs w:val="24"/>
              </w:rPr>
              <w:t xml:space="preserve">Участник закупки, подавший заявку, вправе отозвать ее в любой момент до окончания срока подачи заявок посредством программных и технических средств ЭТП. </w:t>
            </w:r>
          </w:p>
          <w:p w:rsidR="00F66F6B" w:rsidRPr="00352CA7" w:rsidRDefault="001C7741" w:rsidP="009D324B">
            <w:pPr>
              <w:tabs>
                <w:tab w:val="left" w:pos="709"/>
              </w:tabs>
              <w:jc w:val="both"/>
              <w:rPr>
                <w:sz w:val="24"/>
                <w:szCs w:val="24"/>
              </w:rPr>
            </w:pPr>
            <w:r>
              <w:rPr>
                <w:sz w:val="24"/>
                <w:szCs w:val="24"/>
              </w:rPr>
              <w:t xml:space="preserve">Участник закупки вправе изменить заявку  до окончания срока подачи заявок. </w:t>
            </w:r>
            <w:r w:rsidR="00F66F6B" w:rsidRPr="00EF4EC8">
              <w:rPr>
                <w:sz w:val="24"/>
                <w:szCs w:val="24"/>
              </w:rPr>
              <w:t>Изменения, которые участник вносит в заявку, должны быть оформлены в соответствии с требованиями к оформлению заявки на участие в запросе цен, установл</w:t>
            </w:r>
            <w:r w:rsidR="00AA01DA" w:rsidRPr="00EF4EC8">
              <w:rPr>
                <w:sz w:val="24"/>
                <w:szCs w:val="24"/>
              </w:rPr>
              <w:t>енными в документации о закупке и правилами ЭТП.</w:t>
            </w:r>
          </w:p>
          <w:p w:rsidR="00680222" w:rsidRPr="002129DA" w:rsidRDefault="00680222" w:rsidP="00F26D93">
            <w:pPr>
              <w:tabs>
                <w:tab w:val="left" w:pos="567"/>
                <w:tab w:val="left" w:pos="1134"/>
              </w:tabs>
              <w:jc w:val="both"/>
              <w:rPr>
                <w:sz w:val="24"/>
                <w:szCs w:val="24"/>
              </w:rPr>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C842FD">
              <w:rPr>
                <w:rFonts w:ascii="Times New Roman" w:hAnsi="Times New Roman" w:cs="Times New Roman"/>
                <w:b/>
                <w:sz w:val="24"/>
                <w:szCs w:val="24"/>
              </w:rPr>
              <w:t>Обязательные требования к участникам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2129DA">
              <w:rPr>
                <w:kern w:val="0"/>
                <w:sz w:val="24"/>
                <w:szCs w:val="24"/>
              </w:rPr>
              <w:t>непроведение</w:t>
            </w:r>
            <w:proofErr w:type="spellEnd"/>
            <w:r w:rsidRPr="002129DA">
              <w:rPr>
                <w:kern w:val="0"/>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2129DA">
              <w:rPr>
                <w:kern w:val="0"/>
                <w:sz w:val="24"/>
                <w:szCs w:val="24"/>
              </w:rPr>
              <w:lastRenderedPageBreak/>
              <w:t>неприостановление</w:t>
            </w:r>
            <w:proofErr w:type="spellEnd"/>
            <w:r w:rsidRPr="002129DA">
              <w:rPr>
                <w:kern w:val="0"/>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r w:rsidRPr="002129DA">
              <w:rPr>
                <w:kern w:val="0"/>
                <w:sz w:val="24"/>
                <w:szCs w:val="24"/>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680222" w:rsidRPr="00EF4EC8" w:rsidRDefault="00680222" w:rsidP="00CC6029">
            <w:pPr>
              <w:widowControl w:val="0"/>
              <w:numPr>
                <w:ilvl w:val="0"/>
                <w:numId w:val="18"/>
              </w:numPr>
              <w:tabs>
                <w:tab w:val="left" w:pos="0"/>
              </w:tabs>
              <w:autoSpaceDE w:val="0"/>
              <w:autoSpaceDN w:val="0"/>
              <w:adjustRightInd w:val="0"/>
              <w:jc w:val="both"/>
              <w:rPr>
                <w:kern w:val="0"/>
                <w:sz w:val="22"/>
                <w:szCs w:val="22"/>
              </w:rPr>
            </w:pPr>
            <w:proofErr w:type="gramStart"/>
            <w:r w:rsidRPr="002129DA">
              <w:rPr>
                <w:kern w:val="0"/>
                <w:sz w:val="22"/>
                <w:szCs w:val="22"/>
              </w:rPr>
              <w:t xml:space="preserve">отсутствие сведений об участниках закупки в реестре недобросовестных поставщиков, предусмотренном статьей 5 Федерального закона от 18.07.2011г. №223-ФЗ «О закупках товаров, работ, услуг отдельными видами юридических лиц» и статьей 19 Федерального закона от 21 июля 2005 года № 94-ФЗ «О размещении заказов на поставки товаров, выполнение работ, оказание услуг для </w:t>
            </w:r>
            <w:r w:rsidRPr="00EF4EC8">
              <w:rPr>
                <w:kern w:val="0"/>
                <w:sz w:val="22"/>
                <w:szCs w:val="22"/>
              </w:rPr>
              <w:t>государственных и муниципальных нужд».</w:t>
            </w:r>
            <w:proofErr w:type="gramEnd"/>
          </w:p>
          <w:p w:rsidR="004111E0" w:rsidRPr="00EF4EC8" w:rsidRDefault="00143409" w:rsidP="00CC6029">
            <w:pPr>
              <w:widowControl w:val="0"/>
              <w:numPr>
                <w:ilvl w:val="0"/>
                <w:numId w:val="18"/>
              </w:numPr>
              <w:tabs>
                <w:tab w:val="left" w:pos="0"/>
              </w:tabs>
              <w:autoSpaceDE w:val="0"/>
              <w:autoSpaceDN w:val="0"/>
              <w:adjustRightInd w:val="0"/>
              <w:jc w:val="both"/>
              <w:rPr>
                <w:kern w:val="0"/>
                <w:sz w:val="22"/>
                <w:szCs w:val="22"/>
              </w:rPr>
            </w:pPr>
            <w:r w:rsidRPr="00EF4EC8">
              <w:rPr>
                <w:sz w:val="22"/>
                <w:szCs w:val="22"/>
              </w:rPr>
              <w:t>соответствие участника процедуры закупки требованиям п. 7.3. Правил работы электронной торговой площадки «</w:t>
            </w:r>
            <w:proofErr w:type="spellStart"/>
            <w:r w:rsidRPr="00EF4EC8">
              <w:rPr>
                <w:sz w:val="22"/>
                <w:szCs w:val="22"/>
              </w:rPr>
              <w:t>www</w:t>
            </w:r>
            <w:proofErr w:type="spellEnd"/>
            <w:r w:rsidRPr="00EF4EC8">
              <w:rPr>
                <w:sz w:val="22"/>
                <w:szCs w:val="22"/>
              </w:rPr>
              <w:t>.</w:t>
            </w:r>
            <w:r w:rsidRPr="00EF4EC8">
              <w:rPr>
                <w:sz w:val="22"/>
                <w:szCs w:val="22"/>
                <w:lang w:val="en-US"/>
              </w:rPr>
              <w:t>a</w:t>
            </w:r>
            <w:r w:rsidRPr="00EF4EC8">
              <w:rPr>
                <w:sz w:val="22"/>
                <w:szCs w:val="22"/>
              </w:rPr>
              <w:t>-</w:t>
            </w:r>
            <w:r w:rsidRPr="00EF4EC8">
              <w:rPr>
                <w:sz w:val="22"/>
                <w:szCs w:val="22"/>
                <w:lang w:val="en-US"/>
              </w:rPr>
              <w:t>k</w:t>
            </w:r>
            <w:r w:rsidRPr="00EF4EC8">
              <w:rPr>
                <w:sz w:val="22"/>
                <w:szCs w:val="22"/>
              </w:rPr>
              <w:t>-</w:t>
            </w:r>
            <w:r w:rsidRPr="00EF4EC8">
              <w:rPr>
                <w:sz w:val="22"/>
                <w:szCs w:val="22"/>
                <w:lang w:val="en-US"/>
              </w:rPr>
              <w:t>d</w:t>
            </w:r>
            <w:r w:rsidRPr="00EF4EC8">
              <w:rPr>
                <w:sz w:val="22"/>
                <w:szCs w:val="22"/>
              </w:rPr>
              <w:t>.</w:t>
            </w:r>
            <w:proofErr w:type="spellStart"/>
            <w:r w:rsidRPr="00EF4EC8">
              <w:rPr>
                <w:sz w:val="22"/>
                <w:szCs w:val="22"/>
              </w:rPr>
              <w:t>ru</w:t>
            </w:r>
            <w:proofErr w:type="spellEnd"/>
            <w:r w:rsidRPr="00EF4EC8">
              <w:rPr>
                <w:sz w:val="22"/>
                <w:szCs w:val="22"/>
              </w:rPr>
              <w:t>».</w:t>
            </w:r>
          </w:p>
          <w:p w:rsidR="00680222" w:rsidRPr="002129DA" w:rsidRDefault="002B2F43" w:rsidP="00415D29">
            <w:pPr>
              <w:widowControl w:val="0"/>
              <w:numPr>
                <w:ilvl w:val="0"/>
                <w:numId w:val="18"/>
              </w:numPr>
              <w:tabs>
                <w:tab w:val="left" w:pos="0"/>
              </w:tabs>
              <w:autoSpaceDE w:val="0"/>
              <w:autoSpaceDN w:val="0"/>
              <w:adjustRightInd w:val="0"/>
              <w:jc w:val="both"/>
              <w:rPr>
                <w:kern w:val="0"/>
                <w:sz w:val="22"/>
                <w:szCs w:val="22"/>
              </w:rPr>
            </w:pPr>
            <w:r w:rsidRPr="00EF4EC8">
              <w:rPr>
                <w:kern w:val="0"/>
                <w:sz w:val="22"/>
                <w:szCs w:val="22"/>
              </w:rPr>
              <w:t xml:space="preserve">Соответствие требованиям, предъявляемым к коллективному участнику закупки </w:t>
            </w:r>
            <w:r w:rsidR="00554459" w:rsidRPr="00EF4EC8">
              <w:rPr>
                <w:kern w:val="0"/>
                <w:sz w:val="22"/>
                <w:szCs w:val="22"/>
              </w:rPr>
              <w:t xml:space="preserve">(п. </w:t>
            </w:r>
            <w:r w:rsidR="00143409" w:rsidRPr="00EF4EC8">
              <w:rPr>
                <w:kern w:val="0"/>
                <w:sz w:val="22"/>
                <w:szCs w:val="22"/>
              </w:rPr>
              <w:t>2.</w:t>
            </w:r>
            <w:r w:rsidR="00554459" w:rsidRPr="00EF4EC8">
              <w:rPr>
                <w:kern w:val="0"/>
                <w:sz w:val="22"/>
                <w:szCs w:val="22"/>
              </w:rPr>
              <w:t>6 Раздела 20 ИК</w:t>
            </w:r>
            <w:r w:rsidRPr="00EF4EC8">
              <w:rPr>
                <w:kern w:val="0"/>
                <w:sz w:val="22"/>
                <w:szCs w:val="22"/>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D6747" w:rsidRDefault="00680222">
            <w:pPr>
              <w:pStyle w:val="ConsPlusNormal0"/>
              <w:ind w:firstLine="0"/>
              <w:jc w:val="center"/>
              <w:rPr>
                <w:rFonts w:ascii="Times New Roman" w:hAnsi="Times New Roman" w:cs="Times New Roman"/>
                <w:b/>
                <w:bCs/>
                <w:sz w:val="24"/>
                <w:szCs w:val="24"/>
              </w:rPr>
            </w:pPr>
            <w:r w:rsidRPr="00CD6747">
              <w:rPr>
                <w:rFonts w:ascii="Times New Roman" w:hAnsi="Times New Roman" w:cs="Times New Roman"/>
                <w:b/>
                <w:sz w:val="24"/>
                <w:szCs w:val="24"/>
              </w:rPr>
              <w:t>Дополнительные требования к участникам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D6747" w:rsidRDefault="00680222">
            <w:pPr>
              <w:pStyle w:val="ConsPlusNormal0"/>
              <w:ind w:firstLine="0"/>
              <w:jc w:val="center"/>
              <w:rPr>
                <w:rFonts w:ascii="Times New Roman" w:hAnsi="Times New Roman" w:cs="Times New Roman"/>
                <w:b/>
                <w:sz w:val="24"/>
                <w:szCs w:val="24"/>
              </w:rPr>
            </w:pPr>
            <w:r w:rsidRPr="00CD6747">
              <w:rPr>
                <w:rFonts w:ascii="Times New Roman" w:hAnsi="Times New Roman" w:cs="Times New Roman"/>
                <w:b/>
                <w:sz w:val="24"/>
                <w:szCs w:val="24"/>
              </w:rPr>
              <w:t>Привлечение соисполнителей (субподрядчиков)</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E5601B">
              <w:rPr>
                <w:rFonts w:ascii="Times New Roman" w:hAnsi="Times New Roman" w:cs="Times New Roman"/>
                <w:b/>
                <w:sz w:val="24"/>
                <w:szCs w:val="24"/>
              </w:rPr>
              <w:t xml:space="preserve">Требования к </w:t>
            </w:r>
            <w:r w:rsidR="009F7159" w:rsidRPr="00E5601B">
              <w:rPr>
                <w:rFonts w:ascii="Times New Roman" w:hAnsi="Times New Roman" w:cs="Times New Roman"/>
                <w:b/>
                <w:sz w:val="24"/>
                <w:szCs w:val="24"/>
              </w:rPr>
              <w:t>оформлению заявки на участие в запросе цен</w:t>
            </w:r>
            <w:r w:rsidR="00E723E8">
              <w:rPr>
                <w:rFonts w:ascii="Times New Roman" w:hAnsi="Times New Roman" w:cs="Times New Roman"/>
                <w:b/>
                <w:sz w:val="24"/>
                <w:szCs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tcPr>
          <w:p w:rsidR="00F26677" w:rsidRDefault="00F56E61" w:rsidP="00F56E61">
            <w:pPr>
              <w:pStyle w:val="affff3"/>
              <w:tabs>
                <w:tab w:val="left" w:pos="0"/>
              </w:tabs>
              <w:ind w:left="0"/>
              <w:jc w:val="both"/>
              <w:rPr>
                <w:rFonts w:ascii="Times New Roman" w:hAnsi="Times New Roman"/>
                <w:sz w:val="24"/>
                <w:szCs w:val="24"/>
              </w:rPr>
            </w:pPr>
            <w:r>
              <w:rPr>
                <w:rFonts w:ascii="Times New Roman" w:hAnsi="Times New Roman"/>
                <w:sz w:val="24"/>
                <w:szCs w:val="24"/>
              </w:rPr>
              <w:t xml:space="preserve">1. </w:t>
            </w:r>
            <w:r w:rsidR="00F26677" w:rsidRPr="00F56E61">
              <w:rPr>
                <w:rFonts w:ascii="Times New Roman" w:hAnsi="Times New Roman"/>
                <w:sz w:val="24"/>
                <w:szCs w:val="24"/>
              </w:rPr>
              <w:t xml:space="preserve">Для участия в запросе цен </w:t>
            </w:r>
            <w:r>
              <w:rPr>
                <w:rFonts w:ascii="Times New Roman" w:hAnsi="Times New Roman"/>
                <w:sz w:val="24"/>
                <w:szCs w:val="24"/>
              </w:rPr>
              <w:t xml:space="preserve">в электронной форме </w:t>
            </w:r>
            <w:r w:rsidR="00F26677" w:rsidRPr="00F56E61">
              <w:rPr>
                <w:rFonts w:ascii="Times New Roman" w:hAnsi="Times New Roman"/>
                <w:sz w:val="24"/>
                <w:szCs w:val="24"/>
              </w:rPr>
              <w:t>участник закупки заполняет соответствующую форму заявки, представленную в личном кабинете в закрытой части Э</w:t>
            </w:r>
            <w:r>
              <w:rPr>
                <w:rFonts w:ascii="Times New Roman" w:hAnsi="Times New Roman"/>
                <w:sz w:val="24"/>
                <w:szCs w:val="24"/>
              </w:rPr>
              <w:t>Т</w:t>
            </w:r>
            <w:r w:rsidR="00F26677" w:rsidRPr="00F56E61">
              <w:rPr>
                <w:rFonts w:ascii="Times New Roman" w:hAnsi="Times New Roman"/>
                <w:sz w:val="24"/>
                <w:szCs w:val="24"/>
              </w:rPr>
              <w:t>П в разделе «Подать заявку» и прикрепляет необходимые документы (в виде файлов).</w:t>
            </w:r>
          </w:p>
          <w:p w:rsidR="000F19B4" w:rsidRPr="000F19B4" w:rsidRDefault="00B76A7B" w:rsidP="001B6CE8">
            <w:pPr>
              <w:pStyle w:val="affff3"/>
              <w:tabs>
                <w:tab w:val="left" w:pos="0"/>
              </w:tabs>
              <w:ind w:left="33"/>
              <w:jc w:val="both"/>
              <w:rPr>
                <w:rFonts w:ascii="Times New Roman" w:hAnsi="Times New Roman"/>
                <w:sz w:val="24"/>
                <w:szCs w:val="24"/>
              </w:rPr>
            </w:pPr>
            <w:r>
              <w:rPr>
                <w:rFonts w:ascii="Times New Roman" w:hAnsi="Times New Roman"/>
                <w:sz w:val="24"/>
                <w:szCs w:val="24"/>
              </w:rPr>
              <w:t xml:space="preserve">1.1. </w:t>
            </w:r>
            <w:r w:rsidR="000F19B4" w:rsidRPr="000F19B4">
              <w:rPr>
                <w:rFonts w:ascii="Times New Roman" w:hAnsi="Times New Roman"/>
                <w:sz w:val="24"/>
                <w:szCs w:val="24"/>
              </w:rPr>
              <w:t xml:space="preserve">Заявка (форма заявки </w:t>
            </w:r>
            <w:r w:rsidR="000F19B4" w:rsidRPr="000F19B4">
              <w:rPr>
                <w:rFonts w:ascii="Times New Roman" w:hAnsi="Times New Roman"/>
                <w:b/>
                <w:sz w:val="24"/>
                <w:szCs w:val="24"/>
              </w:rPr>
              <w:t>представлена в Приложении к настоящей Документации</w:t>
            </w:r>
            <w:r w:rsidR="000F19B4" w:rsidRPr="000F19B4">
              <w:rPr>
                <w:rFonts w:ascii="Times New Roman" w:hAnsi="Times New Roman"/>
                <w:sz w:val="24"/>
                <w:szCs w:val="24"/>
              </w:rPr>
              <w:t xml:space="preserve">) должна быть подписана ЭП участника закупки. </w:t>
            </w:r>
          </w:p>
          <w:p w:rsidR="00D70C4F" w:rsidRPr="002129DA" w:rsidRDefault="00F56E61" w:rsidP="00D70C4F">
            <w:pPr>
              <w:tabs>
                <w:tab w:val="left" w:pos="0"/>
                <w:tab w:val="left" w:pos="567"/>
                <w:tab w:val="left" w:pos="851"/>
              </w:tabs>
              <w:jc w:val="both"/>
              <w:rPr>
                <w:sz w:val="24"/>
                <w:szCs w:val="24"/>
              </w:rPr>
            </w:pPr>
            <w:r>
              <w:rPr>
                <w:sz w:val="24"/>
                <w:szCs w:val="24"/>
              </w:rPr>
              <w:t xml:space="preserve">2. </w:t>
            </w:r>
            <w:r w:rsidR="00D70C4F" w:rsidRPr="002129DA">
              <w:rPr>
                <w:sz w:val="24"/>
                <w:szCs w:val="24"/>
              </w:rPr>
              <w:t xml:space="preserve">Требования к оформлению заявки </w:t>
            </w:r>
            <w:r w:rsidR="00D70C4F" w:rsidRPr="000F19B4">
              <w:rPr>
                <w:rStyle w:val="a6"/>
                <w:color w:val="auto"/>
                <w:sz w:val="24"/>
                <w:szCs w:val="24"/>
                <w:u w:val="none"/>
              </w:rPr>
              <w:t>на участие в запросе цен</w:t>
            </w:r>
            <w:r w:rsidR="00CB00C1" w:rsidRPr="000F19B4">
              <w:rPr>
                <w:rStyle w:val="a6"/>
                <w:color w:val="auto"/>
                <w:sz w:val="24"/>
                <w:szCs w:val="24"/>
                <w:u w:val="none"/>
              </w:rPr>
              <w:t xml:space="preserve"> </w:t>
            </w:r>
            <w:r w:rsidR="000F19B4" w:rsidRPr="000F19B4">
              <w:rPr>
                <w:rStyle w:val="a6"/>
                <w:color w:val="auto"/>
                <w:sz w:val="24"/>
                <w:szCs w:val="24"/>
                <w:u w:val="none"/>
              </w:rPr>
              <w:t xml:space="preserve">в </w:t>
            </w:r>
            <w:r w:rsidR="00CB00C1" w:rsidRPr="000F19B4">
              <w:rPr>
                <w:rStyle w:val="a6"/>
                <w:color w:val="auto"/>
                <w:sz w:val="24"/>
                <w:szCs w:val="24"/>
                <w:u w:val="none"/>
              </w:rPr>
              <w:t>электронной форме</w:t>
            </w:r>
            <w:r w:rsidR="00D70C4F" w:rsidRPr="000F19B4">
              <w:rPr>
                <w:rStyle w:val="a6"/>
                <w:color w:val="auto"/>
                <w:sz w:val="24"/>
                <w:szCs w:val="24"/>
                <w:u w:val="none"/>
              </w:rPr>
              <w:t>, подаваемой коллективным участником</w:t>
            </w:r>
            <w:r w:rsidR="00D70C4F" w:rsidRPr="002129DA">
              <w:rPr>
                <w:rStyle w:val="a6"/>
                <w:sz w:val="24"/>
                <w:szCs w:val="24"/>
              </w:rPr>
              <w:t xml:space="preserve"> </w:t>
            </w:r>
            <w:r w:rsidR="00D70C4F" w:rsidRPr="002129DA">
              <w:rPr>
                <w:b/>
                <w:sz w:val="24"/>
                <w:szCs w:val="24"/>
              </w:rPr>
              <w:t>(нескольких юридических, физических лиц и/или индивидуальных предпринимателей):</w:t>
            </w:r>
          </w:p>
          <w:p w:rsidR="00D70C4F" w:rsidRPr="002129DA" w:rsidRDefault="00C7399A" w:rsidP="00D70C4F">
            <w:pPr>
              <w:pStyle w:val="affff3"/>
              <w:tabs>
                <w:tab w:val="left" w:pos="0"/>
                <w:tab w:val="left" w:pos="142"/>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.1. Заявка на участие в запросе цен</w:t>
            </w:r>
            <w:r>
              <w:rPr>
                <w:rFonts w:ascii="Times New Roman" w:hAnsi="Times New Roman"/>
                <w:sz w:val="24"/>
                <w:szCs w:val="24"/>
              </w:rPr>
              <w:t xml:space="preserve"> в электронной форме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готовится лидером, уполномоченным на основании доверенности, который в последующем подает заявку от своего имени, но при этом указывает, что является представлением интересов коллективного участника.</w:t>
            </w:r>
          </w:p>
          <w:p w:rsidR="00D70C4F" w:rsidRPr="002129DA" w:rsidRDefault="00C7399A" w:rsidP="00D70C4F">
            <w:pPr>
              <w:pStyle w:val="affff3"/>
              <w:tabs>
                <w:tab w:val="left" w:pos="0"/>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.2. Коллективные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участники закупок, объединения должны согласовать между собой все правовые нюансы отношений, которые не противоречат ГК РФ. Соглашение должно содержать следующие условия:</w:t>
            </w:r>
          </w:p>
          <w:p w:rsidR="00D70C4F" w:rsidRPr="002129DA" w:rsidRDefault="00D70C4F" w:rsidP="0078637E">
            <w:pPr>
              <w:numPr>
                <w:ilvl w:val="0"/>
                <w:numId w:val="33"/>
              </w:numPr>
              <w:tabs>
                <w:tab w:val="num" w:pos="0"/>
              </w:tabs>
              <w:ind w:left="426" w:hanging="426"/>
              <w:jc w:val="both"/>
              <w:rPr>
                <w:sz w:val="24"/>
                <w:szCs w:val="24"/>
              </w:rPr>
            </w:pPr>
            <w:r w:rsidRPr="002129DA">
              <w:rPr>
                <w:sz w:val="24"/>
                <w:szCs w:val="24"/>
              </w:rPr>
              <w:t xml:space="preserve">распределение прав и обязанностей каждой стороны в рамках участия в процедуре закупки и в рамках </w:t>
            </w:r>
            <w:r w:rsidRPr="002129DA">
              <w:rPr>
                <w:sz w:val="24"/>
                <w:szCs w:val="24"/>
              </w:rPr>
              <w:lastRenderedPageBreak/>
              <w:t>исполнения условий договора;</w:t>
            </w:r>
          </w:p>
          <w:p w:rsidR="00D70C4F" w:rsidRPr="002129DA" w:rsidRDefault="00D70C4F" w:rsidP="0078637E">
            <w:pPr>
              <w:numPr>
                <w:ilvl w:val="0"/>
                <w:numId w:val="33"/>
              </w:numPr>
              <w:tabs>
                <w:tab w:val="num" w:pos="426"/>
              </w:tabs>
              <w:ind w:left="0" w:firstLine="0"/>
              <w:jc w:val="both"/>
              <w:rPr>
                <w:sz w:val="24"/>
                <w:szCs w:val="24"/>
              </w:rPr>
            </w:pPr>
            <w:r w:rsidRPr="002129DA">
              <w:rPr>
                <w:sz w:val="24"/>
                <w:szCs w:val="24"/>
              </w:rPr>
              <w:t>четкое распределение объемов поставляемых товаров (выполняемых работ, оказываемых услуг) между лицами (организациями), входящими в состав объединения, сроков поставки товаров (выполнения работ, оказания услуг) и стоимости;</w:t>
            </w:r>
          </w:p>
          <w:p w:rsidR="00D70C4F" w:rsidRPr="002129DA" w:rsidRDefault="00D70C4F" w:rsidP="0078637E">
            <w:pPr>
              <w:numPr>
                <w:ilvl w:val="0"/>
                <w:numId w:val="33"/>
              </w:numPr>
              <w:tabs>
                <w:tab w:val="num" w:pos="426"/>
              </w:tabs>
              <w:ind w:left="0" w:firstLine="0"/>
              <w:jc w:val="both"/>
              <w:rPr>
                <w:sz w:val="24"/>
                <w:szCs w:val="24"/>
              </w:rPr>
            </w:pPr>
            <w:r w:rsidRPr="002129DA">
              <w:rPr>
                <w:sz w:val="24"/>
                <w:szCs w:val="24"/>
              </w:rPr>
              <w:t>сведения об организации-лидере, которая представляет интересы каждого лица (организации), которая входит в состав объединения, и взаимодействует с заказчиком;</w:t>
            </w:r>
          </w:p>
          <w:p w:rsidR="00D70C4F" w:rsidRPr="002129DA" w:rsidRDefault="00D70C4F" w:rsidP="00904A12">
            <w:pPr>
              <w:numPr>
                <w:ilvl w:val="0"/>
                <w:numId w:val="33"/>
              </w:numPr>
              <w:tabs>
                <w:tab w:val="clear" w:pos="7053"/>
                <w:tab w:val="num" w:pos="0"/>
                <w:tab w:val="num" w:pos="459"/>
              </w:tabs>
              <w:ind w:left="0" w:firstLine="0"/>
              <w:jc w:val="both"/>
              <w:rPr>
                <w:sz w:val="24"/>
                <w:szCs w:val="24"/>
              </w:rPr>
            </w:pPr>
            <w:r w:rsidRPr="002129DA">
              <w:rPr>
                <w:sz w:val="24"/>
                <w:szCs w:val="24"/>
              </w:rPr>
              <w:t xml:space="preserve">условие о субсидиарной ответственности каждого члена организации по обязательствам, связанным с участием </w:t>
            </w:r>
            <w:r w:rsidRPr="002129DA">
              <w:rPr>
                <w:color w:val="000000"/>
                <w:sz w:val="24"/>
                <w:szCs w:val="24"/>
              </w:rPr>
              <w:t>в</w:t>
            </w:r>
            <w:r w:rsidRPr="002129DA">
              <w:rPr>
                <w:sz w:val="24"/>
                <w:szCs w:val="24"/>
              </w:rPr>
              <w:t xml:space="preserve"> процедуре закупки</w:t>
            </w:r>
            <w:r w:rsidRPr="002129DA">
              <w:rPr>
                <w:color w:val="000000"/>
                <w:sz w:val="24"/>
                <w:szCs w:val="24"/>
              </w:rPr>
              <w:t>, и</w:t>
            </w:r>
            <w:r w:rsidRPr="002129DA">
              <w:rPr>
                <w:sz w:val="24"/>
                <w:szCs w:val="24"/>
              </w:rPr>
              <w:t xml:space="preserve"> солидарная ответственность за своевременное и полное исполнение условий договора;</w:t>
            </w:r>
          </w:p>
          <w:p w:rsidR="00D70C4F" w:rsidRPr="002129DA" w:rsidRDefault="00D70C4F" w:rsidP="00904A12">
            <w:pPr>
              <w:numPr>
                <w:ilvl w:val="0"/>
                <w:numId w:val="33"/>
              </w:numPr>
              <w:tabs>
                <w:tab w:val="clear" w:pos="7053"/>
                <w:tab w:val="num" w:pos="459"/>
              </w:tabs>
              <w:ind w:left="0" w:firstLine="0"/>
              <w:jc w:val="both"/>
              <w:rPr>
                <w:sz w:val="24"/>
                <w:szCs w:val="24"/>
              </w:rPr>
            </w:pPr>
            <w:r w:rsidRPr="002129DA">
              <w:rPr>
                <w:sz w:val="24"/>
                <w:szCs w:val="24"/>
              </w:rPr>
              <w:t>условие о том, что все операции по выполнению договора в целом, включая расчеты и платежи, будут осуществляться только организацией-лидером, при условии, что заказчика устраивает предложенная схема сотрудничества, в обратном случае заказчик вправе её изменить.</w:t>
            </w:r>
          </w:p>
          <w:p w:rsidR="00D70C4F" w:rsidRPr="002129DA" w:rsidRDefault="00C7399A" w:rsidP="00D70C4F">
            <w:pPr>
              <w:jc w:val="both"/>
              <w:rPr>
                <w:sz w:val="24"/>
                <w:szCs w:val="24"/>
              </w:rPr>
            </w:pPr>
            <w:r>
              <w:rPr>
                <w:sz w:val="24"/>
                <w:szCs w:val="24"/>
              </w:rPr>
              <w:t>2</w:t>
            </w:r>
            <w:r w:rsidR="00D70C4F" w:rsidRPr="002129DA">
              <w:rPr>
                <w:sz w:val="24"/>
                <w:szCs w:val="24"/>
              </w:rPr>
              <w:t>.3. Каждое юридическое лицо, физическое лицо/индивидуальный предприниматель  вошедшее в состав участника должно соответ</w:t>
            </w:r>
            <w:r w:rsidR="00554459" w:rsidRPr="002129DA">
              <w:rPr>
                <w:sz w:val="24"/>
                <w:szCs w:val="24"/>
              </w:rPr>
              <w:t xml:space="preserve">ствовать требованиям Раздела </w:t>
            </w:r>
            <w:r w:rsidR="00D70C4F" w:rsidRPr="002129DA">
              <w:rPr>
                <w:sz w:val="24"/>
                <w:szCs w:val="24"/>
              </w:rPr>
              <w:t>17 ИК.</w:t>
            </w:r>
            <w:r w:rsidR="00554459" w:rsidRPr="002129DA">
              <w:rPr>
                <w:sz w:val="24"/>
                <w:szCs w:val="24"/>
              </w:rPr>
              <w:t xml:space="preserve"> </w:t>
            </w:r>
          </w:p>
          <w:p w:rsidR="00D70C4F" w:rsidRPr="002129DA" w:rsidRDefault="00593BB7" w:rsidP="00D70C4F">
            <w:pPr>
              <w:jc w:val="both"/>
              <w:rPr>
                <w:sz w:val="24"/>
                <w:szCs w:val="24"/>
              </w:rPr>
            </w:pPr>
            <w:r>
              <w:rPr>
                <w:sz w:val="24"/>
                <w:szCs w:val="24"/>
              </w:rPr>
              <w:t>2</w:t>
            </w:r>
            <w:r w:rsidR="00D70C4F" w:rsidRPr="002129DA">
              <w:rPr>
                <w:sz w:val="24"/>
                <w:szCs w:val="24"/>
              </w:rPr>
              <w:t xml:space="preserve">.4. Лидер коллективного участника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Это значит, что в случае установления </w:t>
            </w:r>
            <w:r w:rsidR="00554459" w:rsidRPr="002129DA">
              <w:rPr>
                <w:sz w:val="24"/>
                <w:szCs w:val="24"/>
              </w:rPr>
              <w:t xml:space="preserve"> в Разделе </w:t>
            </w:r>
            <w:r w:rsidR="00D70C4F" w:rsidRPr="002129DA">
              <w:rPr>
                <w:sz w:val="24"/>
                <w:szCs w:val="24"/>
              </w:rPr>
              <w:t>17 ИК требований о налич</w:t>
            </w:r>
            <w:proofErr w:type="gramStart"/>
            <w:r w:rsidR="00D70C4F" w:rsidRPr="002129DA">
              <w:rPr>
                <w:sz w:val="24"/>
                <w:szCs w:val="24"/>
              </w:rPr>
              <w:t>ии у у</w:t>
            </w:r>
            <w:proofErr w:type="gramEnd"/>
            <w:r w:rsidR="00D70C4F" w:rsidRPr="002129DA">
              <w:rPr>
                <w:sz w:val="24"/>
                <w:szCs w:val="24"/>
              </w:rPr>
              <w:t>частника разрешительных документов (допуски СРО, лицензии и т.д.). Лидер коллективного участника подтверждает свою правоспособность предоставлением копий разрешительных документов, выданных Лидеру, на этапе заключения договора.</w:t>
            </w:r>
          </w:p>
          <w:p w:rsidR="00D70C4F" w:rsidRPr="002129DA" w:rsidRDefault="00593BB7" w:rsidP="00D70C4F">
            <w:pPr>
              <w:jc w:val="both"/>
              <w:rPr>
                <w:sz w:val="24"/>
                <w:szCs w:val="24"/>
              </w:rPr>
            </w:pPr>
            <w:r>
              <w:rPr>
                <w:sz w:val="24"/>
                <w:szCs w:val="24"/>
              </w:rPr>
              <w:t>2</w:t>
            </w:r>
            <w:r w:rsidR="00D70C4F" w:rsidRPr="002129DA">
              <w:rPr>
                <w:sz w:val="24"/>
                <w:szCs w:val="24"/>
              </w:rPr>
              <w:t>.5. Лица, выступающие на стороне одного участника закупки, не вправе участвовать в этой же закупке самостоятельно или на стороне другого участника закупки. Несоблюдение данного требования является основанием для отклонения заявок как всех участников закупки, на стороне которых выступает такое лицо, так и заявки, поданной таким лицом самостоятельно.</w:t>
            </w:r>
          </w:p>
          <w:p w:rsidR="00D70C4F" w:rsidRPr="002129DA" w:rsidRDefault="00593BB7" w:rsidP="00D70C4F">
            <w:pPr>
              <w:autoSpaceDE w:val="0"/>
              <w:autoSpaceDN w:val="0"/>
              <w:adjustRightInd w:val="0"/>
              <w:jc w:val="both"/>
              <w:rPr>
                <w:sz w:val="24"/>
                <w:szCs w:val="24"/>
              </w:rPr>
            </w:pPr>
            <w:r>
              <w:rPr>
                <w:b/>
                <w:sz w:val="24"/>
                <w:szCs w:val="24"/>
              </w:rPr>
              <w:t>2</w:t>
            </w:r>
            <w:r w:rsidR="00D70C4F" w:rsidRPr="002129DA">
              <w:rPr>
                <w:b/>
                <w:sz w:val="24"/>
                <w:szCs w:val="24"/>
              </w:rPr>
              <w:t>.6. В случае</w:t>
            </w:r>
            <w:proofErr w:type="gramStart"/>
            <w:r w:rsidR="00D70C4F" w:rsidRPr="002129DA">
              <w:rPr>
                <w:b/>
                <w:sz w:val="24"/>
                <w:szCs w:val="24"/>
              </w:rPr>
              <w:t>,</w:t>
            </w:r>
            <w:proofErr w:type="gramEnd"/>
            <w:r w:rsidR="00D70C4F" w:rsidRPr="002129DA">
              <w:rPr>
                <w:b/>
                <w:sz w:val="24"/>
                <w:szCs w:val="24"/>
              </w:rPr>
              <w:t xml:space="preserve"> если несколько юридических лиц и/или индивидуальных предпринимателей выступают на стороне одного участника закупки (например: в форме консорциума</w:t>
            </w:r>
            <w:r w:rsidR="00D70C4F" w:rsidRPr="002129DA">
              <w:rPr>
                <w:rStyle w:val="affffffe"/>
                <w:sz w:val="24"/>
                <w:szCs w:val="24"/>
              </w:rPr>
              <w:footnoteReference w:id="1"/>
            </w:r>
            <w:r w:rsidR="00D70C4F" w:rsidRPr="002129DA">
              <w:rPr>
                <w:b/>
                <w:sz w:val="24"/>
                <w:szCs w:val="24"/>
              </w:rPr>
              <w:t>)</w:t>
            </w:r>
            <w:r w:rsidR="00D70C4F" w:rsidRPr="002129DA">
              <w:rPr>
                <w:sz w:val="24"/>
                <w:szCs w:val="24"/>
              </w:rPr>
              <w:t xml:space="preserve"> - </w:t>
            </w:r>
            <w:r w:rsidR="00D70C4F" w:rsidRPr="002129DA">
              <w:rPr>
                <w:b/>
                <w:sz w:val="24"/>
                <w:szCs w:val="24"/>
              </w:rPr>
              <w:t>далее коллективный участник</w:t>
            </w:r>
            <w:r w:rsidR="00D70C4F" w:rsidRPr="00EF4EC8">
              <w:rPr>
                <w:b/>
                <w:sz w:val="24"/>
                <w:szCs w:val="24"/>
              </w:rPr>
              <w:t xml:space="preserve">)) </w:t>
            </w:r>
            <w:r w:rsidR="00996D5A" w:rsidRPr="00EF4EC8">
              <w:rPr>
                <w:sz w:val="24"/>
                <w:szCs w:val="24"/>
              </w:rPr>
              <w:t xml:space="preserve">  к заявке на участие в запросе цен</w:t>
            </w:r>
            <w:r w:rsidR="00D70C4F" w:rsidRPr="00EF4EC8">
              <w:rPr>
                <w:sz w:val="24"/>
                <w:szCs w:val="24"/>
              </w:rPr>
              <w:t xml:space="preserve"> необходимо предоставить нотариально заверенную копию соглашения</w:t>
            </w:r>
            <w:r w:rsidR="00D70C4F" w:rsidRPr="002129DA">
              <w:rPr>
                <w:sz w:val="24"/>
                <w:szCs w:val="24"/>
              </w:rPr>
              <w:t xml:space="preserve">  между юридическими лицами и/или индивидуальными предпринимателями, определяющего права и обязанности сторон при исполнении договора и основного исполнителя (Лидера) по договору,</w:t>
            </w:r>
            <w:r w:rsidR="00D70C4F" w:rsidRPr="002129DA">
              <w:rPr>
                <w:b/>
                <w:sz w:val="24"/>
                <w:szCs w:val="24"/>
              </w:rPr>
              <w:t xml:space="preserve"> т.е. раскрывающего программу</w:t>
            </w:r>
            <w:r w:rsidR="00D70C4F" w:rsidRPr="002129DA">
              <w:rPr>
                <w:sz w:val="24"/>
                <w:szCs w:val="24"/>
              </w:rPr>
              <w:t xml:space="preserve"> совместной деятельности по участию в реализации договора с </w:t>
            </w:r>
            <w:r w:rsidR="00D70C4F" w:rsidRPr="002129DA">
              <w:rPr>
                <w:sz w:val="24"/>
                <w:szCs w:val="24"/>
              </w:rPr>
              <w:lastRenderedPageBreak/>
              <w:t xml:space="preserve">учетом требования </w:t>
            </w:r>
            <w:r>
              <w:rPr>
                <w:sz w:val="24"/>
                <w:szCs w:val="24"/>
              </w:rPr>
              <w:t>п.2</w:t>
            </w:r>
            <w:r w:rsidR="00554459" w:rsidRPr="002129DA">
              <w:rPr>
                <w:sz w:val="24"/>
                <w:szCs w:val="24"/>
              </w:rPr>
              <w:t xml:space="preserve"> настоящего Раздела ИК.</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Понятие, содержание такого соглашения, права и обязанности сторон, ответственность должны соответствовать</w:t>
            </w:r>
            <w:r w:rsidRPr="002129DA">
              <w:rPr>
                <w:rStyle w:val="apple-converted-space"/>
                <w:color w:val="000000"/>
                <w:sz w:val="24"/>
                <w:szCs w:val="24"/>
              </w:rPr>
              <w:t> </w:t>
            </w:r>
            <w:r w:rsidRPr="002129DA">
              <w:rPr>
                <w:color w:val="000000"/>
                <w:sz w:val="24"/>
                <w:szCs w:val="24"/>
              </w:rPr>
              <w:t>гл. 55, ст. 447 ГК РФ.</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Если в соглашении (договоре) о консорциуме отсутствуют в требуемой форме все существенные условия, то на основании</w:t>
            </w:r>
            <w:r w:rsidRPr="002129DA">
              <w:rPr>
                <w:rStyle w:val="apple-converted-space"/>
                <w:color w:val="000000"/>
                <w:sz w:val="24"/>
                <w:szCs w:val="24"/>
              </w:rPr>
              <w:t> </w:t>
            </w:r>
            <w:r w:rsidRPr="002129DA">
              <w:rPr>
                <w:color w:val="000000"/>
                <w:sz w:val="24"/>
                <w:szCs w:val="24"/>
              </w:rPr>
              <w:t>ст. 432</w:t>
            </w:r>
            <w:r w:rsidRPr="002129DA">
              <w:rPr>
                <w:rStyle w:val="apple-converted-space"/>
                <w:color w:val="000000"/>
                <w:sz w:val="24"/>
                <w:szCs w:val="24"/>
              </w:rPr>
              <w:t> </w:t>
            </w:r>
            <w:r w:rsidRPr="002129DA">
              <w:rPr>
                <w:color w:val="000000"/>
                <w:sz w:val="24"/>
                <w:szCs w:val="24"/>
              </w:rPr>
              <w:t>ГК РФ соглашение (договор) считается не заключенным, не порождает последствий, на которые был направлен</w:t>
            </w:r>
            <w:r w:rsidRPr="002129DA">
              <w:rPr>
                <w:rStyle w:val="apple-converted-space"/>
                <w:color w:val="000000"/>
                <w:sz w:val="24"/>
                <w:szCs w:val="24"/>
              </w:rPr>
              <w:t> </w:t>
            </w:r>
            <w:r w:rsidRPr="002129DA">
              <w:rPr>
                <w:color w:val="000000"/>
                <w:sz w:val="24"/>
                <w:szCs w:val="24"/>
              </w:rPr>
              <w:t>(является фактически отсутствующим).</w:t>
            </w:r>
          </w:p>
          <w:p w:rsidR="00680222" w:rsidRPr="002129DA" w:rsidRDefault="00D70C4F" w:rsidP="00D70C4F">
            <w:pPr>
              <w:pStyle w:val="affff3"/>
              <w:autoSpaceDE w:val="0"/>
              <w:autoSpaceDN w:val="0"/>
              <w:adjustRightInd w:val="0"/>
              <w:spacing w:line="240" w:lineRule="auto"/>
              <w:ind w:left="0" w:firstLine="708"/>
              <w:jc w:val="both"/>
              <w:rPr>
                <w:rFonts w:ascii="Times New Roman" w:hAnsi="Times New Roman"/>
                <w:sz w:val="24"/>
                <w:szCs w:val="24"/>
              </w:rPr>
            </w:pPr>
            <w:r w:rsidRPr="002129DA">
              <w:rPr>
                <w:rFonts w:ascii="Times New Roman" w:hAnsi="Times New Roman"/>
                <w:sz w:val="24"/>
                <w:szCs w:val="24"/>
              </w:rPr>
              <w:t>В отношениях с третьими лицами полномочие лидера консорциума совершать сделки от имени всех товарищей удостоверяется доверенностью, выданной ему остальными товарищами, или непосредственно договором простого товарищества, совершенным в письменной форме (</w:t>
            </w:r>
            <w:hyperlink r:id="rId13" w:history="1">
              <w:r w:rsidRPr="002129DA">
                <w:rPr>
                  <w:rFonts w:ascii="Times New Roman" w:hAnsi="Times New Roman"/>
                  <w:color w:val="0000FF"/>
                  <w:sz w:val="24"/>
                  <w:szCs w:val="24"/>
                </w:rPr>
                <w:t>п. 2 ст. 1044</w:t>
              </w:r>
            </w:hyperlink>
            <w:r w:rsidRPr="002129DA">
              <w:rPr>
                <w:rFonts w:ascii="Times New Roman" w:hAnsi="Times New Roman"/>
                <w:sz w:val="24"/>
                <w:szCs w:val="24"/>
              </w:rPr>
              <w:t xml:space="preserve"> ГК РФ). </w:t>
            </w:r>
            <w:r w:rsidRPr="00996D5A">
              <w:rPr>
                <w:rFonts w:ascii="Times New Roman" w:hAnsi="Times New Roman"/>
                <w:b/>
                <w:sz w:val="24"/>
                <w:szCs w:val="24"/>
              </w:rPr>
              <w:t>Указанные полномочия</w:t>
            </w:r>
            <w:r w:rsidRPr="00996D5A">
              <w:rPr>
                <w:rFonts w:ascii="Times New Roman" w:hAnsi="Times New Roman"/>
                <w:sz w:val="24"/>
                <w:szCs w:val="24"/>
              </w:rPr>
              <w:t xml:space="preserve"> лидера подтверждаются доверенностью, выданной ему остальными членами </w:t>
            </w:r>
            <w:r w:rsidRPr="00EF4EC8">
              <w:rPr>
                <w:rFonts w:ascii="Times New Roman" w:hAnsi="Times New Roman"/>
                <w:sz w:val="24"/>
                <w:szCs w:val="24"/>
              </w:rPr>
              <w:t xml:space="preserve">коллективного участника и/или соглашением (договором), которые предоставляются </w:t>
            </w:r>
            <w:r w:rsidR="00996D5A" w:rsidRPr="00EF4EC8">
              <w:rPr>
                <w:rFonts w:ascii="Times New Roman" w:hAnsi="Times New Roman"/>
                <w:sz w:val="24"/>
                <w:szCs w:val="24"/>
              </w:rPr>
              <w:t>вместе с заявкой на участие в запросе цен.</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26667">
              <w:rPr>
                <w:rFonts w:ascii="Times New Roman" w:hAnsi="Times New Roman" w:cs="Times New Roman"/>
                <w:b/>
                <w:sz w:val="24"/>
                <w:szCs w:val="24"/>
              </w:rPr>
              <w:t xml:space="preserve">Требования к </w:t>
            </w:r>
            <w:r w:rsidR="009F7159" w:rsidRPr="00EF4EC8">
              <w:rPr>
                <w:rFonts w:ascii="Times New Roman" w:hAnsi="Times New Roman" w:cs="Times New Roman"/>
                <w:b/>
                <w:sz w:val="24"/>
                <w:szCs w:val="24"/>
              </w:rPr>
              <w:t>содержанию</w:t>
            </w:r>
            <w:r w:rsidR="00092BE5" w:rsidRPr="00EF4EC8">
              <w:rPr>
                <w:rFonts w:ascii="Times New Roman" w:hAnsi="Times New Roman" w:cs="Times New Roman"/>
                <w:b/>
                <w:sz w:val="24"/>
                <w:szCs w:val="24"/>
              </w:rPr>
              <w:t xml:space="preserve"> и оформлению</w:t>
            </w:r>
            <w:r w:rsidR="009F7159" w:rsidRPr="00EF4EC8">
              <w:rPr>
                <w:rFonts w:ascii="Times New Roman" w:hAnsi="Times New Roman" w:cs="Times New Roman"/>
                <w:b/>
                <w:sz w:val="24"/>
                <w:szCs w:val="24"/>
              </w:rPr>
              <w:t xml:space="preserve"> заявки</w:t>
            </w:r>
          </w:p>
        </w:tc>
        <w:tc>
          <w:tcPr>
            <w:tcW w:w="6804" w:type="dxa"/>
            <w:tcBorders>
              <w:top w:val="single" w:sz="4" w:space="0" w:color="auto"/>
              <w:left w:val="single" w:sz="4" w:space="0" w:color="auto"/>
              <w:bottom w:val="single" w:sz="4" w:space="0" w:color="auto"/>
              <w:right w:val="single" w:sz="4" w:space="0" w:color="auto"/>
            </w:tcBorders>
            <w:hideMark/>
          </w:tcPr>
          <w:p w:rsidR="00D50F33" w:rsidRPr="00EF4EC8" w:rsidRDefault="0072430B" w:rsidP="00AD25C9">
            <w:pPr>
              <w:pStyle w:val="affff3"/>
              <w:numPr>
                <w:ilvl w:val="1"/>
                <w:numId w:val="32"/>
              </w:numPr>
              <w:tabs>
                <w:tab w:val="left" w:pos="0"/>
                <w:tab w:val="left" w:pos="175"/>
                <w:tab w:val="left" w:pos="459"/>
                <w:tab w:val="left" w:pos="851"/>
              </w:tabs>
              <w:ind w:left="33" w:hanging="33"/>
              <w:jc w:val="both"/>
              <w:rPr>
                <w:rFonts w:ascii="Times New Roman" w:hAnsi="Times New Roman"/>
                <w:sz w:val="24"/>
                <w:szCs w:val="24"/>
              </w:rPr>
            </w:pPr>
            <w:r w:rsidRPr="00EF4EC8">
              <w:rPr>
                <w:rFonts w:ascii="Times New Roman" w:hAnsi="Times New Roman"/>
              </w:rPr>
              <w:t xml:space="preserve">Заявка </w:t>
            </w:r>
            <w:r w:rsidRPr="00EF4EC8">
              <w:rPr>
                <w:rFonts w:ascii="Times New Roman" w:hAnsi="Times New Roman"/>
                <w:sz w:val="24"/>
                <w:szCs w:val="24"/>
              </w:rPr>
              <w:t>на участие в запросе цен оформляется и предоставляется по Форме -1.</w:t>
            </w:r>
            <w:r w:rsidRPr="00EF4EC8">
              <w:rPr>
                <w:rFonts w:ascii="Times New Roman" w:hAnsi="Times New Roman"/>
              </w:rPr>
              <w:t xml:space="preserve"> </w:t>
            </w:r>
            <w:r w:rsidRPr="00EF4EC8">
              <w:rPr>
                <w:rFonts w:ascii="Times New Roman" w:hAnsi="Times New Roman"/>
                <w:sz w:val="24"/>
                <w:szCs w:val="24"/>
              </w:rPr>
              <w:t xml:space="preserve">Сведения о предлагаемых к поставке товаров (выполнение работ, услуг) должны содержать количественные и качественные характеристики в соответствии требованиями документации о проведении запроса цен, позволяющие сделать вывод об </w:t>
            </w:r>
            <w:proofErr w:type="gramStart"/>
            <w:r w:rsidRPr="00EF4EC8">
              <w:rPr>
                <w:rFonts w:ascii="Times New Roman" w:hAnsi="Times New Roman"/>
                <w:sz w:val="24"/>
                <w:szCs w:val="24"/>
              </w:rPr>
              <w:t>объемах</w:t>
            </w:r>
            <w:proofErr w:type="gramEnd"/>
            <w:r w:rsidRPr="00EF4EC8">
              <w:rPr>
                <w:rFonts w:ascii="Times New Roman" w:hAnsi="Times New Roman"/>
                <w:sz w:val="24"/>
                <w:szCs w:val="24"/>
              </w:rPr>
              <w:t xml:space="preserve"> предлагаемых к поставке товаров (выполняемых работ, оказываемых услуг), их количественных и качественных характеристиках и об их соответствии требованиям настоящей документации о проведении запроса цен</w:t>
            </w:r>
            <w:r w:rsidR="006F1CE8" w:rsidRPr="00EF4EC8">
              <w:rPr>
                <w:rFonts w:ascii="Times New Roman" w:hAnsi="Times New Roman"/>
                <w:sz w:val="24"/>
                <w:szCs w:val="24"/>
              </w:rPr>
              <w:t xml:space="preserve"> в электронной форме.</w:t>
            </w:r>
          </w:p>
          <w:p w:rsidR="00D50F33" w:rsidRPr="00EF4EC8" w:rsidRDefault="0078637E" w:rsidP="009740DD">
            <w:pPr>
              <w:pStyle w:val="affff3"/>
              <w:numPr>
                <w:ilvl w:val="1"/>
                <w:numId w:val="32"/>
              </w:numPr>
              <w:tabs>
                <w:tab w:val="left" w:pos="0"/>
                <w:tab w:val="left" w:pos="459"/>
              </w:tabs>
              <w:ind w:left="0" w:firstLine="0"/>
              <w:jc w:val="both"/>
              <w:rPr>
                <w:sz w:val="24"/>
                <w:szCs w:val="24"/>
              </w:rPr>
            </w:pPr>
            <w:r w:rsidRPr="00EF4EC8">
              <w:rPr>
                <w:rFonts w:ascii="Times New Roman" w:hAnsi="Times New Roman"/>
                <w:sz w:val="24"/>
                <w:szCs w:val="24"/>
              </w:rPr>
              <w:t xml:space="preserve">В таблице 1 Формы-1 </w:t>
            </w:r>
            <w:r w:rsidR="00631231" w:rsidRPr="00EF4EC8">
              <w:rPr>
                <w:rFonts w:ascii="Times New Roman" w:hAnsi="Times New Roman"/>
                <w:sz w:val="24"/>
                <w:szCs w:val="24"/>
              </w:rPr>
              <w:t>должны быть указаны: наимено</w:t>
            </w:r>
            <w:r w:rsidR="009740DD" w:rsidRPr="00EF4EC8">
              <w:rPr>
                <w:rFonts w:ascii="Times New Roman" w:hAnsi="Times New Roman"/>
                <w:sz w:val="24"/>
                <w:szCs w:val="24"/>
              </w:rPr>
              <w:t xml:space="preserve">вание, функциональные </w:t>
            </w:r>
            <w:r w:rsidR="00631231" w:rsidRPr="00EF4EC8">
              <w:rPr>
                <w:rFonts w:ascii="Times New Roman" w:hAnsi="Times New Roman"/>
                <w:sz w:val="24"/>
                <w:szCs w:val="24"/>
              </w:rPr>
              <w:t>и качественные характеристики, количество предлагаемых к поставке товаров. При этом должны быть указаны товарный знак (его словесное обозначение), а в случае отсутствия товарного знака наименование производителя или наименование места происхождения товара.</w:t>
            </w:r>
            <w:r w:rsidR="00B04FE1" w:rsidRPr="00EF4EC8">
              <w:rPr>
                <w:rStyle w:val="affffffe"/>
                <w:rFonts w:ascii="Times New Roman" w:hAnsi="Times New Roman"/>
                <w:sz w:val="24"/>
                <w:szCs w:val="24"/>
              </w:rPr>
              <w:footnoteReference w:id="2"/>
            </w:r>
            <w:r w:rsidR="00631231" w:rsidRPr="00EF4EC8">
              <w:rPr>
                <w:rFonts w:ascii="Times New Roman" w:hAnsi="Times New Roman"/>
                <w:sz w:val="24"/>
                <w:szCs w:val="24"/>
              </w:rPr>
              <w:t xml:space="preserve"> В случае указания в документации на конкретный товарный знак (его словесное обозначение), наименование производителя или </w:t>
            </w:r>
            <w:r w:rsidR="002423F9" w:rsidRPr="00EF4EC8">
              <w:rPr>
                <w:rFonts w:ascii="Times New Roman" w:hAnsi="Times New Roman"/>
                <w:sz w:val="24"/>
                <w:szCs w:val="24"/>
              </w:rPr>
              <w:t xml:space="preserve">наименование </w:t>
            </w:r>
            <w:r w:rsidR="00631231" w:rsidRPr="00EF4EC8">
              <w:rPr>
                <w:rFonts w:ascii="Times New Roman" w:hAnsi="Times New Roman"/>
                <w:sz w:val="24"/>
                <w:szCs w:val="24"/>
              </w:rPr>
              <w:t>места происхождения товара, альтернативные предложения не допускаются.</w:t>
            </w:r>
            <w:r w:rsidR="002423F9" w:rsidRPr="00EF4EC8">
              <w:rPr>
                <w:rFonts w:ascii="Times New Roman" w:hAnsi="Times New Roman"/>
                <w:sz w:val="24"/>
                <w:szCs w:val="24"/>
              </w:rPr>
              <w:t xml:space="preserve"> </w:t>
            </w:r>
          </w:p>
          <w:p w:rsidR="009740DD" w:rsidRPr="00EF4EC8" w:rsidRDefault="009740DD" w:rsidP="00873816">
            <w:pPr>
              <w:pStyle w:val="affff3"/>
              <w:numPr>
                <w:ilvl w:val="1"/>
                <w:numId w:val="32"/>
              </w:numPr>
              <w:tabs>
                <w:tab w:val="left" w:pos="33"/>
                <w:tab w:val="left" w:pos="317"/>
                <w:tab w:val="left" w:pos="600"/>
              </w:tabs>
              <w:ind w:left="33" w:firstLine="0"/>
              <w:jc w:val="both"/>
              <w:rPr>
                <w:rFonts w:ascii="Times New Roman" w:hAnsi="Times New Roman"/>
                <w:sz w:val="24"/>
                <w:szCs w:val="24"/>
              </w:rPr>
            </w:pPr>
            <w:r w:rsidRPr="00EF4EC8">
              <w:rPr>
                <w:rFonts w:ascii="Times New Roman" w:hAnsi="Times New Roman"/>
                <w:sz w:val="24"/>
                <w:szCs w:val="24"/>
              </w:rPr>
              <w:t xml:space="preserve">Для определения соответствия </w:t>
            </w:r>
            <w:r w:rsidRPr="00EF4EC8">
              <w:rPr>
                <w:rFonts w:ascii="Times New Roman" w:hAnsi="Times New Roman"/>
                <w:b/>
                <w:i/>
                <w:sz w:val="24"/>
                <w:szCs w:val="24"/>
              </w:rPr>
              <w:t>предлагаемых к поставке товаров требованиям заказчика, при заполнении заявки не допускается использование слов «не более», «не менее», «или эквивалент», «или аналог</w:t>
            </w:r>
            <w:proofErr w:type="gramStart"/>
            <w:r w:rsidRPr="00EF4EC8">
              <w:rPr>
                <w:rFonts w:ascii="Times New Roman" w:hAnsi="Times New Roman"/>
                <w:b/>
                <w:i/>
                <w:sz w:val="24"/>
                <w:szCs w:val="24"/>
              </w:rPr>
              <w:t xml:space="preserve">», «(+/-)», </w:t>
            </w:r>
            <w:proofErr w:type="gramEnd"/>
            <w:r w:rsidRPr="00EF4EC8">
              <w:rPr>
                <w:rFonts w:ascii="Times New Roman" w:hAnsi="Times New Roman"/>
                <w:b/>
                <w:i/>
                <w:sz w:val="24"/>
                <w:szCs w:val="24"/>
              </w:rPr>
              <w:t xml:space="preserve">использование диапазонов значений при указании конкретных показателей </w:t>
            </w:r>
            <w:r w:rsidRPr="00EF4EC8">
              <w:rPr>
                <w:rFonts w:ascii="Times New Roman" w:hAnsi="Times New Roman"/>
                <w:b/>
                <w:i/>
                <w:sz w:val="24"/>
                <w:szCs w:val="24"/>
              </w:rPr>
              <w:lastRenderedPageBreak/>
              <w:t>и других выражений,</w:t>
            </w:r>
            <w:r w:rsidRPr="00EF4EC8">
              <w:rPr>
                <w:rFonts w:ascii="Times New Roman" w:hAnsi="Times New Roman"/>
                <w:color w:val="FF0000"/>
                <w:sz w:val="24"/>
                <w:szCs w:val="24"/>
              </w:rPr>
              <w:t xml:space="preserve"> </w:t>
            </w:r>
            <w:r w:rsidRPr="00EF4EC8">
              <w:rPr>
                <w:rFonts w:ascii="Times New Roman" w:hAnsi="Times New Roman"/>
                <w:b/>
                <w:i/>
                <w:sz w:val="24"/>
                <w:szCs w:val="24"/>
              </w:rPr>
              <w:t xml:space="preserve">допускающих разночтения или двусмысленное толкование. Исключения составляют случаи, когда  показатели в соответствии с действующими нормативными документами, техническими или </w:t>
            </w:r>
            <w:proofErr w:type="gramStart"/>
            <w:r w:rsidRPr="00EF4EC8">
              <w:rPr>
                <w:rFonts w:ascii="Times New Roman" w:hAnsi="Times New Roman"/>
                <w:b/>
                <w:i/>
                <w:sz w:val="24"/>
                <w:szCs w:val="24"/>
              </w:rPr>
              <w:t xml:space="preserve">физическими условиями, </w:t>
            </w:r>
            <w:r w:rsidR="00143409" w:rsidRPr="00EF4EC8">
              <w:rPr>
                <w:rFonts w:ascii="Times New Roman" w:hAnsi="Times New Roman"/>
                <w:b/>
                <w:i/>
                <w:sz w:val="24"/>
                <w:szCs w:val="24"/>
              </w:rPr>
              <w:t xml:space="preserve"> </w:t>
            </w:r>
            <w:r w:rsidRPr="00EF4EC8">
              <w:rPr>
                <w:rFonts w:ascii="Times New Roman" w:hAnsi="Times New Roman"/>
                <w:b/>
                <w:i/>
                <w:sz w:val="24"/>
                <w:szCs w:val="24"/>
              </w:rPr>
              <w:t>данными производителей товаров  указываются</w:t>
            </w:r>
            <w:proofErr w:type="gramEnd"/>
            <w:r w:rsidRPr="00EF4EC8">
              <w:rPr>
                <w:rFonts w:ascii="Times New Roman" w:hAnsi="Times New Roman"/>
                <w:b/>
                <w:i/>
                <w:sz w:val="24"/>
                <w:szCs w:val="24"/>
              </w:rPr>
              <w:t xml:space="preserve"> в виде диапазона значений или с допустимыми погрешностями.</w:t>
            </w:r>
          </w:p>
          <w:p w:rsidR="00D50F33" w:rsidRPr="00EF4EC8" w:rsidRDefault="00D50F33" w:rsidP="00631231">
            <w:pPr>
              <w:numPr>
                <w:ilvl w:val="1"/>
                <w:numId w:val="32"/>
              </w:numPr>
              <w:tabs>
                <w:tab w:val="left" w:pos="0"/>
              </w:tabs>
              <w:ind w:left="0" w:firstLine="0"/>
              <w:jc w:val="both"/>
              <w:rPr>
                <w:sz w:val="24"/>
                <w:szCs w:val="24"/>
              </w:rPr>
            </w:pPr>
            <w:r w:rsidRPr="00EF4EC8">
              <w:rPr>
                <w:sz w:val="24"/>
                <w:szCs w:val="24"/>
              </w:rPr>
              <w:t>Предложение о цене должно содержать информацию о затратах участника  закупки, связанных с исполнением договора.</w:t>
            </w:r>
          </w:p>
          <w:p w:rsidR="00D50F33" w:rsidRPr="00EF4EC8" w:rsidRDefault="00D50F33" w:rsidP="00631231">
            <w:pPr>
              <w:numPr>
                <w:ilvl w:val="1"/>
                <w:numId w:val="32"/>
              </w:numPr>
              <w:tabs>
                <w:tab w:val="left" w:pos="0"/>
              </w:tabs>
              <w:ind w:left="0" w:firstLine="0"/>
              <w:jc w:val="both"/>
              <w:rPr>
                <w:sz w:val="24"/>
                <w:szCs w:val="24"/>
              </w:rPr>
            </w:pPr>
            <w:r w:rsidRPr="00EF4EC8">
              <w:rPr>
                <w:sz w:val="24"/>
                <w:szCs w:val="24"/>
              </w:rPr>
              <w:t>При оформлении заявки не допускается отступление от формы заявки: не</w:t>
            </w:r>
            <w:r w:rsidR="00996D5A" w:rsidRPr="00EF4EC8">
              <w:rPr>
                <w:sz w:val="24"/>
                <w:szCs w:val="24"/>
              </w:rPr>
              <w:t xml:space="preserve"> </w:t>
            </w:r>
            <w:r w:rsidRPr="00EF4EC8">
              <w:rPr>
                <w:sz w:val="24"/>
                <w:szCs w:val="24"/>
              </w:rPr>
              <w:t>заполнение предусмотренных формой полей, правка формулировок, неразборчивое заполнение «от руки» или предоставление информации не в полном объеме, отсутствие печати и/или подписи.</w:t>
            </w:r>
            <w:r w:rsidR="00092BE5" w:rsidRPr="00EF4EC8">
              <w:rPr>
                <w:sz w:val="24"/>
                <w:szCs w:val="24"/>
              </w:rPr>
              <w:t xml:space="preserve"> Допускается указание дополнительной информации/предоставление документов либо их копий по усмотрению участника процедуры закупки.</w:t>
            </w:r>
          </w:p>
          <w:p w:rsidR="00092BE5" w:rsidRPr="00EF4EC8" w:rsidRDefault="00092BE5" w:rsidP="00092BE5">
            <w:pPr>
              <w:keepNext/>
              <w:jc w:val="both"/>
              <w:rPr>
                <w:sz w:val="24"/>
                <w:szCs w:val="24"/>
              </w:rPr>
            </w:pPr>
            <w:r w:rsidRPr="00EF4EC8">
              <w:rPr>
                <w:sz w:val="24"/>
                <w:szCs w:val="24"/>
              </w:rPr>
              <w:t xml:space="preserve">                 Предоставляемые в составе заявки  документы должны быть четко напечатаны. </w:t>
            </w:r>
            <w:proofErr w:type="gramStart"/>
            <w:r w:rsidRPr="00EF4EC8">
              <w:rPr>
                <w:sz w:val="24"/>
                <w:szCs w:val="24"/>
              </w:rPr>
              <w:t>Подчистки, дописки, исправления в сканированных документах, подготовленных самим участником, не</w:t>
            </w:r>
            <w:r w:rsidRPr="00EF4EC8">
              <w:rPr>
                <w:sz w:val="24"/>
                <w:szCs w:val="24"/>
                <w:lang w:val="en-US"/>
              </w:rPr>
              <w:t> </w:t>
            </w:r>
            <w:r w:rsidRPr="00EF4EC8">
              <w:rPr>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roofErr w:type="gramEnd"/>
          </w:p>
          <w:p w:rsidR="00092BE5" w:rsidRPr="00EF4EC8" w:rsidRDefault="00092BE5" w:rsidP="00092BE5">
            <w:pPr>
              <w:tabs>
                <w:tab w:val="left" w:pos="0"/>
              </w:tabs>
              <w:jc w:val="both"/>
              <w:rPr>
                <w:sz w:val="24"/>
                <w:szCs w:val="24"/>
              </w:rPr>
            </w:pPr>
            <w:r w:rsidRPr="00EF4EC8">
              <w:rPr>
                <w:sz w:val="24"/>
                <w:szCs w:val="24"/>
              </w:rPr>
              <w:t xml:space="preserve">              </w:t>
            </w:r>
            <w:proofErr w:type="gramStart"/>
            <w:r w:rsidRPr="00EF4EC8">
              <w:rPr>
                <w:sz w:val="24"/>
                <w:szCs w:val="24"/>
              </w:rPr>
              <w:t>Все документы (заявка на участие в запросе цен, а также иные документы, предоставляемые участником закупки в соответствии с требованиями документации о закупке, в том числе предоставляемые по усмотрению участника закупки)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EF4EC8">
              <w:rPr>
                <w:sz w:val="24"/>
                <w:szCs w:val="24"/>
              </w:rPr>
              <w:t>pdf</w:t>
            </w:r>
            <w:proofErr w:type="spellEnd"/>
            <w:r w:rsidRPr="00EF4EC8">
              <w:rPr>
                <w:sz w:val="24"/>
                <w:szCs w:val="24"/>
              </w:rPr>
              <w:t>, формат: один файл – один документ).</w:t>
            </w:r>
            <w:proofErr w:type="gramEnd"/>
            <w:r w:rsidRPr="00EF4EC8">
              <w:rPr>
                <w:sz w:val="24"/>
                <w:szCs w:val="24"/>
              </w:rPr>
              <w:t xml:space="preserve"> Сканировать документы необходимо после того, как они будут оформлены в</w:t>
            </w:r>
            <w:r w:rsidRPr="00EF4EC8">
              <w:rPr>
                <w:sz w:val="24"/>
                <w:szCs w:val="24"/>
                <w:lang w:val="en-US"/>
              </w:rPr>
              <w:t> </w:t>
            </w:r>
            <w:r w:rsidRPr="00EF4EC8">
              <w:rPr>
                <w:sz w:val="24"/>
                <w:szCs w:val="24"/>
              </w:rPr>
              <w:t xml:space="preserve">соответствии с требованиями документации. </w:t>
            </w:r>
          </w:p>
          <w:p w:rsidR="00680222" w:rsidRPr="00EF4EC8" w:rsidRDefault="00680222" w:rsidP="00092BE5">
            <w:pPr>
              <w:tabs>
                <w:tab w:val="left" w:pos="0"/>
              </w:tabs>
              <w:jc w:val="both"/>
            </w:pPr>
          </w:p>
        </w:tc>
      </w:tr>
      <w:tr w:rsidR="00680222" w:rsidRPr="00F82468"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B3475" w:rsidRDefault="00680222">
            <w:pPr>
              <w:pStyle w:val="ConsPlusNormal0"/>
              <w:ind w:firstLine="0"/>
              <w:jc w:val="center"/>
              <w:rPr>
                <w:rFonts w:ascii="Times New Roman" w:hAnsi="Times New Roman" w:cs="Times New Roman"/>
                <w:b/>
                <w:sz w:val="24"/>
                <w:szCs w:val="24"/>
              </w:rPr>
            </w:pPr>
            <w:r w:rsidRPr="00CB3475">
              <w:rPr>
                <w:rFonts w:ascii="Times New Roman" w:hAnsi="Times New Roman" w:cs="Times New Roman"/>
                <w:b/>
                <w:sz w:val="24"/>
                <w:szCs w:val="24"/>
              </w:rPr>
              <w:t>Порядок рассмотрения заявок на участие в закупке</w:t>
            </w:r>
          </w:p>
        </w:tc>
        <w:tc>
          <w:tcPr>
            <w:tcW w:w="6804" w:type="dxa"/>
            <w:tcBorders>
              <w:top w:val="single" w:sz="4" w:space="0" w:color="auto"/>
              <w:left w:val="single" w:sz="4" w:space="0" w:color="auto"/>
              <w:bottom w:val="single" w:sz="4" w:space="0" w:color="auto"/>
              <w:right w:val="single" w:sz="4" w:space="0" w:color="auto"/>
            </w:tcBorders>
            <w:hideMark/>
          </w:tcPr>
          <w:p w:rsidR="00F82468" w:rsidRPr="00F82468" w:rsidRDefault="00F82468" w:rsidP="00F82468">
            <w:pPr>
              <w:tabs>
                <w:tab w:val="left" w:pos="0"/>
              </w:tabs>
              <w:jc w:val="both"/>
              <w:rPr>
                <w:sz w:val="24"/>
                <w:szCs w:val="24"/>
              </w:rPr>
            </w:pPr>
            <w:r w:rsidRPr="00F82468">
              <w:rPr>
                <w:sz w:val="24"/>
                <w:szCs w:val="24"/>
              </w:rPr>
              <w:t xml:space="preserve">Победителем в проведении запроса цен в электронной форме признается участник закупки, подавший заявку, которая отвечает требованиям документации о проведении запроса цен в электронной форме и предложивший самую низкую цену договора. При предложении наиболее низкой цены закупки несколькими участниками победителем запроса цен признается участник закупки, заявка которого поступила ранее заявок других участников закупки. </w:t>
            </w:r>
          </w:p>
          <w:p w:rsidR="00F82468" w:rsidRPr="00F82468" w:rsidRDefault="00F82468" w:rsidP="00F82468">
            <w:pPr>
              <w:tabs>
                <w:tab w:val="left" w:pos="426"/>
                <w:tab w:val="left" w:pos="993"/>
              </w:tabs>
              <w:jc w:val="both"/>
              <w:rPr>
                <w:sz w:val="24"/>
                <w:szCs w:val="24"/>
              </w:rPr>
            </w:pPr>
            <w:r w:rsidRPr="00F82468">
              <w:rPr>
                <w:sz w:val="24"/>
                <w:szCs w:val="24"/>
              </w:rPr>
              <w:t>Комиссия по закупкам не рассматривает и отклоняет заявки, если они не соответствуют требованиям, установленным в документации о проведении запроса цен, или предложенная в заявках цена товаров, работ, услуг превышает начальную (максимальную) цену, указанную в документации о проведении запроса цен.</w:t>
            </w:r>
          </w:p>
          <w:p w:rsidR="00F82468" w:rsidRPr="00F82468" w:rsidRDefault="00F82468" w:rsidP="00F82468">
            <w:pPr>
              <w:tabs>
                <w:tab w:val="left" w:pos="426"/>
                <w:tab w:val="left" w:pos="993"/>
              </w:tabs>
              <w:jc w:val="both"/>
              <w:rPr>
                <w:sz w:val="24"/>
                <w:szCs w:val="24"/>
              </w:rPr>
            </w:pPr>
            <w:r w:rsidRPr="00F82468">
              <w:rPr>
                <w:sz w:val="24"/>
                <w:szCs w:val="24"/>
              </w:rPr>
              <w:lastRenderedPageBreak/>
              <w:t>По итогам рассмотрения составляется протокол подведения итогов, который подписывается всеми членами комиссии в день подведения итогов закупки и размещается в ЕИС и на сайте ЭТП не позднее чем через 3 (три) дня со дня подписания протокола.</w:t>
            </w:r>
          </w:p>
          <w:p w:rsidR="00680222" w:rsidRPr="00F82468" w:rsidRDefault="00F82468" w:rsidP="006102BC">
            <w:pPr>
              <w:tabs>
                <w:tab w:val="left" w:pos="426"/>
                <w:tab w:val="left" w:pos="993"/>
              </w:tabs>
              <w:jc w:val="both"/>
              <w:rPr>
                <w:sz w:val="24"/>
                <w:szCs w:val="24"/>
              </w:rPr>
            </w:pPr>
            <w:r w:rsidRPr="00F82468">
              <w:rPr>
                <w:sz w:val="24"/>
                <w:szCs w:val="24"/>
              </w:rPr>
              <w:t>В случае если по результатам рассмотрения заявок комиссией принято решение об отклонении  заявок всех участников закупки, представивших заявки, комиссия вправе осуществить закупку у единственного поставщика (подрядчика, исполнителя). При этом не допускается закупка у участников несостоявшегося запроса цен, подававших отклоненные заявки. Договор заключается на условиях несостоявшегося запроса цен по цене не выше начальной (максимальной) цены договора.</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8B2340">
              <w:rPr>
                <w:rFonts w:ascii="Times New Roman" w:hAnsi="Times New Roman" w:cs="Times New Roman"/>
                <w:b/>
                <w:sz w:val="24"/>
                <w:szCs w:val="24"/>
              </w:rPr>
              <w:t>Обеспечение исполнения договора</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8B2340" w:rsidP="00676A5B">
            <w:pPr>
              <w:spacing w:after="240"/>
              <w:jc w:val="both"/>
              <w:rPr>
                <w:sz w:val="24"/>
                <w:szCs w:val="24"/>
              </w:rPr>
            </w:pPr>
            <w:r w:rsidRPr="002129DA">
              <w:rPr>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61934">
              <w:rPr>
                <w:rFonts w:ascii="Times New Roman" w:hAnsi="Times New Roman" w:cs="Times New Roman"/>
                <w:b/>
                <w:sz w:val="24"/>
                <w:szCs w:val="24"/>
              </w:rPr>
              <w:t>Порядок заключения договора</w:t>
            </w:r>
          </w:p>
        </w:tc>
        <w:tc>
          <w:tcPr>
            <w:tcW w:w="6804" w:type="dxa"/>
            <w:tcBorders>
              <w:top w:val="single" w:sz="4" w:space="0" w:color="auto"/>
              <w:left w:val="single" w:sz="4" w:space="0" w:color="auto"/>
              <w:bottom w:val="single" w:sz="4" w:space="0" w:color="auto"/>
              <w:right w:val="single" w:sz="4" w:space="0" w:color="auto"/>
            </w:tcBorders>
            <w:hideMark/>
          </w:tcPr>
          <w:p w:rsidR="00117B73" w:rsidRPr="002129DA" w:rsidRDefault="00216E21" w:rsidP="00117B73">
            <w:pPr>
              <w:tabs>
                <w:tab w:val="left" w:pos="0"/>
                <w:tab w:val="left" w:pos="284"/>
                <w:tab w:val="left" w:pos="1276"/>
              </w:tabs>
              <w:jc w:val="both"/>
              <w:rPr>
                <w:sz w:val="24"/>
                <w:szCs w:val="24"/>
              </w:rPr>
            </w:pPr>
            <w:r w:rsidRPr="002129DA">
              <w:rPr>
                <w:sz w:val="24"/>
                <w:szCs w:val="24"/>
              </w:rPr>
              <w:t xml:space="preserve">1. </w:t>
            </w:r>
            <w:r w:rsidR="00117B73" w:rsidRPr="002129DA">
              <w:rPr>
                <w:sz w:val="24"/>
                <w:szCs w:val="24"/>
              </w:rPr>
              <w:t>Заключение договора по итогам конкурентных закупочных процедур осуществляется в сроки и в порядке, предусмотренные действующим законодательством РФ, Положением и условиями конкретной закупочной процедуры, в срок не более 20</w:t>
            </w:r>
            <w:r w:rsidR="005E7CD0" w:rsidRPr="002129DA">
              <w:rPr>
                <w:sz w:val="24"/>
                <w:szCs w:val="24"/>
              </w:rPr>
              <w:t xml:space="preserve"> дней со дня размещения в ЕИС </w:t>
            </w:r>
            <w:r w:rsidR="00117B73" w:rsidRPr="002129DA">
              <w:rPr>
                <w:sz w:val="24"/>
                <w:szCs w:val="24"/>
              </w:rPr>
              <w:t>протокола подведения итогов запроса цен (протокол подведения итогов) или признания запроса цен несостоявшимся. Договор заключается с победителем запроса цен. Договор составляется путем включения цены договора, предложенной победителем запроса цен, в проект договора, прилагаемый к документации о закупке. В случае</w:t>
            </w:r>
            <w:proofErr w:type="gramStart"/>
            <w:r w:rsidR="00117B73" w:rsidRPr="002129DA">
              <w:rPr>
                <w:sz w:val="24"/>
                <w:szCs w:val="24"/>
              </w:rPr>
              <w:t>,</w:t>
            </w:r>
            <w:proofErr w:type="gramEnd"/>
            <w:r w:rsidR="00117B73" w:rsidRPr="002129DA">
              <w:rPr>
                <w:sz w:val="24"/>
                <w:szCs w:val="24"/>
              </w:rPr>
              <w:t xml:space="preserve"> если Победителем запроса цен является коллективный участник договор заключается с лидером коллективного участника и в договор могут быть внесены дополнения, касающиеся лидера коллективного участника.</w:t>
            </w:r>
          </w:p>
          <w:p w:rsidR="00117B73" w:rsidRPr="002129DA" w:rsidRDefault="00117B73" w:rsidP="00117B73">
            <w:pPr>
              <w:tabs>
                <w:tab w:val="left" w:pos="0"/>
                <w:tab w:val="left" w:pos="284"/>
                <w:tab w:val="left" w:pos="1276"/>
              </w:tabs>
              <w:jc w:val="both"/>
              <w:rPr>
                <w:rStyle w:val="a6"/>
                <w:color w:val="auto"/>
                <w:sz w:val="24"/>
                <w:szCs w:val="24"/>
                <w:u w:val="none"/>
              </w:rPr>
            </w:pPr>
            <w:r w:rsidRPr="002129DA">
              <w:rPr>
                <w:b/>
                <w:sz w:val="24"/>
                <w:szCs w:val="24"/>
              </w:rPr>
              <w:t>2.</w:t>
            </w:r>
            <w:r w:rsidRPr="002129DA">
              <w:rPr>
                <w:sz w:val="24"/>
                <w:szCs w:val="24"/>
              </w:rPr>
              <w:t xml:space="preserve"> В срок не позднее </w:t>
            </w:r>
            <w:r w:rsidR="000B573E" w:rsidRPr="002129DA">
              <w:rPr>
                <w:sz w:val="24"/>
                <w:szCs w:val="24"/>
              </w:rPr>
              <w:t>5</w:t>
            </w:r>
            <w:r w:rsidRPr="002129DA">
              <w:rPr>
                <w:sz w:val="24"/>
                <w:szCs w:val="24"/>
              </w:rPr>
              <w:t xml:space="preserve"> дней со дня размещения в ЕИС протокола подведения итогов или признания процедуры закупки несостоявшейся победитель обязан предоставить Заказчику подписанный договор, а также обеспечение исполнения договора в случае, если требование обеспечения исполнения договора было установлено в </w:t>
            </w:r>
            <w:r w:rsidRPr="002129DA">
              <w:rPr>
                <w:rStyle w:val="a6"/>
                <w:color w:val="auto"/>
                <w:sz w:val="24"/>
                <w:szCs w:val="24"/>
                <w:u w:val="none"/>
              </w:rPr>
              <w:t xml:space="preserve">документации о проведении </w:t>
            </w:r>
            <w:r w:rsidR="005E7CD0" w:rsidRPr="002129DA">
              <w:rPr>
                <w:rStyle w:val="a6"/>
                <w:color w:val="auto"/>
                <w:sz w:val="24"/>
                <w:szCs w:val="24"/>
                <w:u w:val="none"/>
              </w:rPr>
              <w:t>запроса цен</w:t>
            </w:r>
            <w:r w:rsidRPr="002129DA">
              <w:rPr>
                <w:rStyle w:val="a6"/>
                <w:color w:val="auto"/>
                <w:sz w:val="24"/>
                <w:szCs w:val="24"/>
                <w:u w:val="none"/>
              </w:rPr>
              <w:t>.</w:t>
            </w:r>
          </w:p>
          <w:p w:rsidR="00117B73" w:rsidRPr="002129DA" w:rsidRDefault="00117B73" w:rsidP="00117B73">
            <w:pPr>
              <w:tabs>
                <w:tab w:val="left" w:pos="0"/>
                <w:tab w:val="left" w:pos="284"/>
                <w:tab w:val="left" w:pos="1276"/>
              </w:tabs>
              <w:jc w:val="both"/>
              <w:rPr>
                <w:sz w:val="24"/>
                <w:szCs w:val="24"/>
              </w:rPr>
            </w:pPr>
            <w:r w:rsidRPr="002129DA">
              <w:rPr>
                <w:b/>
                <w:sz w:val="24"/>
                <w:szCs w:val="24"/>
              </w:rPr>
              <w:t>3.</w:t>
            </w:r>
            <w:r w:rsidRPr="002129DA">
              <w:rPr>
                <w:sz w:val="24"/>
                <w:szCs w:val="24"/>
              </w:rPr>
              <w:t xml:space="preserve"> </w:t>
            </w:r>
            <w:proofErr w:type="gramStart"/>
            <w:r w:rsidRPr="002129DA">
              <w:rPr>
                <w:sz w:val="24"/>
                <w:szCs w:val="24"/>
              </w:rPr>
              <w:t xml:space="preserve">Заказчик в течение 3 (трех) рабочих дней со дня размещения итогового протокола в ЕИС передает или направляет заказным письмом с уведомлением победителю </w:t>
            </w:r>
            <w:r w:rsidR="004077B8" w:rsidRPr="002129DA">
              <w:rPr>
                <w:sz w:val="24"/>
                <w:szCs w:val="24"/>
              </w:rPr>
              <w:t>запроса цен</w:t>
            </w:r>
            <w:r w:rsidRPr="002129DA">
              <w:rPr>
                <w:sz w:val="24"/>
                <w:szCs w:val="24"/>
              </w:rPr>
              <w:t xml:space="preserve"> 1 (один) экземпляр протокола </w:t>
            </w:r>
            <w:r w:rsidR="006A3D5F" w:rsidRPr="002129DA">
              <w:rPr>
                <w:sz w:val="24"/>
                <w:szCs w:val="24"/>
              </w:rPr>
              <w:t>запроса цен</w:t>
            </w:r>
            <w:r w:rsidRPr="002129DA">
              <w:rPr>
                <w:sz w:val="24"/>
                <w:szCs w:val="24"/>
              </w:rPr>
              <w:t xml:space="preserve"> и проект Договора, который составляет</w:t>
            </w:r>
            <w:r w:rsidR="009F36E4" w:rsidRPr="002129DA">
              <w:rPr>
                <w:sz w:val="24"/>
                <w:szCs w:val="24"/>
              </w:rPr>
              <w:t>ся путем включения условий исполнения договора, предложенных</w:t>
            </w:r>
            <w:r w:rsidRPr="002129DA">
              <w:rPr>
                <w:sz w:val="24"/>
                <w:szCs w:val="24"/>
              </w:rPr>
              <w:t xml:space="preserve"> победителем запроса цен, в проект Договора, прилагаемого к документации о проведении за</w:t>
            </w:r>
            <w:r w:rsidR="009F36E4" w:rsidRPr="002129DA">
              <w:rPr>
                <w:sz w:val="24"/>
                <w:szCs w:val="24"/>
              </w:rPr>
              <w:t>п</w:t>
            </w:r>
            <w:r w:rsidRPr="002129DA">
              <w:rPr>
                <w:sz w:val="24"/>
                <w:szCs w:val="24"/>
              </w:rPr>
              <w:t>роса цен.</w:t>
            </w:r>
            <w:proofErr w:type="gramEnd"/>
            <w:r w:rsidRPr="002129DA">
              <w:rPr>
                <w:sz w:val="24"/>
                <w:szCs w:val="24"/>
              </w:rPr>
              <w:t xml:space="preserve"> Проект договора также направляется в электронной форме на электронный адрес победителя, указанный в заявке.</w:t>
            </w:r>
          </w:p>
          <w:p w:rsidR="00117B73" w:rsidRPr="002129DA" w:rsidRDefault="00117B73" w:rsidP="00117B73">
            <w:pPr>
              <w:tabs>
                <w:tab w:val="left" w:pos="0"/>
                <w:tab w:val="left" w:pos="284"/>
                <w:tab w:val="left" w:pos="1276"/>
              </w:tabs>
              <w:jc w:val="both"/>
              <w:rPr>
                <w:sz w:val="24"/>
                <w:szCs w:val="24"/>
              </w:rPr>
            </w:pPr>
            <w:r w:rsidRPr="002129DA">
              <w:rPr>
                <w:b/>
                <w:sz w:val="24"/>
                <w:szCs w:val="24"/>
              </w:rPr>
              <w:t>4</w:t>
            </w:r>
            <w:r w:rsidRPr="002129DA">
              <w:rPr>
                <w:sz w:val="24"/>
                <w:szCs w:val="24"/>
              </w:rPr>
              <w:t xml:space="preserve">. </w:t>
            </w:r>
            <w:proofErr w:type="gramStart"/>
            <w:r w:rsidRPr="002129DA">
              <w:rPr>
                <w:sz w:val="24"/>
                <w:szCs w:val="24"/>
              </w:rPr>
              <w:t xml:space="preserve">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срок не позднее 20 дней со дня размещения в ЕИС протокола подведения итогов или признания процедуры закупки несостоявшейся и после </w:t>
            </w:r>
            <w:r w:rsidRPr="002129DA">
              <w:rPr>
                <w:sz w:val="24"/>
                <w:szCs w:val="24"/>
              </w:rPr>
              <w:lastRenderedPageBreak/>
              <w:t>предоставления требуемых Заказчиком документов, если такие  документы были затребованы</w:t>
            </w:r>
            <w:proofErr w:type="gramEnd"/>
            <w:r w:rsidRPr="002129DA">
              <w:rPr>
                <w:sz w:val="24"/>
                <w:szCs w:val="24"/>
              </w:rPr>
              <w:t xml:space="preserve"> Заказчиком.</w:t>
            </w:r>
          </w:p>
          <w:p w:rsidR="00117B73" w:rsidRPr="002129DA" w:rsidRDefault="00117B73" w:rsidP="00117B73">
            <w:pPr>
              <w:tabs>
                <w:tab w:val="left" w:pos="0"/>
                <w:tab w:val="left" w:pos="284"/>
                <w:tab w:val="left" w:pos="1276"/>
              </w:tabs>
              <w:jc w:val="both"/>
              <w:rPr>
                <w:sz w:val="24"/>
                <w:szCs w:val="24"/>
              </w:rPr>
            </w:pPr>
            <w:r w:rsidRPr="002129DA">
              <w:rPr>
                <w:b/>
                <w:sz w:val="24"/>
                <w:szCs w:val="24"/>
              </w:rPr>
              <w:t>5.</w:t>
            </w:r>
            <w:r w:rsidRPr="002129DA">
              <w:rPr>
                <w:sz w:val="24"/>
                <w:szCs w:val="24"/>
              </w:rPr>
              <w:t xml:space="preserve"> Если участником закупки, обязанным заключить договор, является бюджетное учреждение и в документации о закупке установлено </w:t>
            </w:r>
            <w:proofErr w:type="gramStart"/>
            <w:r w:rsidRPr="002129DA">
              <w:rPr>
                <w:sz w:val="24"/>
                <w:szCs w:val="24"/>
              </w:rPr>
              <w:t>требование</w:t>
            </w:r>
            <w:proofErr w:type="gramEnd"/>
            <w:r w:rsidRPr="002129DA">
              <w:rPr>
                <w:sz w:val="24"/>
                <w:szCs w:val="24"/>
              </w:rPr>
              <w:t xml:space="preserve"> об обеспечении исполнения договора  - предоставление обеспечения исполнения договора не требуется.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6.</w:t>
            </w:r>
            <w:r w:rsidRPr="002129DA">
              <w:rPr>
                <w:sz w:val="24"/>
                <w:szCs w:val="24"/>
              </w:rPr>
              <w:t xml:space="preserve"> </w:t>
            </w:r>
            <w:proofErr w:type="gramStart"/>
            <w:r w:rsidRPr="002129DA">
              <w:rPr>
                <w:sz w:val="24"/>
                <w:szCs w:val="24"/>
              </w:rPr>
              <w:t>В случае если в запросе цен участвовал только один участник, или к участию в запросе цен Комиссией допущена только одна заявка на участие в запросе цен и такая заявка на участие в запросе цен соответствует извещению о проведении запроса цен и документации о проведении запроса цен, а также предложенная цена участником не превышает начальную (максимальную) сумму закупки, то договор заключается</w:t>
            </w:r>
            <w:proofErr w:type="gramEnd"/>
            <w:r w:rsidRPr="002129DA">
              <w:rPr>
                <w:sz w:val="24"/>
                <w:szCs w:val="24"/>
              </w:rPr>
              <w:t xml:space="preserve"> с единственным участником запроса цен как с единственным поставщиком (подрядчиком, исполнителем). При этом договор заключается после предоставления таким участником документов об обеспечении договора, если требование об обеспечении исполнения договора установлено в документации о закупке после предоставления требуемых Заказчиком документов, если такие  документы были затребованы Заказчиком.</w:t>
            </w:r>
          </w:p>
          <w:p w:rsidR="00117B73" w:rsidRPr="002129DA" w:rsidRDefault="00117B73" w:rsidP="00117B73">
            <w:pPr>
              <w:tabs>
                <w:tab w:val="left" w:pos="0"/>
                <w:tab w:val="left" w:pos="284"/>
                <w:tab w:val="left" w:pos="1276"/>
              </w:tabs>
              <w:jc w:val="both"/>
              <w:rPr>
                <w:sz w:val="24"/>
                <w:szCs w:val="24"/>
              </w:rPr>
            </w:pPr>
            <w:r w:rsidRPr="002129DA">
              <w:rPr>
                <w:sz w:val="24"/>
                <w:szCs w:val="24"/>
              </w:rPr>
              <w:t>Договор заключается на условиях, которые указаны в заявке на участие в запросе цен такого участника и документации о проведении запроса цен, но цена такого договора не может превышать начальную (максимальную) цену договора, указанную в</w:t>
            </w:r>
            <w:r w:rsidR="009F36E4" w:rsidRPr="002129DA">
              <w:rPr>
                <w:sz w:val="24"/>
                <w:szCs w:val="24"/>
              </w:rPr>
              <w:t xml:space="preserve"> извещении о проведении запроса цен</w:t>
            </w:r>
            <w:r w:rsidRPr="002129DA">
              <w:rPr>
                <w:sz w:val="24"/>
                <w:szCs w:val="24"/>
              </w:rPr>
              <w:t xml:space="preserve">. </w:t>
            </w:r>
          </w:p>
          <w:p w:rsidR="00117B73" w:rsidRPr="002129DA" w:rsidRDefault="00117B73" w:rsidP="00117B73">
            <w:pPr>
              <w:tabs>
                <w:tab w:val="left" w:pos="0"/>
                <w:tab w:val="left" w:pos="284"/>
                <w:tab w:val="left" w:pos="1276"/>
              </w:tabs>
              <w:jc w:val="both"/>
              <w:rPr>
                <w:sz w:val="24"/>
                <w:szCs w:val="24"/>
              </w:rPr>
            </w:pPr>
            <w:r w:rsidRPr="002129DA">
              <w:rPr>
                <w:b/>
                <w:sz w:val="24"/>
                <w:szCs w:val="24"/>
              </w:rPr>
              <w:t>7.</w:t>
            </w:r>
            <w:r w:rsidRPr="002129DA">
              <w:rPr>
                <w:sz w:val="24"/>
                <w:szCs w:val="24"/>
              </w:rPr>
              <w:t xml:space="preserve"> </w:t>
            </w:r>
            <w:proofErr w:type="gramStart"/>
            <w:r w:rsidRPr="002129DA">
              <w:rPr>
                <w:sz w:val="24"/>
                <w:szCs w:val="24"/>
              </w:rPr>
              <w:t>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договор с таким лицом заключается только после предоставления им действующей лицензии и (или) свидетельства о допуске.</w:t>
            </w:r>
            <w:proofErr w:type="gramEnd"/>
            <w:r w:rsidRPr="002129DA">
              <w:rPr>
                <w:sz w:val="24"/>
                <w:szCs w:val="24"/>
              </w:rPr>
              <w:t xml:space="preserve"> При этом такой документ должен быть представлен в течение 20 дней со дня размещения в ЕИС протокола подведения итогов или признания процедуры закупки несостоявшейся.</w:t>
            </w:r>
          </w:p>
          <w:p w:rsidR="00117B73" w:rsidRPr="002129DA" w:rsidRDefault="00117B73" w:rsidP="00117B73">
            <w:pPr>
              <w:tabs>
                <w:tab w:val="left" w:pos="0"/>
                <w:tab w:val="left" w:pos="284"/>
                <w:tab w:val="left" w:pos="1276"/>
              </w:tabs>
              <w:jc w:val="both"/>
              <w:rPr>
                <w:b/>
                <w:sz w:val="24"/>
                <w:szCs w:val="24"/>
              </w:rPr>
            </w:pPr>
            <w:r w:rsidRPr="002129DA">
              <w:rPr>
                <w:b/>
                <w:sz w:val="24"/>
              </w:rPr>
              <w:t>8.</w:t>
            </w:r>
            <w:r w:rsidRPr="002129DA">
              <w:rPr>
                <w:sz w:val="24"/>
              </w:rPr>
              <w:t xml:space="preserve"> </w:t>
            </w:r>
            <w:r w:rsidRPr="002129DA">
              <w:rPr>
                <w:b/>
                <w:sz w:val="24"/>
                <w:szCs w:val="24"/>
              </w:rPr>
              <w:t>Условия заключаемого договора по результатам закупки определяются: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8.1</w:t>
            </w:r>
            <w:r w:rsidRPr="002129DA">
              <w:rPr>
                <w:sz w:val="24"/>
                <w:szCs w:val="24"/>
              </w:rPr>
              <w:t>.путем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состоявшейся конкурентной закупки;</w:t>
            </w:r>
          </w:p>
          <w:p w:rsidR="00117B73" w:rsidRPr="002129DA" w:rsidRDefault="00117B73" w:rsidP="00117B73">
            <w:pPr>
              <w:tabs>
                <w:tab w:val="left" w:pos="0"/>
                <w:tab w:val="left" w:pos="284"/>
                <w:tab w:val="left" w:pos="1276"/>
              </w:tabs>
              <w:jc w:val="both"/>
              <w:rPr>
                <w:sz w:val="24"/>
                <w:szCs w:val="24"/>
              </w:rPr>
            </w:pPr>
            <w:r w:rsidRPr="002129DA">
              <w:rPr>
                <w:b/>
                <w:sz w:val="24"/>
                <w:szCs w:val="24"/>
              </w:rPr>
              <w:t>8.2</w:t>
            </w:r>
            <w:r w:rsidRPr="002129DA">
              <w:rPr>
                <w:sz w:val="24"/>
                <w:szCs w:val="24"/>
              </w:rPr>
              <w:t>. путем объединения исходного проекта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конкурентной закупочной процедуры;</w:t>
            </w:r>
          </w:p>
          <w:p w:rsidR="00117B73" w:rsidRPr="002129DA" w:rsidRDefault="00117B73" w:rsidP="00117B73">
            <w:pPr>
              <w:tabs>
                <w:tab w:val="left" w:pos="0"/>
                <w:tab w:val="left" w:pos="284"/>
                <w:tab w:val="left" w:pos="1276"/>
              </w:tabs>
              <w:jc w:val="both"/>
              <w:rPr>
                <w:sz w:val="24"/>
                <w:szCs w:val="24"/>
              </w:rPr>
            </w:pPr>
            <w:proofErr w:type="gramStart"/>
            <w:r w:rsidRPr="002129DA">
              <w:rPr>
                <w:b/>
                <w:sz w:val="24"/>
                <w:szCs w:val="24"/>
              </w:rPr>
              <w:t>8.3.</w:t>
            </w:r>
            <w:r w:rsidRPr="002129DA">
              <w:rPr>
                <w:sz w:val="24"/>
                <w:szCs w:val="24"/>
              </w:rPr>
              <w:t xml:space="preserve"> путем объединения исходного проекта (условий договора), приведенных в документации о закупке, по указанной в документации о закупке начальной (максимальной) цене </w:t>
            </w:r>
            <w:r w:rsidRPr="002129DA">
              <w:rPr>
                <w:sz w:val="24"/>
                <w:szCs w:val="24"/>
              </w:rPr>
              <w:lastRenderedPageBreak/>
              <w:t>договора или более низкой цене, и с учетом иных предложений или условий, о которых стороны договорились в ходе преддоговорных переговоров в случае заключения договора у единственного поставщика (исполнителя, подрядчика) по результатам несостоявшейся конкурентной процедуры закупки;</w:t>
            </w:r>
            <w:proofErr w:type="gramEnd"/>
          </w:p>
          <w:p w:rsidR="00117B73" w:rsidRPr="002129DA" w:rsidRDefault="00117B73" w:rsidP="00117B73">
            <w:pPr>
              <w:tabs>
                <w:tab w:val="left" w:pos="0"/>
                <w:tab w:val="left" w:pos="284"/>
                <w:tab w:val="left" w:pos="1276"/>
              </w:tabs>
              <w:jc w:val="both"/>
              <w:rPr>
                <w:sz w:val="24"/>
                <w:szCs w:val="24"/>
              </w:rPr>
            </w:pPr>
            <w:r w:rsidRPr="002129DA">
              <w:rPr>
                <w:b/>
                <w:sz w:val="24"/>
                <w:szCs w:val="24"/>
              </w:rPr>
              <w:t>8.4</w:t>
            </w:r>
            <w:r w:rsidRPr="002129DA">
              <w:rPr>
                <w:sz w:val="24"/>
                <w:szCs w:val="24"/>
              </w:rPr>
              <w:t>. путем проведения переговоров в случае заключения договора у единственного поставщика (подрядчика, исполнителя).</w:t>
            </w:r>
          </w:p>
          <w:p w:rsidR="00117B73" w:rsidRPr="002129DA" w:rsidRDefault="00117B73" w:rsidP="00117B73">
            <w:pPr>
              <w:tabs>
                <w:tab w:val="left" w:pos="0"/>
                <w:tab w:val="left" w:pos="284"/>
                <w:tab w:val="left" w:pos="1276"/>
              </w:tabs>
              <w:jc w:val="both"/>
              <w:rPr>
                <w:sz w:val="24"/>
                <w:szCs w:val="24"/>
              </w:rPr>
            </w:pPr>
            <w:r w:rsidRPr="002129DA">
              <w:rPr>
                <w:b/>
                <w:sz w:val="24"/>
                <w:szCs w:val="24"/>
              </w:rPr>
              <w:t>8.5.</w:t>
            </w:r>
            <w:r w:rsidRPr="002129DA">
              <w:rPr>
                <w:sz w:val="24"/>
                <w:szCs w:val="24"/>
              </w:rPr>
              <w:t xml:space="preserve"> если подписание договора затягивается (по сравнению с плановой датой заключения договора) вследствие рассмотрения жалобы в УФАС по Ростовской области, сроки исполнения обязательств по договору могут продлеваться на количество дней задержки сверх нормативного срока заключения договора.</w:t>
            </w:r>
          </w:p>
          <w:p w:rsidR="00117B73" w:rsidRPr="002129DA" w:rsidRDefault="00117B73" w:rsidP="00117B73">
            <w:pPr>
              <w:tabs>
                <w:tab w:val="left" w:pos="0"/>
                <w:tab w:val="left" w:pos="284"/>
                <w:tab w:val="left" w:pos="1276"/>
              </w:tabs>
              <w:jc w:val="both"/>
              <w:rPr>
                <w:b/>
              </w:rPr>
            </w:pPr>
            <w:r w:rsidRPr="002129DA">
              <w:rPr>
                <w:b/>
                <w:sz w:val="24"/>
                <w:szCs w:val="24"/>
              </w:rPr>
              <w:t>9.</w:t>
            </w:r>
            <w:r w:rsidRPr="002129DA">
              <w:rPr>
                <w:sz w:val="24"/>
                <w:szCs w:val="24"/>
              </w:rPr>
              <w:t xml:space="preserve"> </w:t>
            </w:r>
            <w:r w:rsidRPr="002129DA">
              <w:rPr>
                <w:b/>
                <w:sz w:val="24"/>
                <w:szCs w:val="24"/>
              </w:rPr>
              <w:t>Проведение преддоговорных переговоров</w:t>
            </w:r>
          </w:p>
          <w:p w:rsidR="00117B73" w:rsidRPr="002129DA" w:rsidRDefault="00117B73" w:rsidP="00117B73">
            <w:pPr>
              <w:pStyle w:val="-3"/>
              <w:tabs>
                <w:tab w:val="left" w:pos="0"/>
              </w:tabs>
              <w:ind w:firstLine="0"/>
              <w:rPr>
                <w:sz w:val="24"/>
              </w:rPr>
            </w:pPr>
            <w:r w:rsidRPr="002129DA">
              <w:rPr>
                <w:b/>
                <w:sz w:val="24"/>
              </w:rPr>
              <w:t>9.1.</w:t>
            </w:r>
            <w:r w:rsidRPr="002129DA">
              <w:rPr>
                <w:sz w:val="24"/>
              </w:rPr>
              <w:t xml:space="preserve"> 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При проведении преддоговорных переговоров привлекается Комиссия по закупкам для оформления протокола преддоговорных переговоров;</w:t>
            </w:r>
          </w:p>
          <w:p w:rsidR="00117B73" w:rsidRPr="002129DA" w:rsidRDefault="00117B73" w:rsidP="00117B73">
            <w:pPr>
              <w:pStyle w:val="-3"/>
              <w:tabs>
                <w:tab w:val="left" w:pos="0"/>
              </w:tabs>
              <w:ind w:firstLine="0"/>
              <w:rPr>
                <w:rStyle w:val="FontStyle34"/>
                <w:sz w:val="24"/>
              </w:rPr>
            </w:pPr>
            <w:r w:rsidRPr="002129DA">
              <w:rPr>
                <w:b/>
                <w:sz w:val="24"/>
              </w:rPr>
              <w:t>9.2.</w:t>
            </w:r>
            <w:r w:rsidRPr="002129DA">
              <w:rPr>
                <w:sz w:val="24"/>
              </w:rPr>
              <w:t xml:space="preserve"> </w:t>
            </w:r>
            <w:r w:rsidRPr="002129DA">
              <w:rPr>
                <w:rStyle w:val="FontStyle34"/>
                <w:sz w:val="24"/>
              </w:rPr>
              <w:t xml:space="preserve">При заключении договора между Заказчиком и </w:t>
            </w:r>
            <w:r w:rsidRPr="002129DA">
              <w:rPr>
                <w:sz w:val="24"/>
              </w:rPr>
              <w:t>Победителем закупочной процедуры, с которым заключается договор</w:t>
            </w:r>
            <w:r w:rsidRPr="002129DA">
              <w:rPr>
                <w:rStyle w:val="FontStyle34"/>
                <w:sz w:val="24"/>
              </w:rPr>
              <w:t xml:space="preserve">, в </w:t>
            </w:r>
            <w:proofErr w:type="gramStart"/>
            <w:r w:rsidRPr="002129DA">
              <w:rPr>
                <w:rStyle w:val="FontStyle34"/>
                <w:sz w:val="24"/>
              </w:rPr>
              <w:t>срок</w:t>
            </w:r>
            <w:proofErr w:type="gramEnd"/>
            <w:r w:rsidRPr="002129DA">
              <w:rPr>
                <w:rStyle w:val="FontStyle34"/>
                <w:sz w:val="24"/>
              </w:rPr>
              <w:t xml:space="preserve"> не превышающий 20 дней со дня подписания итогового протокола закупки,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w:t>
            </w:r>
          </w:p>
          <w:p w:rsidR="00117B73" w:rsidRPr="002129DA" w:rsidRDefault="00117B73" w:rsidP="00117B73">
            <w:pPr>
              <w:pStyle w:val="-3"/>
              <w:tabs>
                <w:tab w:val="left" w:pos="0"/>
              </w:tabs>
              <w:ind w:firstLine="0"/>
            </w:pPr>
            <w:r w:rsidRPr="002129DA">
              <w:rPr>
                <w:rStyle w:val="FontStyle34"/>
                <w:b/>
                <w:sz w:val="24"/>
              </w:rPr>
              <w:t>9.3.</w:t>
            </w:r>
            <w:r w:rsidRPr="002129DA">
              <w:t xml:space="preserve"> </w:t>
            </w:r>
            <w:proofErr w:type="gramStart"/>
            <w:r w:rsidRPr="002129DA">
              <w:rPr>
                <w:sz w:val="24"/>
              </w:rPr>
              <w:t>Преддоговорные переговоры направлены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обусловлены изменениями законодательства Российской Федерации или предписаниями органов государственной власти.</w:t>
            </w:r>
            <w:proofErr w:type="gramEnd"/>
          </w:p>
          <w:p w:rsidR="00117B73" w:rsidRPr="002129DA" w:rsidRDefault="00117B73" w:rsidP="00117B73">
            <w:pPr>
              <w:pStyle w:val="-3"/>
              <w:tabs>
                <w:tab w:val="left" w:pos="1843"/>
              </w:tabs>
              <w:ind w:firstLine="0"/>
              <w:rPr>
                <w:sz w:val="24"/>
              </w:rPr>
            </w:pPr>
            <w:r w:rsidRPr="002129DA">
              <w:rPr>
                <w:b/>
                <w:sz w:val="24"/>
              </w:rPr>
              <w:t>9.4.</w:t>
            </w:r>
            <w:r w:rsidRPr="002129DA">
              <w:rPr>
                <w:sz w:val="24"/>
              </w:rPr>
              <w:t xml:space="preserve"> 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117B73" w:rsidRPr="002129DA" w:rsidRDefault="00117B73" w:rsidP="00117B73">
            <w:pPr>
              <w:pStyle w:val="-3"/>
              <w:tabs>
                <w:tab w:val="left" w:pos="0"/>
              </w:tabs>
              <w:ind w:firstLine="0"/>
              <w:rPr>
                <w:b/>
                <w:sz w:val="24"/>
              </w:rPr>
            </w:pPr>
            <w:r w:rsidRPr="002129DA">
              <w:rPr>
                <w:b/>
                <w:sz w:val="24"/>
              </w:rPr>
              <w:t>10.</w:t>
            </w:r>
            <w:r w:rsidRPr="002129DA">
              <w:rPr>
                <w:sz w:val="24"/>
              </w:rPr>
              <w:t xml:space="preserve">  </w:t>
            </w:r>
            <w:r w:rsidRPr="002129DA">
              <w:rPr>
                <w:b/>
                <w:sz w:val="24"/>
              </w:rPr>
              <w:t>Отказ заказчика от заключения договора</w:t>
            </w:r>
          </w:p>
          <w:p w:rsidR="00117B73" w:rsidRPr="002129DA" w:rsidRDefault="00117B73" w:rsidP="00117B73">
            <w:pPr>
              <w:pStyle w:val="-3"/>
              <w:tabs>
                <w:tab w:val="left" w:pos="1843"/>
              </w:tabs>
              <w:ind w:firstLine="0"/>
              <w:rPr>
                <w:sz w:val="24"/>
              </w:rPr>
            </w:pPr>
            <w:r w:rsidRPr="002129DA">
              <w:rPr>
                <w:b/>
                <w:sz w:val="24"/>
              </w:rPr>
              <w:t>10.1.</w:t>
            </w:r>
            <w:r w:rsidRPr="002129DA">
              <w:rPr>
                <w:sz w:val="24"/>
              </w:rPr>
              <w:t xml:space="preserve"> Заказчик не вправе отказаться от заключения договора по результатам закупочной процедуры, за исключением случаев, предусмотренных настоящим Положением и законодательством Российской Федерации. </w:t>
            </w:r>
          </w:p>
          <w:p w:rsidR="00117B73" w:rsidRPr="002129DA" w:rsidRDefault="00117B73" w:rsidP="00117B73">
            <w:pPr>
              <w:pStyle w:val="-3"/>
              <w:tabs>
                <w:tab w:val="left" w:pos="1843"/>
              </w:tabs>
              <w:ind w:firstLine="0"/>
              <w:rPr>
                <w:sz w:val="24"/>
              </w:rPr>
            </w:pPr>
            <w:bookmarkStart w:id="0" w:name="_Ref375820224"/>
            <w:r w:rsidRPr="002129DA">
              <w:rPr>
                <w:b/>
                <w:sz w:val="24"/>
              </w:rPr>
              <w:t>10.2</w:t>
            </w:r>
            <w:r w:rsidRPr="002129DA">
              <w:rPr>
                <w:sz w:val="24"/>
              </w:rPr>
              <w:t xml:space="preserve">. Отказ от заключения договора </w:t>
            </w:r>
            <w:bookmarkStart w:id="1" w:name="_Ref378771705"/>
            <w:r w:rsidRPr="002129DA">
              <w:rPr>
                <w:sz w:val="24"/>
              </w:rPr>
              <w:t>осуществляется заказчиком в соответствии с законодательством Российской Федерации в случаях:</w:t>
            </w:r>
            <w:bookmarkEnd w:id="0"/>
            <w:bookmarkEnd w:id="1"/>
          </w:p>
          <w:p w:rsidR="00117B73" w:rsidRPr="002129DA" w:rsidRDefault="00117B73" w:rsidP="00117B73">
            <w:pPr>
              <w:pStyle w:val="-6"/>
              <w:tabs>
                <w:tab w:val="left" w:pos="1843"/>
              </w:tabs>
              <w:ind w:firstLine="0"/>
              <w:rPr>
                <w:sz w:val="24"/>
              </w:rPr>
            </w:pPr>
            <w:r w:rsidRPr="002129DA">
              <w:rPr>
                <w:b/>
                <w:sz w:val="24"/>
              </w:rPr>
              <w:t>10.2.1.</w:t>
            </w:r>
            <w:r w:rsidRPr="002129DA">
              <w:rPr>
                <w:sz w:val="24"/>
              </w:rPr>
              <w:t xml:space="preserve"> изменения финансовых, инвестиционных, производственных и иных программ, оказавших влияние на потребность в данной закупке, подтвержденное Заказчиком;</w:t>
            </w:r>
          </w:p>
          <w:p w:rsidR="00117B73" w:rsidRPr="002129DA" w:rsidRDefault="00117B73" w:rsidP="00117B73">
            <w:pPr>
              <w:pStyle w:val="-6"/>
              <w:tabs>
                <w:tab w:val="left" w:pos="1843"/>
              </w:tabs>
              <w:ind w:firstLine="0"/>
              <w:rPr>
                <w:sz w:val="24"/>
              </w:rPr>
            </w:pPr>
            <w:r w:rsidRPr="002129DA">
              <w:rPr>
                <w:b/>
                <w:sz w:val="24"/>
              </w:rPr>
              <w:lastRenderedPageBreak/>
              <w:t>10.2.2.</w:t>
            </w:r>
            <w:r w:rsidRPr="002129DA">
              <w:rPr>
                <w:sz w:val="24"/>
              </w:rPr>
              <w:t xml:space="preserve">  изменения потребностей заказчика;</w:t>
            </w:r>
          </w:p>
          <w:p w:rsidR="00117B73" w:rsidRPr="002129DA" w:rsidRDefault="00117B73" w:rsidP="00117B73">
            <w:pPr>
              <w:pStyle w:val="-6"/>
              <w:tabs>
                <w:tab w:val="left" w:pos="1843"/>
              </w:tabs>
              <w:ind w:firstLine="0"/>
              <w:rPr>
                <w:sz w:val="24"/>
              </w:rPr>
            </w:pPr>
            <w:r w:rsidRPr="002129DA">
              <w:rPr>
                <w:b/>
                <w:sz w:val="24"/>
              </w:rPr>
              <w:t>10.2.3.</w:t>
            </w:r>
            <w:r w:rsidRPr="002129DA">
              <w:rPr>
                <w:sz w:val="24"/>
              </w:rPr>
              <w:t xml:space="preserve">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117B73" w:rsidRPr="002129DA" w:rsidRDefault="00117B73" w:rsidP="00117B73">
            <w:pPr>
              <w:pStyle w:val="Style7"/>
              <w:widowControl/>
              <w:ind w:right="5"/>
            </w:pPr>
            <w:r w:rsidRPr="002129DA">
              <w:rPr>
                <w:rStyle w:val="FontStyle34"/>
                <w:b/>
              </w:rPr>
              <w:t>10.2.4.</w:t>
            </w:r>
            <w:r w:rsidRPr="002129DA">
              <w:rPr>
                <w:rStyle w:val="FontStyle34"/>
              </w:rPr>
              <w:t xml:space="preserve"> представления участником закупки, обязанным заключить договор, недостоверных сведений в заявке на участие в закупке.</w:t>
            </w:r>
          </w:p>
          <w:p w:rsidR="00117B73" w:rsidRPr="002129DA" w:rsidRDefault="00117B73" w:rsidP="00117B73">
            <w:pPr>
              <w:pStyle w:val="-3"/>
              <w:tabs>
                <w:tab w:val="left" w:pos="0"/>
              </w:tabs>
              <w:ind w:firstLine="0"/>
              <w:rPr>
                <w:sz w:val="24"/>
              </w:rPr>
            </w:pPr>
            <w:r w:rsidRPr="002129DA">
              <w:rPr>
                <w:b/>
                <w:sz w:val="24"/>
              </w:rPr>
              <w:t>10.3.</w:t>
            </w:r>
            <w:r w:rsidRPr="002129DA">
              <w:rPr>
                <w:sz w:val="24"/>
              </w:rPr>
              <w:t xml:space="preserve"> В случае отказа Заказчика от заключения договора, участнику закупки направляется уведомление об отказе от заключения договора с обоснованием такого отказа. </w:t>
            </w:r>
          </w:p>
          <w:p w:rsidR="00117B73" w:rsidRPr="002129DA" w:rsidRDefault="00117B73" w:rsidP="00117B73">
            <w:pPr>
              <w:pStyle w:val="-3"/>
              <w:tabs>
                <w:tab w:val="left" w:pos="0"/>
              </w:tabs>
              <w:ind w:firstLine="0"/>
              <w:rPr>
                <w:sz w:val="24"/>
              </w:rPr>
            </w:pPr>
            <w:r w:rsidRPr="002129DA">
              <w:rPr>
                <w:b/>
                <w:sz w:val="24"/>
              </w:rPr>
              <w:t>11.</w:t>
            </w:r>
            <w:r w:rsidRPr="002129DA">
              <w:rPr>
                <w:sz w:val="24"/>
              </w:rPr>
              <w:t xml:space="preserve"> </w:t>
            </w:r>
            <w:r w:rsidRPr="002129DA">
              <w:rPr>
                <w:b/>
                <w:sz w:val="24"/>
              </w:rPr>
              <w:t>Последствия уклонения участника от заключения договора</w:t>
            </w:r>
          </w:p>
          <w:p w:rsidR="00117B73" w:rsidRPr="002129DA" w:rsidRDefault="00117B73" w:rsidP="00117B73">
            <w:pPr>
              <w:pStyle w:val="-3"/>
              <w:tabs>
                <w:tab w:val="left" w:pos="1843"/>
              </w:tabs>
              <w:ind w:firstLine="0"/>
              <w:rPr>
                <w:sz w:val="24"/>
              </w:rPr>
            </w:pPr>
            <w:r w:rsidRPr="002129DA">
              <w:rPr>
                <w:b/>
                <w:sz w:val="24"/>
              </w:rPr>
              <w:t>11.1.</w:t>
            </w:r>
            <w:r w:rsidRPr="002129DA">
              <w:rPr>
                <w:sz w:val="24"/>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определяемых согласно требованиям документации о закупке:</w:t>
            </w:r>
          </w:p>
          <w:p w:rsidR="00117B73" w:rsidRPr="002129DA" w:rsidRDefault="00117B73" w:rsidP="00117B73">
            <w:pPr>
              <w:pStyle w:val="-6"/>
              <w:tabs>
                <w:tab w:val="left" w:pos="1843"/>
              </w:tabs>
              <w:ind w:firstLine="0"/>
              <w:rPr>
                <w:sz w:val="24"/>
              </w:rPr>
            </w:pPr>
            <w:r w:rsidRPr="002129DA">
              <w:rPr>
                <w:b/>
                <w:sz w:val="24"/>
              </w:rPr>
              <w:t>11.1.1</w:t>
            </w:r>
            <w:r w:rsidRPr="002129DA">
              <w:rPr>
                <w:sz w:val="24"/>
              </w:rPr>
              <w:t>. прямой письменный отказ от подписания договора;</w:t>
            </w:r>
          </w:p>
          <w:p w:rsidR="00117B73" w:rsidRPr="002129DA" w:rsidRDefault="00117B73" w:rsidP="00117B73">
            <w:pPr>
              <w:pStyle w:val="-6"/>
              <w:tabs>
                <w:tab w:val="left" w:pos="1843"/>
              </w:tabs>
              <w:ind w:firstLine="0"/>
              <w:rPr>
                <w:sz w:val="24"/>
              </w:rPr>
            </w:pPr>
            <w:r w:rsidRPr="002129DA">
              <w:rPr>
                <w:b/>
                <w:sz w:val="24"/>
              </w:rPr>
              <w:t>11.1.2.</w:t>
            </w:r>
            <w:r w:rsidRPr="002129DA">
              <w:rPr>
                <w:sz w:val="24"/>
              </w:rPr>
              <w:t xml:space="preserve"> </w:t>
            </w:r>
            <w:proofErr w:type="spellStart"/>
            <w:r w:rsidRPr="002129DA">
              <w:rPr>
                <w:sz w:val="24"/>
              </w:rPr>
              <w:t>неподписание</w:t>
            </w:r>
            <w:proofErr w:type="spellEnd"/>
            <w:r w:rsidRPr="002129DA">
              <w:rPr>
                <w:sz w:val="24"/>
              </w:rPr>
              <w:t xml:space="preserve"> участником закупки (Победителем) договора в предусмотренный для этого в документации о закупке срок;</w:t>
            </w:r>
          </w:p>
          <w:p w:rsidR="00117B73" w:rsidRPr="002129DA" w:rsidRDefault="00117B73" w:rsidP="00117B73">
            <w:pPr>
              <w:pStyle w:val="-6"/>
              <w:tabs>
                <w:tab w:val="left" w:pos="1843"/>
              </w:tabs>
              <w:ind w:firstLine="0"/>
              <w:rPr>
                <w:sz w:val="24"/>
              </w:rPr>
            </w:pPr>
            <w:r w:rsidRPr="002129DA">
              <w:rPr>
                <w:b/>
                <w:sz w:val="24"/>
              </w:rPr>
              <w:t>11.1.3</w:t>
            </w:r>
            <w:r w:rsidRPr="002129DA">
              <w:rPr>
                <w:sz w:val="24"/>
              </w:rPr>
              <w:t>. непредставление обеспечения договора в соответствии с установленными в документации о закупке условиями до подписания договора;</w:t>
            </w:r>
          </w:p>
          <w:p w:rsidR="00117B73" w:rsidRPr="002129DA" w:rsidRDefault="00117B73" w:rsidP="00117B73">
            <w:pPr>
              <w:pStyle w:val="-6"/>
              <w:tabs>
                <w:tab w:val="left" w:pos="1843"/>
              </w:tabs>
              <w:ind w:firstLine="0"/>
              <w:rPr>
                <w:sz w:val="24"/>
              </w:rPr>
            </w:pPr>
            <w:r w:rsidRPr="002129DA">
              <w:rPr>
                <w:b/>
                <w:sz w:val="24"/>
              </w:rPr>
              <w:t>11.1.4.</w:t>
            </w:r>
            <w:r w:rsidRPr="002129DA">
              <w:rPr>
                <w:sz w:val="24"/>
              </w:rPr>
              <w:t xml:space="preserve"> предъявление при подписании договора встречных требований по условиям </w:t>
            </w:r>
            <w:proofErr w:type="gramStart"/>
            <w:r w:rsidRPr="002129DA">
              <w:rPr>
                <w:sz w:val="24"/>
              </w:rPr>
              <w:t>договора</w:t>
            </w:r>
            <w:proofErr w:type="gramEnd"/>
            <w:r w:rsidRPr="002129DA">
              <w:rPr>
                <w:sz w:val="24"/>
              </w:rPr>
              <w:t xml:space="preserve">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117B73" w:rsidRPr="002129DA" w:rsidRDefault="00117B73" w:rsidP="00117B73">
            <w:pPr>
              <w:pStyle w:val="-6"/>
              <w:tabs>
                <w:tab w:val="left" w:pos="1843"/>
              </w:tabs>
              <w:ind w:firstLine="0"/>
              <w:rPr>
                <w:sz w:val="24"/>
              </w:rPr>
            </w:pPr>
            <w:r w:rsidRPr="002129DA">
              <w:rPr>
                <w:b/>
                <w:sz w:val="24"/>
              </w:rPr>
              <w:t>11.1.5.</w:t>
            </w:r>
            <w:r w:rsidRPr="002129DA">
              <w:rPr>
                <w:sz w:val="24"/>
              </w:rPr>
              <w:t xml:space="preserve"> непредставление победителем документов, обязательных к представлению в соответствии с настоящим Положением  до заключения договора.</w:t>
            </w:r>
          </w:p>
          <w:p w:rsidR="00117B73" w:rsidRPr="002129DA" w:rsidRDefault="00117B73" w:rsidP="00117B73">
            <w:pPr>
              <w:pStyle w:val="-3"/>
              <w:tabs>
                <w:tab w:val="left" w:pos="1843"/>
              </w:tabs>
              <w:ind w:firstLine="0"/>
              <w:rPr>
                <w:sz w:val="24"/>
              </w:rPr>
            </w:pPr>
            <w:r w:rsidRPr="002129DA">
              <w:rPr>
                <w:b/>
                <w:sz w:val="24"/>
              </w:rPr>
              <w:t>11.2.</w:t>
            </w:r>
            <w:r w:rsidRPr="002129DA">
              <w:rPr>
                <w:sz w:val="24"/>
              </w:rPr>
              <w:t xml:space="preserve"> Факт уклонения победителя закупки оформляется или подтверждается заказчиком соответствующим документом (заявлением Инициатора закупки в закупочную комиссию, письмом победителя об отказе заключить договор и </w:t>
            </w:r>
            <w:proofErr w:type="spellStart"/>
            <w:r w:rsidRPr="002129DA">
              <w:rPr>
                <w:sz w:val="24"/>
              </w:rPr>
              <w:t>т</w:t>
            </w:r>
            <w:proofErr w:type="gramStart"/>
            <w:r w:rsidRPr="002129DA">
              <w:rPr>
                <w:sz w:val="24"/>
              </w:rPr>
              <w:t>.д</w:t>
            </w:r>
            <w:proofErr w:type="spellEnd"/>
            <w:proofErr w:type="gramEnd"/>
            <w:r w:rsidRPr="002129DA">
              <w:rPr>
                <w:sz w:val="24"/>
              </w:rPr>
              <w:t>), который прикладывается к материалам по закупке для обоснования принятого решения об уклонении участника закупки (Победителя) от заключения договора.</w:t>
            </w:r>
          </w:p>
          <w:p w:rsidR="00117B73" w:rsidRPr="002129DA" w:rsidRDefault="00117B73" w:rsidP="00117B73">
            <w:pPr>
              <w:pStyle w:val="-3"/>
              <w:tabs>
                <w:tab w:val="left" w:pos="1843"/>
              </w:tabs>
              <w:ind w:firstLine="0"/>
              <w:rPr>
                <w:sz w:val="24"/>
              </w:rPr>
            </w:pPr>
            <w:r w:rsidRPr="002129DA">
              <w:rPr>
                <w:b/>
                <w:sz w:val="24"/>
              </w:rPr>
              <w:t>11.3.</w:t>
            </w:r>
            <w:r w:rsidRPr="002129DA">
              <w:rPr>
                <w:sz w:val="24"/>
              </w:rPr>
              <w:t xml:space="preserve"> При уклонении лица, с которым заключается договор, от подписания такого договора, заказчик должен:</w:t>
            </w:r>
          </w:p>
          <w:p w:rsidR="00117B73" w:rsidRPr="002129DA" w:rsidRDefault="00117B73" w:rsidP="00117B73">
            <w:pPr>
              <w:pStyle w:val="-6"/>
              <w:tabs>
                <w:tab w:val="left" w:pos="1843"/>
              </w:tabs>
              <w:ind w:firstLine="0"/>
              <w:rPr>
                <w:sz w:val="24"/>
              </w:rPr>
            </w:pPr>
            <w:r w:rsidRPr="002129DA">
              <w:rPr>
                <w:b/>
                <w:sz w:val="24"/>
              </w:rPr>
              <w:t>11.3.1</w:t>
            </w:r>
            <w:r w:rsidRPr="002129DA">
              <w:rPr>
                <w:sz w:val="24"/>
              </w:rPr>
              <w:t>.удержать обеспечение заявки такого лица;</w:t>
            </w:r>
          </w:p>
          <w:p w:rsidR="00117B73" w:rsidRPr="002129DA" w:rsidRDefault="00117B73" w:rsidP="00117B73">
            <w:pPr>
              <w:pStyle w:val="-6"/>
              <w:tabs>
                <w:tab w:val="left" w:pos="1843"/>
              </w:tabs>
              <w:ind w:firstLine="0"/>
              <w:rPr>
                <w:sz w:val="24"/>
              </w:rPr>
            </w:pPr>
            <w:r w:rsidRPr="002129DA">
              <w:rPr>
                <w:b/>
                <w:sz w:val="24"/>
              </w:rPr>
              <w:t>11.3.2</w:t>
            </w:r>
            <w:r w:rsidRPr="002129DA">
              <w:rPr>
                <w:sz w:val="24"/>
              </w:rPr>
              <w:t>. направить предложение о включении сведений о таком лице в реестр недобросовестных поставщиков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11.4.</w:t>
            </w:r>
            <w:r w:rsidRPr="002129DA">
              <w:rPr>
                <w:sz w:val="24"/>
                <w:szCs w:val="24"/>
              </w:rPr>
              <w:t xml:space="preserve"> Заказчик также подает сведения об участниках </w:t>
            </w:r>
            <w:proofErr w:type="gramStart"/>
            <w:r w:rsidRPr="002129DA">
              <w:rPr>
                <w:sz w:val="24"/>
                <w:szCs w:val="24"/>
              </w:rPr>
              <w:t>закупки</w:t>
            </w:r>
            <w:proofErr w:type="gramEnd"/>
            <w:r w:rsidRPr="002129DA">
              <w:rPr>
                <w:sz w:val="24"/>
                <w:szCs w:val="24"/>
              </w:rPr>
              <w:t xml:space="preserve"> с которыми договоры по решению суда расторгнуты в связи с существенным нарушением ими договоров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12.</w:t>
            </w:r>
            <w:r w:rsidRPr="002129DA">
              <w:rPr>
                <w:sz w:val="24"/>
                <w:szCs w:val="24"/>
              </w:rPr>
              <w:t xml:space="preserve"> Заказчик вправе обратиться в суд с иском о </w:t>
            </w:r>
            <w:proofErr w:type="gramStart"/>
            <w:r w:rsidRPr="002129DA">
              <w:rPr>
                <w:sz w:val="24"/>
                <w:szCs w:val="24"/>
              </w:rPr>
              <w:t>требовании</w:t>
            </w:r>
            <w:proofErr w:type="gramEnd"/>
            <w:r w:rsidRPr="002129DA">
              <w:rPr>
                <w:sz w:val="24"/>
                <w:szCs w:val="24"/>
              </w:rPr>
              <w:t xml:space="preserve"> </w:t>
            </w:r>
            <w:r w:rsidR="009F36E4" w:rsidRPr="002129DA">
              <w:rPr>
                <w:sz w:val="24"/>
                <w:szCs w:val="24"/>
              </w:rPr>
              <w:t>о понуждении победителя запроса цен</w:t>
            </w:r>
            <w:r w:rsidRPr="002129DA">
              <w:rPr>
                <w:sz w:val="24"/>
                <w:szCs w:val="24"/>
              </w:rPr>
              <w:t xml:space="preserve"> заключить Договор, а </w:t>
            </w:r>
            <w:r w:rsidRPr="002129DA">
              <w:rPr>
                <w:sz w:val="24"/>
                <w:szCs w:val="24"/>
              </w:rPr>
              <w:lastRenderedPageBreak/>
              <w:t>также о возмещении убытков, причиненных уклонением от заключения Договора, либо заключи</w:t>
            </w:r>
            <w:r w:rsidR="009F36E4" w:rsidRPr="002129DA">
              <w:rPr>
                <w:sz w:val="24"/>
                <w:szCs w:val="24"/>
              </w:rPr>
              <w:t>ть Договор с участником запроса цен</w:t>
            </w:r>
            <w:r w:rsidRPr="002129DA">
              <w:rPr>
                <w:sz w:val="24"/>
                <w:szCs w:val="24"/>
              </w:rPr>
              <w:t xml:space="preserve">, сделавшего предпоследнее предложение о цене Договора, в </w:t>
            </w:r>
            <w:r w:rsidR="009F36E4" w:rsidRPr="002129DA">
              <w:rPr>
                <w:sz w:val="24"/>
                <w:szCs w:val="24"/>
              </w:rPr>
              <w:t>случае, если победитель запроса цен</w:t>
            </w:r>
            <w:r w:rsidRPr="002129DA">
              <w:rPr>
                <w:sz w:val="24"/>
                <w:szCs w:val="24"/>
              </w:rPr>
              <w:t xml:space="preserve"> признан уклонившимся от заключения Договора.</w:t>
            </w:r>
          </w:p>
          <w:p w:rsidR="00117B73" w:rsidRPr="002129DA" w:rsidRDefault="00117B73" w:rsidP="00117B73">
            <w:pPr>
              <w:tabs>
                <w:tab w:val="left" w:pos="0"/>
                <w:tab w:val="left" w:pos="284"/>
                <w:tab w:val="left" w:pos="1276"/>
              </w:tabs>
              <w:jc w:val="both"/>
              <w:rPr>
                <w:sz w:val="24"/>
                <w:szCs w:val="24"/>
              </w:rPr>
            </w:pPr>
            <w:r w:rsidRPr="002129DA">
              <w:rPr>
                <w:b/>
                <w:sz w:val="24"/>
                <w:szCs w:val="24"/>
              </w:rPr>
              <w:t>13.</w:t>
            </w:r>
            <w:r w:rsidRPr="002129DA">
              <w:rPr>
                <w:sz w:val="24"/>
                <w:szCs w:val="24"/>
              </w:rPr>
              <w:t xml:space="preserve"> При заключении и исполнении договора не допускается изменение его условий по сравнению с </w:t>
            </w:r>
            <w:proofErr w:type="gramStart"/>
            <w:r w:rsidRPr="002129DA">
              <w:rPr>
                <w:sz w:val="24"/>
                <w:szCs w:val="24"/>
              </w:rPr>
              <w:t>указанными</w:t>
            </w:r>
            <w:proofErr w:type="gramEnd"/>
            <w:r w:rsidRPr="002129DA">
              <w:rPr>
                <w:sz w:val="24"/>
                <w:szCs w:val="24"/>
              </w:rPr>
              <w:t xml:space="preserve"> в протоколе, составленном по результатам закупки, кроме случаев, предусмотренных Положением о закупке.</w:t>
            </w:r>
          </w:p>
          <w:p w:rsidR="00117B73" w:rsidRPr="002129DA" w:rsidRDefault="00117B73" w:rsidP="00117B73">
            <w:pPr>
              <w:tabs>
                <w:tab w:val="left" w:pos="0"/>
                <w:tab w:val="left" w:pos="284"/>
                <w:tab w:val="left" w:pos="1276"/>
              </w:tabs>
              <w:jc w:val="both"/>
              <w:rPr>
                <w:sz w:val="24"/>
                <w:szCs w:val="24"/>
              </w:rPr>
            </w:pPr>
            <w:r w:rsidRPr="002129DA">
              <w:rPr>
                <w:b/>
                <w:sz w:val="24"/>
                <w:szCs w:val="24"/>
              </w:rPr>
              <w:t>13.1.</w:t>
            </w:r>
            <w:r w:rsidRPr="002129DA">
              <w:rPr>
                <w:sz w:val="24"/>
                <w:szCs w:val="24"/>
              </w:rPr>
              <w:t xml:space="preserve"> Заказчик по согласованию с участником при заключении и исполнении договора вправе изменить:</w:t>
            </w:r>
          </w:p>
          <w:p w:rsidR="00117B73" w:rsidRPr="002129DA" w:rsidRDefault="00117B73" w:rsidP="00117B73">
            <w:pPr>
              <w:tabs>
                <w:tab w:val="left" w:pos="0"/>
                <w:tab w:val="left" w:pos="284"/>
                <w:tab w:val="left" w:pos="1276"/>
              </w:tabs>
              <w:jc w:val="both"/>
              <w:rPr>
                <w:sz w:val="24"/>
                <w:szCs w:val="24"/>
              </w:rPr>
            </w:pPr>
            <w:r w:rsidRPr="002129DA">
              <w:rPr>
                <w:b/>
                <w:sz w:val="24"/>
                <w:szCs w:val="24"/>
              </w:rPr>
              <w:t>13.1.1.</w:t>
            </w:r>
            <w:r w:rsidRPr="002129DA">
              <w:rPr>
                <w:sz w:val="24"/>
                <w:szCs w:val="24"/>
              </w:rPr>
              <w:t xml:space="preserve">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пропорционально изменившемуся объему;</w:t>
            </w:r>
          </w:p>
          <w:p w:rsidR="00117B73" w:rsidRPr="002129DA" w:rsidRDefault="00117B73" w:rsidP="00117B73">
            <w:pPr>
              <w:tabs>
                <w:tab w:val="left" w:pos="0"/>
                <w:tab w:val="left" w:pos="284"/>
                <w:tab w:val="left" w:pos="1276"/>
              </w:tabs>
              <w:jc w:val="both"/>
              <w:rPr>
                <w:sz w:val="24"/>
                <w:szCs w:val="24"/>
              </w:rPr>
            </w:pPr>
            <w:r w:rsidRPr="002129DA">
              <w:rPr>
                <w:b/>
                <w:sz w:val="24"/>
                <w:szCs w:val="24"/>
              </w:rPr>
              <w:t>13.1.2</w:t>
            </w:r>
            <w:r w:rsidRPr="002129DA">
              <w:rPr>
                <w:sz w:val="24"/>
                <w:szCs w:val="24"/>
              </w:rPr>
              <w:t xml:space="preserve">. </w:t>
            </w:r>
            <w:proofErr w:type="gramStart"/>
            <w:r w:rsidRPr="002129DA">
              <w:rPr>
                <w:sz w:val="24"/>
                <w:szCs w:val="24"/>
              </w:rPr>
              <w:t>Сроки исполнения обязательств по договору, в случае если необходимость изменения сроков вызвана обстоятельствами непреодолимой силы, необходимостью дополнительной поставки товаров (выполнения работ, оказания услуг), непосредственно связанных с первоначальными или просрочкой выполнения Заказчиком своих обязательств по договору;</w:t>
            </w:r>
            <w:proofErr w:type="gramEnd"/>
          </w:p>
          <w:p w:rsidR="00117B73" w:rsidRPr="002129DA" w:rsidRDefault="00117B73" w:rsidP="00117B73">
            <w:pPr>
              <w:tabs>
                <w:tab w:val="left" w:pos="0"/>
                <w:tab w:val="left" w:pos="284"/>
                <w:tab w:val="left" w:pos="1276"/>
              </w:tabs>
              <w:jc w:val="both"/>
              <w:rPr>
                <w:sz w:val="24"/>
                <w:szCs w:val="24"/>
              </w:rPr>
            </w:pPr>
            <w:r w:rsidRPr="002129DA">
              <w:rPr>
                <w:b/>
                <w:sz w:val="24"/>
                <w:szCs w:val="24"/>
              </w:rPr>
              <w:t>13.1.3</w:t>
            </w:r>
            <w:r w:rsidRPr="002129DA">
              <w:rPr>
                <w:sz w:val="24"/>
                <w:szCs w:val="24"/>
              </w:rPr>
              <w:t>.Цену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ее уменьшения без изменения иных условий исполнения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предусмотренных</w:t>
            </w:r>
            <w:r w:rsidR="00554459" w:rsidRPr="002129DA">
              <w:rPr>
                <w:sz w:val="24"/>
                <w:szCs w:val="24"/>
              </w:rPr>
              <w:t xml:space="preserve"> </w:t>
            </w:r>
            <w:proofErr w:type="spellStart"/>
            <w:r w:rsidR="00554459" w:rsidRPr="002129DA">
              <w:rPr>
                <w:sz w:val="24"/>
                <w:szCs w:val="24"/>
              </w:rPr>
              <w:t>пп</w:t>
            </w:r>
            <w:proofErr w:type="spellEnd"/>
            <w:r w:rsidR="00554459" w:rsidRPr="002129DA">
              <w:rPr>
                <w:sz w:val="24"/>
                <w:szCs w:val="24"/>
              </w:rPr>
              <w:t>. 13.1.1. настоящего Раздела ИК;</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изменения в соответствии с законодательством Российской Федерации регулируемых государством цен (тарифов),</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заключения договора энергоснабжения или купли-продажи электрической энергии с гарантирующим поставщиком электрической энергии.</w:t>
            </w:r>
          </w:p>
          <w:p w:rsidR="00117B73" w:rsidRPr="002129DA" w:rsidRDefault="00117B73" w:rsidP="00117B73">
            <w:pPr>
              <w:tabs>
                <w:tab w:val="left" w:pos="1260"/>
                <w:tab w:val="left" w:pos="1620"/>
                <w:tab w:val="left" w:pos="4253"/>
              </w:tabs>
              <w:jc w:val="both"/>
              <w:rPr>
                <w:sz w:val="24"/>
                <w:szCs w:val="24"/>
              </w:rPr>
            </w:pPr>
            <w:r w:rsidRPr="002129DA">
              <w:rPr>
                <w:b/>
                <w:sz w:val="24"/>
                <w:szCs w:val="24"/>
              </w:rPr>
              <w:t>14.</w:t>
            </w:r>
            <w:r w:rsidRPr="002129DA">
              <w:rPr>
                <w:sz w:val="24"/>
                <w:szCs w:val="24"/>
              </w:rPr>
              <w:t xml:space="preserve">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w:t>
            </w:r>
          </w:p>
          <w:p w:rsidR="00216E21" w:rsidRPr="002129DA" w:rsidRDefault="00117B73" w:rsidP="00117B73">
            <w:pPr>
              <w:tabs>
                <w:tab w:val="left" w:pos="567"/>
              </w:tabs>
              <w:jc w:val="both"/>
              <w:rPr>
                <w:rStyle w:val="a6"/>
                <w:sz w:val="24"/>
                <w:szCs w:val="24"/>
              </w:rPr>
            </w:pPr>
            <w:r w:rsidRPr="002129DA">
              <w:rPr>
                <w:b/>
                <w:sz w:val="24"/>
                <w:szCs w:val="24"/>
              </w:rPr>
              <w:t>15.</w:t>
            </w:r>
            <w:r w:rsidRPr="002129DA">
              <w:rPr>
                <w:sz w:val="24"/>
                <w:szCs w:val="24"/>
              </w:rPr>
              <w:t xml:space="preserve"> Расторжение договора допускается по основаниям и в порядке, предусмотренном законодательством РФ и главой </w:t>
            </w:r>
            <w:r w:rsidRPr="002129DA">
              <w:rPr>
                <w:sz w:val="24"/>
                <w:szCs w:val="24"/>
                <w:lang w:val="en-US"/>
              </w:rPr>
              <w:t>VI</w:t>
            </w:r>
            <w:r w:rsidRPr="002129DA">
              <w:rPr>
                <w:sz w:val="24"/>
                <w:szCs w:val="24"/>
              </w:rPr>
              <w:t xml:space="preserve"> Положения.</w:t>
            </w:r>
          </w:p>
          <w:p w:rsidR="00216E21" w:rsidRPr="002129DA" w:rsidRDefault="00846AFE" w:rsidP="00216E21">
            <w:pPr>
              <w:tabs>
                <w:tab w:val="left" w:pos="567"/>
              </w:tabs>
              <w:jc w:val="both"/>
              <w:rPr>
                <w:sz w:val="24"/>
                <w:szCs w:val="24"/>
              </w:rPr>
            </w:pPr>
            <w:r w:rsidRPr="002129DA">
              <w:rPr>
                <w:rStyle w:val="a6"/>
                <w:b/>
                <w:color w:val="auto"/>
                <w:sz w:val="24"/>
                <w:szCs w:val="24"/>
                <w:u w:val="none"/>
              </w:rPr>
              <w:t>16</w:t>
            </w:r>
            <w:r w:rsidR="009F36E4" w:rsidRPr="002129DA">
              <w:rPr>
                <w:rStyle w:val="a6"/>
                <w:b/>
                <w:color w:val="auto"/>
                <w:sz w:val="24"/>
                <w:szCs w:val="24"/>
                <w:u w:val="none"/>
              </w:rPr>
              <w:t>.</w:t>
            </w:r>
            <w:r w:rsidR="00216E21" w:rsidRPr="002129DA">
              <w:t xml:space="preserve"> </w:t>
            </w:r>
            <w:r w:rsidR="00216E21" w:rsidRPr="002129DA">
              <w:rPr>
                <w:sz w:val="24"/>
                <w:szCs w:val="24"/>
              </w:rPr>
              <w:t xml:space="preserve">В течение срока, предусмотренного для заключения договора, Заказчик вправе затребовать, а победитель обязан представить следующие документы: </w:t>
            </w:r>
          </w:p>
          <w:p w:rsidR="00216E21" w:rsidRPr="002129DA" w:rsidRDefault="00216E21" w:rsidP="00216E21">
            <w:pPr>
              <w:tabs>
                <w:tab w:val="left" w:pos="567"/>
              </w:tabs>
              <w:jc w:val="both"/>
              <w:rPr>
                <w:sz w:val="24"/>
                <w:szCs w:val="24"/>
              </w:rPr>
            </w:pPr>
            <w:r w:rsidRPr="002129DA">
              <w:rPr>
                <w:sz w:val="24"/>
                <w:szCs w:val="24"/>
              </w:rPr>
              <w:lastRenderedPageBreak/>
              <w:t xml:space="preserve">- свидетельство о государственной регистрации (для юридических лиц и индивидуальных предпринимателей); </w:t>
            </w:r>
          </w:p>
          <w:p w:rsidR="00216E21" w:rsidRPr="002129DA" w:rsidRDefault="00216E21" w:rsidP="00216E21">
            <w:pPr>
              <w:tabs>
                <w:tab w:val="left" w:pos="567"/>
              </w:tabs>
              <w:jc w:val="both"/>
              <w:rPr>
                <w:sz w:val="24"/>
                <w:szCs w:val="24"/>
              </w:rPr>
            </w:pPr>
            <w:r w:rsidRPr="002129DA">
              <w:rPr>
                <w:sz w:val="24"/>
                <w:szCs w:val="24"/>
              </w:rPr>
              <w:t xml:space="preserve">- свидетельство о постановке на налоговый учет (для юридических лиц и индивидуальных предпринимателей); </w:t>
            </w:r>
          </w:p>
          <w:p w:rsidR="00216E21" w:rsidRPr="002129DA" w:rsidRDefault="00216E21" w:rsidP="00216E21">
            <w:pPr>
              <w:tabs>
                <w:tab w:val="left" w:pos="567"/>
              </w:tabs>
              <w:jc w:val="both"/>
              <w:rPr>
                <w:sz w:val="24"/>
                <w:szCs w:val="24"/>
              </w:rPr>
            </w:pPr>
            <w:proofErr w:type="gramStart"/>
            <w:r w:rsidRPr="002129DA">
              <w:rPr>
                <w:sz w:val="24"/>
                <w:szCs w:val="24"/>
              </w:rPr>
              <w:t>-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физических лиц),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w:t>
            </w:r>
            <w:proofErr w:type="gramEnd"/>
            <w:r w:rsidRPr="002129DA">
              <w:rPr>
                <w:sz w:val="24"/>
                <w:szCs w:val="24"/>
              </w:rPr>
              <w:t xml:space="preserve"> </w:t>
            </w:r>
            <w:proofErr w:type="gramStart"/>
            <w:r w:rsidRPr="002129DA">
              <w:rPr>
                <w:sz w:val="24"/>
                <w:szCs w:val="24"/>
              </w:rPr>
              <w:t>соответствии</w:t>
            </w:r>
            <w:proofErr w:type="gramEnd"/>
            <w:r w:rsidRPr="002129DA">
              <w:rPr>
                <w:sz w:val="24"/>
                <w:szCs w:val="24"/>
              </w:rPr>
              <w:t xml:space="preserve"> с законодательством соответствующего государства (для иностранных лиц); </w:t>
            </w:r>
          </w:p>
          <w:p w:rsidR="00216E21" w:rsidRPr="002129DA" w:rsidRDefault="00216E21" w:rsidP="00216E21">
            <w:pPr>
              <w:tabs>
                <w:tab w:val="left" w:pos="567"/>
              </w:tabs>
              <w:jc w:val="both"/>
              <w:rPr>
                <w:sz w:val="24"/>
                <w:szCs w:val="24"/>
              </w:rPr>
            </w:pPr>
            <w:r w:rsidRPr="002129DA">
              <w:rPr>
                <w:sz w:val="24"/>
                <w:szCs w:val="24"/>
              </w:rPr>
              <w:t xml:space="preserve">- копию учредительных документов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документов,  подтверждающих полномочия руководителя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лицензии (свидетельств, сертификатов и иных документов); </w:t>
            </w:r>
          </w:p>
          <w:p w:rsidR="00216E21" w:rsidRPr="002129DA" w:rsidRDefault="00216E21" w:rsidP="00216E21">
            <w:pPr>
              <w:tabs>
                <w:tab w:val="left" w:pos="567"/>
              </w:tabs>
              <w:jc w:val="both"/>
              <w:rPr>
                <w:sz w:val="24"/>
                <w:szCs w:val="24"/>
              </w:rPr>
            </w:pPr>
            <w:r w:rsidRPr="002129DA">
              <w:rPr>
                <w:sz w:val="24"/>
                <w:szCs w:val="24"/>
              </w:rPr>
              <w:t>- иные документы.</w:t>
            </w:r>
          </w:p>
          <w:p w:rsidR="00216E21" w:rsidRPr="002129DA" w:rsidRDefault="00216E21" w:rsidP="009F36E4">
            <w:pPr>
              <w:tabs>
                <w:tab w:val="left" w:pos="567"/>
              </w:tabs>
              <w:jc w:val="both"/>
              <w:rPr>
                <w:sz w:val="24"/>
                <w:szCs w:val="24"/>
              </w:rPr>
            </w:pPr>
            <w:r w:rsidRPr="002129DA">
              <w:rPr>
                <w:sz w:val="24"/>
                <w:szCs w:val="24"/>
              </w:rPr>
              <w:t>В случае непредставления указанных документов либо в случае установления факта предоставления заведомо ложных сведений, содержащихся в документах, Заказчик вправе отказаться от за</w:t>
            </w:r>
            <w:r w:rsidR="009F36E4" w:rsidRPr="002129DA">
              <w:rPr>
                <w:sz w:val="24"/>
                <w:szCs w:val="24"/>
              </w:rPr>
              <w:t>ключения договора с Победителем</w:t>
            </w:r>
          </w:p>
          <w:p w:rsidR="00680222" w:rsidRPr="002129DA" w:rsidRDefault="00680222" w:rsidP="00216E21">
            <w:pPr>
              <w:tabs>
                <w:tab w:val="left" w:pos="0"/>
                <w:tab w:val="left" w:pos="284"/>
                <w:tab w:val="left" w:pos="1276"/>
              </w:tabs>
              <w:jc w:val="both"/>
              <w:rPr>
                <w:sz w:val="24"/>
                <w:szCs w:val="24"/>
              </w:rPr>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Обеспечение защиты прав и законных интересов участников закупки</w:t>
            </w:r>
          </w:p>
        </w:tc>
        <w:tc>
          <w:tcPr>
            <w:tcW w:w="6804" w:type="dxa"/>
            <w:tcBorders>
              <w:top w:val="single" w:sz="4" w:space="0" w:color="auto"/>
              <w:left w:val="single" w:sz="4" w:space="0" w:color="auto"/>
              <w:bottom w:val="single" w:sz="4" w:space="0" w:color="auto"/>
              <w:right w:val="single" w:sz="4" w:space="0" w:color="auto"/>
            </w:tcBorders>
          </w:tcPr>
          <w:p w:rsidR="00680222" w:rsidRDefault="00680222">
            <w:pPr>
              <w:jc w:val="both"/>
              <w:rPr>
                <w:sz w:val="24"/>
                <w:szCs w:val="24"/>
              </w:rPr>
            </w:pPr>
            <w:r>
              <w:rPr>
                <w:sz w:val="24"/>
                <w:szCs w:val="24"/>
              </w:rPr>
              <w:t xml:space="preserve">Действия (бездействия) Заказчика, Комиссии могут быть обжалованы любым участником </w:t>
            </w:r>
            <w:r w:rsidR="00D253E9">
              <w:rPr>
                <w:sz w:val="24"/>
                <w:szCs w:val="24"/>
              </w:rPr>
              <w:t>запроса цен</w:t>
            </w:r>
            <w:r>
              <w:rPr>
                <w:sz w:val="24"/>
                <w:szCs w:val="24"/>
              </w:rPr>
              <w:t xml:space="preserve"> в порядке, установленном законодательством Российской Федерации. </w:t>
            </w:r>
          </w:p>
          <w:p w:rsidR="00680222" w:rsidRDefault="00680222">
            <w:pPr>
              <w:tabs>
                <w:tab w:val="left" w:pos="0"/>
                <w:tab w:val="left" w:pos="284"/>
                <w:tab w:val="left" w:pos="1276"/>
              </w:tabs>
              <w:spacing w:line="276" w:lineRule="auto"/>
              <w:jc w:val="both"/>
              <w:rPr>
                <w:sz w:val="24"/>
                <w:szCs w:val="24"/>
              </w:rPr>
            </w:pPr>
          </w:p>
        </w:tc>
      </w:tr>
    </w:tbl>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0D2A5B" w:rsidRDefault="000D2A5B" w:rsidP="00184A15">
      <w:pPr>
        <w:jc w:val="center"/>
        <w:rPr>
          <w:b/>
          <w:sz w:val="22"/>
          <w:szCs w:val="22"/>
        </w:rPr>
      </w:pPr>
    </w:p>
    <w:p w:rsidR="005428ED" w:rsidRDefault="005428ED">
      <w:pPr>
        <w:spacing w:after="200" w:line="276" w:lineRule="auto"/>
        <w:rPr>
          <w:b/>
          <w:sz w:val="22"/>
          <w:szCs w:val="22"/>
        </w:rPr>
      </w:pPr>
      <w:r>
        <w:rPr>
          <w:b/>
          <w:sz w:val="22"/>
          <w:szCs w:val="22"/>
        </w:rPr>
        <w:br w:type="page"/>
      </w:r>
    </w:p>
    <w:p w:rsidR="00184A15" w:rsidRPr="00E4370B" w:rsidRDefault="00184A15" w:rsidP="00184A15">
      <w:pPr>
        <w:jc w:val="center"/>
        <w:rPr>
          <w:b/>
          <w:sz w:val="22"/>
          <w:szCs w:val="22"/>
        </w:rPr>
      </w:pPr>
      <w:r w:rsidRPr="00E4370B">
        <w:rPr>
          <w:b/>
          <w:sz w:val="22"/>
          <w:szCs w:val="22"/>
        </w:rPr>
        <w:lastRenderedPageBreak/>
        <w:t xml:space="preserve">ОБРАЗЦЫ ФОРМ И ДОКУМЕНТОВ ДЛЯ ЗАПОЛНЕНИЯ УЧАСТНИКАМИ </w:t>
      </w:r>
      <w:r>
        <w:rPr>
          <w:b/>
          <w:sz w:val="22"/>
          <w:szCs w:val="22"/>
        </w:rPr>
        <w:t>ЗАКУПКИ</w:t>
      </w:r>
    </w:p>
    <w:p w:rsidR="00680222" w:rsidRDefault="00680222" w:rsidP="00680222">
      <w:pPr>
        <w:pStyle w:val="ConsPlusNormal0"/>
        <w:ind w:firstLine="540"/>
        <w:jc w:val="right"/>
        <w:rPr>
          <w:rFonts w:ascii="Times New Roman" w:hAnsi="Times New Roman" w:cs="Times New Roman"/>
          <w:b/>
          <w:sz w:val="28"/>
          <w:szCs w:val="28"/>
        </w:rPr>
      </w:pPr>
      <w:r>
        <w:rPr>
          <w:rFonts w:ascii="Times New Roman" w:hAnsi="Times New Roman" w:cs="Times New Roman"/>
          <w:b/>
          <w:sz w:val="28"/>
          <w:szCs w:val="28"/>
        </w:rPr>
        <w:t>(Форма-1)</w:t>
      </w:r>
    </w:p>
    <w:p w:rsidR="00680222" w:rsidRDefault="00680222" w:rsidP="00680222">
      <w:pPr>
        <w:pStyle w:val="ConsPlusNormal0"/>
        <w:ind w:firstLine="540"/>
        <w:jc w:val="right"/>
        <w:rPr>
          <w:rFonts w:ascii="Times New Roman" w:hAnsi="Times New Roman" w:cs="Times New Roman"/>
          <w:b/>
          <w:sz w:val="28"/>
          <w:szCs w:val="28"/>
        </w:rPr>
      </w:pPr>
    </w:p>
    <w:p w:rsidR="00184A15" w:rsidRPr="00264E72" w:rsidRDefault="00184A15" w:rsidP="00184A15">
      <w:pPr>
        <w:shd w:val="clear" w:color="auto" w:fill="FFFFFF"/>
        <w:autoSpaceDE w:val="0"/>
        <w:autoSpaceDN w:val="0"/>
        <w:adjustRightInd w:val="0"/>
        <w:jc w:val="center"/>
        <w:rPr>
          <w:b/>
          <w:color w:val="000000"/>
          <w:sz w:val="22"/>
          <w:highlight w:val="red"/>
        </w:rPr>
      </w:pPr>
      <w:r w:rsidRPr="00264E72">
        <w:rPr>
          <w:b/>
          <w:color w:val="000000"/>
          <w:sz w:val="22"/>
        </w:rPr>
        <w:t>ЗАЯВКА НА УЧАСТИЕ В ЗАПРОСЕ ЦЕН</w:t>
      </w:r>
      <w:r w:rsidR="003930ED">
        <w:rPr>
          <w:b/>
          <w:color w:val="000000"/>
          <w:sz w:val="22"/>
        </w:rPr>
        <w:t xml:space="preserve"> В ЭЛЕКТРОННОЙ ФОРМЕ</w:t>
      </w:r>
    </w:p>
    <w:p w:rsidR="00184A15" w:rsidRDefault="00184A15" w:rsidP="00184A15">
      <w:pPr>
        <w:shd w:val="clear" w:color="auto" w:fill="FFFFFF"/>
        <w:autoSpaceDE w:val="0"/>
        <w:autoSpaceDN w:val="0"/>
        <w:adjustRightInd w:val="0"/>
        <w:rPr>
          <w:color w:val="000000"/>
          <w:sz w:val="22"/>
        </w:rPr>
      </w:pPr>
    </w:p>
    <w:p w:rsidR="00184A15" w:rsidRPr="00184A15" w:rsidRDefault="00184A15" w:rsidP="0078637E">
      <w:pPr>
        <w:numPr>
          <w:ilvl w:val="0"/>
          <w:numId w:val="34"/>
        </w:numPr>
        <w:shd w:val="clear" w:color="auto" w:fill="FFFFFF"/>
        <w:tabs>
          <w:tab w:val="left" w:pos="284"/>
        </w:tabs>
        <w:autoSpaceDE w:val="0"/>
        <w:autoSpaceDN w:val="0"/>
        <w:adjustRightInd w:val="0"/>
        <w:ind w:left="0" w:hanging="11"/>
        <w:jc w:val="both"/>
        <w:rPr>
          <w:color w:val="000000"/>
          <w:sz w:val="24"/>
          <w:szCs w:val="24"/>
        </w:rPr>
      </w:pPr>
      <w:r w:rsidRPr="00184A15">
        <w:rPr>
          <w:sz w:val="24"/>
          <w:szCs w:val="24"/>
        </w:rPr>
        <w:t>И</w:t>
      </w:r>
      <w:r w:rsidR="00B06F0B">
        <w:rPr>
          <w:sz w:val="24"/>
          <w:szCs w:val="24"/>
        </w:rPr>
        <w:t xml:space="preserve">зучив извещение (документацию) </w:t>
      </w:r>
      <w:r w:rsidRPr="00184A15">
        <w:rPr>
          <w:sz w:val="24"/>
          <w:szCs w:val="24"/>
        </w:rPr>
        <w:t xml:space="preserve">о запросе цен </w:t>
      </w:r>
      <w:r w:rsidRPr="00184A15">
        <w:rPr>
          <w:color w:val="000000"/>
          <w:sz w:val="24"/>
          <w:szCs w:val="24"/>
        </w:rPr>
        <w:t>№___________ «_____________</w:t>
      </w:r>
      <w:r w:rsidR="00B06F0B">
        <w:rPr>
          <w:color w:val="000000"/>
          <w:sz w:val="24"/>
          <w:szCs w:val="24"/>
        </w:rPr>
        <w:t>______________________________________________________</w:t>
      </w:r>
      <w:r w:rsidR="004715F9">
        <w:rPr>
          <w:color w:val="000000"/>
          <w:sz w:val="24"/>
          <w:szCs w:val="24"/>
        </w:rPr>
        <w:t>__</w:t>
      </w:r>
      <w:r w:rsidR="00B06F0B">
        <w:rPr>
          <w:color w:val="000000"/>
          <w:sz w:val="24"/>
          <w:szCs w:val="24"/>
        </w:rPr>
        <w:t>_</w:t>
      </w:r>
      <w:r w:rsidRPr="00184A15">
        <w:rPr>
          <w:color w:val="000000"/>
          <w:sz w:val="24"/>
          <w:szCs w:val="24"/>
        </w:rPr>
        <w:t xml:space="preserve">_______», </w:t>
      </w:r>
    </w:p>
    <w:p w:rsidR="00184A15" w:rsidRPr="00184A15" w:rsidRDefault="00184A15" w:rsidP="00184A15">
      <w:pPr>
        <w:shd w:val="clear" w:color="auto" w:fill="FFFFFF"/>
        <w:autoSpaceDE w:val="0"/>
        <w:autoSpaceDN w:val="0"/>
        <w:adjustRightInd w:val="0"/>
        <w:jc w:val="both"/>
        <w:rPr>
          <w:i/>
          <w:color w:val="000000"/>
          <w:sz w:val="24"/>
          <w:szCs w:val="24"/>
          <w:vertAlign w:val="superscript"/>
        </w:rPr>
      </w:pPr>
      <w:r w:rsidRPr="00184A15">
        <w:rPr>
          <w:color w:val="000000"/>
          <w:sz w:val="24"/>
          <w:szCs w:val="24"/>
        </w:rPr>
        <w:t xml:space="preserve">                                                </w:t>
      </w:r>
      <w:r w:rsidRPr="00184A15">
        <w:rPr>
          <w:i/>
          <w:color w:val="000000"/>
          <w:sz w:val="24"/>
          <w:szCs w:val="24"/>
          <w:vertAlign w:val="superscript"/>
        </w:rPr>
        <w:t>(имеет вид:201.05-08/**</w:t>
      </w:r>
      <w:proofErr w:type="spellStart"/>
      <w:r w:rsidRPr="00184A15">
        <w:rPr>
          <w:i/>
          <w:color w:val="000000"/>
          <w:sz w:val="24"/>
          <w:szCs w:val="24"/>
          <w:vertAlign w:val="superscript"/>
        </w:rPr>
        <w:t>зц</w:t>
      </w:r>
      <w:r w:rsidR="00EF4EC8">
        <w:rPr>
          <w:i/>
          <w:color w:val="000000"/>
          <w:sz w:val="24"/>
          <w:szCs w:val="24"/>
          <w:vertAlign w:val="superscript"/>
        </w:rPr>
        <w:t>э</w:t>
      </w:r>
      <w:proofErr w:type="spellEnd"/>
      <w:r w:rsidRPr="00184A15">
        <w:rPr>
          <w:i/>
          <w:color w:val="000000"/>
          <w:sz w:val="24"/>
          <w:szCs w:val="24"/>
          <w:vertAlign w:val="superscript"/>
        </w:rPr>
        <w:t>/15)   (наименование запроса цен</w:t>
      </w:r>
      <w:proofErr w:type="gramStart"/>
      <w:r w:rsidRPr="00184A15">
        <w:rPr>
          <w:i/>
          <w:color w:val="000000"/>
          <w:sz w:val="24"/>
          <w:szCs w:val="24"/>
          <w:vertAlign w:val="superscript"/>
        </w:rPr>
        <w:t xml:space="preserve"> )</w:t>
      </w:r>
      <w:proofErr w:type="gramEnd"/>
    </w:p>
    <w:p w:rsidR="00184A15" w:rsidRPr="00184A15" w:rsidRDefault="00184A15" w:rsidP="00184A15">
      <w:pPr>
        <w:jc w:val="both"/>
        <w:rPr>
          <w:sz w:val="24"/>
          <w:szCs w:val="24"/>
        </w:rPr>
      </w:pPr>
      <w:r w:rsidRPr="00184A15">
        <w:rPr>
          <w:sz w:val="24"/>
          <w:szCs w:val="24"/>
        </w:rPr>
        <w:t>включая проект договора, который будет заключен с победителем в проведении запроса цен, а также применимые к данному запросу цен законодательство и нормативные правовые акты</w:t>
      </w:r>
      <w:r w:rsidRPr="00184A15">
        <w:rPr>
          <w:color w:val="000000"/>
          <w:sz w:val="24"/>
          <w:szCs w:val="24"/>
        </w:rPr>
        <w:t>,</w:t>
      </w:r>
      <w:r w:rsidRPr="00184A15">
        <w:rPr>
          <w:sz w:val="24"/>
          <w:szCs w:val="24"/>
        </w:rPr>
        <w:t xml:space="preserve"> __________________________</w:t>
      </w:r>
      <w:r w:rsidR="00B06F0B">
        <w:rPr>
          <w:sz w:val="24"/>
          <w:szCs w:val="24"/>
        </w:rPr>
        <w:t>______________________</w:t>
      </w:r>
      <w:r w:rsidRPr="00184A15">
        <w:rPr>
          <w:sz w:val="24"/>
          <w:szCs w:val="24"/>
        </w:rPr>
        <w:t xml:space="preserve">_______________, </w:t>
      </w:r>
    </w:p>
    <w:p w:rsidR="00184A15" w:rsidRPr="00184A15" w:rsidRDefault="00184A15" w:rsidP="00184A15">
      <w:pPr>
        <w:jc w:val="both"/>
        <w:rPr>
          <w:i/>
          <w:sz w:val="24"/>
          <w:szCs w:val="24"/>
          <w:vertAlign w:val="superscript"/>
        </w:rPr>
      </w:pPr>
      <w:r w:rsidRPr="00184A15">
        <w:rPr>
          <w:i/>
          <w:sz w:val="24"/>
          <w:szCs w:val="24"/>
          <w:vertAlign w:val="superscript"/>
        </w:rPr>
        <w:t xml:space="preserve">                       (наименование Участника процедуры закупки, лидера коллективного участника)</w:t>
      </w:r>
    </w:p>
    <w:p w:rsidR="00184A15" w:rsidRPr="00184A15" w:rsidRDefault="00184A15" w:rsidP="00184A15">
      <w:pPr>
        <w:jc w:val="both"/>
        <w:rPr>
          <w:i/>
          <w:sz w:val="24"/>
          <w:szCs w:val="24"/>
          <w:vertAlign w:val="superscript"/>
        </w:rPr>
      </w:pPr>
      <w:r w:rsidRPr="00184A15">
        <w:rPr>
          <w:color w:val="000000"/>
          <w:sz w:val="24"/>
          <w:szCs w:val="24"/>
        </w:rPr>
        <w:t>Зарегистрированное (</w:t>
      </w:r>
      <w:proofErr w:type="spellStart"/>
      <w:r w:rsidRPr="00184A15">
        <w:rPr>
          <w:color w:val="000000"/>
          <w:sz w:val="24"/>
          <w:szCs w:val="24"/>
        </w:rPr>
        <w:t>ный</w:t>
      </w:r>
      <w:proofErr w:type="spellEnd"/>
      <w:r w:rsidRPr="00184A15">
        <w:rPr>
          <w:color w:val="000000"/>
          <w:sz w:val="24"/>
          <w:szCs w:val="24"/>
        </w:rPr>
        <w:t xml:space="preserve">, </w:t>
      </w:r>
      <w:proofErr w:type="spellStart"/>
      <w:r w:rsidRPr="00184A15">
        <w:rPr>
          <w:color w:val="000000"/>
          <w:sz w:val="24"/>
          <w:szCs w:val="24"/>
        </w:rPr>
        <w:t>ная</w:t>
      </w:r>
      <w:proofErr w:type="spellEnd"/>
      <w:r w:rsidRPr="00184A15">
        <w:rPr>
          <w:color w:val="000000"/>
          <w:sz w:val="24"/>
          <w:szCs w:val="24"/>
        </w:rPr>
        <w:t xml:space="preserve">) в _________________________________________ (наименование регистрирующего органа) за основным государственным регистрационным номером ___________ (свидетельство о внесении записи в Единый государственный реестр юридических лиц (индивидуальных предпринимателей) №______ </w:t>
      </w:r>
      <w:proofErr w:type="gramStart"/>
      <w:r w:rsidRPr="00184A15">
        <w:rPr>
          <w:color w:val="000000"/>
          <w:sz w:val="24"/>
          <w:szCs w:val="24"/>
        </w:rPr>
        <w:t>от</w:t>
      </w:r>
      <w:proofErr w:type="gramEnd"/>
      <w:r w:rsidRPr="00184A15">
        <w:rPr>
          <w:color w:val="000000"/>
          <w:sz w:val="24"/>
          <w:szCs w:val="24"/>
        </w:rPr>
        <w:t xml:space="preserve"> ____________), </w:t>
      </w:r>
    </w:p>
    <w:p w:rsidR="00184A15" w:rsidRPr="00184A15" w:rsidRDefault="00184A15" w:rsidP="00184A15">
      <w:pPr>
        <w:jc w:val="both"/>
        <w:rPr>
          <w:sz w:val="24"/>
          <w:szCs w:val="24"/>
        </w:rPr>
      </w:pPr>
      <w:r w:rsidRPr="00184A15">
        <w:rPr>
          <w:sz w:val="24"/>
          <w:szCs w:val="24"/>
        </w:rPr>
        <w:t xml:space="preserve">в лице________________________________________________________________________, </w:t>
      </w:r>
    </w:p>
    <w:p w:rsidR="00184A15" w:rsidRPr="00184A15" w:rsidRDefault="00184A15" w:rsidP="00184A15">
      <w:pPr>
        <w:jc w:val="right"/>
        <w:rPr>
          <w:i/>
          <w:sz w:val="24"/>
          <w:szCs w:val="24"/>
          <w:vertAlign w:val="superscript"/>
        </w:rPr>
      </w:pPr>
      <w:r w:rsidRPr="00184A15">
        <w:rPr>
          <w:i/>
          <w:sz w:val="24"/>
          <w:szCs w:val="24"/>
          <w:vertAlign w:val="superscript"/>
        </w:rPr>
        <w:t>(наименование должности руководителя и его Ф.И.О. Фамилия, имя, отчество указываются полностью, лидера коллективного участника)</w:t>
      </w:r>
    </w:p>
    <w:p w:rsidR="00184A15" w:rsidRPr="00184A15" w:rsidRDefault="00184A15" w:rsidP="003930ED">
      <w:pPr>
        <w:jc w:val="both"/>
        <w:rPr>
          <w:sz w:val="24"/>
          <w:szCs w:val="24"/>
        </w:rPr>
      </w:pPr>
      <w:proofErr w:type="gramStart"/>
      <w:r w:rsidRPr="00184A15">
        <w:rPr>
          <w:sz w:val="24"/>
          <w:szCs w:val="24"/>
        </w:rPr>
        <w:t>действующем на основании __________________________________________</w:t>
      </w:r>
      <w:r w:rsidR="008028B3">
        <w:rPr>
          <w:sz w:val="24"/>
          <w:szCs w:val="24"/>
        </w:rPr>
        <w:t>______________________</w:t>
      </w:r>
      <w:r w:rsidRPr="00184A15">
        <w:rPr>
          <w:sz w:val="24"/>
          <w:szCs w:val="24"/>
        </w:rPr>
        <w:t>_</w:t>
      </w:r>
      <w:r w:rsidR="00422422">
        <w:rPr>
          <w:sz w:val="24"/>
          <w:szCs w:val="24"/>
        </w:rPr>
        <w:t>__</w:t>
      </w:r>
      <w:r w:rsidRPr="00184A15">
        <w:rPr>
          <w:sz w:val="24"/>
          <w:szCs w:val="24"/>
        </w:rPr>
        <w:t>____________,</w:t>
      </w:r>
      <w:proofErr w:type="gramEnd"/>
    </w:p>
    <w:p w:rsidR="00184A15" w:rsidRPr="00184A15" w:rsidRDefault="00184A15" w:rsidP="00184A15">
      <w:pPr>
        <w:jc w:val="both"/>
        <w:rPr>
          <w:i/>
          <w:sz w:val="24"/>
          <w:szCs w:val="24"/>
          <w:vertAlign w:val="superscript"/>
        </w:rPr>
      </w:pPr>
      <w:r w:rsidRPr="00184A15">
        <w:rPr>
          <w:i/>
          <w:sz w:val="24"/>
          <w:szCs w:val="24"/>
          <w:vertAlign w:val="superscript"/>
        </w:rPr>
        <w:t xml:space="preserve">                                                    (устав, доверенность, свидетельство с указанием его реквизитов и т.п.)</w:t>
      </w:r>
    </w:p>
    <w:p w:rsidR="00184A15" w:rsidRPr="00184A15" w:rsidRDefault="00184A15" w:rsidP="00184A15">
      <w:pPr>
        <w:jc w:val="both"/>
        <w:rPr>
          <w:sz w:val="24"/>
          <w:szCs w:val="24"/>
        </w:rPr>
      </w:pPr>
      <w:r w:rsidRPr="00184A15">
        <w:rPr>
          <w:sz w:val="24"/>
          <w:szCs w:val="24"/>
        </w:rPr>
        <w:t>сообщает о согласии исполнить условия данного договора и направляет настоящую заявку на участие в запросе цен.</w:t>
      </w:r>
    </w:p>
    <w:p w:rsidR="00184A15" w:rsidRPr="0087648B" w:rsidRDefault="00184A15" w:rsidP="0078637E">
      <w:pPr>
        <w:numPr>
          <w:ilvl w:val="0"/>
          <w:numId w:val="34"/>
        </w:numPr>
        <w:shd w:val="clear" w:color="auto" w:fill="FFFFFF"/>
        <w:tabs>
          <w:tab w:val="left" w:pos="284"/>
        </w:tabs>
        <w:overflowPunct w:val="0"/>
        <w:autoSpaceDE w:val="0"/>
        <w:autoSpaceDN w:val="0"/>
        <w:adjustRightInd w:val="0"/>
        <w:spacing w:line="276" w:lineRule="auto"/>
        <w:ind w:left="-11" w:hanging="11"/>
        <w:jc w:val="both"/>
        <w:textAlignment w:val="baseline"/>
        <w:rPr>
          <w:color w:val="000000"/>
          <w:sz w:val="24"/>
          <w:szCs w:val="24"/>
        </w:rPr>
      </w:pPr>
      <w:r w:rsidRPr="00184A15">
        <w:rPr>
          <w:sz w:val="24"/>
          <w:szCs w:val="24"/>
        </w:rPr>
        <w:t xml:space="preserve">Настоящей заявкой подтверждаем, что </w:t>
      </w:r>
      <w:r w:rsidRPr="00184A15">
        <w:rPr>
          <w:i/>
          <w:sz w:val="24"/>
          <w:szCs w:val="24"/>
        </w:rPr>
        <w:t xml:space="preserve">(наименование участника запроса цен, лидера </w:t>
      </w:r>
      <w:r w:rsidRPr="0087648B">
        <w:rPr>
          <w:i/>
          <w:sz w:val="24"/>
          <w:szCs w:val="24"/>
        </w:rPr>
        <w:t xml:space="preserve">коллективного участника с указанием членов объединения) </w:t>
      </w:r>
      <w:r w:rsidRPr="0087648B">
        <w:rPr>
          <w:sz w:val="24"/>
          <w:szCs w:val="24"/>
        </w:rPr>
        <w:t>соответствует следующим требованиям:</w:t>
      </w:r>
    </w:p>
    <w:p w:rsidR="00184A15" w:rsidRPr="0087648B" w:rsidRDefault="00184A15" w:rsidP="00184A15">
      <w:pPr>
        <w:tabs>
          <w:tab w:val="left" w:pos="522"/>
        </w:tabs>
        <w:jc w:val="both"/>
        <w:rPr>
          <w:sz w:val="24"/>
          <w:szCs w:val="24"/>
        </w:rPr>
      </w:pPr>
      <w:r w:rsidRPr="0087648B">
        <w:rPr>
          <w:sz w:val="24"/>
          <w:szCs w:val="24"/>
        </w:rPr>
        <w:t xml:space="preserve">- </w:t>
      </w:r>
      <w:proofErr w:type="spellStart"/>
      <w:r w:rsidRPr="0087648B">
        <w:rPr>
          <w:sz w:val="24"/>
          <w:szCs w:val="24"/>
        </w:rPr>
        <w:t>непроведение</w:t>
      </w:r>
      <w:proofErr w:type="spellEnd"/>
      <w:r w:rsidRPr="0087648B">
        <w:rPr>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184A15" w:rsidRPr="0087648B" w:rsidRDefault="00184A15" w:rsidP="00184A15">
      <w:pPr>
        <w:tabs>
          <w:tab w:val="left" w:pos="522"/>
        </w:tabs>
        <w:jc w:val="both"/>
        <w:rPr>
          <w:sz w:val="24"/>
          <w:szCs w:val="24"/>
        </w:rPr>
      </w:pPr>
      <w:r w:rsidRPr="0087648B">
        <w:rPr>
          <w:sz w:val="24"/>
          <w:szCs w:val="24"/>
        </w:rPr>
        <w:t xml:space="preserve">- </w:t>
      </w:r>
      <w:proofErr w:type="spellStart"/>
      <w:r w:rsidRPr="0087648B">
        <w:rPr>
          <w:sz w:val="24"/>
          <w:szCs w:val="24"/>
        </w:rPr>
        <w:t>неприостановление</w:t>
      </w:r>
      <w:proofErr w:type="spellEnd"/>
      <w:r w:rsidRPr="0087648B">
        <w:rPr>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184A15" w:rsidRPr="0087648B" w:rsidRDefault="00184A15" w:rsidP="00184A15">
      <w:pPr>
        <w:tabs>
          <w:tab w:val="left" w:pos="522"/>
        </w:tabs>
        <w:jc w:val="both"/>
        <w:rPr>
          <w:sz w:val="24"/>
          <w:szCs w:val="24"/>
        </w:rPr>
      </w:pPr>
      <w:r w:rsidRPr="0087648B">
        <w:rPr>
          <w:sz w:val="24"/>
          <w:szCs w:val="24"/>
        </w:rPr>
        <w:t>-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184A15" w:rsidRPr="00184A15" w:rsidRDefault="00184A15" w:rsidP="00184A15">
      <w:pPr>
        <w:tabs>
          <w:tab w:val="left" w:pos="284"/>
        </w:tabs>
        <w:jc w:val="both"/>
        <w:rPr>
          <w:sz w:val="24"/>
          <w:szCs w:val="24"/>
        </w:rPr>
      </w:pPr>
      <w:proofErr w:type="gramStart"/>
      <w:r w:rsidRPr="0087648B">
        <w:rPr>
          <w:sz w:val="24"/>
          <w:szCs w:val="24"/>
        </w:rPr>
        <w:t>- отсутствие сведений об участнике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5 Федерального закона от 18.07.2011г. №223-ФЗ «О закупках товаров, работ, услуг отдельными видами юридических лиц» и статьей 104 Федерального закона от 05.04.2013 №44</w:t>
      </w:r>
      <w:proofErr w:type="gramEnd"/>
      <w:r w:rsidRPr="0087648B">
        <w:rPr>
          <w:sz w:val="24"/>
          <w:szCs w:val="24"/>
        </w:rPr>
        <w:t xml:space="preserve"> «О контрактной системе в сфере товаров, работ, услуг для обеспечения государственных и муниципальных нужд».</w:t>
      </w:r>
    </w:p>
    <w:p w:rsidR="00184A15" w:rsidRPr="00554459" w:rsidRDefault="00184A15" w:rsidP="0078637E">
      <w:pPr>
        <w:numPr>
          <w:ilvl w:val="0"/>
          <w:numId w:val="34"/>
        </w:numPr>
        <w:shd w:val="clear" w:color="auto" w:fill="FFFFFF"/>
        <w:tabs>
          <w:tab w:val="left" w:pos="284"/>
        </w:tabs>
        <w:autoSpaceDE w:val="0"/>
        <w:autoSpaceDN w:val="0"/>
        <w:adjustRightInd w:val="0"/>
        <w:ind w:left="-11" w:hanging="11"/>
        <w:jc w:val="both"/>
        <w:rPr>
          <w:color w:val="000000"/>
          <w:sz w:val="24"/>
          <w:szCs w:val="24"/>
        </w:rPr>
      </w:pPr>
      <w:r w:rsidRPr="00184A15">
        <w:rPr>
          <w:color w:val="000000"/>
          <w:sz w:val="24"/>
          <w:szCs w:val="24"/>
        </w:rPr>
        <w:t xml:space="preserve">Мы обязуемся поставить товары, выполнить работы, оказать услуги (Таблица №1) с соблюдением требований (Таблица №2) </w:t>
      </w:r>
      <w:r w:rsidRPr="00DC4CD7">
        <w:rPr>
          <w:color w:val="000000"/>
          <w:sz w:val="24"/>
          <w:szCs w:val="24"/>
        </w:rPr>
        <w:t>и срока исполнения обязательств по договору</w:t>
      </w:r>
      <w:r w:rsidR="00DC4CD7" w:rsidRPr="00DC4CD7">
        <w:rPr>
          <w:color w:val="000000"/>
          <w:sz w:val="24"/>
          <w:szCs w:val="24"/>
        </w:rPr>
        <w:t>.</w:t>
      </w:r>
      <w:r w:rsidR="00DC4CD7">
        <w:rPr>
          <w:color w:val="000000"/>
          <w:sz w:val="24"/>
          <w:szCs w:val="24"/>
        </w:rPr>
        <w:t xml:space="preserve"> </w:t>
      </w:r>
      <w:r w:rsidRPr="00184A15">
        <w:rPr>
          <w:color w:val="000000"/>
          <w:sz w:val="24"/>
          <w:szCs w:val="24"/>
        </w:rPr>
        <w:t xml:space="preserve">                                              </w:t>
      </w:r>
      <w:r w:rsidRPr="00554459">
        <w:rPr>
          <w:color w:val="000000"/>
          <w:sz w:val="24"/>
          <w:szCs w:val="24"/>
        </w:rPr>
        <w:t xml:space="preserve">                                                                                                                                      </w:t>
      </w:r>
      <w:r w:rsidRPr="00554459">
        <w:rPr>
          <w:color w:val="000000"/>
          <w:sz w:val="24"/>
          <w:szCs w:val="24"/>
          <w:vertAlign w:val="superscript"/>
        </w:rPr>
        <w:t xml:space="preserve">                                                </w:t>
      </w:r>
    </w:p>
    <w:p w:rsidR="00184A15" w:rsidRPr="00184A15" w:rsidRDefault="00184A15" w:rsidP="00184A15">
      <w:pPr>
        <w:shd w:val="clear" w:color="auto" w:fill="FFFFFF"/>
        <w:tabs>
          <w:tab w:val="left" w:pos="284"/>
        </w:tabs>
        <w:autoSpaceDE w:val="0"/>
        <w:autoSpaceDN w:val="0"/>
        <w:adjustRightInd w:val="0"/>
        <w:ind w:left="-11"/>
        <w:jc w:val="both"/>
        <w:rPr>
          <w:color w:val="000000"/>
          <w:sz w:val="24"/>
          <w:szCs w:val="24"/>
        </w:rPr>
      </w:pPr>
      <w:r w:rsidRPr="00184A15">
        <w:rPr>
          <w:color w:val="000000"/>
          <w:sz w:val="24"/>
          <w:szCs w:val="24"/>
        </w:rPr>
        <w:t xml:space="preserve">с ценой </w:t>
      </w:r>
      <w:r w:rsidRPr="00184A15">
        <w:rPr>
          <w:sz w:val="24"/>
          <w:szCs w:val="24"/>
        </w:rPr>
        <w:t>договора</w:t>
      </w:r>
      <w:proofErr w:type="gramStart"/>
      <w:r w:rsidRPr="00184A15">
        <w:rPr>
          <w:color w:val="000000"/>
          <w:sz w:val="24"/>
          <w:szCs w:val="24"/>
        </w:rPr>
        <w:t xml:space="preserve">: ______________________(____________) </w:t>
      </w:r>
      <w:proofErr w:type="gramEnd"/>
      <w:r w:rsidRPr="00184A15">
        <w:rPr>
          <w:color w:val="000000"/>
          <w:sz w:val="24"/>
          <w:szCs w:val="24"/>
        </w:rPr>
        <w:t xml:space="preserve">рублей ___ копеек, </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184A15">
        <w:rPr>
          <w:color w:val="000000"/>
          <w:sz w:val="24"/>
          <w:szCs w:val="24"/>
          <w:vertAlign w:val="superscript"/>
        </w:rPr>
        <w:t xml:space="preserve">                                                        (цифрой)                                      (прописью) </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rPr>
      </w:pPr>
      <w:r w:rsidRPr="00184A15">
        <w:rPr>
          <w:color w:val="000000"/>
          <w:sz w:val="24"/>
          <w:szCs w:val="24"/>
        </w:rPr>
        <w:t>в том числе НДС по ставке ___% в сумме</w:t>
      </w:r>
      <w:proofErr w:type="gramStart"/>
      <w:r w:rsidRPr="00184A15">
        <w:rPr>
          <w:color w:val="000000"/>
          <w:sz w:val="24"/>
          <w:szCs w:val="24"/>
        </w:rPr>
        <w:t xml:space="preserve">: ______________(______________) </w:t>
      </w:r>
      <w:proofErr w:type="gramEnd"/>
      <w:r w:rsidRPr="00184A15">
        <w:rPr>
          <w:color w:val="000000"/>
          <w:sz w:val="24"/>
          <w:szCs w:val="24"/>
        </w:rPr>
        <w:t>рублей ___ копеек.</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184A15">
        <w:rPr>
          <w:color w:val="000000"/>
          <w:sz w:val="24"/>
          <w:szCs w:val="24"/>
          <w:vertAlign w:val="superscript"/>
        </w:rPr>
        <w:t xml:space="preserve">                                                                                                                     (цифрой)                       (прописью)</w:t>
      </w:r>
    </w:p>
    <w:p w:rsidR="00184A15" w:rsidRPr="00184A15" w:rsidRDefault="00184A15" w:rsidP="00184A15">
      <w:pPr>
        <w:rPr>
          <w:color w:val="000000"/>
          <w:sz w:val="24"/>
          <w:szCs w:val="24"/>
        </w:rPr>
      </w:pPr>
      <w:r w:rsidRPr="00184A15">
        <w:rPr>
          <w:color w:val="000000"/>
          <w:sz w:val="24"/>
          <w:szCs w:val="24"/>
        </w:rPr>
        <w:t xml:space="preserve">В указанную цену </w:t>
      </w:r>
      <w:proofErr w:type="gramStart"/>
      <w:r w:rsidRPr="00184A15">
        <w:rPr>
          <w:color w:val="000000"/>
          <w:sz w:val="24"/>
          <w:szCs w:val="24"/>
        </w:rPr>
        <w:t>включены</w:t>
      </w:r>
      <w:proofErr w:type="gramEnd"/>
      <w:r w:rsidRPr="00184A15">
        <w:rPr>
          <w:color w:val="000000"/>
          <w:sz w:val="24"/>
          <w:szCs w:val="24"/>
        </w:rPr>
        <w:t>: ____________________________________________________.</w:t>
      </w:r>
    </w:p>
    <w:p w:rsidR="00184A15" w:rsidRPr="00184A15" w:rsidRDefault="00184A15" w:rsidP="00184A15">
      <w:pPr>
        <w:jc w:val="both"/>
        <w:rPr>
          <w:sz w:val="24"/>
          <w:szCs w:val="24"/>
          <w:vertAlign w:val="superscript"/>
        </w:rPr>
      </w:pPr>
      <w:r w:rsidRPr="00184A15">
        <w:rPr>
          <w:color w:val="000000"/>
          <w:sz w:val="24"/>
          <w:szCs w:val="24"/>
          <w:vertAlign w:val="superscript"/>
        </w:rPr>
        <w:t xml:space="preserve">                                                                     (указать </w:t>
      </w:r>
      <w:r w:rsidRPr="00184A15">
        <w:rPr>
          <w:sz w:val="24"/>
          <w:szCs w:val="24"/>
          <w:vertAlign w:val="superscript"/>
        </w:rPr>
        <w:t>затраты Участника процедуры закупки, связанные с исполнением договора)</w:t>
      </w:r>
    </w:p>
    <w:p w:rsidR="00184A15" w:rsidRDefault="00184A15" w:rsidP="0078637E">
      <w:pPr>
        <w:numPr>
          <w:ilvl w:val="0"/>
          <w:numId w:val="34"/>
        </w:numPr>
        <w:shd w:val="clear" w:color="auto" w:fill="FFFFFF"/>
        <w:tabs>
          <w:tab w:val="left" w:pos="284"/>
        </w:tabs>
        <w:autoSpaceDE w:val="0"/>
        <w:autoSpaceDN w:val="0"/>
        <w:adjustRightInd w:val="0"/>
        <w:ind w:left="-11" w:hanging="11"/>
        <w:jc w:val="both"/>
        <w:rPr>
          <w:b/>
          <w:sz w:val="24"/>
          <w:szCs w:val="24"/>
        </w:rPr>
      </w:pPr>
      <w:r w:rsidRPr="00184A15">
        <w:rPr>
          <w:b/>
          <w:sz w:val="24"/>
          <w:szCs w:val="24"/>
        </w:rPr>
        <w:lastRenderedPageBreak/>
        <w:t>Таблица №1</w:t>
      </w:r>
    </w:p>
    <w:p w:rsidR="00FD71A8" w:rsidRPr="00184A15" w:rsidRDefault="009011AB" w:rsidP="00FD71A8">
      <w:pPr>
        <w:jc w:val="both"/>
        <w:rPr>
          <w:b/>
          <w:sz w:val="24"/>
          <w:szCs w:val="24"/>
        </w:rPr>
      </w:pPr>
      <w:r w:rsidRPr="009011AB">
        <w:rPr>
          <w:b/>
          <w:sz w:val="24"/>
          <w:szCs w:val="24"/>
        </w:rPr>
        <w:t>Наименование</w:t>
      </w:r>
      <w:r w:rsidR="005428ED">
        <w:rPr>
          <w:b/>
          <w:sz w:val="24"/>
          <w:szCs w:val="24"/>
        </w:rPr>
        <w:t xml:space="preserve">, </w:t>
      </w:r>
      <w:r w:rsidR="005428ED" w:rsidRPr="005428ED">
        <w:rPr>
          <w:b/>
          <w:sz w:val="24"/>
          <w:szCs w:val="24"/>
        </w:rPr>
        <w:t>характеристики и объем поставляемых товаров</w:t>
      </w:r>
      <w:r w:rsidR="00FD71A8" w:rsidRPr="005428ED">
        <w:rPr>
          <w:b/>
          <w:sz w:val="24"/>
          <w:szCs w:val="24"/>
        </w:rPr>
        <w: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2262"/>
        <w:gridCol w:w="2268"/>
        <w:gridCol w:w="3118"/>
        <w:gridCol w:w="992"/>
        <w:gridCol w:w="1134"/>
      </w:tblGrid>
      <w:tr w:rsidR="00EA497E" w:rsidRPr="00EA497E" w:rsidTr="00E03F31">
        <w:tc>
          <w:tcPr>
            <w:tcW w:w="540" w:type="dxa"/>
            <w:shd w:val="clear" w:color="auto" w:fill="D9D9D9"/>
            <w:vAlign w:val="center"/>
          </w:tcPr>
          <w:p w:rsidR="00EA497E" w:rsidRPr="00EA497E" w:rsidRDefault="00EA497E" w:rsidP="00B04FE1">
            <w:pPr>
              <w:tabs>
                <w:tab w:val="num" w:pos="502"/>
              </w:tabs>
              <w:jc w:val="center"/>
              <w:rPr>
                <w:b/>
                <w:sz w:val="24"/>
                <w:szCs w:val="24"/>
              </w:rPr>
            </w:pPr>
            <w:r w:rsidRPr="00EA497E">
              <w:rPr>
                <w:sz w:val="24"/>
                <w:szCs w:val="24"/>
              </w:rPr>
              <w:t xml:space="preserve">№ </w:t>
            </w:r>
            <w:proofErr w:type="spellStart"/>
            <w:r w:rsidRPr="00EA497E">
              <w:rPr>
                <w:sz w:val="24"/>
                <w:szCs w:val="24"/>
              </w:rPr>
              <w:t>п\</w:t>
            </w:r>
            <w:proofErr w:type="gramStart"/>
            <w:r w:rsidRPr="00EA497E">
              <w:rPr>
                <w:sz w:val="24"/>
                <w:szCs w:val="24"/>
              </w:rPr>
              <w:t>п</w:t>
            </w:r>
            <w:proofErr w:type="spellEnd"/>
            <w:proofErr w:type="gramEnd"/>
          </w:p>
        </w:tc>
        <w:tc>
          <w:tcPr>
            <w:tcW w:w="2262" w:type="dxa"/>
            <w:shd w:val="clear" w:color="auto" w:fill="D9D9D9"/>
            <w:vAlign w:val="center"/>
          </w:tcPr>
          <w:p w:rsidR="00EA497E" w:rsidRPr="00EA497E" w:rsidRDefault="00EA497E" w:rsidP="00E03F31">
            <w:pPr>
              <w:tabs>
                <w:tab w:val="num" w:pos="502"/>
              </w:tabs>
              <w:jc w:val="center"/>
              <w:rPr>
                <w:b/>
                <w:sz w:val="24"/>
                <w:szCs w:val="24"/>
              </w:rPr>
            </w:pPr>
            <w:r w:rsidRPr="00EF4EC8">
              <w:rPr>
                <w:sz w:val="24"/>
                <w:szCs w:val="24"/>
              </w:rPr>
              <w:t>Наименование товара, товарный знак/наименован</w:t>
            </w:r>
            <w:r w:rsidR="00E03F31" w:rsidRPr="00EF4EC8">
              <w:rPr>
                <w:sz w:val="24"/>
                <w:szCs w:val="24"/>
              </w:rPr>
              <w:t>ие</w:t>
            </w:r>
            <w:r w:rsidRPr="00EF4EC8">
              <w:rPr>
                <w:sz w:val="24"/>
                <w:szCs w:val="24"/>
              </w:rPr>
              <w:t xml:space="preserve"> производителя/</w:t>
            </w:r>
            <w:proofErr w:type="spellStart"/>
            <w:proofErr w:type="gramStart"/>
            <w:r w:rsidRPr="00EF4EC8">
              <w:rPr>
                <w:sz w:val="24"/>
                <w:szCs w:val="24"/>
              </w:rPr>
              <w:t>наи</w:t>
            </w:r>
            <w:r w:rsidR="00CA43A7" w:rsidRPr="00EF4EC8">
              <w:rPr>
                <w:sz w:val="24"/>
                <w:szCs w:val="24"/>
              </w:rPr>
              <w:t>-</w:t>
            </w:r>
            <w:r w:rsidRPr="00EF4EC8">
              <w:rPr>
                <w:sz w:val="24"/>
                <w:szCs w:val="24"/>
              </w:rPr>
              <w:t>менование</w:t>
            </w:r>
            <w:proofErr w:type="spellEnd"/>
            <w:proofErr w:type="gramEnd"/>
            <w:r w:rsidRPr="00EF4EC8">
              <w:rPr>
                <w:sz w:val="24"/>
                <w:szCs w:val="24"/>
              </w:rPr>
              <w:t xml:space="preserve"> места происхождения товара</w:t>
            </w:r>
          </w:p>
        </w:tc>
        <w:tc>
          <w:tcPr>
            <w:tcW w:w="2268" w:type="dxa"/>
            <w:shd w:val="clear" w:color="auto" w:fill="D9D9D9"/>
            <w:vAlign w:val="center"/>
          </w:tcPr>
          <w:p w:rsidR="00EA497E" w:rsidRPr="00EA497E" w:rsidRDefault="00EA497E" w:rsidP="00B04FE1">
            <w:pPr>
              <w:tabs>
                <w:tab w:val="num" w:pos="502"/>
              </w:tabs>
              <w:jc w:val="center"/>
              <w:rPr>
                <w:b/>
                <w:sz w:val="24"/>
                <w:szCs w:val="24"/>
              </w:rPr>
            </w:pPr>
            <w:r w:rsidRPr="00EA497E">
              <w:rPr>
                <w:sz w:val="24"/>
                <w:szCs w:val="24"/>
              </w:rPr>
              <w:t>Функциональные и качественные характеристики, единица измерения характеристик</w:t>
            </w:r>
          </w:p>
        </w:tc>
        <w:tc>
          <w:tcPr>
            <w:tcW w:w="3118" w:type="dxa"/>
            <w:shd w:val="clear" w:color="auto" w:fill="D9D9D9"/>
            <w:vAlign w:val="center"/>
          </w:tcPr>
          <w:p w:rsidR="00EA497E" w:rsidRPr="00EA497E" w:rsidRDefault="00EA497E" w:rsidP="00B04FE1">
            <w:pPr>
              <w:tabs>
                <w:tab w:val="num" w:pos="502"/>
              </w:tabs>
              <w:jc w:val="center"/>
              <w:rPr>
                <w:b/>
                <w:sz w:val="24"/>
                <w:szCs w:val="24"/>
              </w:rPr>
            </w:pPr>
            <w:r w:rsidRPr="00EA497E">
              <w:rPr>
                <w:sz w:val="24"/>
                <w:szCs w:val="24"/>
              </w:rPr>
              <w:t>Значение функциональных и качественных  характеристик (численное значение или наличие/отсутствие)</w:t>
            </w:r>
          </w:p>
        </w:tc>
        <w:tc>
          <w:tcPr>
            <w:tcW w:w="992" w:type="dxa"/>
            <w:shd w:val="clear" w:color="auto" w:fill="D9D9D9"/>
            <w:vAlign w:val="center"/>
          </w:tcPr>
          <w:p w:rsidR="00EA497E" w:rsidRPr="00EA497E" w:rsidRDefault="00EA497E" w:rsidP="00B04FE1">
            <w:pPr>
              <w:tabs>
                <w:tab w:val="num" w:pos="743"/>
              </w:tabs>
              <w:ind w:left="-108"/>
              <w:jc w:val="center"/>
              <w:rPr>
                <w:b/>
                <w:sz w:val="24"/>
                <w:szCs w:val="24"/>
              </w:rPr>
            </w:pPr>
            <w:r w:rsidRPr="00EA497E">
              <w:rPr>
                <w:sz w:val="24"/>
                <w:szCs w:val="24"/>
              </w:rPr>
              <w:t xml:space="preserve">Ед. </w:t>
            </w:r>
            <w:proofErr w:type="spellStart"/>
            <w:r w:rsidRPr="00EA497E">
              <w:rPr>
                <w:sz w:val="24"/>
                <w:szCs w:val="24"/>
              </w:rPr>
              <w:t>измер-я</w:t>
            </w:r>
            <w:proofErr w:type="spellEnd"/>
          </w:p>
        </w:tc>
        <w:tc>
          <w:tcPr>
            <w:tcW w:w="1134" w:type="dxa"/>
            <w:shd w:val="clear" w:color="auto" w:fill="D9D9D9"/>
            <w:vAlign w:val="center"/>
          </w:tcPr>
          <w:p w:rsidR="00EA497E" w:rsidRPr="00EA497E" w:rsidRDefault="00EA497E" w:rsidP="00B04FE1">
            <w:pPr>
              <w:tabs>
                <w:tab w:val="num" w:pos="502"/>
              </w:tabs>
              <w:jc w:val="center"/>
              <w:rPr>
                <w:b/>
                <w:sz w:val="24"/>
                <w:szCs w:val="24"/>
              </w:rPr>
            </w:pPr>
            <w:r w:rsidRPr="00EA497E">
              <w:rPr>
                <w:sz w:val="24"/>
                <w:szCs w:val="24"/>
              </w:rPr>
              <w:t>Кол-во</w:t>
            </w:r>
          </w:p>
        </w:tc>
      </w:tr>
      <w:tr w:rsidR="00EA497E" w:rsidRPr="00EA497E" w:rsidTr="00E03F31">
        <w:tc>
          <w:tcPr>
            <w:tcW w:w="540" w:type="dxa"/>
          </w:tcPr>
          <w:p w:rsidR="00EA497E" w:rsidRPr="00EA497E" w:rsidRDefault="00EA497E" w:rsidP="00B04FE1">
            <w:pPr>
              <w:tabs>
                <w:tab w:val="num" w:pos="502"/>
              </w:tabs>
              <w:jc w:val="center"/>
              <w:rPr>
                <w:b/>
                <w:i/>
                <w:sz w:val="24"/>
                <w:szCs w:val="24"/>
              </w:rPr>
            </w:pPr>
            <w:r w:rsidRPr="00EA497E">
              <w:rPr>
                <w:b/>
                <w:i/>
                <w:sz w:val="24"/>
                <w:szCs w:val="24"/>
              </w:rPr>
              <w:t>1</w:t>
            </w:r>
          </w:p>
        </w:tc>
        <w:tc>
          <w:tcPr>
            <w:tcW w:w="2262" w:type="dxa"/>
          </w:tcPr>
          <w:p w:rsidR="00EA497E" w:rsidRPr="00EA497E" w:rsidRDefault="00EA497E" w:rsidP="00B04FE1">
            <w:pPr>
              <w:tabs>
                <w:tab w:val="num" w:pos="502"/>
              </w:tabs>
              <w:jc w:val="center"/>
              <w:rPr>
                <w:b/>
                <w:i/>
                <w:sz w:val="24"/>
                <w:szCs w:val="24"/>
              </w:rPr>
            </w:pPr>
            <w:r w:rsidRPr="00EA497E">
              <w:rPr>
                <w:b/>
                <w:i/>
                <w:sz w:val="24"/>
                <w:szCs w:val="24"/>
              </w:rPr>
              <w:t>2</w:t>
            </w:r>
          </w:p>
        </w:tc>
        <w:tc>
          <w:tcPr>
            <w:tcW w:w="2268" w:type="dxa"/>
          </w:tcPr>
          <w:p w:rsidR="00EA497E" w:rsidRPr="00EA497E" w:rsidRDefault="00EA497E" w:rsidP="00B04FE1">
            <w:pPr>
              <w:tabs>
                <w:tab w:val="num" w:pos="502"/>
              </w:tabs>
              <w:jc w:val="center"/>
              <w:rPr>
                <w:b/>
                <w:i/>
                <w:sz w:val="24"/>
                <w:szCs w:val="24"/>
              </w:rPr>
            </w:pPr>
            <w:r w:rsidRPr="00EA497E">
              <w:rPr>
                <w:b/>
                <w:i/>
                <w:sz w:val="24"/>
                <w:szCs w:val="24"/>
              </w:rPr>
              <w:t>3</w:t>
            </w:r>
          </w:p>
        </w:tc>
        <w:tc>
          <w:tcPr>
            <w:tcW w:w="3118" w:type="dxa"/>
          </w:tcPr>
          <w:p w:rsidR="00EA497E" w:rsidRPr="00EA497E" w:rsidRDefault="00EA497E" w:rsidP="00B04FE1">
            <w:pPr>
              <w:tabs>
                <w:tab w:val="num" w:pos="502"/>
              </w:tabs>
              <w:jc w:val="center"/>
              <w:rPr>
                <w:b/>
                <w:i/>
                <w:sz w:val="24"/>
                <w:szCs w:val="24"/>
              </w:rPr>
            </w:pPr>
            <w:r w:rsidRPr="00EA497E">
              <w:rPr>
                <w:b/>
                <w:i/>
                <w:sz w:val="24"/>
                <w:szCs w:val="24"/>
              </w:rPr>
              <w:t>4</w:t>
            </w:r>
          </w:p>
        </w:tc>
        <w:tc>
          <w:tcPr>
            <w:tcW w:w="992" w:type="dxa"/>
          </w:tcPr>
          <w:p w:rsidR="00EA497E" w:rsidRPr="00EA497E" w:rsidRDefault="00EA497E" w:rsidP="00B04FE1">
            <w:pPr>
              <w:tabs>
                <w:tab w:val="num" w:pos="502"/>
              </w:tabs>
              <w:jc w:val="center"/>
              <w:rPr>
                <w:b/>
                <w:i/>
                <w:sz w:val="24"/>
                <w:szCs w:val="24"/>
              </w:rPr>
            </w:pPr>
            <w:r w:rsidRPr="00EA497E">
              <w:rPr>
                <w:b/>
                <w:i/>
                <w:sz w:val="24"/>
                <w:szCs w:val="24"/>
              </w:rPr>
              <w:t>5</w:t>
            </w:r>
          </w:p>
        </w:tc>
        <w:tc>
          <w:tcPr>
            <w:tcW w:w="1134" w:type="dxa"/>
          </w:tcPr>
          <w:p w:rsidR="00EA497E" w:rsidRPr="00EA497E" w:rsidRDefault="00EA497E" w:rsidP="00B04FE1">
            <w:pPr>
              <w:tabs>
                <w:tab w:val="num" w:pos="502"/>
              </w:tabs>
              <w:jc w:val="center"/>
              <w:rPr>
                <w:b/>
                <w:i/>
                <w:sz w:val="24"/>
                <w:szCs w:val="24"/>
              </w:rPr>
            </w:pPr>
            <w:r w:rsidRPr="00EA497E">
              <w:rPr>
                <w:b/>
                <w:i/>
                <w:sz w:val="24"/>
                <w:szCs w:val="24"/>
              </w:rPr>
              <w:t>6</w:t>
            </w:r>
          </w:p>
        </w:tc>
      </w:tr>
      <w:tr w:rsidR="00EA497E" w:rsidRPr="00EA497E" w:rsidTr="00E03F31">
        <w:trPr>
          <w:trHeight w:val="307"/>
        </w:trPr>
        <w:tc>
          <w:tcPr>
            <w:tcW w:w="540" w:type="dxa"/>
            <w:vMerge w:val="restart"/>
          </w:tcPr>
          <w:p w:rsidR="00EA497E" w:rsidRPr="00EA497E" w:rsidRDefault="00EA497E" w:rsidP="00B04FE1">
            <w:pPr>
              <w:rPr>
                <w:sz w:val="24"/>
                <w:szCs w:val="24"/>
              </w:rPr>
            </w:pPr>
            <w:r w:rsidRPr="00EA497E">
              <w:rPr>
                <w:sz w:val="24"/>
                <w:szCs w:val="24"/>
              </w:rPr>
              <w:t>1.</w:t>
            </w:r>
          </w:p>
        </w:tc>
        <w:tc>
          <w:tcPr>
            <w:tcW w:w="2262" w:type="dxa"/>
            <w:vMerge w:val="restart"/>
          </w:tcPr>
          <w:p w:rsidR="00EA497E" w:rsidRPr="00EA497E" w:rsidRDefault="00EA497E" w:rsidP="00B04FE1">
            <w:pPr>
              <w:tabs>
                <w:tab w:val="num" w:pos="502"/>
              </w:tabs>
              <w:rPr>
                <w:sz w:val="24"/>
                <w:szCs w:val="24"/>
              </w:rPr>
            </w:pPr>
          </w:p>
        </w:tc>
        <w:tc>
          <w:tcPr>
            <w:tcW w:w="2268" w:type="dxa"/>
          </w:tcPr>
          <w:p w:rsidR="00EA497E" w:rsidRPr="00EA497E" w:rsidRDefault="00EA497E" w:rsidP="00B04FE1">
            <w:pPr>
              <w:tabs>
                <w:tab w:val="num" w:pos="502"/>
              </w:tabs>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val="restart"/>
          </w:tcPr>
          <w:p w:rsidR="00EA497E" w:rsidRPr="00EA497E" w:rsidRDefault="00EA497E" w:rsidP="00B04FE1">
            <w:pPr>
              <w:tabs>
                <w:tab w:val="num" w:pos="502"/>
              </w:tabs>
              <w:jc w:val="center"/>
              <w:rPr>
                <w:sz w:val="24"/>
                <w:szCs w:val="24"/>
              </w:rPr>
            </w:pPr>
          </w:p>
        </w:tc>
        <w:tc>
          <w:tcPr>
            <w:tcW w:w="1134" w:type="dxa"/>
            <w:vMerge w:val="restart"/>
          </w:tcPr>
          <w:p w:rsidR="00EA497E" w:rsidRPr="00EA497E" w:rsidRDefault="00EA497E" w:rsidP="00B04FE1">
            <w:pPr>
              <w:tabs>
                <w:tab w:val="num" w:pos="502"/>
              </w:tabs>
              <w:jc w:val="center"/>
              <w:rPr>
                <w:sz w:val="24"/>
                <w:szCs w:val="24"/>
              </w:rPr>
            </w:pPr>
          </w:p>
        </w:tc>
      </w:tr>
      <w:tr w:rsidR="00EA497E" w:rsidRPr="00EA497E" w:rsidTr="00E03F31">
        <w:trPr>
          <w:trHeight w:val="67"/>
        </w:trPr>
        <w:tc>
          <w:tcPr>
            <w:tcW w:w="540" w:type="dxa"/>
            <w:vMerge/>
          </w:tcPr>
          <w:p w:rsidR="00EA497E" w:rsidRPr="00EA497E" w:rsidRDefault="00EA497E" w:rsidP="00B04FE1">
            <w:pPr>
              <w:ind w:left="357"/>
              <w:rPr>
                <w:sz w:val="24"/>
                <w:szCs w:val="24"/>
              </w:rPr>
            </w:pPr>
          </w:p>
        </w:tc>
        <w:tc>
          <w:tcPr>
            <w:tcW w:w="2262" w:type="dxa"/>
            <w:vMerge/>
          </w:tcPr>
          <w:p w:rsidR="00EA497E" w:rsidRPr="00EA497E" w:rsidRDefault="00EA497E" w:rsidP="00B04FE1">
            <w:pPr>
              <w:tabs>
                <w:tab w:val="num" w:pos="502"/>
              </w:tabs>
              <w:rPr>
                <w:sz w:val="24"/>
                <w:szCs w:val="24"/>
              </w:rPr>
            </w:pPr>
          </w:p>
        </w:tc>
        <w:tc>
          <w:tcPr>
            <w:tcW w:w="2268" w:type="dxa"/>
          </w:tcPr>
          <w:p w:rsidR="00EA497E" w:rsidRPr="00EA497E" w:rsidRDefault="00EA497E" w:rsidP="00B04FE1">
            <w:pPr>
              <w:tabs>
                <w:tab w:val="num" w:pos="502"/>
              </w:tabs>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tcPr>
          <w:p w:rsidR="00EA497E" w:rsidRPr="00EA497E" w:rsidRDefault="00EA497E" w:rsidP="00B04FE1">
            <w:pPr>
              <w:tabs>
                <w:tab w:val="num" w:pos="502"/>
              </w:tabs>
              <w:jc w:val="center"/>
              <w:rPr>
                <w:sz w:val="24"/>
                <w:szCs w:val="24"/>
              </w:rPr>
            </w:pPr>
          </w:p>
        </w:tc>
        <w:tc>
          <w:tcPr>
            <w:tcW w:w="1134" w:type="dxa"/>
            <w:vMerge/>
          </w:tcPr>
          <w:p w:rsidR="00EA497E" w:rsidRPr="00EA497E" w:rsidRDefault="00EA497E" w:rsidP="00B04FE1">
            <w:pPr>
              <w:tabs>
                <w:tab w:val="num" w:pos="502"/>
              </w:tabs>
              <w:jc w:val="center"/>
              <w:rPr>
                <w:sz w:val="24"/>
                <w:szCs w:val="24"/>
              </w:rPr>
            </w:pPr>
          </w:p>
        </w:tc>
      </w:tr>
      <w:tr w:rsidR="00EA497E" w:rsidRPr="00EA497E" w:rsidTr="00E03F31">
        <w:trPr>
          <w:trHeight w:val="70"/>
        </w:trPr>
        <w:tc>
          <w:tcPr>
            <w:tcW w:w="540" w:type="dxa"/>
            <w:vMerge/>
          </w:tcPr>
          <w:p w:rsidR="00EA497E" w:rsidRPr="00EA497E" w:rsidRDefault="00EA497E" w:rsidP="00B04FE1">
            <w:pPr>
              <w:ind w:left="357"/>
              <w:rPr>
                <w:sz w:val="24"/>
                <w:szCs w:val="24"/>
              </w:rPr>
            </w:pPr>
          </w:p>
        </w:tc>
        <w:tc>
          <w:tcPr>
            <w:tcW w:w="2262" w:type="dxa"/>
            <w:vMerge/>
          </w:tcPr>
          <w:p w:rsidR="00EA497E" w:rsidRPr="00EA497E" w:rsidRDefault="00EA497E" w:rsidP="00B04FE1">
            <w:pPr>
              <w:tabs>
                <w:tab w:val="num" w:pos="502"/>
              </w:tabs>
              <w:rPr>
                <w:sz w:val="24"/>
                <w:szCs w:val="24"/>
              </w:rPr>
            </w:pPr>
          </w:p>
        </w:tc>
        <w:tc>
          <w:tcPr>
            <w:tcW w:w="2268" w:type="dxa"/>
          </w:tcPr>
          <w:p w:rsidR="00EA497E" w:rsidRPr="00EA497E" w:rsidRDefault="00EA497E" w:rsidP="00B04FE1">
            <w:pPr>
              <w:tabs>
                <w:tab w:val="num" w:pos="502"/>
              </w:tabs>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tcPr>
          <w:p w:rsidR="00EA497E" w:rsidRPr="00EA497E" w:rsidRDefault="00EA497E" w:rsidP="00B04FE1">
            <w:pPr>
              <w:tabs>
                <w:tab w:val="num" w:pos="502"/>
              </w:tabs>
              <w:jc w:val="center"/>
              <w:rPr>
                <w:sz w:val="24"/>
                <w:szCs w:val="24"/>
              </w:rPr>
            </w:pPr>
          </w:p>
        </w:tc>
        <w:tc>
          <w:tcPr>
            <w:tcW w:w="1134" w:type="dxa"/>
            <w:vMerge/>
          </w:tcPr>
          <w:p w:rsidR="00EA497E" w:rsidRPr="00EA497E" w:rsidRDefault="00EA497E" w:rsidP="00B04FE1">
            <w:pPr>
              <w:tabs>
                <w:tab w:val="num" w:pos="502"/>
              </w:tabs>
              <w:jc w:val="center"/>
              <w:rPr>
                <w:sz w:val="24"/>
                <w:szCs w:val="24"/>
              </w:rPr>
            </w:pPr>
          </w:p>
        </w:tc>
      </w:tr>
      <w:tr w:rsidR="00EA497E" w:rsidRPr="00EA497E" w:rsidTr="00E03F31">
        <w:trPr>
          <w:trHeight w:val="103"/>
        </w:trPr>
        <w:tc>
          <w:tcPr>
            <w:tcW w:w="540" w:type="dxa"/>
            <w:vMerge w:val="restart"/>
          </w:tcPr>
          <w:p w:rsidR="00EA497E" w:rsidRPr="00EA497E" w:rsidRDefault="00EA497E" w:rsidP="00B04FE1">
            <w:pPr>
              <w:rPr>
                <w:sz w:val="24"/>
                <w:szCs w:val="24"/>
              </w:rPr>
            </w:pPr>
            <w:r w:rsidRPr="00EA497E">
              <w:rPr>
                <w:sz w:val="24"/>
                <w:szCs w:val="24"/>
              </w:rPr>
              <w:t>2.</w:t>
            </w:r>
          </w:p>
        </w:tc>
        <w:tc>
          <w:tcPr>
            <w:tcW w:w="2262" w:type="dxa"/>
            <w:vMerge w:val="restart"/>
          </w:tcPr>
          <w:p w:rsidR="00EA497E" w:rsidRPr="00EA497E" w:rsidRDefault="00EA497E" w:rsidP="00B04FE1">
            <w:pPr>
              <w:tabs>
                <w:tab w:val="num" w:pos="502"/>
              </w:tabs>
              <w:jc w:val="both"/>
              <w:rPr>
                <w:sz w:val="24"/>
                <w:szCs w:val="24"/>
              </w:rPr>
            </w:pPr>
          </w:p>
        </w:tc>
        <w:tc>
          <w:tcPr>
            <w:tcW w:w="2268" w:type="dxa"/>
          </w:tcPr>
          <w:p w:rsidR="00EA497E" w:rsidRPr="00EA497E" w:rsidRDefault="00EA497E" w:rsidP="00B04FE1">
            <w:pPr>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val="restart"/>
          </w:tcPr>
          <w:p w:rsidR="00EA497E" w:rsidRPr="00EA497E" w:rsidRDefault="00EA497E" w:rsidP="00B04FE1">
            <w:pPr>
              <w:tabs>
                <w:tab w:val="num" w:pos="502"/>
              </w:tabs>
              <w:jc w:val="center"/>
              <w:rPr>
                <w:sz w:val="24"/>
                <w:szCs w:val="24"/>
              </w:rPr>
            </w:pPr>
          </w:p>
        </w:tc>
        <w:tc>
          <w:tcPr>
            <w:tcW w:w="1134" w:type="dxa"/>
            <w:vMerge w:val="restart"/>
          </w:tcPr>
          <w:p w:rsidR="00EA497E" w:rsidRPr="00EA497E" w:rsidRDefault="00EA497E" w:rsidP="00B04FE1">
            <w:pPr>
              <w:tabs>
                <w:tab w:val="num" w:pos="502"/>
              </w:tabs>
              <w:jc w:val="center"/>
              <w:rPr>
                <w:sz w:val="24"/>
                <w:szCs w:val="24"/>
              </w:rPr>
            </w:pPr>
          </w:p>
        </w:tc>
      </w:tr>
      <w:tr w:rsidR="00EA497E" w:rsidRPr="00EA497E" w:rsidTr="00E03F31">
        <w:trPr>
          <w:trHeight w:val="102"/>
        </w:trPr>
        <w:tc>
          <w:tcPr>
            <w:tcW w:w="540" w:type="dxa"/>
            <w:vMerge/>
          </w:tcPr>
          <w:p w:rsidR="00EA497E" w:rsidRPr="00EA497E" w:rsidRDefault="00EA497E" w:rsidP="00B04FE1">
            <w:pPr>
              <w:rPr>
                <w:sz w:val="24"/>
                <w:szCs w:val="24"/>
              </w:rPr>
            </w:pPr>
          </w:p>
        </w:tc>
        <w:tc>
          <w:tcPr>
            <w:tcW w:w="2262" w:type="dxa"/>
            <w:vMerge/>
          </w:tcPr>
          <w:p w:rsidR="00EA497E" w:rsidRPr="00EA497E" w:rsidRDefault="00EA497E" w:rsidP="00B04FE1">
            <w:pPr>
              <w:tabs>
                <w:tab w:val="num" w:pos="502"/>
              </w:tabs>
              <w:jc w:val="both"/>
              <w:rPr>
                <w:sz w:val="24"/>
                <w:szCs w:val="24"/>
              </w:rPr>
            </w:pPr>
          </w:p>
        </w:tc>
        <w:tc>
          <w:tcPr>
            <w:tcW w:w="2268" w:type="dxa"/>
          </w:tcPr>
          <w:p w:rsidR="00EA497E" w:rsidRPr="00EA497E" w:rsidRDefault="00EA497E" w:rsidP="00B04FE1">
            <w:pPr>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tcPr>
          <w:p w:rsidR="00EA497E" w:rsidRPr="00EA497E" w:rsidRDefault="00EA497E" w:rsidP="00B04FE1">
            <w:pPr>
              <w:tabs>
                <w:tab w:val="num" w:pos="502"/>
              </w:tabs>
              <w:jc w:val="both"/>
              <w:rPr>
                <w:sz w:val="24"/>
                <w:szCs w:val="24"/>
              </w:rPr>
            </w:pPr>
          </w:p>
        </w:tc>
        <w:tc>
          <w:tcPr>
            <w:tcW w:w="1134" w:type="dxa"/>
            <w:vMerge/>
          </w:tcPr>
          <w:p w:rsidR="00EA497E" w:rsidRPr="00EA497E" w:rsidRDefault="00EA497E" w:rsidP="00B04FE1">
            <w:pPr>
              <w:tabs>
                <w:tab w:val="num" w:pos="502"/>
              </w:tabs>
              <w:jc w:val="both"/>
              <w:rPr>
                <w:sz w:val="24"/>
                <w:szCs w:val="24"/>
              </w:rPr>
            </w:pPr>
          </w:p>
        </w:tc>
      </w:tr>
      <w:tr w:rsidR="00EA497E" w:rsidRPr="00EA497E" w:rsidTr="00E03F31">
        <w:trPr>
          <w:trHeight w:val="307"/>
        </w:trPr>
        <w:tc>
          <w:tcPr>
            <w:tcW w:w="540" w:type="dxa"/>
            <w:vMerge w:val="restart"/>
          </w:tcPr>
          <w:p w:rsidR="00EA497E" w:rsidRPr="00EA497E" w:rsidRDefault="00EA497E" w:rsidP="00B04FE1">
            <w:pPr>
              <w:rPr>
                <w:sz w:val="24"/>
                <w:szCs w:val="24"/>
              </w:rPr>
            </w:pPr>
            <w:r w:rsidRPr="00EA497E">
              <w:rPr>
                <w:sz w:val="24"/>
                <w:szCs w:val="24"/>
              </w:rPr>
              <w:t>...</w:t>
            </w:r>
          </w:p>
        </w:tc>
        <w:tc>
          <w:tcPr>
            <w:tcW w:w="2262" w:type="dxa"/>
            <w:vMerge w:val="restart"/>
          </w:tcPr>
          <w:p w:rsidR="00EA497E" w:rsidRPr="00EA497E" w:rsidRDefault="00EA497E" w:rsidP="00B04FE1">
            <w:pPr>
              <w:tabs>
                <w:tab w:val="num" w:pos="502"/>
              </w:tabs>
              <w:jc w:val="both"/>
              <w:rPr>
                <w:sz w:val="24"/>
                <w:szCs w:val="24"/>
              </w:rPr>
            </w:pPr>
          </w:p>
        </w:tc>
        <w:tc>
          <w:tcPr>
            <w:tcW w:w="2268" w:type="dxa"/>
          </w:tcPr>
          <w:p w:rsidR="00EA497E" w:rsidRPr="00EA497E" w:rsidRDefault="00EA497E" w:rsidP="00B04FE1">
            <w:pPr>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val="restart"/>
          </w:tcPr>
          <w:p w:rsidR="00EA497E" w:rsidRPr="00EA497E" w:rsidRDefault="00EA497E" w:rsidP="00B04FE1">
            <w:pPr>
              <w:tabs>
                <w:tab w:val="num" w:pos="502"/>
              </w:tabs>
              <w:jc w:val="center"/>
              <w:rPr>
                <w:sz w:val="24"/>
                <w:szCs w:val="24"/>
              </w:rPr>
            </w:pPr>
          </w:p>
        </w:tc>
        <w:tc>
          <w:tcPr>
            <w:tcW w:w="1134" w:type="dxa"/>
            <w:vMerge w:val="restart"/>
          </w:tcPr>
          <w:p w:rsidR="00EA497E" w:rsidRPr="00EA497E" w:rsidRDefault="00EA497E" w:rsidP="00B04FE1">
            <w:pPr>
              <w:tabs>
                <w:tab w:val="num" w:pos="502"/>
              </w:tabs>
              <w:jc w:val="center"/>
              <w:rPr>
                <w:sz w:val="24"/>
                <w:szCs w:val="24"/>
              </w:rPr>
            </w:pPr>
          </w:p>
        </w:tc>
      </w:tr>
      <w:tr w:rsidR="00EA497E" w:rsidRPr="00EA497E" w:rsidTr="00E03F31">
        <w:trPr>
          <w:trHeight w:val="306"/>
        </w:trPr>
        <w:tc>
          <w:tcPr>
            <w:tcW w:w="540" w:type="dxa"/>
            <w:vMerge/>
          </w:tcPr>
          <w:p w:rsidR="00EA497E" w:rsidRPr="00EA497E" w:rsidRDefault="00EA497E" w:rsidP="00B04FE1">
            <w:pPr>
              <w:rPr>
                <w:sz w:val="24"/>
                <w:szCs w:val="24"/>
              </w:rPr>
            </w:pPr>
          </w:p>
        </w:tc>
        <w:tc>
          <w:tcPr>
            <w:tcW w:w="2262" w:type="dxa"/>
            <w:vMerge/>
          </w:tcPr>
          <w:p w:rsidR="00EA497E" w:rsidRPr="00EA497E" w:rsidRDefault="00EA497E" w:rsidP="00B04FE1">
            <w:pPr>
              <w:tabs>
                <w:tab w:val="num" w:pos="502"/>
              </w:tabs>
              <w:jc w:val="both"/>
              <w:rPr>
                <w:sz w:val="24"/>
                <w:szCs w:val="24"/>
              </w:rPr>
            </w:pPr>
          </w:p>
        </w:tc>
        <w:tc>
          <w:tcPr>
            <w:tcW w:w="2268" w:type="dxa"/>
          </w:tcPr>
          <w:p w:rsidR="00EA497E" w:rsidRPr="00EA497E" w:rsidRDefault="00EA497E" w:rsidP="00B04FE1">
            <w:pPr>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tcPr>
          <w:p w:rsidR="00EA497E" w:rsidRPr="00EA497E" w:rsidRDefault="00EA497E" w:rsidP="00B04FE1">
            <w:pPr>
              <w:tabs>
                <w:tab w:val="num" w:pos="502"/>
              </w:tabs>
              <w:jc w:val="center"/>
              <w:rPr>
                <w:sz w:val="24"/>
                <w:szCs w:val="24"/>
              </w:rPr>
            </w:pPr>
          </w:p>
        </w:tc>
        <w:tc>
          <w:tcPr>
            <w:tcW w:w="1134" w:type="dxa"/>
            <w:vMerge/>
          </w:tcPr>
          <w:p w:rsidR="00EA497E" w:rsidRPr="00EA497E" w:rsidRDefault="00EA497E" w:rsidP="00B04FE1">
            <w:pPr>
              <w:tabs>
                <w:tab w:val="num" w:pos="502"/>
              </w:tabs>
              <w:jc w:val="center"/>
              <w:rPr>
                <w:sz w:val="24"/>
                <w:szCs w:val="24"/>
              </w:rPr>
            </w:pPr>
          </w:p>
        </w:tc>
      </w:tr>
    </w:tbl>
    <w:p w:rsidR="002F33C3" w:rsidRDefault="002F33C3" w:rsidP="002F33C3">
      <w:pPr>
        <w:jc w:val="both"/>
        <w:rPr>
          <w:b/>
          <w:sz w:val="24"/>
          <w:szCs w:val="24"/>
        </w:rPr>
      </w:pP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Таблица №</w:t>
      </w:r>
      <w:r w:rsidR="009B2645">
        <w:rPr>
          <w:b/>
          <w:sz w:val="24"/>
          <w:szCs w:val="24"/>
        </w:rPr>
        <w:t>2</w:t>
      </w:r>
    </w:p>
    <w:p w:rsidR="00184A15" w:rsidRDefault="009B2645" w:rsidP="009B2645">
      <w:pPr>
        <w:pStyle w:val="affff3"/>
        <w:widowControl w:val="0"/>
        <w:tabs>
          <w:tab w:val="left" w:pos="0"/>
          <w:tab w:val="left" w:pos="426"/>
          <w:tab w:val="left" w:pos="567"/>
        </w:tabs>
        <w:autoSpaceDE w:val="0"/>
        <w:autoSpaceDN w:val="0"/>
        <w:adjustRightInd w:val="0"/>
        <w:spacing w:after="0" w:line="240" w:lineRule="auto"/>
        <w:ind w:left="0"/>
        <w:contextualSpacing w:val="0"/>
        <w:jc w:val="both"/>
        <w:rPr>
          <w:rFonts w:ascii="Times New Roman" w:hAnsi="Times New Roman"/>
          <w:b/>
          <w:sz w:val="24"/>
          <w:szCs w:val="24"/>
        </w:rPr>
      </w:pPr>
      <w:r w:rsidRPr="009B2645">
        <w:rPr>
          <w:rFonts w:ascii="Times New Roman" w:hAnsi="Times New Roman"/>
          <w:b/>
          <w:sz w:val="24"/>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618"/>
      </w:tblGrid>
      <w:tr w:rsidR="00EB1ADF" w:rsidRPr="00EB1ADF" w:rsidTr="00B04FE1">
        <w:trPr>
          <w:trHeight w:val="553"/>
        </w:trPr>
        <w:tc>
          <w:tcPr>
            <w:tcW w:w="258" w:type="pct"/>
            <w:tcBorders>
              <w:top w:val="single" w:sz="4" w:space="0" w:color="auto"/>
              <w:left w:val="single" w:sz="4" w:space="0" w:color="auto"/>
              <w:bottom w:val="single" w:sz="4" w:space="0" w:color="auto"/>
              <w:right w:val="single" w:sz="4" w:space="0" w:color="auto"/>
            </w:tcBorders>
            <w:shd w:val="clear" w:color="auto" w:fill="D9D9D9"/>
            <w:vAlign w:val="center"/>
          </w:tcPr>
          <w:p w:rsidR="00EB1ADF" w:rsidRPr="00EB1ADF" w:rsidRDefault="00EB1ADF" w:rsidP="00B04FE1">
            <w:pPr>
              <w:jc w:val="center"/>
              <w:rPr>
                <w:sz w:val="24"/>
                <w:szCs w:val="24"/>
              </w:rPr>
            </w:pPr>
            <w:r w:rsidRPr="00EB1ADF">
              <w:rPr>
                <w:sz w:val="24"/>
                <w:szCs w:val="24"/>
              </w:rPr>
              <w:t xml:space="preserve">№ </w:t>
            </w:r>
            <w:proofErr w:type="spellStart"/>
            <w:proofErr w:type="gramStart"/>
            <w:r w:rsidRPr="00EB1ADF">
              <w:rPr>
                <w:sz w:val="24"/>
                <w:szCs w:val="24"/>
              </w:rPr>
              <w:t>п</w:t>
            </w:r>
            <w:proofErr w:type="spellEnd"/>
            <w:proofErr w:type="gramEnd"/>
            <w:r w:rsidRPr="00EB1ADF">
              <w:rPr>
                <w:sz w:val="24"/>
                <w:szCs w:val="24"/>
              </w:rPr>
              <w:t>/</w:t>
            </w:r>
            <w:proofErr w:type="spellStart"/>
            <w:r w:rsidRPr="00EB1ADF">
              <w:rPr>
                <w:sz w:val="24"/>
                <w:szCs w:val="24"/>
              </w:rPr>
              <w:t>п</w:t>
            </w:r>
            <w:proofErr w:type="spellEnd"/>
          </w:p>
        </w:tc>
        <w:tc>
          <w:tcPr>
            <w:tcW w:w="4742" w:type="pct"/>
            <w:tcBorders>
              <w:top w:val="single" w:sz="4" w:space="0" w:color="auto"/>
              <w:left w:val="single" w:sz="4" w:space="0" w:color="auto"/>
              <w:bottom w:val="single" w:sz="4" w:space="0" w:color="auto"/>
              <w:right w:val="single" w:sz="4" w:space="0" w:color="auto"/>
            </w:tcBorders>
            <w:shd w:val="clear" w:color="auto" w:fill="D9D9D9"/>
            <w:vAlign w:val="center"/>
          </w:tcPr>
          <w:p w:rsidR="00EB1ADF" w:rsidRPr="00EB1ADF" w:rsidRDefault="00EB1ADF" w:rsidP="00B04FE1">
            <w:pPr>
              <w:jc w:val="center"/>
              <w:rPr>
                <w:sz w:val="24"/>
                <w:szCs w:val="24"/>
              </w:rPr>
            </w:pPr>
            <w:r w:rsidRPr="00EB1ADF">
              <w:rPr>
                <w:sz w:val="24"/>
                <w:szCs w:val="24"/>
              </w:rPr>
              <w:t>Содержание требования</w:t>
            </w:r>
          </w:p>
        </w:tc>
      </w:tr>
      <w:tr w:rsidR="00EB1ADF" w:rsidRPr="00EB1ADF" w:rsidTr="00B04FE1">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EB1ADF" w:rsidRPr="00EB1ADF" w:rsidRDefault="00EB1ADF" w:rsidP="00EB1ADF">
            <w:pPr>
              <w:numPr>
                <w:ilvl w:val="0"/>
                <w:numId w:val="24"/>
              </w:numPr>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EB1ADF" w:rsidRPr="00EB1ADF" w:rsidRDefault="00EB1ADF" w:rsidP="00B04FE1">
            <w:pPr>
              <w:rPr>
                <w:sz w:val="24"/>
                <w:szCs w:val="24"/>
              </w:rPr>
            </w:pPr>
            <w:r w:rsidRPr="00EB1ADF">
              <w:rPr>
                <w:sz w:val="24"/>
                <w:szCs w:val="24"/>
              </w:rPr>
              <w:t>Товар должен быть новым (не бывшим в использовании) и поставляться комплектно;</w:t>
            </w:r>
          </w:p>
        </w:tc>
      </w:tr>
      <w:tr w:rsidR="00EB1ADF" w:rsidRPr="00EB1ADF" w:rsidTr="00B04FE1">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EB1ADF" w:rsidRPr="00EB1ADF" w:rsidRDefault="00EB1ADF" w:rsidP="00EB1ADF">
            <w:pPr>
              <w:numPr>
                <w:ilvl w:val="0"/>
                <w:numId w:val="24"/>
              </w:numPr>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EB1ADF" w:rsidRPr="00EB1ADF" w:rsidRDefault="00EB1ADF" w:rsidP="00B04FE1">
            <w:pPr>
              <w:rPr>
                <w:sz w:val="24"/>
                <w:szCs w:val="24"/>
              </w:rPr>
            </w:pPr>
            <w:r w:rsidRPr="00EB1ADF">
              <w:rPr>
                <w:sz w:val="24"/>
                <w:szCs w:val="24"/>
              </w:rPr>
              <w:t xml:space="preserve">Товар должен соответствовать требованиям, согласованным в Спецификации к договору, товар должен соответствовать государственным </w:t>
            </w:r>
            <w:proofErr w:type="gramStart"/>
            <w:r w:rsidRPr="00EB1ADF">
              <w:rPr>
                <w:sz w:val="24"/>
                <w:szCs w:val="24"/>
              </w:rPr>
              <w:t>стандартам</w:t>
            </w:r>
            <w:proofErr w:type="gramEnd"/>
            <w:r w:rsidRPr="00EB1ADF">
              <w:rPr>
                <w:sz w:val="24"/>
                <w:szCs w:val="24"/>
              </w:rPr>
              <w:t xml:space="preserve"> применяемым в РФ для данного вида товаров.</w:t>
            </w:r>
          </w:p>
        </w:tc>
      </w:tr>
      <w:tr w:rsidR="00EB1ADF" w:rsidRPr="00EB1ADF" w:rsidTr="00B04FE1">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EB1ADF" w:rsidRPr="00EB1ADF" w:rsidRDefault="00EB1ADF" w:rsidP="00EB1ADF">
            <w:pPr>
              <w:numPr>
                <w:ilvl w:val="0"/>
                <w:numId w:val="24"/>
              </w:numPr>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EB1ADF" w:rsidRPr="00EB1ADF" w:rsidRDefault="00EB1ADF" w:rsidP="00B04FE1">
            <w:pPr>
              <w:rPr>
                <w:sz w:val="24"/>
                <w:szCs w:val="24"/>
              </w:rPr>
            </w:pPr>
            <w:r w:rsidRPr="00EB1ADF">
              <w:rPr>
                <w:sz w:val="24"/>
                <w:szCs w:val="24"/>
              </w:rPr>
              <w:t>Товар должен быть поставлен в срок и в полном объеме.</w:t>
            </w:r>
          </w:p>
        </w:tc>
      </w:tr>
      <w:tr w:rsidR="00EB1ADF" w:rsidRPr="00EB1ADF" w:rsidTr="00B04FE1">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EB1ADF" w:rsidRPr="00EB1ADF" w:rsidRDefault="00EB1ADF" w:rsidP="00EB1ADF">
            <w:pPr>
              <w:numPr>
                <w:ilvl w:val="0"/>
                <w:numId w:val="24"/>
              </w:numPr>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EB1ADF" w:rsidRPr="00EB1ADF" w:rsidRDefault="00EB1ADF" w:rsidP="00B04FE1">
            <w:pPr>
              <w:jc w:val="both"/>
              <w:rPr>
                <w:sz w:val="24"/>
                <w:szCs w:val="24"/>
              </w:rPr>
            </w:pPr>
            <w:r w:rsidRPr="00EB1ADF">
              <w:rPr>
                <w:sz w:val="24"/>
                <w:szCs w:val="24"/>
              </w:rPr>
              <w:t>Поставка Товара осуществляется в надлежащей таре и упаковке. Упаковка Товара должна обеспечивать его сохранность при транспортировке при условии бережного с ним обращения. Маркировка на упаковке должна содержать следующую информацию: наименование и адрес Поставщика, наименование и адрес Получателя, а также должна обеспечивать полную и однозначную идентификацию каждой единицы Товара при ее приемке от Поставщика. К Товару должна прилагаться сопутствующая техническая документация, полностью описывающая технические характеристики товара и работу с ним.</w:t>
            </w:r>
          </w:p>
          <w:p w:rsidR="00EB1ADF" w:rsidRPr="00EB1ADF" w:rsidRDefault="00EB1ADF" w:rsidP="00B04FE1">
            <w:pPr>
              <w:jc w:val="both"/>
              <w:rPr>
                <w:i/>
                <w:color w:val="FF0000"/>
                <w:sz w:val="24"/>
                <w:szCs w:val="24"/>
              </w:rPr>
            </w:pPr>
            <w:r w:rsidRPr="00EB1ADF">
              <w:rPr>
                <w:sz w:val="24"/>
                <w:szCs w:val="24"/>
              </w:rPr>
              <w:t>В момент поставки вместе с товаром Поставщик должен предоставить Покупателю: счет и счет-фактуру, оформленные в соответствии с требованиями НК РФ; другие документы, необходимые для приемки Товара; документы, удостоверяющие качество Товара (паспорта); документы о сертификации Товара, если Товар подлежит сертификации согласно законодательству РФ; иные документы, предусмотренные действующим законодательством.</w:t>
            </w:r>
          </w:p>
        </w:tc>
      </w:tr>
      <w:tr w:rsidR="00EB1ADF" w:rsidRPr="00EB1ADF" w:rsidTr="00B04FE1">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EB1ADF" w:rsidRPr="00EB1ADF" w:rsidRDefault="00EB1ADF" w:rsidP="00EB1ADF">
            <w:pPr>
              <w:numPr>
                <w:ilvl w:val="0"/>
                <w:numId w:val="24"/>
              </w:numPr>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EB1ADF" w:rsidRPr="00EB1ADF" w:rsidRDefault="00EB1ADF" w:rsidP="00B04FE1">
            <w:pPr>
              <w:jc w:val="both"/>
              <w:rPr>
                <w:rFonts w:eastAsia="Batang"/>
                <w:sz w:val="24"/>
                <w:szCs w:val="24"/>
              </w:rPr>
            </w:pPr>
            <w:r w:rsidRPr="00EB1ADF">
              <w:rPr>
                <w:sz w:val="24"/>
                <w:szCs w:val="24"/>
              </w:rPr>
              <w:t xml:space="preserve">Гарантийный срок составляет не менее 12 месяцев со дня подписания товарной накладной и счета-фактуры. </w:t>
            </w:r>
            <w:r w:rsidRPr="00EB1ADF">
              <w:rPr>
                <w:rFonts w:eastAsia="Batang"/>
                <w:sz w:val="24"/>
                <w:szCs w:val="24"/>
              </w:rPr>
              <w:t>Поставщик обязан предоставить контактную информацию (номера телефонов, факса и адрес электронный почты) по которой представители Покупателя могут разрешать вопросы гарантийного обслуживания поставляемого товара.</w:t>
            </w:r>
          </w:p>
          <w:p w:rsidR="00EB1ADF" w:rsidRPr="00EB1ADF" w:rsidRDefault="00EB1ADF" w:rsidP="00B04FE1">
            <w:pPr>
              <w:tabs>
                <w:tab w:val="left" w:pos="284"/>
                <w:tab w:val="left" w:pos="864"/>
              </w:tabs>
              <w:spacing w:line="276" w:lineRule="auto"/>
              <w:ind w:left="-7"/>
              <w:jc w:val="both"/>
              <w:rPr>
                <w:spacing w:val="-4"/>
                <w:sz w:val="24"/>
                <w:szCs w:val="24"/>
              </w:rPr>
            </w:pPr>
            <w:r w:rsidRPr="00EB1ADF">
              <w:rPr>
                <w:sz w:val="24"/>
                <w:szCs w:val="24"/>
              </w:rPr>
              <w:t xml:space="preserve">В случае несоответствия характеристик поставленных товаров характеристикам, указанным в Приложении № 1 к Договору, и несоблюдения условий Договора, Товар возвращается Поставщику без оплаты, в том числе и тот, который распакован и испробован. </w:t>
            </w:r>
            <w:proofErr w:type="gramStart"/>
            <w:r w:rsidRPr="00EB1ADF">
              <w:rPr>
                <w:sz w:val="24"/>
                <w:szCs w:val="24"/>
              </w:rPr>
              <w:t xml:space="preserve">При обнаружении брака какого-либо товара, Товар меняется Поставщиком на новый в течение 10 рабочих дней </w:t>
            </w:r>
            <w:r w:rsidRPr="00EB1ADF">
              <w:rPr>
                <w:spacing w:val="-4"/>
                <w:sz w:val="24"/>
                <w:szCs w:val="24"/>
              </w:rPr>
              <w:t>за свой счет.</w:t>
            </w:r>
            <w:proofErr w:type="gramEnd"/>
          </w:p>
        </w:tc>
      </w:tr>
    </w:tbl>
    <w:p w:rsidR="00EB1ADF" w:rsidRPr="009B2645" w:rsidRDefault="00EB1ADF" w:rsidP="009B2645">
      <w:pPr>
        <w:pStyle w:val="affff3"/>
        <w:widowControl w:val="0"/>
        <w:tabs>
          <w:tab w:val="left" w:pos="0"/>
          <w:tab w:val="left" w:pos="426"/>
          <w:tab w:val="left" w:pos="567"/>
        </w:tabs>
        <w:autoSpaceDE w:val="0"/>
        <w:autoSpaceDN w:val="0"/>
        <w:adjustRightInd w:val="0"/>
        <w:spacing w:after="0" w:line="240" w:lineRule="auto"/>
        <w:ind w:left="0"/>
        <w:contextualSpacing w:val="0"/>
        <w:jc w:val="both"/>
        <w:rPr>
          <w:rFonts w:ascii="Times New Roman" w:hAnsi="Times New Roman"/>
          <w:b/>
          <w:sz w:val="24"/>
          <w:szCs w:val="24"/>
        </w:rPr>
      </w:pP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lastRenderedPageBreak/>
        <w:t xml:space="preserve">Место </w:t>
      </w:r>
      <w:r w:rsidR="00EB1ADF" w:rsidRPr="00EB1ADF">
        <w:rPr>
          <w:b/>
          <w:sz w:val="24"/>
          <w:szCs w:val="24"/>
        </w:rPr>
        <w:t>поставки</w:t>
      </w:r>
      <w:r w:rsidR="00EB1ADF">
        <w:rPr>
          <w:b/>
          <w:sz w:val="24"/>
          <w:szCs w:val="24"/>
        </w:rPr>
        <w:t xml:space="preserve"> товара</w:t>
      </w:r>
      <w:r w:rsidRPr="00184A15">
        <w:rPr>
          <w:b/>
          <w:sz w:val="24"/>
          <w:szCs w:val="24"/>
        </w:rPr>
        <w:t>:</w:t>
      </w: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__________________________________________________</w:t>
      </w:r>
      <w:r w:rsidR="00B20CCA">
        <w:rPr>
          <w:b/>
          <w:sz w:val="24"/>
          <w:szCs w:val="24"/>
        </w:rPr>
        <w:t>______________________________</w:t>
      </w:r>
    </w:p>
    <w:p w:rsidR="00184A15" w:rsidRPr="00184A15" w:rsidRDefault="00184A15" w:rsidP="00184A15">
      <w:pPr>
        <w:shd w:val="clear" w:color="auto" w:fill="FFFFFF"/>
        <w:tabs>
          <w:tab w:val="left" w:pos="284"/>
        </w:tabs>
        <w:autoSpaceDE w:val="0"/>
        <w:autoSpaceDN w:val="0"/>
        <w:adjustRightInd w:val="0"/>
        <w:ind w:left="-11"/>
        <w:rPr>
          <w:b/>
          <w:sz w:val="24"/>
          <w:szCs w:val="24"/>
        </w:rPr>
      </w:pPr>
      <w:r w:rsidRPr="00184A15">
        <w:rPr>
          <w:b/>
          <w:sz w:val="24"/>
          <w:szCs w:val="24"/>
        </w:rPr>
        <w:t xml:space="preserve">Срок </w:t>
      </w:r>
      <w:r w:rsidR="00EB1ADF" w:rsidRPr="00EB1ADF">
        <w:rPr>
          <w:b/>
          <w:sz w:val="24"/>
          <w:szCs w:val="24"/>
        </w:rPr>
        <w:t>поставки</w:t>
      </w:r>
      <w:r w:rsidR="00EB1ADF">
        <w:rPr>
          <w:b/>
          <w:sz w:val="24"/>
          <w:szCs w:val="24"/>
        </w:rPr>
        <w:t xml:space="preserve"> товара</w:t>
      </w:r>
      <w:r w:rsidRPr="00184A15">
        <w:rPr>
          <w:b/>
          <w:sz w:val="24"/>
          <w:szCs w:val="24"/>
        </w:rPr>
        <w:t>:</w:t>
      </w: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__________________________________________________</w:t>
      </w:r>
      <w:r w:rsidR="00B20CCA">
        <w:rPr>
          <w:b/>
          <w:sz w:val="24"/>
          <w:szCs w:val="24"/>
        </w:rPr>
        <w:t>______________________________</w:t>
      </w:r>
    </w:p>
    <w:p w:rsidR="00184A15" w:rsidRPr="00FD71A8" w:rsidRDefault="00184A15" w:rsidP="0078637E">
      <w:pPr>
        <w:pStyle w:val="affff3"/>
        <w:numPr>
          <w:ilvl w:val="0"/>
          <w:numId w:val="34"/>
        </w:numPr>
        <w:tabs>
          <w:tab w:val="left" w:pos="426"/>
          <w:tab w:val="left" w:pos="4253"/>
        </w:tabs>
        <w:spacing w:after="0" w:line="240" w:lineRule="auto"/>
        <w:ind w:left="0" w:right="-45" w:firstLine="0"/>
        <w:contextualSpacing w:val="0"/>
        <w:jc w:val="both"/>
        <w:rPr>
          <w:rFonts w:ascii="Times New Roman" w:hAnsi="Times New Roman"/>
          <w:b/>
          <w:i/>
          <w:sz w:val="24"/>
          <w:szCs w:val="24"/>
        </w:rPr>
      </w:pPr>
      <w:proofErr w:type="gramStart"/>
      <w:r w:rsidRPr="00FD71A8">
        <w:rPr>
          <w:rFonts w:ascii="Times New Roman" w:hAnsi="Times New Roman"/>
          <w:sz w:val="24"/>
          <w:szCs w:val="24"/>
        </w:rPr>
        <w:t>Мы уведомлены о том, что  в случае признания нас Победителем запроса цен</w:t>
      </w:r>
      <w:r w:rsidR="001D3088">
        <w:rPr>
          <w:rFonts w:ascii="Times New Roman" w:hAnsi="Times New Roman"/>
          <w:sz w:val="24"/>
          <w:szCs w:val="24"/>
        </w:rPr>
        <w:t xml:space="preserve"> в электронной форме</w:t>
      </w:r>
      <w:r w:rsidRPr="00FD71A8">
        <w:rPr>
          <w:rFonts w:ascii="Times New Roman" w:hAnsi="Times New Roman"/>
          <w:sz w:val="24"/>
          <w:szCs w:val="24"/>
        </w:rPr>
        <w:t>, обязаны предоставить Заказчику подписанный со своей стороны договор</w:t>
      </w:r>
      <w:r w:rsidR="003271B5" w:rsidRPr="00FD71A8">
        <w:rPr>
          <w:rFonts w:ascii="Times New Roman" w:hAnsi="Times New Roman"/>
          <w:sz w:val="24"/>
          <w:szCs w:val="24"/>
        </w:rPr>
        <w:t xml:space="preserve">, </w:t>
      </w:r>
      <w:r w:rsidRPr="00FD71A8">
        <w:rPr>
          <w:rFonts w:ascii="Times New Roman" w:hAnsi="Times New Roman"/>
          <w:sz w:val="24"/>
          <w:szCs w:val="24"/>
        </w:rPr>
        <w:t xml:space="preserve">в срок не позднее </w:t>
      </w:r>
      <w:r w:rsidR="001D3088">
        <w:rPr>
          <w:rFonts w:ascii="Times New Roman" w:hAnsi="Times New Roman"/>
          <w:sz w:val="24"/>
          <w:szCs w:val="24"/>
        </w:rPr>
        <w:t>10</w:t>
      </w:r>
      <w:r w:rsidRPr="00FD71A8">
        <w:rPr>
          <w:rFonts w:ascii="Times New Roman" w:hAnsi="Times New Roman"/>
          <w:sz w:val="24"/>
          <w:szCs w:val="24"/>
        </w:rPr>
        <w:t xml:space="preserve"> дней со дня размещения в ЕИС</w:t>
      </w:r>
      <w:r w:rsidR="001D3088">
        <w:rPr>
          <w:rFonts w:ascii="Times New Roman" w:hAnsi="Times New Roman"/>
          <w:sz w:val="24"/>
          <w:szCs w:val="24"/>
        </w:rPr>
        <w:t xml:space="preserve"> и на сайте ЭТП</w:t>
      </w:r>
      <w:r w:rsidRPr="00FD71A8">
        <w:rPr>
          <w:rFonts w:ascii="Times New Roman" w:hAnsi="Times New Roman"/>
          <w:sz w:val="24"/>
          <w:szCs w:val="24"/>
        </w:rPr>
        <w:t xml:space="preserve"> протокола подведения итогов запроса цен </w:t>
      </w:r>
      <w:r w:rsidRPr="00FD71A8">
        <w:rPr>
          <w:rFonts w:ascii="Times New Roman" w:hAnsi="Times New Roman"/>
          <w:bCs/>
          <w:sz w:val="24"/>
          <w:szCs w:val="24"/>
        </w:rPr>
        <w:t>или если только один участник закупки признан  участником запроса цен</w:t>
      </w:r>
      <w:r w:rsidRPr="00FD71A8">
        <w:rPr>
          <w:rFonts w:ascii="Times New Roman" w:hAnsi="Times New Roman"/>
          <w:sz w:val="24"/>
          <w:szCs w:val="24"/>
        </w:rPr>
        <w:t xml:space="preserve">.  </w:t>
      </w:r>
      <w:proofErr w:type="gramEnd"/>
    </w:p>
    <w:p w:rsidR="00184A15" w:rsidRPr="00184A15" w:rsidRDefault="00184A15" w:rsidP="0078637E">
      <w:pPr>
        <w:numPr>
          <w:ilvl w:val="0"/>
          <w:numId w:val="34"/>
        </w:numPr>
        <w:shd w:val="clear" w:color="auto" w:fill="FFFFFF"/>
        <w:tabs>
          <w:tab w:val="left" w:pos="284"/>
        </w:tabs>
        <w:autoSpaceDE w:val="0"/>
        <w:autoSpaceDN w:val="0"/>
        <w:adjustRightInd w:val="0"/>
        <w:ind w:left="0" w:hanging="11"/>
        <w:rPr>
          <w:sz w:val="24"/>
          <w:szCs w:val="24"/>
        </w:rPr>
      </w:pPr>
      <w:r w:rsidRPr="00184A15">
        <w:rPr>
          <w:sz w:val="24"/>
          <w:szCs w:val="24"/>
        </w:rPr>
        <w:t xml:space="preserve">Для оперативного уведомления нас по вопросам организационного характера и взаимодействия с Заказчиком нами </w:t>
      </w:r>
      <w:proofErr w:type="gramStart"/>
      <w:r w:rsidRPr="00184A15">
        <w:rPr>
          <w:sz w:val="24"/>
          <w:szCs w:val="24"/>
        </w:rPr>
        <w:t>уполномочен</w:t>
      </w:r>
      <w:proofErr w:type="gramEnd"/>
      <w:r w:rsidRPr="00184A15">
        <w:rPr>
          <w:sz w:val="24"/>
          <w:szCs w:val="24"/>
        </w:rPr>
        <w:t xml:space="preserve"> __________________________________________________</w:t>
      </w:r>
      <w:r w:rsidR="00BB26EA">
        <w:rPr>
          <w:sz w:val="24"/>
          <w:szCs w:val="24"/>
        </w:rPr>
        <w:t>_____________________________</w:t>
      </w:r>
      <w:r w:rsidRPr="00184A15">
        <w:rPr>
          <w:sz w:val="24"/>
          <w:szCs w:val="24"/>
        </w:rPr>
        <w:t>.</w:t>
      </w:r>
    </w:p>
    <w:p w:rsidR="00184A15" w:rsidRPr="00184A15" w:rsidRDefault="00184A15" w:rsidP="00184A15">
      <w:pPr>
        <w:tabs>
          <w:tab w:val="left" w:pos="1080"/>
        </w:tabs>
        <w:jc w:val="both"/>
        <w:rPr>
          <w:i/>
          <w:sz w:val="24"/>
          <w:szCs w:val="24"/>
        </w:rPr>
      </w:pPr>
      <w:r w:rsidRPr="00184A15">
        <w:rPr>
          <w:sz w:val="24"/>
          <w:szCs w:val="24"/>
        </w:rPr>
        <w:t xml:space="preserve">      </w:t>
      </w:r>
      <w:r w:rsidRPr="00184A15">
        <w:rPr>
          <w:i/>
          <w:sz w:val="24"/>
          <w:szCs w:val="24"/>
        </w:rPr>
        <w:t xml:space="preserve">(Ф.И.О., телефон, адрес электронной </w:t>
      </w:r>
      <w:proofErr w:type="gramStart"/>
      <w:r w:rsidRPr="00184A15">
        <w:rPr>
          <w:i/>
          <w:sz w:val="24"/>
          <w:szCs w:val="24"/>
        </w:rPr>
        <w:t>почты работника Участника процедуры закупки</w:t>
      </w:r>
      <w:proofErr w:type="gramEnd"/>
      <w:r w:rsidRPr="00184A15">
        <w:rPr>
          <w:i/>
          <w:sz w:val="24"/>
          <w:szCs w:val="24"/>
        </w:rPr>
        <w:t>)</w:t>
      </w:r>
    </w:p>
    <w:p w:rsidR="00184A15" w:rsidRPr="00184A15" w:rsidRDefault="00184A15" w:rsidP="00184A15">
      <w:pPr>
        <w:shd w:val="clear" w:color="auto" w:fill="FFFFFF"/>
        <w:tabs>
          <w:tab w:val="left" w:pos="0"/>
        </w:tabs>
        <w:autoSpaceDE w:val="0"/>
        <w:autoSpaceDN w:val="0"/>
        <w:adjustRightInd w:val="0"/>
        <w:ind w:left="-11"/>
        <w:jc w:val="both"/>
        <w:rPr>
          <w:sz w:val="24"/>
          <w:szCs w:val="24"/>
        </w:rPr>
      </w:pPr>
      <w:r w:rsidRPr="00184A15">
        <w:rPr>
          <w:sz w:val="24"/>
          <w:szCs w:val="24"/>
        </w:rPr>
        <w:t>Все сведения просим сообщать указанному уполномоченному лицу.</w:t>
      </w:r>
    </w:p>
    <w:p w:rsidR="00184A15" w:rsidRPr="00184A15" w:rsidRDefault="00184A15" w:rsidP="0078637E">
      <w:pPr>
        <w:numPr>
          <w:ilvl w:val="0"/>
          <w:numId w:val="34"/>
        </w:numPr>
        <w:shd w:val="clear" w:color="auto" w:fill="FFFFFF"/>
        <w:tabs>
          <w:tab w:val="left" w:pos="284"/>
        </w:tabs>
        <w:autoSpaceDE w:val="0"/>
        <w:autoSpaceDN w:val="0"/>
        <w:adjustRightInd w:val="0"/>
        <w:ind w:left="0" w:hanging="11"/>
        <w:jc w:val="both"/>
        <w:rPr>
          <w:sz w:val="24"/>
          <w:szCs w:val="24"/>
        </w:rPr>
      </w:pPr>
      <w:r w:rsidRPr="00184A15">
        <w:rPr>
          <w:sz w:val="24"/>
          <w:szCs w:val="24"/>
        </w:rPr>
        <w:t>Наши наименование, юридический адрес и банковские реквизиты:</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42"/>
        <w:gridCol w:w="4804"/>
      </w:tblGrid>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Наименование юридического лица (Ф.И.О. для физического лица):</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Юридический адрес, место жительства (для физического лица):</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Контактный телефон:</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Факс (при наличии):</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proofErr w:type="spellStart"/>
            <w:r w:rsidRPr="00184A15">
              <w:rPr>
                <w:sz w:val="24"/>
                <w:szCs w:val="24"/>
              </w:rPr>
              <w:t>E-mail</w:t>
            </w:r>
            <w:proofErr w:type="spellEnd"/>
            <w:r w:rsidRPr="00184A15">
              <w:rPr>
                <w:sz w:val="24"/>
                <w:szCs w:val="24"/>
              </w:rPr>
              <w:t>:</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ИНН</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КПП</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ОГРН</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ОКПО</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ОКТМО</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b/>
                <w:sz w:val="24"/>
                <w:szCs w:val="24"/>
              </w:rPr>
            </w:pPr>
            <w:r w:rsidRPr="00184A15">
              <w:rPr>
                <w:b/>
                <w:sz w:val="24"/>
                <w:szCs w:val="24"/>
              </w:rPr>
              <w:t>Банковские реквизиты:</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suppressAutoHyphens/>
              <w:rPr>
                <w:sz w:val="24"/>
                <w:szCs w:val="24"/>
              </w:rPr>
            </w:pPr>
            <w:r w:rsidRPr="00184A15">
              <w:rPr>
                <w:rStyle w:val="afffffff7"/>
                <w:sz w:val="24"/>
                <w:szCs w:val="24"/>
              </w:rPr>
              <w:t>Наименование обслуживающего банка</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suppressAutoHyphens/>
              <w:rPr>
                <w:rStyle w:val="afffffff7"/>
                <w:sz w:val="24"/>
                <w:szCs w:val="24"/>
              </w:rPr>
            </w:pPr>
            <w:r w:rsidRPr="00184A15">
              <w:rPr>
                <w:sz w:val="24"/>
                <w:szCs w:val="24"/>
              </w:rPr>
              <w:t>Расчетный счет</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suppressAutoHyphens/>
              <w:rPr>
                <w:rStyle w:val="afffffff7"/>
                <w:sz w:val="24"/>
                <w:szCs w:val="24"/>
              </w:rPr>
            </w:pPr>
            <w:r w:rsidRPr="00184A15">
              <w:rPr>
                <w:rStyle w:val="afffffff7"/>
                <w:sz w:val="24"/>
                <w:szCs w:val="24"/>
              </w:rPr>
              <w:t>Корреспондентский счет</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suppressAutoHyphens/>
              <w:rPr>
                <w:rStyle w:val="afffffff7"/>
                <w:sz w:val="24"/>
                <w:szCs w:val="24"/>
              </w:rPr>
            </w:pPr>
            <w:r w:rsidRPr="00184A15">
              <w:rPr>
                <w:rStyle w:val="afffffff7"/>
                <w:sz w:val="24"/>
                <w:szCs w:val="24"/>
              </w:rPr>
              <w:t>Код БИК</w:t>
            </w:r>
          </w:p>
        </w:tc>
        <w:tc>
          <w:tcPr>
            <w:tcW w:w="5274" w:type="dxa"/>
          </w:tcPr>
          <w:p w:rsidR="00184A15" w:rsidRPr="00184A15" w:rsidRDefault="00184A15" w:rsidP="003271B5">
            <w:pPr>
              <w:autoSpaceDE w:val="0"/>
              <w:autoSpaceDN w:val="0"/>
              <w:adjustRightInd w:val="0"/>
              <w:rPr>
                <w:sz w:val="24"/>
                <w:szCs w:val="24"/>
              </w:rPr>
            </w:pPr>
          </w:p>
        </w:tc>
      </w:tr>
    </w:tbl>
    <w:p w:rsidR="00184A15" w:rsidRPr="00184A15" w:rsidRDefault="00184A15" w:rsidP="0078637E">
      <w:pPr>
        <w:numPr>
          <w:ilvl w:val="0"/>
          <w:numId w:val="34"/>
        </w:numPr>
        <w:shd w:val="clear" w:color="auto" w:fill="FFFFFF"/>
        <w:tabs>
          <w:tab w:val="left" w:pos="284"/>
        </w:tabs>
        <w:autoSpaceDE w:val="0"/>
        <w:autoSpaceDN w:val="0"/>
        <w:adjustRightInd w:val="0"/>
        <w:ind w:left="0" w:hanging="11"/>
        <w:jc w:val="both"/>
        <w:rPr>
          <w:sz w:val="24"/>
          <w:szCs w:val="24"/>
        </w:rPr>
      </w:pPr>
      <w:r w:rsidRPr="00184A15">
        <w:rPr>
          <w:sz w:val="24"/>
          <w:szCs w:val="24"/>
        </w:rPr>
        <w:t>Подпись руководителя (уполномоченного лица, лидера коллективного участника):</w:t>
      </w:r>
    </w:p>
    <w:p w:rsidR="00184A15" w:rsidRPr="00184A15" w:rsidRDefault="00184A15" w:rsidP="00184A15">
      <w:pPr>
        <w:shd w:val="clear" w:color="auto" w:fill="FFFFFF"/>
        <w:tabs>
          <w:tab w:val="left" w:pos="7088"/>
        </w:tabs>
        <w:autoSpaceDE w:val="0"/>
        <w:autoSpaceDN w:val="0"/>
        <w:adjustRightInd w:val="0"/>
        <w:rPr>
          <w:sz w:val="24"/>
          <w:szCs w:val="24"/>
          <w:vertAlign w:val="superscript"/>
        </w:rPr>
      </w:pPr>
      <w:r w:rsidRPr="00184A15">
        <w:rPr>
          <w:color w:val="000000"/>
          <w:sz w:val="24"/>
          <w:szCs w:val="24"/>
        </w:rPr>
        <w:t>_________________________(_______________________)</w:t>
      </w:r>
      <w:r w:rsidRPr="00184A15">
        <w:rPr>
          <w:color w:val="000000"/>
          <w:sz w:val="24"/>
          <w:szCs w:val="24"/>
        </w:rPr>
        <w:tab/>
        <w:t xml:space="preserve">   «_____»________  2015 г.  </w:t>
      </w:r>
      <w:r w:rsidRPr="00184A15">
        <w:rPr>
          <w:sz w:val="24"/>
          <w:szCs w:val="24"/>
          <w:vertAlign w:val="superscript"/>
        </w:rPr>
        <w:t>(наименование должности, подпись, Ф.И.О)</w:t>
      </w:r>
    </w:p>
    <w:p w:rsidR="00184A15" w:rsidRPr="00184A15" w:rsidRDefault="00184A15" w:rsidP="00184A15">
      <w:pPr>
        <w:shd w:val="clear" w:color="auto" w:fill="FFFFFF"/>
        <w:tabs>
          <w:tab w:val="left" w:pos="7088"/>
        </w:tabs>
        <w:autoSpaceDE w:val="0"/>
        <w:autoSpaceDN w:val="0"/>
        <w:adjustRightInd w:val="0"/>
        <w:rPr>
          <w:b/>
          <w:sz w:val="24"/>
          <w:szCs w:val="24"/>
          <w:vertAlign w:val="superscript"/>
        </w:rPr>
      </w:pPr>
      <w:r w:rsidRPr="00184A15">
        <w:rPr>
          <w:b/>
          <w:sz w:val="24"/>
          <w:szCs w:val="24"/>
          <w:vertAlign w:val="superscript"/>
        </w:rPr>
        <w:t>М.П.</w:t>
      </w:r>
    </w:p>
    <w:p w:rsidR="00472E5A" w:rsidRDefault="00184A15" w:rsidP="00680222">
      <w:pPr>
        <w:tabs>
          <w:tab w:val="left" w:pos="4253"/>
          <w:tab w:val="right" w:pos="9354"/>
        </w:tabs>
        <w:jc w:val="right"/>
        <w:rPr>
          <w:color w:val="000000"/>
          <w:sz w:val="24"/>
          <w:szCs w:val="24"/>
        </w:rPr>
      </w:pPr>
      <w:r>
        <w:rPr>
          <w:color w:val="000000"/>
          <w:sz w:val="24"/>
          <w:szCs w:val="24"/>
        </w:rPr>
        <w:t xml:space="preserve"> </w:t>
      </w:r>
    </w:p>
    <w:p w:rsidR="00472E5A" w:rsidRDefault="00472E5A"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680222" w:rsidRDefault="00366128" w:rsidP="00680222">
      <w:pPr>
        <w:tabs>
          <w:tab w:val="left" w:pos="4253"/>
          <w:tab w:val="right" w:pos="9354"/>
        </w:tabs>
        <w:jc w:val="right"/>
        <w:rPr>
          <w:b/>
          <w:color w:val="000000"/>
          <w:sz w:val="24"/>
          <w:szCs w:val="24"/>
        </w:rPr>
      </w:pPr>
      <w:r>
        <w:rPr>
          <w:color w:val="000000"/>
          <w:sz w:val="24"/>
          <w:szCs w:val="24"/>
        </w:rPr>
        <w:lastRenderedPageBreak/>
        <w:t xml:space="preserve"> </w:t>
      </w:r>
      <w:r w:rsidR="00680222">
        <w:rPr>
          <w:color w:val="000000"/>
          <w:sz w:val="24"/>
          <w:szCs w:val="24"/>
        </w:rPr>
        <w:t>(</w:t>
      </w:r>
      <w:r w:rsidR="00680222">
        <w:rPr>
          <w:b/>
          <w:color w:val="000000"/>
          <w:sz w:val="24"/>
          <w:szCs w:val="24"/>
        </w:rPr>
        <w:t>ФОРМА 2)</w:t>
      </w:r>
    </w:p>
    <w:p w:rsidR="00EC12FA" w:rsidRDefault="00EC12FA" w:rsidP="00680222">
      <w:pPr>
        <w:tabs>
          <w:tab w:val="left" w:pos="4253"/>
        </w:tabs>
        <w:jc w:val="right"/>
        <w:rPr>
          <w:b/>
          <w:sz w:val="24"/>
          <w:szCs w:val="24"/>
        </w:rPr>
      </w:pPr>
    </w:p>
    <w:p w:rsidR="00EC12FA" w:rsidRDefault="00EC12FA" w:rsidP="00680222">
      <w:pPr>
        <w:tabs>
          <w:tab w:val="left" w:pos="4253"/>
        </w:tabs>
        <w:jc w:val="right"/>
        <w:rPr>
          <w:b/>
          <w:sz w:val="24"/>
          <w:szCs w:val="24"/>
        </w:rPr>
      </w:pPr>
    </w:p>
    <w:p w:rsidR="00680222" w:rsidRDefault="00680222" w:rsidP="00680222">
      <w:pPr>
        <w:tabs>
          <w:tab w:val="left" w:pos="4253"/>
        </w:tabs>
        <w:rPr>
          <w:sz w:val="22"/>
          <w:szCs w:val="22"/>
        </w:rPr>
      </w:pPr>
      <w:r>
        <w:rPr>
          <w:sz w:val="22"/>
          <w:szCs w:val="22"/>
        </w:rPr>
        <w:t>Дата, исх. номер</w:t>
      </w:r>
    </w:p>
    <w:p w:rsidR="00680222" w:rsidRDefault="00680222" w:rsidP="00680222">
      <w:pPr>
        <w:pStyle w:val="2f2"/>
        <w:ind w:left="3400"/>
        <w:jc w:val="right"/>
        <w:rPr>
          <w:szCs w:val="24"/>
        </w:rPr>
      </w:pPr>
    </w:p>
    <w:p w:rsidR="00680222" w:rsidRPr="00184A15" w:rsidRDefault="00680222" w:rsidP="00184A15">
      <w:pPr>
        <w:pStyle w:val="11"/>
        <w:spacing w:before="0" w:line="276" w:lineRule="auto"/>
        <w:rPr>
          <w:sz w:val="24"/>
          <w:szCs w:val="24"/>
        </w:rPr>
      </w:pPr>
      <w:r>
        <w:rPr>
          <w:sz w:val="24"/>
          <w:szCs w:val="24"/>
        </w:rPr>
        <w:t>ЗАПРОС НА РАЗЪЯСН</w:t>
      </w:r>
      <w:r w:rsidR="00184A15">
        <w:rPr>
          <w:sz w:val="24"/>
          <w:szCs w:val="24"/>
        </w:rPr>
        <w:t>ЕНИЕ ДОКУМЕНТАЦИИ О ЗАПРОСЕ ЦЕН</w:t>
      </w:r>
      <w:r w:rsidR="003271B5">
        <w:rPr>
          <w:sz w:val="24"/>
          <w:szCs w:val="24"/>
        </w:rPr>
        <w:t xml:space="preserve"> № 201.05-08/</w:t>
      </w:r>
      <w:r w:rsidR="00816D43">
        <w:rPr>
          <w:sz w:val="24"/>
          <w:szCs w:val="24"/>
        </w:rPr>
        <w:t>11</w:t>
      </w:r>
      <w:r w:rsidR="0056642C">
        <w:rPr>
          <w:sz w:val="24"/>
          <w:szCs w:val="24"/>
        </w:rPr>
        <w:t>зц</w:t>
      </w:r>
      <w:r w:rsidR="00816D43">
        <w:rPr>
          <w:sz w:val="24"/>
          <w:szCs w:val="24"/>
        </w:rPr>
        <w:t>э</w:t>
      </w:r>
      <w:r>
        <w:rPr>
          <w:sz w:val="24"/>
          <w:szCs w:val="24"/>
        </w:rPr>
        <w:t>/15</w:t>
      </w:r>
    </w:p>
    <w:p w:rsidR="00680222" w:rsidRDefault="00680222" w:rsidP="00680222">
      <w:pPr>
        <w:tabs>
          <w:tab w:val="left" w:pos="4253"/>
        </w:tabs>
        <w:ind w:right="485"/>
        <w:jc w:val="center"/>
      </w:pPr>
      <w:r>
        <w:t xml:space="preserve"> «______________</w:t>
      </w:r>
      <w:r w:rsidR="00366128">
        <w:t>____________________________</w:t>
      </w:r>
      <w:r>
        <w:t>_____________________»</w:t>
      </w:r>
    </w:p>
    <w:p w:rsidR="00680222" w:rsidRDefault="00184A15" w:rsidP="00680222">
      <w:pPr>
        <w:tabs>
          <w:tab w:val="left" w:pos="4253"/>
        </w:tabs>
        <w:ind w:right="485"/>
        <w:jc w:val="center"/>
        <w:rPr>
          <w:vertAlign w:val="superscript"/>
        </w:rPr>
      </w:pPr>
      <w:r>
        <w:rPr>
          <w:vertAlign w:val="superscript"/>
        </w:rPr>
        <w:t>(предмет закупки</w:t>
      </w:r>
      <w:r w:rsidR="00680222">
        <w:rPr>
          <w:vertAlign w:val="superscript"/>
        </w:rPr>
        <w:t>)</w:t>
      </w:r>
    </w:p>
    <w:p w:rsidR="00680222" w:rsidRDefault="00680222" w:rsidP="00680222">
      <w:pPr>
        <w:tabs>
          <w:tab w:val="left" w:pos="4253"/>
        </w:tabs>
        <w:ind w:right="485"/>
        <w:jc w:val="center"/>
        <w:rPr>
          <w:b/>
          <w:vertAlign w:val="superscript"/>
        </w:rPr>
      </w:pPr>
    </w:p>
    <w:p w:rsidR="00680222" w:rsidRDefault="00680222" w:rsidP="00680222">
      <w:pPr>
        <w:pStyle w:val="2f2"/>
        <w:spacing w:before="220" w:line="218" w:lineRule="auto"/>
        <w:ind w:firstLine="284"/>
        <w:rPr>
          <w:sz w:val="24"/>
          <w:szCs w:val="24"/>
        </w:rPr>
      </w:pPr>
      <w:r>
        <w:rPr>
          <w:sz w:val="24"/>
          <w:szCs w:val="24"/>
        </w:rPr>
        <w:t>Прошу Вас разъяснить следующие по</w:t>
      </w:r>
      <w:r w:rsidR="00184A15">
        <w:rPr>
          <w:sz w:val="24"/>
          <w:szCs w:val="24"/>
        </w:rPr>
        <w:t>ложения документации о запросе цен</w:t>
      </w:r>
      <w:r>
        <w:rPr>
          <w:sz w:val="24"/>
          <w:szCs w:val="24"/>
        </w:rPr>
        <w:t>:</w:t>
      </w:r>
    </w:p>
    <w:p w:rsidR="00680222" w:rsidRDefault="00680222" w:rsidP="00680222">
      <w:pPr>
        <w:pStyle w:val="2f2"/>
        <w:spacing w:before="220" w:line="218" w:lineRule="auto"/>
        <w:ind w:firstLine="284"/>
        <w:rPr>
          <w:sz w:val="24"/>
          <w:szCs w:val="24"/>
        </w:rPr>
      </w:pPr>
    </w:p>
    <w:tbl>
      <w:tblPr>
        <w:tblW w:w="0" w:type="auto"/>
        <w:tblInd w:w="40" w:type="dxa"/>
        <w:tblLayout w:type="fixed"/>
        <w:tblCellMar>
          <w:left w:w="40" w:type="dxa"/>
          <w:right w:w="40" w:type="dxa"/>
        </w:tblCellMar>
        <w:tblLook w:val="04A0"/>
      </w:tblPr>
      <w:tblGrid>
        <w:gridCol w:w="2126"/>
        <w:gridCol w:w="2127"/>
        <w:gridCol w:w="5528"/>
      </w:tblGrid>
      <w:tr w:rsidR="00680222" w:rsidTr="0056642C">
        <w:trPr>
          <w:trHeight w:hRule="exact" w:val="2107"/>
        </w:trPr>
        <w:tc>
          <w:tcPr>
            <w:tcW w:w="2126"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Разд</w:t>
            </w:r>
            <w:r w:rsidR="00184A15">
              <w:rPr>
                <w:sz w:val="24"/>
                <w:szCs w:val="24"/>
              </w:rPr>
              <w:t>ел Информационной карты запроса цен</w:t>
            </w:r>
          </w:p>
        </w:tc>
        <w:tc>
          <w:tcPr>
            <w:tcW w:w="2127"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Ссылка на пункт Раздела Информационной карты</w:t>
            </w:r>
          </w:p>
        </w:tc>
        <w:tc>
          <w:tcPr>
            <w:tcW w:w="5528"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Содержание запроса на разъяснение положений документации о</w:t>
            </w:r>
            <w:r w:rsidR="00184A15">
              <w:rPr>
                <w:sz w:val="24"/>
                <w:szCs w:val="24"/>
              </w:rPr>
              <w:t xml:space="preserve"> запросе цен</w:t>
            </w: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bl>
    <w:p w:rsidR="00680222" w:rsidRDefault="00680222" w:rsidP="00680222">
      <w:pPr>
        <w:pStyle w:val="2f2"/>
        <w:rPr>
          <w:sz w:val="24"/>
          <w:szCs w:val="24"/>
        </w:rPr>
      </w:pPr>
    </w:p>
    <w:p w:rsidR="00680222" w:rsidRDefault="00680222" w:rsidP="00680222">
      <w:pPr>
        <w:pStyle w:val="2f2"/>
        <w:spacing w:before="240"/>
        <w:rPr>
          <w:sz w:val="24"/>
          <w:szCs w:val="24"/>
        </w:rPr>
      </w:pPr>
      <w:r>
        <w:rPr>
          <w:sz w:val="24"/>
          <w:szCs w:val="24"/>
        </w:rPr>
        <w:t>Ответ на запрос прошу направить по адресу:</w:t>
      </w:r>
    </w:p>
    <w:p w:rsidR="00680222" w:rsidRDefault="00680222" w:rsidP="00680222">
      <w:pPr>
        <w:pStyle w:val="2f2"/>
        <w:pBdr>
          <w:top w:val="single" w:sz="6" w:space="1" w:color="auto"/>
          <w:between w:val="single" w:sz="6" w:space="1" w:color="auto"/>
        </w:pBdr>
        <w:spacing w:before="180"/>
        <w:jc w:val="center"/>
        <w:rPr>
          <w:i/>
          <w:sz w:val="24"/>
          <w:szCs w:val="24"/>
        </w:rPr>
      </w:pPr>
      <w:r>
        <w:rPr>
          <w:i/>
          <w:sz w:val="24"/>
          <w:szCs w:val="24"/>
        </w:rPr>
        <w:t xml:space="preserve">( </w:t>
      </w:r>
      <w:r>
        <w:rPr>
          <w:i/>
          <w:sz w:val="24"/>
          <w:szCs w:val="24"/>
          <w:lang w:val="en-US"/>
        </w:rPr>
        <w:t>e</w:t>
      </w:r>
      <w:r>
        <w:rPr>
          <w:i/>
          <w:sz w:val="24"/>
          <w:szCs w:val="24"/>
        </w:rPr>
        <w:t>-</w:t>
      </w:r>
      <w:r>
        <w:rPr>
          <w:i/>
          <w:sz w:val="24"/>
          <w:szCs w:val="24"/>
          <w:lang w:val="en-US"/>
        </w:rPr>
        <w:t>mail</w:t>
      </w:r>
      <w:r>
        <w:rPr>
          <w:i/>
          <w:sz w:val="24"/>
          <w:szCs w:val="24"/>
        </w:rPr>
        <w:t xml:space="preserve"> организации, направившей запрос)</w:t>
      </w:r>
    </w:p>
    <w:p w:rsidR="00680222" w:rsidRDefault="00680222" w:rsidP="00680222">
      <w:pPr>
        <w:pStyle w:val="2f2"/>
        <w:spacing w:before="20" w:line="518" w:lineRule="auto"/>
        <w:ind w:right="4200"/>
        <w:rPr>
          <w:i/>
          <w:sz w:val="24"/>
          <w:szCs w:val="24"/>
        </w:rPr>
      </w:pPr>
    </w:p>
    <w:p w:rsidR="00680222" w:rsidRDefault="00680222" w:rsidP="00680222">
      <w:pPr>
        <w:pStyle w:val="2f2"/>
        <w:spacing w:before="240"/>
        <w:ind w:left="320"/>
        <w:rPr>
          <w:sz w:val="24"/>
          <w:szCs w:val="24"/>
        </w:rPr>
      </w:pPr>
    </w:p>
    <w:p w:rsidR="00680222" w:rsidRDefault="00680222" w:rsidP="00680222">
      <w:pPr>
        <w:pStyle w:val="2f2"/>
        <w:rPr>
          <w:sz w:val="24"/>
          <w:szCs w:val="24"/>
        </w:rPr>
      </w:pPr>
      <w:r>
        <w:rPr>
          <w:sz w:val="24"/>
          <w:szCs w:val="24"/>
        </w:rPr>
        <w:t>Руководитель</w:t>
      </w:r>
      <w:r>
        <w:rPr>
          <w:sz w:val="24"/>
          <w:szCs w:val="24"/>
        </w:rPr>
        <w:tab/>
      </w:r>
      <w:r>
        <w:rPr>
          <w:sz w:val="24"/>
          <w:szCs w:val="24"/>
        </w:rPr>
        <w:tab/>
      </w:r>
      <w:r>
        <w:rPr>
          <w:sz w:val="24"/>
          <w:szCs w:val="24"/>
        </w:rPr>
        <w:tab/>
      </w:r>
      <w:r>
        <w:rPr>
          <w:sz w:val="24"/>
          <w:szCs w:val="24"/>
        </w:rPr>
        <w:tab/>
        <w:t xml:space="preserve">       ____________________</w:t>
      </w:r>
    </w:p>
    <w:p w:rsidR="00680222" w:rsidRDefault="00680222" w:rsidP="00680222">
      <w:pPr>
        <w:pStyle w:val="2f2"/>
        <w:ind w:left="3600" w:hanging="56"/>
        <w:rPr>
          <w:i/>
          <w:sz w:val="24"/>
          <w:szCs w:val="24"/>
        </w:rPr>
      </w:pPr>
      <w:r>
        <w:rPr>
          <w:sz w:val="24"/>
          <w:szCs w:val="24"/>
        </w:rPr>
        <w:t>(</w:t>
      </w:r>
      <w:r>
        <w:rPr>
          <w:i/>
          <w:sz w:val="24"/>
          <w:szCs w:val="24"/>
        </w:rPr>
        <w:t>подпись, расшифровка подписи)</w:t>
      </w:r>
    </w:p>
    <w:p w:rsidR="00680222" w:rsidRDefault="00680222" w:rsidP="00680222">
      <w:pPr>
        <w:tabs>
          <w:tab w:val="left" w:pos="4253"/>
        </w:tabs>
        <w:suppressAutoHyphens/>
      </w:pPr>
    </w:p>
    <w:p w:rsidR="00C34D4B" w:rsidRDefault="00C34D4B" w:rsidP="00680222">
      <w:pPr>
        <w:tabs>
          <w:tab w:val="left" w:pos="4253"/>
          <w:tab w:val="right" w:pos="9354"/>
        </w:tabs>
        <w:jc w:val="center"/>
        <w:rPr>
          <w:b/>
          <w:color w:val="000000"/>
        </w:rPr>
      </w:pPr>
    </w:p>
    <w:p w:rsidR="00C34D4B" w:rsidRDefault="00C34D4B"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0A2DC6" w:rsidRDefault="000A2DC6" w:rsidP="00680222">
      <w:pPr>
        <w:tabs>
          <w:tab w:val="left" w:pos="4253"/>
          <w:tab w:val="right" w:pos="9354"/>
        </w:tabs>
        <w:jc w:val="center"/>
        <w:rPr>
          <w:b/>
          <w:color w:val="000000"/>
        </w:rPr>
      </w:pPr>
    </w:p>
    <w:p w:rsidR="00122CAA" w:rsidRDefault="00122CAA" w:rsidP="00680222">
      <w:pPr>
        <w:tabs>
          <w:tab w:val="left" w:pos="4253"/>
          <w:tab w:val="right" w:pos="9354"/>
        </w:tabs>
        <w:jc w:val="center"/>
        <w:rPr>
          <w:b/>
          <w:color w:val="000000"/>
        </w:rPr>
      </w:pPr>
    </w:p>
    <w:p w:rsidR="000A2DC6" w:rsidRDefault="000A2DC6"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r>
        <w:rPr>
          <w:b/>
          <w:color w:val="000000"/>
        </w:rPr>
        <w:lastRenderedPageBreak/>
        <w:t>ТЕХН</w:t>
      </w:r>
      <w:bookmarkStart w:id="2" w:name="ТехническаяЧастьДокументации"/>
      <w:bookmarkEnd w:id="2"/>
      <w:r>
        <w:rPr>
          <w:b/>
          <w:color w:val="000000"/>
        </w:rPr>
        <w:t>ИЧЕСКОЕ ЗАДАНИЕ</w:t>
      </w:r>
    </w:p>
    <w:p w:rsidR="0056642C" w:rsidRDefault="0056642C" w:rsidP="00680222">
      <w:pPr>
        <w:tabs>
          <w:tab w:val="left" w:pos="4253"/>
          <w:tab w:val="right" w:pos="9354"/>
        </w:tabs>
        <w:jc w:val="center"/>
        <w:rPr>
          <w:b/>
          <w:color w:val="000000"/>
        </w:rPr>
      </w:pPr>
    </w:p>
    <w:p w:rsidR="0056642C" w:rsidRPr="00122CAA" w:rsidRDefault="0056642C" w:rsidP="0056642C">
      <w:pPr>
        <w:pStyle w:val="ConsPlusNormal0"/>
        <w:ind w:firstLine="540"/>
        <w:jc w:val="center"/>
        <w:rPr>
          <w:rFonts w:ascii="Times New Roman" w:hAnsi="Times New Roman" w:cs="Times New Roman"/>
          <w:b/>
          <w:i/>
          <w:sz w:val="32"/>
          <w:szCs w:val="32"/>
        </w:rPr>
      </w:pPr>
      <w:r>
        <w:rPr>
          <w:rFonts w:ascii="Times New Roman" w:hAnsi="Times New Roman" w:cs="Times New Roman"/>
          <w:b/>
          <w:sz w:val="32"/>
          <w:szCs w:val="32"/>
        </w:rPr>
        <w:t xml:space="preserve"> </w:t>
      </w:r>
      <w:r w:rsidR="00122CAA" w:rsidRPr="00122CAA">
        <w:rPr>
          <w:rFonts w:ascii="Times New Roman" w:hAnsi="Times New Roman" w:cs="Times New Roman"/>
          <w:i/>
          <w:sz w:val="24"/>
          <w:szCs w:val="24"/>
        </w:rPr>
        <w:t>Поставка комплекта расходных материалов для проведения регламентных работ на технологических модулях нанотехнологического комплекса НАНОФАБ для нужд института нанотехнологий, электроники и приборостроения ЮФУ</w:t>
      </w:r>
    </w:p>
    <w:p w:rsidR="00122CAA" w:rsidRPr="00366128" w:rsidRDefault="00122CAA" w:rsidP="00B07A36">
      <w:pPr>
        <w:pStyle w:val="ConsPlusNormal0"/>
        <w:numPr>
          <w:ilvl w:val="0"/>
          <w:numId w:val="31"/>
        </w:numPr>
        <w:tabs>
          <w:tab w:val="left" w:pos="1215"/>
        </w:tabs>
        <w:rPr>
          <w:rFonts w:ascii="Times New Roman" w:hAnsi="Times New Roman" w:cs="Times New Roman"/>
          <w:b/>
          <w:sz w:val="28"/>
          <w:szCs w:val="28"/>
        </w:rPr>
      </w:pPr>
      <w:r w:rsidRPr="00366128">
        <w:rPr>
          <w:rFonts w:ascii="Times New Roman" w:hAnsi="Times New Roman" w:cs="Times New Roman"/>
          <w:b/>
          <w:sz w:val="24"/>
          <w:szCs w:val="24"/>
        </w:rPr>
        <w:t>Наименование, характеристики и объем поставляемых товаров:</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978"/>
        <w:gridCol w:w="2552"/>
        <w:gridCol w:w="3118"/>
        <w:gridCol w:w="992"/>
        <w:gridCol w:w="1134"/>
      </w:tblGrid>
      <w:tr w:rsidR="00122CAA" w:rsidRPr="00122CAA" w:rsidTr="00122CAA">
        <w:tc>
          <w:tcPr>
            <w:tcW w:w="540" w:type="dxa"/>
            <w:shd w:val="clear" w:color="auto" w:fill="D9D9D9"/>
            <w:vAlign w:val="center"/>
          </w:tcPr>
          <w:p w:rsidR="00122CAA" w:rsidRPr="00122CAA" w:rsidRDefault="00122CAA" w:rsidP="00B04FE1">
            <w:pPr>
              <w:tabs>
                <w:tab w:val="num" w:pos="502"/>
              </w:tabs>
              <w:jc w:val="center"/>
              <w:rPr>
                <w:b/>
                <w:sz w:val="24"/>
                <w:szCs w:val="24"/>
              </w:rPr>
            </w:pPr>
            <w:r w:rsidRPr="00122CAA">
              <w:rPr>
                <w:sz w:val="24"/>
                <w:szCs w:val="24"/>
              </w:rPr>
              <w:t xml:space="preserve">№ </w:t>
            </w:r>
            <w:proofErr w:type="spellStart"/>
            <w:r w:rsidRPr="00122CAA">
              <w:rPr>
                <w:sz w:val="24"/>
                <w:szCs w:val="24"/>
              </w:rPr>
              <w:t>п\</w:t>
            </w:r>
            <w:proofErr w:type="gramStart"/>
            <w:r w:rsidRPr="00122CAA">
              <w:rPr>
                <w:sz w:val="24"/>
                <w:szCs w:val="24"/>
              </w:rPr>
              <w:t>п</w:t>
            </w:r>
            <w:proofErr w:type="spellEnd"/>
            <w:proofErr w:type="gramEnd"/>
          </w:p>
        </w:tc>
        <w:tc>
          <w:tcPr>
            <w:tcW w:w="1978" w:type="dxa"/>
            <w:shd w:val="clear" w:color="auto" w:fill="D9D9D9"/>
            <w:vAlign w:val="center"/>
          </w:tcPr>
          <w:p w:rsidR="00122CAA" w:rsidRPr="00122CAA" w:rsidRDefault="00122CAA" w:rsidP="00B04FE1">
            <w:pPr>
              <w:tabs>
                <w:tab w:val="num" w:pos="502"/>
              </w:tabs>
              <w:jc w:val="center"/>
              <w:rPr>
                <w:b/>
                <w:sz w:val="24"/>
                <w:szCs w:val="24"/>
              </w:rPr>
            </w:pPr>
            <w:r w:rsidRPr="00122CAA">
              <w:rPr>
                <w:sz w:val="24"/>
                <w:szCs w:val="24"/>
              </w:rPr>
              <w:t>Наименование товара</w:t>
            </w:r>
          </w:p>
        </w:tc>
        <w:tc>
          <w:tcPr>
            <w:tcW w:w="2552" w:type="dxa"/>
            <w:shd w:val="clear" w:color="auto" w:fill="D9D9D9"/>
            <w:vAlign w:val="center"/>
          </w:tcPr>
          <w:p w:rsidR="00122CAA" w:rsidRPr="00122CAA" w:rsidRDefault="00122CAA" w:rsidP="00B04FE1">
            <w:pPr>
              <w:tabs>
                <w:tab w:val="num" w:pos="502"/>
              </w:tabs>
              <w:jc w:val="center"/>
              <w:rPr>
                <w:b/>
                <w:sz w:val="24"/>
                <w:szCs w:val="24"/>
              </w:rPr>
            </w:pPr>
            <w:r w:rsidRPr="00122CAA">
              <w:rPr>
                <w:sz w:val="24"/>
                <w:szCs w:val="24"/>
              </w:rPr>
              <w:t>Функциональные и качественные характеристики, единица измерения характеристик</w:t>
            </w:r>
          </w:p>
        </w:tc>
        <w:tc>
          <w:tcPr>
            <w:tcW w:w="3118" w:type="dxa"/>
            <w:shd w:val="clear" w:color="auto" w:fill="D9D9D9"/>
            <w:vAlign w:val="center"/>
          </w:tcPr>
          <w:p w:rsidR="00122CAA" w:rsidRPr="00122CAA" w:rsidRDefault="00122CAA" w:rsidP="00B04FE1">
            <w:pPr>
              <w:tabs>
                <w:tab w:val="num" w:pos="502"/>
              </w:tabs>
              <w:jc w:val="center"/>
              <w:rPr>
                <w:b/>
                <w:sz w:val="24"/>
                <w:szCs w:val="24"/>
              </w:rPr>
            </w:pPr>
            <w:r w:rsidRPr="00122CAA">
              <w:rPr>
                <w:sz w:val="24"/>
                <w:szCs w:val="24"/>
              </w:rPr>
              <w:t>Значение функциональных и качественных  характеристик (численное значение или наличие/отсутствие)</w:t>
            </w:r>
          </w:p>
        </w:tc>
        <w:tc>
          <w:tcPr>
            <w:tcW w:w="992" w:type="dxa"/>
            <w:shd w:val="clear" w:color="auto" w:fill="D9D9D9"/>
            <w:vAlign w:val="center"/>
          </w:tcPr>
          <w:p w:rsidR="00122CAA" w:rsidRPr="00122CAA" w:rsidRDefault="00122CAA" w:rsidP="00B04FE1">
            <w:pPr>
              <w:tabs>
                <w:tab w:val="num" w:pos="743"/>
              </w:tabs>
              <w:ind w:left="-108"/>
              <w:jc w:val="center"/>
              <w:rPr>
                <w:b/>
                <w:sz w:val="24"/>
                <w:szCs w:val="24"/>
              </w:rPr>
            </w:pPr>
            <w:r w:rsidRPr="00122CAA">
              <w:rPr>
                <w:sz w:val="24"/>
                <w:szCs w:val="24"/>
              </w:rPr>
              <w:t xml:space="preserve">Ед. </w:t>
            </w:r>
            <w:proofErr w:type="spellStart"/>
            <w:r w:rsidRPr="00122CAA">
              <w:rPr>
                <w:sz w:val="24"/>
                <w:szCs w:val="24"/>
              </w:rPr>
              <w:t>измер-я</w:t>
            </w:r>
            <w:proofErr w:type="spellEnd"/>
          </w:p>
        </w:tc>
        <w:tc>
          <w:tcPr>
            <w:tcW w:w="1134" w:type="dxa"/>
            <w:shd w:val="clear" w:color="auto" w:fill="D9D9D9"/>
            <w:vAlign w:val="center"/>
          </w:tcPr>
          <w:p w:rsidR="00122CAA" w:rsidRPr="00122CAA" w:rsidRDefault="00122CAA" w:rsidP="00B04FE1">
            <w:pPr>
              <w:tabs>
                <w:tab w:val="num" w:pos="502"/>
              </w:tabs>
              <w:jc w:val="center"/>
              <w:rPr>
                <w:b/>
                <w:sz w:val="24"/>
                <w:szCs w:val="24"/>
              </w:rPr>
            </w:pPr>
            <w:r w:rsidRPr="00122CAA">
              <w:rPr>
                <w:sz w:val="24"/>
                <w:szCs w:val="24"/>
              </w:rPr>
              <w:t>Кол-во</w:t>
            </w:r>
          </w:p>
        </w:tc>
      </w:tr>
      <w:tr w:rsidR="00122CAA" w:rsidRPr="00122CAA" w:rsidTr="00122CAA">
        <w:tc>
          <w:tcPr>
            <w:tcW w:w="540" w:type="dxa"/>
          </w:tcPr>
          <w:p w:rsidR="00122CAA" w:rsidRPr="00122CAA" w:rsidRDefault="00122CAA" w:rsidP="00B04FE1">
            <w:pPr>
              <w:tabs>
                <w:tab w:val="num" w:pos="502"/>
              </w:tabs>
              <w:jc w:val="center"/>
              <w:rPr>
                <w:b/>
                <w:i/>
                <w:sz w:val="24"/>
                <w:szCs w:val="24"/>
              </w:rPr>
            </w:pPr>
            <w:r w:rsidRPr="00122CAA">
              <w:rPr>
                <w:b/>
                <w:i/>
                <w:sz w:val="24"/>
                <w:szCs w:val="24"/>
              </w:rPr>
              <w:t>1</w:t>
            </w:r>
          </w:p>
        </w:tc>
        <w:tc>
          <w:tcPr>
            <w:tcW w:w="1978" w:type="dxa"/>
          </w:tcPr>
          <w:p w:rsidR="00122CAA" w:rsidRPr="00122CAA" w:rsidRDefault="00122CAA" w:rsidP="00B04FE1">
            <w:pPr>
              <w:tabs>
                <w:tab w:val="num" w:pos="502"/>
              </w:tabs>
              <w:jc w:val="center"/>
              <w:rPr>
                <w:b/>
                <w:i/>
                <w:sz w:val="24"/>
                <w:szCs w:val="24"/>
              </w:rPr>
            </w:pPr>
            <w:r w:rsidRPr="00122CAA">
              <w:rPr>
                <w:b/>
                <w:i/>
                <w:sz w:val="24"/>
                <w:szCs w:val="24"/>
              </w:rPr>
              <w:t>2</w:t>
            </w:r>
          </w:p>
        </w:tc>
        <w:tc>
          <w:tcPr>
            <w:tcW w:w="2552" w:type="dxa"/>
          </w:tcPr>
          <w:p w:rsidR="00122CAA" w:rsidRPr="00122CAA" w:rsidRDefault="00122CAA" w:rsidP="00B04FE1">
            <w:pPr>
              <w:tabs>
                <w:tab w:val="num" w:pos="502"/>
              </w:tabs>
              <w:jc w:val="center"/>
              <w:rPr>
                <w:b/>
                <w:i/>
                <w:sz w:val="24"/>
                <w:szCs w:val="24"/>
              </w:rPr>
            </w:pPr>
            <w:r w:rsidRPr="00122CAA">
              <w:rPr>
                <w:b/>
                <w:i/>
                <w:sz w:val="24"/>
                <w:szCs w:val="24"/>
              </w:rPr>
              <w:t>3</w:t>
            </w:r>
          </w:p>
        </w:tc>
        <w:tc>
          <w:tcPr>
            <w:tcW w:w="3118" w:type="dxa"/>
          </w:tcPr>
          <w:p w:rsidR="00122CAA" w:rsidRPr="00122CAA" w:rsidRDefault="00122CAA" w:rsidP="00B04FE1">
            <w:pPr>
              <w:tabs>
                <w:tab w:val="num" w:pos="502"/>
              </w:tabs>
              <w:jc w:val="center"/>
              <w:rPr>
                <w:b/>
                <w:i/>
                <w:sz w:val="24"/>
                <w:szCs w:val="24"/>
              </w:rPr>
            </w:pPr>
            <w:r w:rsidRPr="00122CAA">
              <w:rPr>
                <w:b/>
                <w:i/>
                <w:sz w:val="24"/>
                <w:szCs w:val="24"/>
              </w:rPr>
              <w:t>4</w:t>
            </w:r>
          </w:p>
        </w:tc>
        <w:tc>
          <w:tcPr>
            <w:tcW w:w="992" w:type="dxa"/>
          </w:tcPr>
          <w:p w:rsidR="00122CAA" w:rsidRPr="00122CAA" w:rsidRDefault="00122CAA" w:rsidP="00B04FE1">
            <w:pPr>
              <w:tabs>
                <w:tab w:val="num" w:pos="502"/>
              </w:tabs>
              <w:jc w:val="center"/>
              <w:rPr>
                <w:b/>
                <w:i/>
                <w:sz w:val="24"/>
                <w:szCs w:val="24"/>
              </w:rPr>
            </w:pPr>
            <w:r w:rsidRPr="00122CAA">
              <w:rPr>
                <w:b/>
                <w:i/>
                <w:sz w:val="24"/>
                <w:szCs w:val="24"/>
              </w:rPr>
              <w:t>5</w:t>
            </w:r>
          </w:p>
        </w:tc>
        <w:tc>
          <w:tcPr>
            <w:tcW w:w="1134" w:type="dxa"/>
          </w:tcPr>
          <w:p w:rsidR="00122CAA" w:rsidRPr="00122CAA" w:rsidRDefault="00122CAA" w:rsidP="00B04FE1">
            <w:pPr>
              <w:tabs>
                <w:tab w:val="num" w:pos="502"/>
              </w:tabs>
              <w:jc w:val="center"/>
              <w:rPr>
                <w:b/>
                <w:i/>
                <w:sz w:val="24"/>
                <w:szCs w:val="24"/>
              </w:rPr>
            </w:pPr>
            <w:r w:rsidRPr="00122CAA">
              <w:rPr>
                <w:b/>
                <w:i/>
                <w:sz w:val="24"/>
                <w:szCs w:val="24"/>
              </w:rPr>
              <w:t>6</w:t>
            </w:r>
          </w:p>
        </w:tc>
      </w:tr>
      <w:tr w:rsidR="00122CAA" w:rsidRPr="00122CAA" w:rsidTr="00122CAA">
        <w:trPr>
          <w:trHeight w:val="307"/>
        </w:trPr>
        <w:tc>
          <w:tcPr>
            <w:tcW w:w="540" w:type="dxa"/>
            <w:vMerge w:val="restart"/>
          </w:tcPr>
          <w:p w:rsidR="00122CAA" w:rsidRPr="00122CAA" w:rsidRDefault="00122CAA" w:rsidP="00B04FE1">
            <w:pPr>
              <w:rPr>
                <w:sz w:val="24"/>
                <w:szCs w:val="24"/>
              </w:rPr>
            </w:pPr>
            <w:r w:rsidRPr="00122CAA">
              <w:rPr>
                <w:sz w:val="24"/>
                <w:szCs w:val="24"/>
              </w:rPr>
              <w:t>1.</w:t>
            </w:r>
          </w:p>
        </w:tc>
        <w:tc>
          <w:tcPr>
            <w:tcW w:w="1978" w:type="dxa"/>
            <w:vMerge w:val="restart"/>
          </w:tcPr>
          <w:p w:rsidR="00122CAA" w:rsidRPr="00122CAA" w:rsidRDefault="00122CAA" w:rsidP="00B04FE1">
            <w:pPr>
              <w:tabs>
                <w:tab w:val="num" w:pos="502"/>
              </w:tabs>
              <w:rPr>
                <w:sz w:val="24"/>
                <w:szCs w:val="24"/>
              </w:rPr>
            </w:pPr>
            <w:r w:rsidRPr="00122CAA">
              <w:rPr>
                <w:sz w:val="24"/>
                <w:szCs w:val="24"/>
              </w:rPr>
              <w:t xml:space="preserve">Медные прокладки </w:t>
            </w:r>
            <w:proofErr w:type="spellStart"/>
            <w:r w:rsidRPr="00122CAA">
              <w:rPr>
                <w:sz w:val="24"/>
                <w:szCs w:val="24"/>
              </w:rPr>
              <w:t>ProVac</w:t>
            </w:r>
            <w:proofErr w:type="spellEnd"/>
            <w:r w:rsidRPr="00122CAA">
              <w:rPr>
                <w:sz w:val="24"/>
                <w:szCs w:val="24"/>
              </w:rPr>
              <w:t xml:space="preserve"> между отсеками камеры</w:t>
            </w:r>
          </w:p>
        </w:tc>
        <w:tc>
          <w:tcPr>
            <w:tcW w:w="2552" w:type="dxa"/>
          </w:tcPr>
          <w:p w:rsidR="00122CAA" w:rsidRPr="00122CAA" w:rsidRDefault="00122CAA" w:rsidP="00B04FE1">
            <w:pPr>
              <w:tabs>
                <w:tab w:val="num" w:pos="502"/>
              </w:tabs>
              <w:rPr>
                <w:sz w:val="24"/>
                <w:szCs w:val="24"/>
              </w:rPr>
            </w:pPr>
            <w:r w:rsidRPr="00122CAA">
              <w:rPr>
                <w:sz w:val="24"/>
                <w:szCs w:val="24"/>
              </w:rPr>
              <w:t xml:space="preserve">Совместимость с </w:t>
            </w:r>
            <w:proofErr w:type="spellStart"/>
            <w:r w:rsidRPr="00122CAA">
              <w:rPr>
                <w:sz w:val="24"/>
                <w:szCs w:val="24"/>
              </w:rPr>
              <w:t>нанотехнологическим</w:t>
            </w:r>
            <w:proofErr w:type="spellEnd"/>
            <w:r w:rsidRPr="00122CAA">
              <w:rPr>
                <w:sz w:val="24"/>
                <w:szCs w:val="24"/>
              </w:rPr>
              <w:t xml:space="preserve"> комплексом с расширенными аналитическими возможностями</w:t>
            </w:r>
          </w:p>
        </w:tc>
        <w:tc>
          <w:tcPr>
            <w:tcW w:w="3118" w:type="dxa"/>
          </w:tcPr>
          <w:p w:rsidR="00122CAA" w:rsidRPr="00122CAA" w:rsidRDefault="00122CAA" w:rsidP="00B04FE1">
            <w:pPr>
              <w:tabs>
                <w:tab w:val="num" w:pos="502"/>
              </w:tabs>
              <w:jc w:val="both"/>
              <w:rPr>
                <w:sz w:val="24"/>
                <w:szCs w:val="24"/>
              </w:rPr>
            </w:pPr>
            <w:r w:rsidRPr="00122CAA">
              <w:rPr>
                <w:sz w:val="24"/>
                <w:szCs w:val="24"/>
              </w:rPr>
              <w:t>наличие</w:t>
            </w:r>
          </w:p>
        </w:tc>
        <w:tc>
          <w:tcPr>
            <w:tcW w:w="992" w:type="dxa"/>
            <w:vMerge w:val="restart"/>
          </w:tcPr>
          <w:p w:rsidR="00122CAA" w:rsidRPr="00122CAA" w:rsidRDefault="00122CAA" w:rsidP="00B04FE1">
            <w:pPr>
              <w:tabs>
                <w:tab w:val="num" w:pos="502"/>
              </w:tabs>
              <w:jc w:val="center"/>
              <w:rPr>
                <w:sz w:val="24"/>
                <w:szCs w:val="24"/>
              </w:rPr>
            </w:pPr>
            <w:r w:rsidRPr="00122CAA">
              <w:rPr>
                <w:sz w:val="24"/>
                <w:szCs w:val="24"/>
              </w:rPr>
              <w:t>шт.</w:t>
            </w:r>
          </w:p>
        </w:tc>
        <w:tc>
          <w:tcPr>
            <w:tcW w:w="1134" w:type="dxa"/>
            <w:vMerge w:val="restart"/>
          </w:tcPr>
          <w:p w:rsidR="00122CAA" w:rsidRPr="00122CAA" w:rsidRDefault="00122CAA" w:rsidP="00B04FE1">
            <w:pPr>
              <w:tabs>
                <w:tab w:val="num" w:pos="502"/>
              </w:tabs>
              <w:jc w:val="center"/>
              <w:rPr>
                <w:sz w:val="24"/>
                <w:szCs w:val="24"/>
              </w:rPr>
            </w:pPr>
            <w:r w:rsidRPr="00122CAA">
              <w:rPr>
                <w:sz w:val="24"/>
                <w:szCs w:val="24"/>
              </w:rPr>
              <w:t>27</w:t>
            </w:r>
          </w:p>
        </w:tc>
      </w:tr>
      <w:tr w:rsidR="00122CAA" w:rsidRPr="00122CAA" w:rsidTr="00122CAA">
        <w:trPr>
          <w:trHeight w:val="67"/>
        </w:trPr>
        <w:tc>
          <w:tcPr>
            <w:tcW w:w="540" w:type="dxa"/>
            <w:vMerge/>
          </w:tcPr>
          <w:p w:rsidR="00122CAA" w:rsidRPr="00122CAA" w:rsidRDefault="00122CAA" w:rsidP="00B04FE1">
            <w:pPr>
              <w:ind w:left="357"/>
              <w:rPr>
                <w:sz w:val="24"/>
                <w:szCs w:val="24"/>
              </w:rPr>
            </w:pPr>
          </w:p>
        </w:tc>
        <w:tc>
          <w:tcPr>
            <w:tcW w:w="1978" w:type="dxa"/>
            <w:vMerge/>
          </w:tcPr>
          <w:p w:rsidR="00122CAA" w:rsidRPr="00122CAA" w:rsidRDefault="00122CAA" w:rsidP="00B04FE1">
            <w:pPr>
              <w:tabs>
                <w:tab w:val="num" w:pos="502"/>
              </w:tabs>
              <w:rPr>
                <w:sz w:val="24"/>
                <w:szCs w:val="24"/>
              </w:rPr>
            </w:pPr>
          </w:p>
        </w:tc>
        <w:tc>
          <w:tcPr>
            <w:tcW w:w="2552" w:type="dxa"/>
          </w:tcPr>
          <w:p w:rsidR="00122CAA" w:rsidRPr="00122CAA" w:rsidRDefault="00122CAA" w:rsidP="00B04FE1">
            <w:pPr>
              <w:tabs>
                <w:tab w:val="num" w:pos="502"/>
              </w:tabs>
              <w:rPr>
                <w:sz w:val="24"/>
                <w:szCs w:val="24"/>
              </w:rPr>
            </w:pPr>
            <w:r w:rsidRPr="00122CAA">
              <w:rPr>
                <w:sz w:val="24"/>
                <w:szCs w:val="24"/>
              </w:rPr>
              <w:t>модель</w:t>
            </w:r>
          </w:p>
        </w:tc>
        <w:tc>
          <w:tcPr>
            <w:tcW w:w="3118" w:type="dxa"/>
          </w:tcPr>
          <w:p w:rsidR="00122CAA" w:rsidRPr="00122CAA" w:rsidRDefault="00122CAA" w:rsidP="00B04FE1">
            <w:pPr>
              <w:tabs>
                <w:tab w:val="num" w:pos="502"/>
              </w:tabs>
              <w:jc w:val="both"/>
              <w:rPr>
                <w:sz w:val="24"/>
                <w:szCs w:val="24"/>
              </w:rPr>
            </w:pPr>
            <w:r w:rsidRPr="00122CAA">
              <w:rPr>
                <w:sz w:val="24"/>
                <w:szCs w:val="24"/>
                <w:lang w:val="en-US"/>
              </w:rPr>
              <w:t>PCU</w:t>
            </w:r>
          </w:p>
        </w:tc>
        <w:tc>
          <w:tcPr>
            <w:tcW w:w="992" w:type="dxa"/>
            <w:vMerge/>
          </w:tcPr>
          <w:p w:rsidR="00122CAA" w:rsidRPr="00122CAA" w:rsidRDefault="00122CAA" w:rsidP="00B04FE1">
            <w:pPr>
              <w:tabs>
                <w:tab w:val="num" w:pos="502"/>
              </w:tabs>
              <w:jc w:val="center"/>
              <w:rPr>
                <w:sz w:val="24"/>
                <w:szCs w:val="24"/>
              </w:rPr>
            </w:pPr>
          </w:p>
        </w:tc>
        <w:tc>
          <w:tcPr>
            <w:tcW w:w="1134" w:type="dxa"/>
            <w:vMerge/>
          </w:tcPr>
          <w:p w:rsidR="00122CAA" w:rsidRPr="00122CAA" w:rsidRDefault="00122CAA" w:rsidP="00B04FE1">
            <w:pPr>
              <w:tabs>
                <w:tab w:val="num" w:pos="502"/>
              </w:tabs>
              <w:jc w:val="center"/>
              <w:rPr>
                <w:sz w:val="24"/>
                <w:szCs w:val="24"/>
              </w:rPr>
            </w:pPr>
          </w:p>
        </w:tc>
      </w:tr>
      <w:tr w:rsidR="00122CAA" w:rsidRPr="00122CAA" w:rsidTr="00122CAA">
        <w:trPr>
          <w:trHeight w:val="66"/>
        </w:trPr>
        <w:tc>
          <w:tcPr>
            <w:tcW w:w="540" w:type="dxa"/>
            <w:vMerge/>
          </w:tcPr>
          <w:p w:rsidR="00122CAA" w:rsidRPr="00122CAA" w:rsidRDefault="00122CAA" w:rsidP="00B04FE1">
            <w:pPr>
              <w:ind w:left="357"/>
              <w:rPr>
                <w:sz w:val="24"/>
                <w:szCs w:val="24"/>
              </w:rPr>
            </w:pPr>
          </w:p>
        </w:tc>
        <w:tc>
          <w:tcPr>
            <w:tcW w:w="1978" w:type="dxa"/>
            <w:vMerge/>
          </w:tcPr>
          <w:p w:rsidR="00122CAA" w:rsidRPr="00122CAA" w:rsidRDefault="00122CAA" w:rsidP="00B04FE1">
            <w:pPr>
              <w:tabs>
                <w:tab w:val="num" w:pos="502"/>
              </w:tabs>
              <w:rPr>
                <w:sz w:val="24"/>
                <w:szCs w:val="24"/>
              </w:rPr>
            </w:pPr>
          </w:p>
        </w:tc>
        <w:tc>
          <w:tcPr>
            <w:tcW w:w="2552" w:type="dxa"/>
          </w:tcPr>
          <w:p w:rsidR="00122CAA" w:rsidRPr="00122CAA" w:rsidRDefault="00122CAA" w:rsidP="00B04FE1">
            <w:pPr>
              <w:tabs>
                <w:tab w:val="num" w:pos="502"/>
              </w:tabs>
              <w:rPr>
                <w:sz w:val="24"/>
                <w:szCs w:val="24"/>
              </w:rPr>
            </w:pPr>
            <w:r w:rsidRPr="00122CAA">
              <w:rPr>
                <w:sz w:val="24"/>
                <w:szCs w:val="24"/>
              </w:rPr>
              <w:t>диаметр</w:t>
            </w:r>
          </w:p>
        </w:tc>
        <w:tc>
          <w:tcPr>
            <w:tcW w:w="3118" w:type="dxa"/>
          </w:tcPr>
          <w:p w:rsidR="00122CAA" w:rsidRPr="00122CAA" w:rsidRDefault="00122CAA" w:rsidP="00B04FE1">
            <w:pPr>
              <w:tabs>
                <w:tab w:val="num" w:pos="502"/>
              </w:tabs>
              <w:jc w:val="both"/>
              <w:rPr>
                <w:sz w:val="24"/>
                <w:szCs w:val="24"/>
              </w:rPr>
            </w:pPr>
            <w:r w:rsidRPr="00122CAA">
              <w:rPr>
                <w:sz w:val="24"/>
                <w:szCs w:val="24"/>
              </w:rPr>
              <w:t>150 мм</w:t>
            </w:r>
          </w:p>
        </w:tc>
        <w:tc>
          <w:tcPr>
            <w:tcW w:w="992" w:type="dxa"/>
            <w:vMerge/>
          </w:tcPr>
          <w:p w:rsidR="00122CAA" w:rsidRPr="00122CAA" w:rsidRDefault="00122CAA" w:rsidP="00B04FE1">
            <w:pPr>
              <w:tabs>
                <w:tab w:val="num" w:pos="502"/>
              </w:tabs>
              <w:jc w:val="center"/>
              <w:rPr>
                <w:sz w:val="24"/>
                <w:szCs w:val="24"/>
              </w:rPr>
            </w:pPr>
          </w:p>
        </w:tc>
        <w:tc>
          <w:tcPr>
            <w:tcW w:w="1134" w:type="dxa"/>
            <w:vMerge/>
          </w:tcPr>
          <w:p w:rsidR="00122CAA" w:rsidRPr="00122CAA" w:rsidRDefault="00122CAA" w:rsidP="00B04FE1">
            <w:pPr>
              <w:tabs>
                <w:tab w:val="num" w:pos="502"/>
              </w:tabs>
              <w:jc w:val="center"/>
              <w:rPr>
                <w:sz w:val="24"/>
                <w:szCs w:val="24"/>
              </w:rPr>
            </w:pPr>
          </w:p>
        </w:tc>
      </w:tr>
      <w:tr w:rsidR="00122CAA" w:rsidRPr="00122CAA" w:rsidTr="00122CAA">
        <w:trPr>
          <w:trHeight w:val="103"/>
        </w:trPr>
        <w:tc>
          <w:tcPr>
            <w:tcW w:w="540" w:type="dxa"/>
            <w:vMerge w:val="restart"/>
          </w:tcPr>
          <w:p w:rsidR="00122CAA" w:rsidRPr="00122CAA" w:rsidRDefault="00122CAA" w:rsidP="00B04FE1">
            <w:pPr>
              <w:rPr>
                <w:sz w:val="24"/>
                <w:szCs w:val="24"/>
              </w:rPr>
            </w:pPr>
            <w:r w:rsidRPr="00122CAA">
              <w:rPr>
                <w:sz w:val="24"/>
                <w:szCs w:val="24"/>
              </w:rPr>
              <w:t>2.</w:t>
            </w:r>
          </w:p>
        </w:tc>
        <w:tc>
          <w:tcPr>
            <w:tcW w:w="1978" w:type="dxa"/>
            <w:vMerge w:val="restart"/>
          </w:tcPr>
          <w:p w:rsidR="00122CAA" w:rsidRPr="00122CAA" w:rsidRDefault="00122CAA" w:rsidP="00B04FE1">
            <w:pPr>
              <w:tabs>
                <w:tab w:val="num" w:pos="502"/>
              </w:tabs>
              <w:jc w:val="both"/>
              <w:rPr>
                <w:sz w:val="24"/>
                <w:szCs w:val="24"/>
              </w:rPr>
            </w:pPr>
            <w:r w:rsidRPr="00122CAA">
              <w:rPr>
                <w:sz w:val="24"/>
                <w:szCs w:val="24"/>
              </w:rPr>
              <w:t>Резиновые прокладки для камеры</w:t>
            </w:r>
          </w:p>
        </w:tc>
        <w:tc>
          <w:tcPr>
            <w:tcW w:w="2552" w:type="dxa"/>
          </w:tcPr>
          <w:p w:rsidR="00122CAA" w:rsidRPr="00122CAA" w:rsidRDefault="00122CAA" w:rsidP="00B04FE1">
            <w:pPr>
              <w:rPr>
                <w:sz w:val="24"/>
                <w:szCs w:val="24"/>
              </w:rPr>
            </w:pPr>
            <w:r w:rsidRPr="00122CAA">
              <w:rPr>
                <w:sz w:val="24"/>
                <w:szCs w:val="24"/>
              </w:rPr>
              <w:t xml:space="preserve">Совместимость с </w:t>
            </w:r>
            <w:proofErr w:type="spellStart"/>
            <w:r w:rsidRPr="00122CAA">
              <w:rPr>
                <w:sz w:val="24"/>
                <w:szCs w:val="24"/>
              </w:rPr>
              <w:t>нанотехнологическим</w:t>
            </w:r>
            <w:proofErr w:type="spellEnd"/>
            <w:r w:rsidRPr="00122CAA">
              <w:rPr>
                <w:sz w:val="24"/>
                <w:szCs w:val="24"/>
              </w:rPr>
              <w:t xml:space="preserve"> комплексом с расширенными аналитическими возможностями</w:t>
            </w:r>
          </w:p>
        </w:tc>
        <w:tc>
          <w:tcPr>
            <w:tcW w:w="3118" w:type="dxa"/>
          </w:tcPr>
          <w:p w:rsidR="00122CAA" w:rsidRPr="00122CAA" w:rsidRDefault="00122CAA" w:rsidP="00B04FE1">
            <w:pPr>
              <w:tabs>
                <w:tab w:val="num" w:pos="502"/>
              </w:tabs>
              <w:jc w:val="both"/>
              <w:rPr>
                <w:sz w:val="24"/>
                <w:szCs w:val="24"/>
              </w:rPr>
            </w:pPr>
            <w:r w:rsidRPr="00122CAA">
              <w:rPr>
                <w:sz w:val="24"/>
                <w:szCs w:val="24"/>
              </w:rPr>
              <w:t>наличие</w:t>
            </w:r>
          </w:p>
        </w:tc>
        <w:tc>
          <w:tcPr>
            <w:tcW w:w="992" w:type="dxa"/>
            <w:vMerge w:val="restart"/>
          </w:tcPr>
          <w:p w:rsidR="00122CAA" w:rsidRPr="00122CAA" w:rsidRDefault="00122CAA" w:rsidP="00B04FE1">
            <w:pPr>
              <w:tabs>
                <w:tab w:val="num" w:pos="502"/>
              </w:tabs>
              <w:jc w:val="center"/>
              <w:rPr>
                <w:sz w:val="24"/>
                <w:szCs w:val="24"/>
              </w:rPr>
            </w:pPr>
            <w:r w:rsidRPr="00122CAA">
              <w:rPr>
                <w:sz w:val="24"/>
                <w:szCs w:val="24"/>
              </w:rPr>
              <w:t>шт.</w:t>
            </w:r>
          </w:p>
        </w:tc>
        <w:tc>
          <w:tcPr>
            <w:tcW w:w="1134" w:type="dxa"/>
            <w:vMerge w:val="restart"/>
          </w:tcPr>
          <w:p w:rsidR="00122CAA" w:rsidRPr="00122CAA" w:rsidRDefault="00122CAA" w:rsidP="00B04FE1">
            <w:pPr>
              <w:tabs>
                <w:tab w:val="num" w:pos="502"/>
              </w:tabs>
              <w:jc w:val="center"/>
              <w:rPr>
                <w:sz w:val="24"/>
                <w:szCs w:val="24"/>
              </w:rPr>
            </w:pPr>
            <w:r w:rsidRPr="00122CAA">
              <w:rPr>
                <w:sz w:val="24"/>
                <w:szCs w:val="24"/>
              </w:rPr>
              <w:t>27</w:t>
            </w:r>
          </w:p>
        </w:tc>
      </w:tr>
      <w:tr w:rsidR="00122CAA" w:rsidRPr="00122CAA" w:rsidTr="00122CAA">
        <w:trPr>
          <w:trHeight w:val="102"/>
        </w:trPr>
        <w:tc>
          <w:tcPr>
            <w:tcW w:w="540" w:type="dxa"/>
            <w:vMerge/>
          </w:tcPr>
          <w:p w:rsidR="00122CAA" w:rsidRPr="00122CAA" w:rsidRDefault="00122CAA" w:rsidP="00B04FE1">
            <w:pPr>
              <w:rPr>
                <w:sz w:val="24"/>
                <w:szCs w:val="24"/>
              </w:rPr>
            </w:pPr>
          </w:p>
        </w:tc>
        <w:tc>
          <w:tcPr>
            <w:tcW w:w="1978" w:type="dxa"/>
            <w:vMerge/>
          </w:tcPr>
          <w:p w:rsidR="00122CAA" w:rsidRPr="00122CAA" w:rsidRDefault="00122CAA" w:rsidP="00B04FE1">
            <w:pPr>
              <w:tabs>
                <w:tab w:val="num" w:pos="502"/>
              </w:tabs>
              <w:jc w:val="both"/>
              <w:rPr>
                <w:sz w:val="24"/>
                <w:szCs w:val="24"/>
              </w:rPr>
            </w:pPr>
          </w:p>
        </w:tc>
        <w:tc>
          <w:tcPr>
            <w:tcW w:w="2552" w:type="dxa"/>
          </w:tcPr>
          <w:p w:rsidR="00122CAA" w:rsidRPr="00122CAA" w:rsidRDefault="00122CAA" w:rsidP="00B04FE1">
            <w:pPr>
              <w:rPr>
                <w:sz w:val="24"/>
                <w:szCs w:val="24"/>
              </w:rPr>
            </w:pPr>
            <w:r w:rsidRPr="00122CAA">
              <w:rPr>
                <w:sz w:val="24"/>
                <w:szCs w:val="24"/>
              </w:rPr>
              <w:t>диаметр</w:t>
            </w:r>
          </w:p>
        </w:tc>
        <w:tc>
          <w:tcPr>
            <w:tcW w:w="3118" w:type="dxa"/>
          </w:tcPr>
          <w:p w:rsidR="00122CAA" w:rsidRPr="00122CAA" w:rsidRDefault="00122CAA" w:rsidP="00B04FE1">
            <w:pPr>
              <w:tabs>
                <w:tab w:val="num" w:pos="502"/>
              </w:tabs>
              <w:jc w:val="both"/>
              <w:rPr>
                <w:sz w:val="24"/>
                <w:szCs w:val="24"/>
              </w:rPr>
            </w:pPr>
            <w:r w:rsidRPr="00122CAA">
              <w:rPr>
                <w:sz w:val="24"/>
                <w:szCs w:val="24"/>
                <w:lang w:val="en-US"/>
              </w:rPr>
              <w:t>350</w:t>
            </w:r>
            <w:r w:rsidRPr="00122CAA">
              <w:rPr>
                <w:sz w:val="24"/>
                <w:szCs w:val="24"/>
              </w:rPr>
              <w:t xml:space="preserve"> мм</w:t>
            </w:r>
          </w:p>
        </w:tc>
        <w:tc>
          <w:tcPr>
            <w:tcW w:w="992" w:type="dxa"/>
            <w:vMerge/>
          </w:tcPr>
          <w:p w:rsidR="00122CAA" w:rsidRPr="00122CAA" w:rsidRDefault="00122CAA" w:rsidP="00B04FE1">
            <w:pPr>
              <w:tabs>
                <w:tab w:val="num" w:pos="502"/>
              </w:tabs>
              <w:jc w:val="both"/>
              <w:rPr>
                <w:sz w:val="24"/>
                <w:szCs w:val="24"/>
              </w:rPr>
            </w:pPr>
          </w:p>
        </w:tc>
        <w:tc>
          <w:tcPr>
            <w:tcW w:w="1134" w:type="dxa"/>
            <w:vMerge/>
          </w:tcPr>
          <w:p w:rsidR="00122CAA" w:rsidRPr="00122CAA" w:rsidRDefault="00122CAA" w:rsidP="00B04FE1">
            <w:pPr>
              <w:tabs>
                <w:tab w:val="num" w:pos="502"/>
              </w:tabs>
              <w:jc w:val="both"/>
              <w:rPr>
                <w:sz w:val="24"/>
                <w:szCs w:val="24"/>
              </w:rPr>
            </w:pPr>
          </w:p>
        </w:tc>
      </w:tr>
      <w:tr w:rsidR="00122CAA" w:rsidRPr="00122CAA" w:rsidTr="00122CAA">
        <w:trPr>
          <w:trHeight w:val="307"/>
        </w:trPr>
        <w:tc>
          <w:tcPr>
            <w:tcW w:w="540" w:type="dxa"/>
            <w:vMerge w:val="restart"/>
          </w:tcPr>
          <w:p w:rsidR="00122CAA" w:rsidRPr="00122CAA" w:rsidRDefault="00122CAA" w:rsidP="00B04FE1">
            <w:pPr>
              <w:rPr>
                <w:sz w:val="24"/>
                <w:szCs w:val="24"/>
              </w:rPr>
            </w:pPr>
            <w:r w:rsidRPr="00122CAA">
              <w:rPr>
                <w:sz w:val="24"/>
                <w:szCs w:val="24"/>
              </w:rPr>
              <w:t>3.</w:t>
            </w:r>
          </w:p>
        </w:tc>
        <w:tc>
          <w:tcPr>
            <w:tcW w:w="1978" w:type="dxa"/>
            <w:vMerge w:val="restart"/>
          </w:tcPr>
          <w:p w:rsidR="00122CAA" w:rsidRPr="00122CAA" w:rsidRDefault="00122CAA" w:rsidP="00B04FE1">
            <w:pPr>
              <w:tabs>
                <w:tab w:val="num" w:pos="502"/>
              </w:tabs>
              <w:jc w:val="both"/>
              <w:rPr>
                <w:sz w:val="24"/>
                <w:szCs w:val="24"/>
              </w:rPr>
            </w:pPr>
            <w:r w:rsidRPr="00122CAA">
              <w:rPr>
                <w:sz w:val="24"/>
                <w:szCs w:val="24"/>
              </w:rPr>
              <w:t>Резиновые прокладки для устройства смены стекол</w:t>
            </w:r>
          </w:p>
        </w:tc>
        <w:tc>
          <w:tcPr>
            <w:tcW w:w="2552" w:type="dxa"/>
          </w:tcPr>
          <w:p w:rsidR="00122CAA" w:rsidRPr="00122CAA" w:rsidRDefault="00122CAA" w:rsidP="00B04FE1">
            <w:pPr>
              <w:rPr>
                <w:sz w:val="24"/>
                <w:szCs w:val="24"/>
              </w:rPr>
            </w:pPr>
            <w:r w:rsidRPr="00122CAA">
              <w:rPr>
                <w:sz w:val="24"/>
                <w:szCs w:val="24"/>
              </w:rPr>
              <w:t xml:space="preserve">Совместимость с </w:t>
            </w:r>
            <w:proofErr w:type="spellStart"/>
            <w:r w:rsidRPr="00122CAA">
              <w:rPr>
                <w:sz w:val="24"/>
                <w:szCs w:val="24"/>
              </w:rPr>
              <w:t>нанотехнологическим</w:t>
            </w:r>
            <w:proofErr w:type="spellEnd"/>
            <w:r w:rsidRPr="00122CAA">
              <w:rPr>
                <w:sz w:val="24"/>
                <w:szCs w:val="24"/>
              </w:rPr>
              <w:t xml:space="preserve"> комплексом с расширенными аналитическими возможностями</w:t>
            </w:r>
          </w:p>
        </w:tc>
        <w:tc>
          <w:tcPr>
            <w:tcW w:w="3118" w:type="dxa"/>
          </w:tcPr>
          <w:p w:rsidR="00122CAA" w:rsidRPr="00122CAA" w:rsidRDefault="00122CAA" w:rsidP="00B04FE1">
            <w:pPr>
              <w:tabs>
                <w:tab w:val="num" w:pos="502"/>
              </w:tabs>
              <w:jc w:val="both"/>
              <w:rPr>
                <w:sz w:val="24"/>
                <w:szCs w:val="24"/>
              </w:rPr>
            </w:pPr>
            <w:r w:rsidRPr="00122CAA">
              <w:rPr>
                <w:sz w:val="24"/>
                <w:szCs w:val="24"/>
              </w:rPr>
              <w:t>наличие</w:t>
            </w:r>
          </w:p>
        </w:tc>
        <w:tc>
          <w:tcPr>
            <w:tcW w:w="992" w:type="dxa"/>
            <w:vMerge w:val="restart"/>
          </w:tcPr>
          <w:p w:rsidR="00122CAA" w:rsidRPr="00122CAA" w:rsidRDefault="00122CAA" w:rsidP="00B04FE1">
            <w:pPr>
              <w:tabs>
                <w:tab w:val="num" w:pos="502"/>
              </w:tabs>
              <w:jc w:val="center"/>
              <w:rPr>
                <w:sz w:val="24"/>
                <w:szCs w:val="24"/>
              </w:rPr>
            </w:pPr>
            <w:r w:rsidRPr="00122CAA">
              <w:rPr>
                <w:sz w:val="24"/>
                <w:szCs w:val="24"/>
              </w:rPr>
              <w:t>шт.</w:t>
            </w:r>
          </w:p>
        </w:tc>
        <w:tc>
          <w:tcPr>
            <w:tcW w:w="1134" w:type="dxa"/>
            <w:vMerge w:val="restart"/>
          </w:tcPr>
          <w:p w:rsidR="00122CAA" w:rsidRPr="00122CAA" w:rsidRDefault="00122CAA" w:rsidP="00B04FE1">
            <w:pPr>
              <w:tabs>
                <w:tab w:val="num" w:pos="502"/>
              </w:tabs>
              <w:jc w:val="center"/>
              <w:rPr>
                <w:sz w:val="24"/>
                <w:szCs w:val="24"/>
              </w:rPr>
            </w:pPr>
            <w:r w:rsidRPr="00122CAA">
              <w:rPr>
                <w:sz w:val="24"/>
                <w:szCs w:val="24"/>
              </w:rPr>
              <w:t>12</w:t>
            </w:r>
          </w:p>
        </w:tc>
      </w:tr>
      <w:tr w:rsidR="00122CAA" w:rsidRPr="00122CAA" w:rsidTr="00122CAA">
        <w:trPr>
          <w:trHeight w:val="306"/>
        </w:trPr>
        <w:tc>
          <w:tcPr>
            <w:tcW w:w="540" w:type="dxa"/>
            <w:vMerge/>
          </w:tcPr>
          <w:p w:rsidR="00122CAA" w:rsidRPr="00122CAA" w:rsidRDefault="00122CAA" w:rsidP="00B04FE1">
            <w:pPr>
              <w:rPr>
                <w:sz w:val="24"/>
                <w:szCs w:val="24"/>
              </w:rPr>
            </w:pPr>
          </w:p>
        </w:tc>
        <w:tc>
          <w:tcPr>
            <w:tcW w:w="1978" w:type="dxa"/>
            <w:vMerge/>
          </w:tcPr>
          <w:p w:rsidR="00122CAA" w:rsidRPr="00122CAA" w:rsidRDefault="00122CAA" w:rsidP="00B04FE1">
            <w:pPr>
              <w:tabs>
                <w:tab w:val="num" w:pos="502"/>
              </w:tabs>
              <w:jc w:val="both"/>
              <w:rPr>
                <w:sz w:val="24"/>
                <w:szCs w:val="24"/>
              </w:rPr>
            </w:pPr>
          </w:p>
        </w:tc>
        <w:tc>
          <w:tcPr>
            <w:tcW w:w="2552" w:type="dxa"/>
          </w:tcPr>
          <w:p w:rsidR="00122CAA" w:rsidRPr="00122CAA" w:rsidRDefault="00122CAA" w:rsidP="00B04FE1">
            <w:pPr>
              <w:rPr>
                <w:sz w:val="24"/>
                <w:szCs w:val="24"/>
              </w:rPr>
            </w:pPr>
            <w:r w:rsidRPr="00122CAA">
              <w:rPr>
                <w:sz w:val="24"/>
                <w:szCs w:val="24"/>
              </w:rPr>
              <w:t>диаметр</w:t>
            </w:r>
          </w:p>
        </w:tc>
        <w:tc>
          <w:tcPr>
            <w:tcW w:w="3118" w:type="dxa"/>
          </w:tcPr>
          <w:p w:rsidR="00122CAA" w:rsidRPr="00122CAA" w:rsidRDefault="00122CAA" w:rsidP="00B04FE1">
            <w:pPr>
              <w:tabs>
                <w:tab w:val="num" w:pos="502"/>
              </w:tabs>
              <w:jc w:val="both"/>
              <w:rPr>
                <w:sz w:val="24"/>
                <w:szCs w:val="24"/>
              </w:rPr>
            </w:pPr>
            <w:r w:rsidRPr="00122CAA">
              <w:rPr>
                <w:sz w:val="24"/>
                <w:szCs w:val="24"/>
              </w:rPr>
              <w:t>1</w:t>
            </w:r>
            <w:r w:rsidRPr="00122CAA">
              <w:rPr>
                <w:sz w:val="24"/>
                <w:szCs w:val="24"/>
                <w:lang w:val="en-US"/>
              </w:rPr>
              <w:t>3</w:t>
            </w:r>
            <w:r w:rsidRPr="00122CAA">
              <w:rPr>
                <w:sz w:val="24"/>
                <w:szCs w:val="24"/>
              </w:rPr>
              <w:t>0 мм</w:t>
            </w:r>
          </w:p>
        </w:tc>
        <w:tc>
          <w:tcPr>
            <w:tcW w:w="992" w:type="dxa"/>
            <w:vMerge/>
          </w:tcPr>
          <w:p w:rsidR="00122CAA" w:rsidRPr="00122CAA" w:rsidRDefault="00122CAA" w:rsidP="00B04FE1">
            <w:pPr>
              <w:tabs>
                <w:tab w:val="num" w:pos="502"/>
              </w:tabs>
              <w:jc w:val="center"/>
              <w:rPr>
                <w:sz w:val="24"/>
                <w:szCs w:val="24"/>
              </w:rPr>
            </w:pPr>
          </w:p>
        </w:tc>
        <w:tc>
          <w:tcPr>
            <w:tcW w:w="1134" w:type="dxa"/>
            <w:vMerge/>
          </w:tcPr>
          <w:p w:rsidR="00122CAA" w:rsidRPr="00122CAA" w:rsidRDefault="00122CAA" w:rsidP="00B04FE1">
            <w:pPr>
              <w:tabs>
                <w:tab w:val="num" w:pos="502"/>
              </w:tabs>
              <w:jc w:val="center"/>
              <w:rPr>
                <w:sz w:val="24"/>
                <w:szCs w:val="24"/>
              </w:rPr>
            </w:pPr>
          </w:p>
        </w:tc>
      </w:tr>
      <w:tr w:rsidR="00122CAA" w:rsidRPr="00122CAA" w:rsidTr="00122CAA">
        <w:tc>
          <w:tcPr>
            <w:tcW w:w="540" w:type="dxa"/>
          </w:tcPr>
          <w:p w:rsidR="00122CAA" w:rsidRPr="00122CAA" w:rsidRDefault="00122CAA" w:rsidP="00B04FE1">
            <w:pPr>
              <w:rPr>
                <w:sz w:val="24"/>
                <w:szCs w:val="24"/>
              </w:rPr>
            </w:pPr>
            <w:r w:rsidRPr="00122CAA">
              <w:rPr>
                <w:sz w:val="24"/>
                <w:szCs w:val="24"/>
              </w:rPr>
              <w:t>4.</w:t>
            </w:r>
          </w:p>
        </w:tc>
        <w:tc>
          <w:tcPr>
            <w:tcW w:w="1978" w:type="dxa"/>
          </w:tcPr>
          <w:p w:rsidR="00122CAA" w:rsidRPr="00122CAA" w:rsidRDefault="00122CAA" w:rsidP="00B04FE1">
            <w:pPr>
              <w:tabs>
                <w:tab w:val="num" w:pos="502"/>
              </w:tabs>
              <w:jc w:val="both"/>
              <w:rPr>
                <w:sz w:val="24"/>
                <w:szCs w:val="24"/>
              </w:rPr>
            </w:pPr>
            <w:proofErr w:type="gramStart"/>
            <w:r w:rsidRPr="00122CAA">
              <w:rPr>
                <w:sz w:val="24"/>
                <w:szCs w:val="24"/>
              </w:rPr>
              <w:t>Специализированный</w:t>
            </w:r>
            <w:proofErr w:type="gramEnd"/>
            <w:r w:rsidRPr="00122CAA">
              <w:rPr>
                <w:sz w:val="24"/>
                <w:szCs w:val="24"/>
              </w:rPr>
              <w:t xml:space="preserve"> </w:t>
            </w:r>
            <w:proofErr w:type="spellStart"/>
            <w:r w:rsidRPr="00122CAA">
              <w:rPr>
                <w:sz w:val="24"/>
                <w:szCs w:val="24"/>
              </w:rPr>
              <w:t>ремкомплект</w:t>
            </w:r>
            <w:proofErr w:type="spellEnd"/>
            <w:r w:rsidRPr="00122CAA">
              <w:rPr>
                <w:sz w:val="24"/>
                <w:szCs w:val="24"/>
              </w:rPr>
              <w:t xml:space="preserve"> для форвакуумных насосов (</w:t>
            </w:r>
            <w:proofErr w:type="spellStart"/>
            <w:r w:rsidRPr="00122CAA">
              <w:rPr>
                <w:sz w:val="24"/>
                <w:szCs w:val="24"/>
              </w:rPr>
              <w:t>Scroll</w:t>
            </w:r>
            <w:proofErr w:type="spellEnd"/>
            <w:r w:rsidRPr="00122CAA">
              <w:rPr>
                <w:sz w:val="24"/>
                <w:szCs w:val="24"/>
              </w:rPr>
              <w:t>)</w:t>
            </w:r>
          </w:p>
        </w:tc>
        <w:tc>
          <w:tcPr>
            <w:tcW w:w="2552" w:type="dxa"/>
          </w:tcPr>
          <w:p w:rsidR="00122CAA" w:rsidRPr="00122CAA" w:rsidRDefault="00122CAA" w:rsidP="00B04FE1">
            <w:pPr>
              <w:tabs>
                <w:tab w:val="num" w:pos="502"/>
              </w:tabs>
              <w:rPr>
                <w:sz w:val="24"/>
                <w:szCs w:val="24"/>
              </w:rPr>
            </w:pPr>
            <w:r w:rsidRPr="00122CAA">
              <w:rPr>
                <w:sz w:val="24"/>
                <w:szCs w:val="24"/>
              </w:rPr>
              <w:t xml:space="preserve">Совместимость с </w:t>
            </w:r>
            <w:proofErr w:type="spellStart"/>
            <w:r w:rsidRPr="00122CAA">
              <w:rPr>
                <w:sz w:val="24"/>
                <w:szCs w:val="24"/>
              </w:rPr>
              <w:t>нанотехнологическим</w:t>
            </w:r>
            <w:proofErr w:type="spellEnd"/>
            <w:r w:rsidRPr="00122CAA">
              <w:rPr>
                <w:sz w:val="24"/>
                <w:szCs w:val="24"/>
              </w:rPr>
              <w:t xml:space="preserve"> комплексом с расширенными аналитическими возможностями</w:t>
            </w:r>
          </w:p>
        </w:tc>
        <w:tc>
          <w:tcPr>
            <w:tcW w:w="3118" w:type="dxa"/>
          </w:tcPr>
          <w:p w:rsidR="00122CAA" w:rsidRPr="00122CAA" w:rsidRDefault="00122CAA" w:rsidP="00B04FE1">
            <w:pPr>
              <w:tabs>
                <w:tab w:val="num" w:pos="502"/>
              </w:tabs>
              <w:jc w:val="both"/>
              <w:rPr>
                <w:sz w:val="24"/>
                <w:szCs w:val="24"/>
              </w:rPr>
            </w:pPr>
            <w:r w:rsidRPr="00122CAA">
              <w:rPr>
                <w:sz w:val="24"/>
                <w:szCs w:val="24"/>
              </w:rPr>
              <w:t>наличие</w:t>
            </w:r>
          </w:p>
        </w:tc>
        <w:tc>
          <w:tcPr>
            <w:tcW w:w="992" w:type="dxa"/>
          </w:tcPr>
          <w:p w:rsidR="00122CAA" w:rsidRPr="00122CAA" w:rsidRDefault="00122CAA" w:rsidP="00B04FE1">
            <w:pPr>
              <w:tabs>
                <w:tab w:val="num" w:pos="502"/>
              </w:tabs>
              <w:jc w:val="center"/>
              <w:rPr>
                <w:sz w:val="24"/>
                <w:szCs w:val="24"/>
              </w:rPr>
            </w:pPr>
            <w:r w:rsidRPr="00122CAA">
              <w:rPr>
                <w:sz w:val="24"/>
                <w:szCs w:val="24"/>
              </w:rPr>
              <w:t>шт.</w:t>
            </w:r>
          </w:p>
        </w:tc>
        <w:tc>
          <w:tcPr>
            <w:tcW w:w="1134" w:type="dxa"/>
          </w:tcPr>
          <w:p w:rsidR="00122CAA" w:rsidRPr="00122CAA" w:rsidRDefault="00122CAA" w:rsidP="00B04FE1">
            <w:pPr>
              <w:tabs>
                <w:tab w:val="num" w:pos="502"/>
              </w:tabs>
              <w:jc w:val="center"/>
              <w:rPr>
                <w:sz w:val="24"/>
                <w:szCs w:val="24"/>
              </w:rPr>
            </w:pPr>
            <w:r w:rsidRPr="00122CAA">
              <w:rPr>
                <w:sz w:val="24"/>
                <w:szCs w:val="24"/>
              </w:rPr>
              <w:t>11</w:t>
            </w:r>
          </w:p>
        </w:tc>
      </w:tr>
      <w:tr w:rsidR="00122CAA" w:rsidRPr="00122CAA" w:rsidTr="00122CAA">
        <w:tc>
          <w:tcPr>
            <w:tcW w:w="540" w:type="dxa"/>
          </w:tcPr>
          <w:p w:rsidR="00122CAA" w:rsidRPr="00122CAA" w:rsidRDefault="00122CAA" w:rsidP="00B04FE1">
            <w:pPr>
              <w:rPr>
                <w:sz w:val="24"/>
                <w:szCs w:val="24"/>
              </w:rPr>
            </w:pPr>
            <w:r w:rsidRPr="00122CAA">
              <w:rPr>
                <w:sz w:val="24"/>
                <w:szCs w:val="24"/>
              </w:rPr>
              <w:t>5.</w:t>
            </w:r>
          </w:p>
        </w:tc>
        <w:tc>
          <w:tcPr>
            <w:tcW w:w="1978" w:type="dxa"/>
          </w:tcPr>
          <w:p w:rsidR="00122CAA" w:rsidRPr="00122CAA" w:rsidRDefault="00122CAA" w:rsidP="00B04FE1">
            <w:pPr>
              <w:tabs>
                <w:tab w:val="num" w:pos="502"/>
              </w:tabs>
              <w:jc w:val="both"/>
              <w:rPr>
                <w:sz w:val="24"/>
                <w:szCs w:val="24"/>
              </w:rPr>
            </w:pPr>
            <w:r w:rsidRPr="00122CAA">
              <w:rPr>
                <w:sz w:val="24"/>
                <w:szCs w:val="24"/>
              </w:rPr>
              <w:t>Защитная сетка между камерой СЗМ и ионным насосом</w:t>
            </w:r>
          </w:p>
        </w:tc>
        <w:tc>
          <w:tcPr>
            <w:tcW w:w="2552" w:type="dxa"/>
          </w:tcPr>
          <w:p w:rsidR="00122CAA" w:rsidRPr="00122CAA" w:rsidRDefault="00122CAA" w:rsidP="00B04FE1">
            <w:pPr>
              <w:tabs>
                <w:tab w:val="num" w:pos="502"/>
              </w:tabs>
              <w:rPr>
                <w:sz w:val="24"/>
                <w:szCs w:val="24"/>
              </w:rPr>
            </w:pPr>
            <w:r w:rsidRPr="00122CAA">
              <w:rPr>
                <w:sz w:val="24"/>
                <w:szCs w:val="24"/>
              </w:rPr>
              <w:t xml:space="preserve">Совместимость с </w:t>
            </w:r>
            <w:proofErr w:type="spellStart"/>
            <w:r w:rsidRPr="00122CAA">
              <w:rPr>
                <w:sz w:val="24"/>
                <w:szCs w:val="24"/>
              </w:rPr>
              <w:t>нанотехнологическим</w:t>
            </w:r>
            <w:proofErr w:type="spellEnd"/>
            <w:r w:rsidRPr="00122CAA">
              <w:rPr>
                <w:sz w:val="24"/>
                <w:szCs w:val="24"/>
              </w:rPr>
              <w:t xml:space="preserve"> комплексом с расширенными аналитическими возможностями</w:t>
            </w:r>
          </w:p>
        </w:tc>
        <w:tc>
          <w:tcPr>
            <w:tcW w:w="3118" w:type="dxa"/>
          </w:tcPr>
          <w:p w:rsidR="00122CAA" w:rsidRPr="00122CAA" w:rsidRDefault="00122CAA" w:rsidP="00B04FE1">
            <w:pPr>
              <w:tabs>
                <w:tab w:val="num" w:pos="502"/>
              </w:tabs>
              <w:jc w:val="both"/>
              <w:rPr>
                <w:sz w:val="24"/>
                <w:szCs w:val="24"/>
              </w:rPr>
            </w:pPr>
            <w:r w:rsidRPr="00122CAA">
              <w:rPr>
                <w:sz w:val="24"/>
                <w:szCs w:val="24"/>
              </w:rPr>
              <w:t>наличие</w:t>
            </w:r>
          </w:p>
        </w:tc>
        <w:tc>
          <w:tcPr>
            <w:tcW w:w="992" w:type="dxa"/>
          </w:tcPr>
          <w:p w:rsidR="00122CAA" w:rsidRPr="00122CAA" w:rsidRDefault="00122CAA" w:rsidP="00B04FE1">
            <w:pPr>
              <w:tabs>
                <w:tab w:val="num" w:pos="502"/>
              </w:tabs>
              <w:jc w:val="center"/>
              <w:rPr>
                <w:sz w:val="24"/>
                <w:szCs w:val="24"/>
              </w:rPr>
            </w:pPr>
            <w:r w:rsidRPr="00122CAA">
              <w:rPr>
                <w:sz w:val="24"/>
                <w:szCs w:val="24"/>
              </w:rPr>
              <w:t>шт.</w:t>
            </w:r>
          </w:p>
        </w:tc>
        <w:tc>
          <w:tcPr>
            <w:tcW w:w="1134" w:type="dxa"/>
          </w:tcPr>
          <w:p w:rsidR="00122CAA" w:rsidRPr="00122CAA" w:rsidRDefault="00122CAA" w:rsidP="00B04FE1">
            <w:pPr>
              <w:tabs>
                <w:tab w:val="num" w:pos="502"/>
              </w:tabs>
              <w:jc w:val="center"/>
              <w:rPr>
                <w:sz w:val="24"/>
                <w:szCs w:val="24"/>
              </w:rPr>
            </w:pPr>
            <w:r w:rsidRPr="00122CAA">
              <w:rPr>
                <w:sz w:val="24"/>
                <w:szCs w:val="24"/>
              </w:rPr>
              <w:t>4</w:t>
            </w:r>
          </w:p>
        </w:tc>
      </w:tr>
      <w:tr w:rsidR="00122CAA" w:rsidRPr="00122CAA" w:rsidTr="00122CAA">
        <w:tc>
          <w:tcPr>
            <w:tcW w:w="540" w:type="dxa"/>
          </w:tcPr>
          <w:p w:rsidR="00122CAA" w:rsidRPr="00122CAA" w:rsidRDefault="00122CAA" w:rsidP="00B04FE1">
            <w:pPr>
              <w:rPr>
                <w:sz w:val="24"/>
                <w:szCs w:val="24"/>
              </w:rPr>
            </w:pPr>
            <w:r w:rsidRPr="00122CAA">
              <w:rPr>
                <w:sz w:val="24"/>
                <w:szCs w:val="24"/>
              </w:rPr>
              <w:t>6.</w:t>
            </w:r>
          </w:p>
        </w:tc>
        <w:tc>
          <w:tcPr>
            <w:tcW w:w="1978" w:type="dxa"/>
          </w:tcPr>
          <w:p w:rsidR="00122CAA" w:rsidRPr="00122CAA" w:rsidRDefault="00122CAA" w:rsidP="00B04FE1">
            <w:pPr>
              <w:tabs>
                <w:tab w:val="num" w:pos="502"/>
              </w:tabs>
              <w:jc w:val="both"/>
              <w:rPr>
                <w:sz w:val="24"/>
                <w:szCs w:val="24"/>
              </w:rPr>
            </w:pPr>
            <w:r w:rsidRPr="00122CAA">
              <w:rPr>
                <w:sz w:val="24"/>
                <w:szCs w:val="24"/>
              </w:rPr>
              <w:t>Защитная сетка между камерой загрузки зондов и ионным насосом</w:t>
            </w:r>
          </w:p>
        </w:tc>
        <w:tc>
          <w:tcPr>
            <w:tcW w:w="2552" w:type="dxa"/>
          </w:tcPr>
          <w:p w:rsidR="00122CAA" w:rsidRPr="00122CAA" w:rsidRDefault="00122CAA" w:rsidP="00B04FE1">
            <w:pPr>
              <w:tabs>
                <w:tab w:val="num" w:pos="502"/>
              </w:tabs>
              <w:rPr>
                <w:sz w:val="24"/>
                <w:szCs w:val="24"/>
              </w:rPr>
            </w:pPr>
            <w:r w:rsidRPr="00122CAA">
              <w:rPr>
                <w:sz w:val="24"/>
                <w:szCs w:val="24"/>
              </w:rPr>
              <w:t xml:space="preserve">Совместимость с </w:t>
            </w:r>
            <w:proofErr w:type="spellStart"/>
            <w:r w:rsidRPr="00122CAA">
              <w:rPr>
                <w:sz w:val="24"/>
                <w:szCs w:val="24"/>
              </w:rPr>
              <w:t>нанотехнологическим</w:t>
            </w:r>
            <w:proofErr w:type="spellEnd"/>
            <w:r w:rsidRPr="00122CAA">
              <w:rPr>
                <w:sz w:val="24"/>
                <w:szCs w:val="24"/>
              </w:rPr>
              <w:t xml:space="preserve"> комплексом с расширенными аналитическими возможностями</w:t>
            </w:r>
          </w:p>
        </w:tc>
        <w:tc>
          <w:tcPr>
            <w:tcW w:w="3118" w:type="dxa"/>
          </w:tcPr>
          <w:p w:rsidR="00122CAA" w:rsidRPr="00122CAA" w:rsidRDefault="00122CAA" w:rsidP="00B04FE1">
            <w:pPr>
              <w:tabs>
                <w:tab w:val="num" w:pos="502"/>
              </w:tabs>
              <w:jc w:val="both"/>
              <w:rPr>
                <w:sz w:val="24"/>
                <w:szCs w:val="24"/>
              </w:rPr>
            </w:pPr>
            <w:r w:rsidRPr="00122CAA">
              <w:rPr>
                <w:sz w:val="24"/>
                <w:szCs w:val="24"/>
              </w:rPr>
              <w:t>наличие</w:t>
            </w:r>
          </w:p>
        </w:tc>
        <w:tc>
          <w:tcPr>
            <w:tcW w:w="992" w:type="dxa"/>
          </w:tcPr>
          <w:p w:rsidR="00122CAA" w:rsidRPr="00122CAA" w:rsidRDefault="00122CAA" w:rsidP="00B04FE1">
            <w:pPr>
              <w:tabs>
                <w:tab w:val="num" w:pos="502"/>
              </w:tabs>
              <w:jc w:val="center"/>
              <w:rPr>
                <w:sz w:val="24"/>
                <w:szCs w:val="24"/>
              </w:rPr>
            </w:pPr>
            <w:r w:rsidRPr="00122CAA">
              <w:rPr>
                <w:sz w:val="24"/>
                <w:szCs w:val="24"/>
              </w:rPr>
              <w:t>шт.</w:t>
            </w:r>
          </w:p>
        </w:tc>
        <w:tc>
          <w:tcPr>
            <w:tcW w:w="1134" w:type="dxa"/>
          </w:tcPr>
          <w:p w:rsidR="00122CAA" w:rsidRPr="00122CAA" w:rsidRDefault="00122CAA" w:rsidP="00B04FE1">
            <w:pPr>
              <w:tabs>
                <w:tab w:val="num" w:pos="502"/>
              </w:tabs>
              <w:jc w:val="center"/>
              <w:rPr>
                <w:sz w:val="24"/>
                <w:szCs w:val="24"/>
              </w:rPr>
            </w:pPr>
            <w:r w:rsidRPr="00122CAA">
              <w:rPr>
                <w:sz w:val="24"/>
                <w:szCs w:val="24"/>
              </w:rPr>
              <w:t>4</w:t>
            </w:r>
          </w:p>
        </w:tc>
      </w:tr>
      <w:tr w:rsidR="00122CAA" w:rsidRPr="00122CAA" w:rsidTr="00122CAA">
        <w:tc>
          <w:tcPr>
            <w:tcW w:w="540" w:type="dxa"/>
          </w:tcPr>
          <w:p w:rsidR="00122CAA" w:rsidRPr="00122CAA" w:rsidRDefault="00122CAA" w:rsidP="00B04FE1">
            <w:pPr>
              <w:rPr>
                <w:sz w:val="24"/>
                <w:szCs w:val="24"/>
              </w:rPr>
            </w:pPr>
            <w:r w:rsidRPr="00122CAA">
              <w:rPr>
                <w:sz w:val="24"/>
                <w:szCs w:val="24"/>
              </w:rPr>
              <w:t>7.</w:t>
            </w:r>
          </w:p>
        </w:tc>
        <w:tc>
          <w:tcPr>
            <w:tcW w:w="1978" w:type="dxa"/>
          </w:tcPr>
          <w:p w:rsidR="00122CAA" w:rsidRPr="00122CAA" w:rsidRDefault="00122CAA" w:rsidP="00B04FE1">
            <w:pPr>
              <w:tabs>
                <w:tab w:val="num" w:pos="502"/>
              </w:tabs>
              <w:jc w:val="both"/>
              <w:rPr>
                <w:sz w:val="24"/>
                <w:szCs w:val="24"/>
                <w:lang w:val="en-US"/>
              </w:rPr>
            </w:pPr>
            <w:proofErr w:type="spellStart"/>
            <w:r w:rsidRPr="00122CAA">
              <w:rPr>
                <w:sz w:val="24"/>
                <w:szCs w:val="24"/>
                <w:lang w:val="en-US"/>
              </w:rPr>
              <w:t>KrF</w:t>
            </w:r>
            <w:proofErr w:type="spellEnd"/>
            <w:r w:rsidRPr="00122CAA">
              <w:rPr>
                <w:sz w:val="24"/>
                <w:szCs w:val="24"/>
                <w:lang w:val="en-US"/>
              </w:rPr>
              <w:t xml:space="preserve"> </w:t>
            </w:r>
            <w:r w:rsidRPr="00122CAA">
              <w:rPr>
                <w:sz w:val="24"/>
                <w:szCs w:val="24"/>
              </w:rPr>
              <w:t>фильтр</w:t>
            </w:r>
            <w:r w:rsidRPr="00122CAA">
              <w:rPr>
                <w:sz w:val="24"/>
                <w:szCs w:val="24"/>
                <w:lang w:val="en-US"/>
              </w:rPr>
              <w:t xml:space="preserve"> </w:t>
            </w:r>
            <w:r w:rsidRPr="00122CAA">
              <w:rPr>
                <w:sz w:val="24"/>
                <w:szCs w:val="24"/>
              </w:rPr>
              <w:t>на</w:t>
            </w:r>
            <w:r w:rsidRPr="00122CAA">
              <w:rPr>
                <w:sz w:val="24"/>
                <w:szCs w:val="24"/>
                <w:lang w:val="en-US"/>
              </w:rPr>
              <w:t xml:space="preserve"> </w:t>
            </w:r>
            <w:r w:rsidRPr="00122CAA">
              <w:rPr>
                <w:sz w:val="24"/>
                <w:szCs w:val="24"/>
              </w:rPr>
              <w:lastRenderedPageBreak/>
              <w:t>лазер</w:t>
            </w:r>
            <w:r w:rsidRPr="00122CAA">
              <w:rPr>
                <w:sz w:val="24"/>
                <w:szCs w:val="24"/>
                <w:lang w:val="en-US"/>
              </w:rPr>
              <w:t xml:space="preserve"> Coherent Complex Pro</w:t>
            </w:r>
          </w:p>
        </w:tc>
        <w:tc>
          <w:tcPr>
            <w:tcW w:w="2552" w:type="dxa"/>
          </w:tcPr>
          <w:p w:rsidR="00122CAA" w:rsidRPr="00122CAA" w:rsidRDefault="00122CAA" w:rsidP="00B04FE1">
            <w:pPr>
              <w:tabs>
                <w:tab w:val="num" w:pos="502"/>
              </w:tabs>
              <w:rPr>
                <w:sz w:val="24"/>
                <w:szCs w:val="24"/>
              </w:rPr>
            </w:pPr>
            <w:r w:rsidRPr="00122CAA">
              <w:rPr>
                <w:sz w:val="24"/>
                <w:szCs w:val="24"/>
              </w:rPr>
              <w:lastRenderedPageBreak/>
              <w:t xml:space="preserve">Совместимость с </w:t>
            </w:r>
            <w:proofErr w:type="spellStart"/>
            <w:r w:rsidRPr="00122CAA">
              <w:rPr>
                <w:sz w:val="24"/>
                <w:szCs w:val="24"/>
              </w:rPr>
              <w:lastRenderedPageBreak/>
              <w:t>нанотехнологическим</w:t>
            </w:r>
            <w:proofErr w:type="spellEnd"/>
            <w:r w:rsidRPr="00122CAA">
              <w:rPr>
                <w:sz w:val="24"/>
                <w:szCs w:val="24"/>
              </w:rPr>
              <w:t xml:space="preserve"> комплексом с расширенными аналитическими возможностями</w:t>
            </w:r>
          </w:p>
        </w:tc>
        <w:tc>
          <w:tcPr>
            <w:tcW w:w="3118" w:type="dxa"/>
          </w:tcPr>
          <w:p w:rsidR="00122CAA" w:rsidRPr="00122CAA" w:rsidRDefault="00122CAA" w:rsidP="00B04FE1">
            <w:pPr>
              <w:tabs>
                <w:tab w:val="num" w:pos="502"/>
              </w:tabs>
              <w:jc w:val="both"/>
              <w:rPr>
                <w:sz w:val="24"/>
                <w:szCs w:val="24"/>
              </w:rPr>
            </w:pPr>
            <w:r w:rsidRPr="00122CAA">
              <w:rPr>
                <w:sz w:val="24"/>
                <w:szCs w:val="24"/>
              </w:rPr>
              <w:lastRenderedPageBreak/>
              <w:t>наличие</w:t>
            </w:r>
          </w:p>
        </w:tc>
        <w:tc>
          <w:tcPr>
            <w:tcW w:w="992" w:type="dxa"/>
          </w:tcPr>
          <w:p w:rsidR="00122CAA" w:rsidRPr="00122CAA" w:rsidRDefault="00122CAA" w:rsidP="00B04FE1">
            <w:pPr>
              <w:tabs>
                <w:tab w:val="num" w:pos="502"/>
              </w:tabs>
              <w:jc w:val="center"/>
              <w:rPr>
                <w:sz w:val="24"/>
                <w:szCs w:val="24"/>
              </w:rPr>
            </w:pPr>
            <w:r w:rsidRPr="00122CAA">
              <w:rPr>
                <w:sz w:val="24"/>
                <w:szCs w:val="24"/>
              </w:rPr>
              <w:t>шт.</w:t>
            </w:r>
          </w:p>
        </w:tc>
        <w:tc>
          <w:tcPr>
            <w:tcW w:w="1134" w:type="dxa"/>
          </w:tcPr>
          <w:p w:rsidR="00122CAA" w:rsidRPr="00122CAA" w:rsidRDefault="00122CAA" w:rsidP="00B04FE1">
            <w:pPr>
              <w:tabs>
                <w:tab w:val="num" w:pos="502"/>
              </w:tabs>
              <w:jc w:val="center"/>
              <w:rPr>
                <w:sz w:val="24"/>
                <w:szCs w:val="24"/>
              </w:rPr>
            </w:pPr>
            <w:r w:rsidRPr="00122CAA">
              <w:rPr>
                <w:sz w:val="24"/>
                <w:szCs w:val="24"/>
              </w:rPr>
              <w:t>8</w:t>
            </w:r>
          </w:p>
        </w:tc>
      </w:tr>
      <w:tr w:rsidR="00122CAA" w:rsidRPr="00122CAA" w:rsidTr="00122CAA">
        <w:tc>
          <w:tcPr>
            <w:tcW w:w="540" w:type="dxa"/>
            <w:vMerge w:val="restart"/>
          </w:tcPr>
          <w:p w:rsidR="00122CAA" w:rsidRPr="00122CAA" w:rsidRDefault="00122CAA" w:rsidP="00B04FE1">
            <w:pPr>
              <w:rPr>
                <w:sz w:val="24"/>
                <w:szCs w:val="24"/>
              </w:rPr>
            </w:pPr>
            <w:r w:rsidRPr="00122CAA">
              <w:rPr>
                <w:sz w:val="24"/>
                <w:szCs w:val="24"/>
              </w:rPr>
              <w:lastRenderedPageBreak/>
              <w:t>8.</w:t>
            </w:r>
          </w:p>
        </w:tc>
        <w:tc>
          <w:tcPr>
            <w:tcW w:w="1978" w:type="dxa"/>
            <w:vMerge w:val="restart"/>
          </w:tcPr>
          <w:p w:rsidR="00122CAA" w:rsidRPr="00122CAA" w:rsidRDefault="00122CAA" w:rsidP="00B04FE1">
            <w:pPr>
              <w:tabs>
                <w:tab w:val="num" w:pos="502"/>
              </w:tabs>
              <w:jc w:val="both"/>
              <w:rPr>
                <w:sz w:val="24"/>
                <w:szCs w:val="24"/>
                <w:lang w:val="en-US"/>
              </w:rPr>
            </w:pPr>
            <w:proofErr w:type="spellStart"/>
            <w:r w:rsidRPr="00122CAA">
              <w:rPr>
                <w:sz w:val="24"/>
                <w:szCs w:val="24"/>
              </w:rPr>
              <w:t>Подложкодержатели</w:t>
            </w:r>
            <w:proofErr w:type="spellEnd"/>
            <w:r w:rsidRPr="00122CAA">
              <w:rPr>
                <w:sz w:val="24"/>
                <w:szCs w:val="24"/>
              </w:rPr>
              <w:t xml:space="preserve"> </w:t>
            </w:r>
            <w:proofErr w:type="spellStart"/>
            <w:r w:rsidRPr="00122CAA">
              <w:rPr>
                <w:sz w:val="24"/>
                <w:szCs w:val="24"/>
              </w:rPr>
              <w:t>Ti</w:t>
            </w:r>
            <w:proofErr w:type="spellEnd"/>
          </w:p>
        </w:tc>
        <w:tc>
          <w:tcPr>
            <w:tcW w:w="2552" w:type="dxa"/>
          </w:tcPr>
          <w:p w:rsidR="00122CAA" w:rsidRPr="00122CAA" w:rsidRDefault="00122CAA" w:rsidP="00B04FE1">
            <w:pPr>
              <w:rPr>
                <w:sz w:val="24"/>
                <w:szCs w:val="24"/>
              </w:rPr>
            </w:pPr>
            <w:r w:rsidRPr="00122CAA">
              <w:rPr>
                <w:sz w:val="24"/>
                <w:szCs w:val="24"/>
              </w:rPr>
              <w:t xml:space="preserve">Совместимость с </w:t>
            </w:r>
            <w:proofErr w:type="spellStart"/>
            <w:r w:rsidRPr="00122CAA">
              <w:rPr>
                <w:sz w:val="24"/>
                <w:szCs w:val="24"/>
              </w:rPr>
              <w:t>нанотехнологическим</w:t>
            </w:r>
            <w:proofErr w:type="spellEnd"/>
            <w:r w:rsidRPr="00122CAA">
              <w:rPr>
                <w:sz w:val="24"/>
                <w:szCs w:val="24"/>
              </w:rPr>
              <w:t xml:space="preserve"> комплексом с расширенными аналитическими возможностями</w:t>
            </w:r>
          </w:p>
        </w:tc>
        <w:tc>
          <w:tcPr>
            <w:tcW w:w="3118" w:type="dxa"/>
          </w:tcPr>
          <w:p w:rsidR="00122CAA" w:rsidRPr="00122CAA" w:rsidRDefault="00122CAA" w:rsidP="00B04FE1">
            <w:pPr>
              <w:tabs>
                <w:tab w:val="num" w:pos="502"/>
              </w:tabs>
              <w:jc w:val="both"/>
              <w:rPr>
                <w:sz w:val="24"/>
                <w:szCs w:val="24"/>
              </w:rPr>
            </w:pPr>
            <w:r w:rsidRPr="00122CAA">
              <w:rPr>
                <w:sz w:val="24"/>
                <w:szCs w:val="24"/>
              </w:rPr>
              <w:t>наличие</w:t>
            </w:r>
          </w:p>
        </w:tc>
        <w:tc>
          <w:tcPr>
            <w:tcW w:w="992" w:type="dxa"/>
            <w:vMerge w:val="restart"/>
          </w:tcPr>
          <w:p w:rsidR="00122CAA" w:rsidRPr="00122CAA" w:rsidRDefault="00122CAA" w:rsidP="00B04FE1">
            <w:pPr>
              <w:tabs>
                <w:tab w:val="num" w:pos="502"/>
              </w:tabs>
              <w:jc w:val="center"/>
              <w:rPr>
                <w:sz w:val="24"/>
                <w:szCs w:val="24"/>
              </w:rPr>
            </w:pPr>
            <w:r w:rsidRPr="00122CAA">
              <w:rPr>
                <w:sz w:val="24"/>
                <w:szCs w:val="24"/>
              </w:rPr>
              <w:t>шт.</w:t>
            </w:r>
          </w:p>
        </w:tc>
        <w:tc>
          <w:tcPr>
            <w:tcW w:w="1134" w:type="dxa"/>
            <w:vMerge w:val="restart"/>
          </w:tcPr>
          <w:p w:rsidR="00122CAA" w:rsidRPr="00122CAA" w:rsidRDefault="00122CAA" w:rsidP="00B04FE1">
            <w:pPr>
              <w:tabs>
                <w:tab w:val="num" w:pos="502"/>
              </w:tabs>
              <w:jc w:val="center"/>
              <w:rPr>
                <w:sz w:val="24"/>
                <w:szCs w:val="24"/>
              </w:rPr>
            </w:pPr>
            <w:r w:rsidRPr="00122CAA">
              <w:rPr>
                <w:sz w:val="24"/>
                <w:szCs w:val="24"/>
              </w:rPr>
              <w:t>8</w:t>
            </w:r>
          </w:p>
        </w:tc>
      </w:tr>
      <w:tr w:rsidR="00122CAA" w:rsidRPr="00122CAA" w:rsidTr="00122CAA">
        <w:tc>
          <w:tcPr>
            <w:tcW w:w="540" w:type="dxa"/>
            <w:vMerge/>
          </w:tcPr>
          <w:p w:rsidR="00122CAA" w:rsidRPr="00122CAA" w:rsidRDefault="00122CAA" w:rsidP="00B04FE1">
            <w:pPr>
              <w:rPr>
                <w:sz w:val="24"/>
                <w:szCs w:val="24"/>
              </w:rPr>
            </w:pPr>
          </w:p>
        </w:tc>
        <w:tc>
          <w:tcPr>
            <w:tcW w:w="1978" w:type="dxa"/>
            <w:vMerge/>
          </w:tcPr>
          <w:p w:rsidR="00122CAA" w:rsidRPr="00122CAA" w:rsidRDefault="00122CAA" w:rsidP="00B04FE1">
            <w:pPr>
              <w:tabs>
                <w:tab w:val="num" w:pos="502"/>
              </w:tabs>
              <w:jc w:val="both"/>
              <w:rPr>
                <w:sz w:val="24"/>
                <w:szCs w:val="24"/>
              </w:rPr>
            </w:pPr>
          </w:p>
        </w:tc>
        <w:tc>
          <w:tcPr>
            <w:tcW w:w="2552" w:type="dxa"/>
          </w:tcPr>
          <w:p w:rsidR="00122CAA" w:rsidRPr="00122CAA" w:rsidRDefault="00122CAA" w:rsidP="00B04FE1">
            <w:pPr>
              <w:rPr>
                <w:sz w:val="24"/>
                <w:szCs w:val="24"/>
              </w:rPr>
            </w:pPr>
            <w:r w:rsidRPr="00122CAA">
              <w:rPr>
                <w:sz w:val="24"/>
                <w:szCs w:val="24"/>
              </w:rPr>
              <w:t>материал</w:t>
            </w:r>
          </w:p>
        </w:tc>
        <w:tc>
          <w:tcPr>
            <w:tcW w:w="3118" w:type="dxa"/>
          </w:tcPr>
          <w:p w:rsidR="00122CAA" w:rsidRPr="00122CAA" w:rsidRDefault="00122CAA" w:rsidP="00B04FE1">
            <w:pPr>
              <w:tabs>
                <w:tab w:val="num" w:pos="502"/>
              </w:tabs>
              <w:jc w:val="both"/>
              <w:rPr>
                <w:sz w:val="24"/>
                <w:szCs w:val="24"/>
              </w:rPr>
            </w:pPr>
            <w:r w:rsidRPr="00122CAA">
              <w:rPr>
                <w:sz w:val="24"/>
                <w:szCs w:val="24"/>
              </w:rPr>
              <w:t>титан</w:t>
            </w:r>
          </w:p>
        </w:tc>
        <w:tc>
          <w:tcPr>
            <w:tcW w:w="992" w:type="dxa"/>
            <w:vMerge/>
          </w:tcPr>
          <w:p w:rsidR="00122CAA" w:rsidRPr="00122CAA" w:rsidRDefault="00122CAA" w:rsidP="00B04FE1">
            <w:pPr>
              <w:tabs>
                <w:tab w:val="num" w:pos="502"/>
              </w:tabs>
              <w:jc w:val="both"/>
              <w:rPr>
                <w:sz w:val="24"/>
                <w:szCs w:val="24"/>
              </w:rPr>
            </w:pPr>
          </w:p>
        </w:tc>
        <w:tc>
          <w:tcPr>
            <w:tcW w:w="1134" w:type="dxa"/>
            <w:vMerge/>
          </w:tcPr>
          <w:p w:rsidR="00122CAA" w:rsidRPr="00122CAA" w:rsidRDefault="00122CAA" w:rsidP="00B04FE1">
            <w:pPr>
              <w:tabs>
                <w:tab w:val="num" w:pos="502"/>
              </w:tabs>
              <w:jc w:val="both"/>
              <w:rPr>
                <w:sz w:val="24"/>
                <w:szCs w:val="24"/>
              </w:rPr>
            </w:pPr>
          </w:p>
        </w:tc>
      </w:tr>
      <w:tr w:rsidR="00122CAA" w:rsidRPr="00122CAA" w:rsidTr="00122CAA">
        <w:tc>
          <w:tcPr>
            <w:tcW w:w="540" w:type="dxa"/>
            <w:vMerge w:val="restart"/>
          </w:tcPr>
          <w:p w:rsidR="00122CAA" w:rsidRPr="00122CAA" w:rsidRDefault="00122CAA" w:rsidP="00B04FE1">
            <w:pPr>
              <w:rPr>
                <w:sz w:val="24"/>
                <w:szCs w:val="24"/>
              </w:rPr>
            </w:pPr>
            <w:r w:rsidRPr="00122CAA">
              <w:rPr>
                <w:sz w:val="24"/>
                <w:szCs w:val="24"/>
              </w:rPr>
              <w:t>9.</w:t>
            </w:r>
          </w:p>
        </w:tc>
        <w:tc>
          <w:tcPr>
            <w:tcW w:w="1978" w:type="dxa"/>
            <w:vMerge w:val="restart"/>
          </w:tcPr>
          <w:p w:rsidR="00122CAA" w:rsidRPr="00122CAA" w:rsidRDefault="00122CAA" w:rsidP="00B04FE1">
            <w:pPr>
              <w:tabs>
                <w:tab w:val="num" w:pos="502"/>
              </w:tabs>
              <w:jc w:val="both"/>
              <w:rPr>
                <w:sz w:val="24"/>
                <w:szCs w:val="24"/>
              </w:rPr>
            </w:pPr>
            <w:r w:rsidRPr="00122CAA">
              <w:rPr>
                <w:sz w:val="24"/>
                <w:szCs w:val="24"/>
              </w:rPr>
              <w:t>Фотодетектор для фотометра THORLABS PM100</w:t>
            </w:r>
          </w:p>
        </w:tc>
        <w:tc>
          <w:tcPr>
            <w:tcW w:w="2552" w:type="dxa"/>
          </w:tcPr>
          <w:p w:rsidR="00122CAA" w:rsidRPr="00122CAA" w:rsidRDefault="00122CAA" w:rsidP="00B04FE1">
            <w:pPr>
              <w:rPr>
                <w:sz w:val="24"/>
                <w:szCs w:val="24"/>
              </w:rPr>
            </w:pPr>
            <w:r w:rsidRPr="00122CAA">
              <w:rPr>
                <w:sz w:val="24"/>
                <w:szCs w:val="24"/>
              </w:rPr>
              <w:t xml:space="preserve">Совместимость с </w:t>
            </w:r>
            <w:proofErr w:type="spellStart"/>
            <w:r w:rsidRPr="00122CAA">
              <w:rPr>
                <w:sz w:val="24"/>
                <w:szCs w:val="24"/>
              </w:rPr>
              <w:t>нанотехнологическим</w:t>
            </w:r>
            <w:proofErr w:type="spellEnd"/>
            <w:r w:rsidRPr="00122CAA">
              <w:rPr>
                <w:sz w:val="24"/>
                <w:szCs w:val="24"/>
              </w:rPr>
              <w:t xml:space="preserve"> комплексом с расширенными аналитическими возможностями</w:t>
            </w:r>
          </w:p>
        </w:tc>
        <w:tc>
          <w:tcPr>
            <w:tcW w:w="3118" w:type="dxa"/>
          </w:tcPr>
          <w:p w:rsidR="00122CAA" w:rsidRPr="00122CAA" w:rsidRDefault="00122CAA" w:rsidP="00B04FE1">
            <w:pPr>
              <w:tabs>
                <w:tab w:val="num" w:pos="502"/>
              </w:tabs>
              <w:jc w:val="both"/>
              <w:rPr>
                <w:sz w:val="24"/>
                <w:szCs w:val="24"/>
              </w:rPr>
            </w:pPr>
            <w:r w:rsidRPr="00122CAA">
              <w:rPr>
                <w:sz w:val="24"/>
                <w:szCs w:val="24"/>
              </w:rPr>
              <w:t>наличие</w:t>
            </w:r>
          </w:p>
        </w:tc>
        <w:tc>
          <w:tcPr>
            <w:tcW w:w="992" w:type="dxa"/>
            <w:vMerge w:val="restart"/>
          </w:tcPr>
          <w:p w:rsidR="00122CAA" w:rsidRPr="00122CAA" w:rsidRDefault="00122CAA" w:rsidP="00B04FE1">
            <w:pPr>
              <w:tabs>
                <w:tab w:val="num" w:pos="502"/>
              </w:tabs>
              <w:jc w:val="center"/>
              <w:rPr>
                <w:sz w:val="24"/>
                <w:szCs w:val="24"/>
              </w:rPr>
            </w:pPr>
            <w:r w:rsidRPr="00122CAA">
              <w:rPr>
                <w:sz w:val="24"/>
                <w:szCs w:val="24"/>
              </w:rPr>
              <w:t>шт.</w:t>
            </w:r>
          </w:p>
        </w:tc>
        <w:tc>
          <w:tcPr>
            <w:tcW w:w="1134" w:type="dxa"/>
            <w:vMerge w:val="restart"/>
          </w:tcPr>
          <w:p w:rsidR="00122CAA" w:rsidRPr="00122CAA" w:rsidRDefault="00122CAA" w:rsidP="00B04FE1">
            <w:pPr>
              <w:tabs>
                <w:tab w:val="num" w:pos="502"/>
              </w:tabs>
              <w:jc w:val="both"/>
              <w:rPr>
                <w:sz w:val="24"/>
                <w:szCs w:val="24"/>
              </w:rPr>
            </w:pPr>
            <w:r w:rsidRPr="00122CAA">
              <w:rPr>
                <w:sz w:val="24"/>
                <w:szCs w:val="24"/>
              </w:rPr>
              <w:t>4</w:t>
            </w:r>
          </w:p>
        </w:tc>
      </w:tr>
      <w:tr w:rsidR="00122CAA" w:rsidRPr="00122CAA" w:rsidTr="00122CAA">
        <w:tc>
          <w:tcPr>
            <w:tcW w:w="540" w:type="dxa"/>
            <w:vMerge/>
          </w:tcPr>
          <w:p w:rsidR="00122CAA" w:rsidRPr="00122CAA" w:rsidRDefault="00122CAA" w:rsidP="00B04FE1">
            <w:pPr>
              <w:rPr>
                <w:sz w:val="24"/>
                <w:szCs w:val="24"/>
              </w:rPr>
            </w:pPr>
          </w:p>
        </w:tc>
        <w:tc>
          <w:tcPr>
            <w:tcW w:w="1978" w:type="dxa"/>
            <w:vMerge/>
          </w:tcPr>
          <w:p w:rsidR="00122CAA" w:rsidRPr="00122CAA" w:rsidRDefault="00122CAA" w:rsidP="00B04FE1">
            <w:pPr>
              <w:tabs>
                <w:tab w:val="num" w:pos="502"/>
              </w:tabs>
              <w:jc w:val="both"/>
              <w:rPr>
                <w:sz w:val="24"/>
                <w:szCs w:val="24"/>
              </w:rPr>
            </w:pPr>
          </w:p>
        </w:tc>
        <w:tc>
          <w:tcPr>
            <w:tcW w:w="2552" w:type="dxa"/>
          </w:tcPr>
          <w:p w:rsidR="00122CAA" w:rsidRPr="00122CAA" w:rsidRDefault="00122CAA" w:rsidP="00B04FE1">
            <w:pPr>
              <w:rPr>
                <w:sz w:val="24"/>
                <w:szCs w:val="24"/>
              </w:rPr>
            </w:pPr>
            <w:r w:rsidRPr="00122CAA">
              <w:rPr>
                <w:sz w:val="24"/>
                <w:szCs w:val="24"/>
              </w:rPr>
              <w:t>модель</w:t>
            </w:r>
          </w:p>
        </w:tc>
        <w:tc>
          <w:tcPr>
            <w:tcW w:w="3118" w:type="dxa"/>
          </w:tcPr>
          <w:p w:rsidR="00122CAA" w:rsidRPr="00122CAA" w:rsidRDefault="00122CAA" w:rsidP="00B04FE1">
            <w:pPr>
              <w:tabs>
                <w:tab w:val="num" w:pos="502"/>
              </w:tabs>
              <w:jc w:val="both"/>
              <w:rPr>
                <w:sz w:val="24"/>
                <w:szCs w:val="24"/>
              </w:rPr>
            </w:pPr>
            <w:r w:rsidRPr="00122CAA">
              <w:rPr>
                <w:sz w:val="24"/>
                <w:szCs w:val="24"/>
              </w:rPr>
              <w:t>D3MM</w:t>
            </w:r>
          </w:p>
        </w:tc>
        <w:tc>
          <w:tcPr>
            <w:tcW w:w="992" w:type="dxa"/>
            <w:vMerge/>
          </w:tcPr>
          <w:p w:rsidR="00122CAA" w:rsidRPr="00122CAA" w:rsidRDefault="00122CAA" w:rsidP="00B04FE1">
            <w:pPr>
              <w:tabs>
                <w:tab w:val="num" w:pos="502"/>
              </w:tabs>
              <w:jc w:val="both"/>
              <w:rPr>
                <w:sz w:val="24"/>
                <w:szCs w:val="24"/>
              </w:rPr>
            </w:pPr>
          </w:p>
        </w:tc>
        <w:tc>
          <w:tcPr>
            <w:tcW w:w="1134" w:type="dxa"/>
            <w:vMerge/>
          </w:tcPr>
          <w:p w:rsidR="00122CAA" w:rsidRPr="00122CAA" w:rsidRDefault="00122CAA" w:rsidP="00B04FE1">
            <w:pPr>
              <w:tabs>
                <w:tab w:val="num" w:pos="502"/>
              </w:tabs>
              <w:jc w:val="both"/>
              <w:rPr>
                <w:sz w:val="24"/>
                <w:szCs w:val="24"/>
              </w:rPr>
            </w:pPr>
          </w:p>
        </w:tc>
      </w:tr>
      <w:tr w:rsidR="00122CAA" w:rsidRPr="00122CAA" w:rsidTr="00122CAA">
        <w:trPr>
          <w:trHeight w:val="103"/>
        </w:trPr>
        <w:tc>
          <w:tcPr>
            <w:tcW w:w="540" w:type="dxa"/>
            <w:vMerge w:val="restart"/>
          </w:tcPr>
          <w:p w:rsidR="00122CAA" w:rsidRPr="00122CAA" w:rsidRDefault="00122CAA" w:rsidP="00B04FE1">
            <w:pPr>
              <w:rPr>
                <w:sz w:val="24"/>
                <w:szCs w:val="24"/>
              </w:rPr>
            </w:pPr>
            <w:r w:rsidRPr="00122CAA">
              <w:rPr>
                <w:sz w:val="24"/>
                <w:szCs w:val="24"/>
              </w:rPr>
              <w:t>10.</w:t>
            </w:r>
          </w:p>
        </w:tc>
        <w:tc>
          <w:tcPr>
            <w:tcW w:w="1978" w:type="dxa"/>
            <w:vMerge w:val="restart"/>
          </w:tcPr>
          <w:p w:rsidR="00122CAA" w:rsidRPr="00122CAA" w:rsidRDefault="00122CAA" w:rsidP="00B04FE1">
            <w:pPr>
              <w:tabs>
                <w:tab w:val="num" w:pos="502"/>
              </w:tabs>
              <w:jc w:val="both"/>
              <w:rPr>
                <w:sz w:val="24"/>
                <w:szCs w:val="24"/>
              </w:rPr>
            </w:pPr>
            <w:r w:rsidRPr="00122CAA">
              <w:rPr>
                <w:sz w:val="24"/>
                <w:szCs w:val="24"/>
              </w:rPr>
              <w:t>Проводящая углеродная паста</w:t>
            </w:r>
          </w:p>
        </w:tc>
        <w:tc>
          <w:tcPr>
            <w:tcW w:w="2552" w:type="dxa"/>
          </w:tcPr>
          <w:p w:rsidR="00122CAA" w:rsidRPr="001E1D1A" w:rsidRDefault="00122CAA" w:rsidP="00B04FE1">
            <w:pPr>
              <w:pStyle w:val="affff3"/>
              <w:widowControl w:val="0"/>
              <w:autoSpaceDE w:val="0"/>
              <w:autoSpaceDN w:val="0"/>
              <w:adjustRightInd w:val="0"/>
              <w:ind w:left="0"/>
              <w:rPr>
                <w:rFonts w:ascii="Times New Roman" w:hAnsi="Times New Roman"/>
                <w:sz w:val="24"/>
                <w:szCs w:val="24"/>
              </w:rPr>
            </w:pPr>
            <w:r w:rsidRPr="001E1D1A">
              <w:rPr>
                <w:rFonts w:ascii="Times New Roman" w:hAnsi="Times New Roman"/>
                <w:sz w:val="24"/>
                <w:szCs w:val="24"/>
              </w:rPr>
              <w:t>материал пасты</w:t>
            </w:r>
          </w:p>
        </w:tc>
        <w:tc>
          <w:tcPr>
            <w:tcW w:w="3118" w:type="dxa"/>
          </w:tcPr>
          <w:p w:rsidR="00122CAA" w:rsidRPr="00122CAA" w:rsidRDefault="00122CAA" w:rsidP="00B04FE1">
            <w:pPr>
              <w:tabs>
                <w:tab w:val="num" w:pos="502"/>
              </w:tabs>
              <w:jc w:val="both"/>
              <w:rPr>
                <w:sz w:val="24"/>
                <w:szCs w:val="24"/>
              </w:rPr>
            </w:pPr>
            <w:r w:rsidRPr="00122CAA">
              <w:rPr>
                <w:sz w:val="24"/>
                <w:szCs w:val="24"/>
              </w:rPr>
              <w:t>углеродная</w:t>
            </w:r>
          </w:p>
        </w:tc>
        <w:tc>
          <w:tcPr>
            <w:tcW w:w="992" w:type="dxa"/>
            <w:vMerge w:val="restart"/>
          </w:tcPr>
          <w:p w:rsidR="00122CAA" w:rsidRPr="00122CAA" w:rsidRDefault="00122CAA" w:rsidP="00B04FE1">
            <w:pPr>
              <w:tabs>
                <w:tab w:val="num" w:pos="502"/>
              </w:tabs>
              <w:jc w:val="center"/>
              <w:rPr>
                <w:sz w:val="24"/>
                <w:szCs w:val="24"/>
              </w:rPr>
            </w:pPr>
            <w:r w:rsidRPr="00122CAA">
              <w:rPr>
                <w:sz w:val="24"/>
                <w:szCs w:val="24"/>
              </w:rPr>
              <w:t>шт.</w:t>
            </w:r>
          </w:p>
        </w:tc>
        <w:tc>
          <w:tcPr>
            <w:tcW w:w="1134" w:type="dxa"/>
            <w:vMerge w:val="restart"/>
          </w:tcPr>
          <w:p w:rsidR="00122CAA" w:rsidRPr="00122CAA" w:rsidRDefault="00122CAA" w:rsidP="00B04FE1">
            <w:pPr>
              <w:tabs>
                <w:tab w:val="num" w:pos="502"/>
              </w:tabs>
              <w:jc w:val="center"/>
              <w:rPr>
                <w:sz w:val="24"/>
                <w:szCs w:val="24"/>
              </w:rPr>
            </w:pPr>
            <w:r w:rsidRPr="00122CAA">
              <w:rPr>
                <w:sz w:val="24"/>
                <w:szCs w:val="24"/>
              </w:rPr>
              <w:t>5</w:t>
            </w:r>
          </w:p>
        </w:tc>
      </w:tr>
      <w:tr w:rsidR="00122CAA" w:rsidRPr="00122CAA" w:rsidTr="00122CAA">
        <w:trPr>
          <w:trHeight w:val="102"/>
        </w:trPr>
        <w:tc>
          <w:tcPr>
            <w:tcW w:w="540" w:type="dxa"/>
            <w:vMerge/>
          </w:tcPr>
          <w:p w:rsidR="00122CAA" w:rsidRPr="00122CAA" w:rsidRDefault="00122CAA" w:rsidP="00B04FE1">
            <w:pPr>
              <w:rPr>
                <w:sz w:val="24"/>
                <w:szCs w:val="24"/>
              </w:rPr>
            </w:pPr>
          </w:p>
        </w:tc>
        <w:tc>
          <w:tcPr>
            <w:tcW w:w="1978" w:type="dxa"/>
            <w:vMerge/>
          </w:tcPr>
          <w:p w:rsidR="00122CAA" w:rsidRPr="00122CAA" w:rsidRDefault="00122CAA" w:rsidP="00B04FE1">
            <w:pPr>
              <w:tabs>
                <w:tab w:val="num" w:pos="502"/>
              </w:tabs>
              <w:jc w:val="both"/>
              <w:rPr>
                <w:sz w:val="24"/>
                <w:szCs w:val="24"/>
              </w:rPr>
            </w:pPr>
          </w:p>
        </w:tc>
        <w:tc>
          <w:tcPr>
            <w:tcW w:w="2552" w:type="dxa"/>
          </w:tcPr>
          <w:p w:rsidR="00122CAA" w:rsidRPr="001E1D1A" w:rsidRDefault="00122CAA" w:rsidP="00B04FE1">
            <w:pPr>
              <w:pStyle w:val="affff3"/>
              <w:widowControl w:val="0"/>
              <w:autoSpaceDE w:val="0"/>
              <w:autoSpaceDN w:val="0"/>
              <w:adjustRightInd w:val="0"/>
              <w:ind w:left="0"/>
              <w:rPr>
                <w:rFonts w:ascii="Times New Roman" w:hAnsi="Times New Roman"/>
                <w:sz w:val="24"/>
                <w:szCs w:val="24"/>
              </w:rPr>
            </w:pPr>
            <w:r w:rsidRPr="001E1D1A">
              <w:rPr>
                <w:rFonts w:ascii="Times New Roman" w:hAnsi="Times New Roman"/>
                <w:sz w:val="24"/>
                <w:szCs w:val="24"/>
              </w:rPr>
              <w:t>вид тары</w:t>
            </w:r>
          </w:p>
        </w:tc>
        <w:tc>
          <w:tcPr>
            <w:tcW w:w="3118" w:type="dxa"/>
          </w:tcPr>
          <w:p w:rsidR="00122CAA" w:rsidRPr="00122CAA" w:rsidRDefault="00122CAA" w:rsidP="00B04FE1">
            <w:pPr>
              <w:tabs>
                <w:tab w:val="num" w:pos="502"/>
              </w:tabs>
              <w:jc w:val="both"/>
              <w:rPr>
                <w:sz w:val="24"/>
                <w:szCs w:val="24"/>
              </w:rPr>
            </w:pPr>
            <w:r w:rsidRPr="00122CAA">
              <w:rPr>
                <w:sz w:val="24"/>
                <w:szCs w:val="24"/>
              </w:rPr>
              <w:t>банка</w:t>
            </w:r>
          </w:p>
        </w:tc>
        <w:tc>
          <w:tcPr>
            <w:tcW w:w="992" w:type="dxa"/>
            <w:vMerge/>
          </w:tcPr>
          <w:p w:rsidR="00122CAA" w:rsidRPr="00122CAA" w:rsidRDefault="00122CAA" w:rsidP="00B04FE1">
            <w:pPr>
              <w:tabs>
                <w:tab w:val="num" w:pos="502"/>
              </w:tabs>
              <w:jc w:val="center"/>
              <w:rPr>
                <w:sz w:val="24"/>
                <w:szCs w:val="24"/>
              </w:rPr>
            </w:pPr>
          </w:p>
        </w:tc>
        <w:tc>
          <w:tcPr>
            <w:tcW w:w="1134" w:type="dxa"/>
            <w:vMerge/>
          </w:tcPr>
          <w:p w:rsidR="00122CAA" w:rsidRPr="00122CAA" w:rsidRDefault="00122CAA" w:rsidP="00B04FE1">
            <w:pPr>
              <w:tabs>
                <w:tab w:val="num" w:pos="502"/>
              </w:tabs>
              <w:jc w:val="center"/>
              <w:rPr>
                <w:sz w:val="24"/>
                <w:szCs w:val="24"/>
              </w:rPr>
            </w:pPr>
          </w:p>
        </w:tc>
      </w:tr>
      <w:tr w:rsidR="00122CAA" w:rsidRPr="00122CAA" w:rsidTr="00122CAA">
        <w:trPr>
          <w:trHeight w:val="34"/>
        </w:trPr>
        <w:tc>
          <w:tcPr>
            <w:tcW w:w="540" w:type="dxa"/>
            <w:vMerge/>
          </w:tcPr>
          <w:p w:rsidR="00122CAA" w:rsidRPr="00122CAA" w:rsidRDefault="00122CAA" w:rsidP="00B04FE1">
            <w:pPr>
              <w:rPr>
                <w:sz w:val="24"/>
                <w:szCs w:val="24"/>
              </w:rPr>
            </w:pPr>
          </w:p>
        </w:tc>
        <w:tc>
          <w:tcPr>
            <w:tcW w:w="1978" w:type="dxa"/>
            <w:vMerge/>
          </w:tcPr>
          <w:p w:rsidR="00122CAA" w:rsidRPr="00122CAA" w:rsidRDefault="00122CAA" w:rsidP="00B04FE1">
            <w:pPr>
              <w:tabs>
                <w:tab w:val="num" w:pos="502"/>
              </w:tabs>
              <w:jc w:val="both"/>
              <w:rPr>
                <w:sz w:val="24"/>
                <w:szCs w:val="24"/>
              </w:rPr>
            </w:pPr>
          </w:p>
        </w:tc>
        <w:tc>
          <w:tcPr>
            <w:tcW w:w="2552" w:type="dxa"/>
          </w:tcPr>
          <w:p w:rsidR="00122CAA" w:rsidRPr="001E1D1A" w:rsidRDefault="00122CAA" w:rsidP="00B04FE1">
            <w:pPr>
              <w:pStyle w:val="affff3"/>
              <w:widowControl w:val="0"/>
              <w:autoSpaceDE w:val="0"/>
              <w:autoSpaceDN w:val="0"/>
              <w:adjustRightInd w:val="0"/>
              <w:ind w:left="0"/>
              <w:rPr>
                <w:rFonts w:ascii="Times New Roman" w:hAnsi="Times New Roman"/>
                <w:sz w:val="24"/>
                <w:szCs w:val="24"/>
              </w:rPr>
            </w:pPr>
            <w:r w:rsidRPr="001E1D1A">
              <w:rPr>
                <w:rFonts w:ascii="Times New Roman" w:hAnsi="Times New Roman"/>
                <w:sz w:val="24"/>
                <w:szCs w:val="24"/>
              </w:rPr>
              <w:t>объем тары</w:t>
            </w:r>
          </w:p>
        </w:tc>
        <w:tc>
          <w:tcPr>
            <w:tcW w:w="3118" w:type="dxa"/>
          </w:tcPr>
          <w:p w:rsidR="00122CAA" w:rsidRPr="00122CAA" w:rsidRDefault="00122CAA" w:rsidP="00B04FE1">
            <w:pPr>
              <w:tabs>
                <w:tab w:val="num" w:pos="502"/>
              </w:tabs>
              <w:jc w:val="both"/>
              <w:rPr>
                <w:sz w:val="24"/>
                <w:szCs w:val="24"/>
              </w:rPr>
            </w:pPr>
            <w:r w:rsidRPr="00122CAA">
              <w:rPr>
                <w:sz w:val="24"/>
                <w:szCs w:val="24"/>
              </w:rPr>
              <w:t xml:space="preserve">3/4 </w:t>
            </w:r>
            <w:proofErr w:type="spellStart"/>
            <w:r w:rsidRPr="00122CAA">
              <w:rPr>
                <w:sz w:val="24"/>
                <w:szCs w:val="24"/>
              </w:rPr>
              <w:t>fl.oz</w:t>
            </w:r>
            <w:proofErr w:type="spellEnd"/>
            <w:r w:rsidRPr="00122CAA">
              <w:rPr>
                <w:sz w:val="24"/>
                <w:szCs w:val="24"/>
              </w:rPr>
              <w:t>. (15,5 мг)</w:t>
            </w:r>
          </w:p>
        </w:tc>
        <w:tc>
          <w:tcPr>
            <w:tcW w:w="992" w:type="dxa"/>
            <w:vMerge/>
          </w:tcPr>
          <w:p w:rsidR="00122CAA" w:rsidRPr="00122CAA" w:rsidRDefault="00122CAA" w:rsidP="00B04FE1">
            <w:pPr>
              <w:tabs>
                <w:tab w:val="num" w:pos="502"/>
              </w:tabs>
              <w:jc w:val="center"/>
              <w:rPr>
                <w:sz w:val="24"/>
                <w:szCs w:val="24"/>
              </w:rPr>
            </w:pPr>
          </w:p>
        </w:tc>
        <w:tc>
          <w:tcPr>
            <w:tcW w:w="1134" w:type="dxa"/>
            <w:vMerge/>
          </w:tcPr>
          <w:p w:rsidR="00122CAA" w:rsidRPr="00122CAA" w:rsidRDefault="00122CAA" w:rsidP="00B04FE1">
            <w:pPr>
              <w:tabs>
                <w:tab w:val="num" w:pos="502"/>
              </w:tabs>
              <w:jc w:val="center"/>
              <w:rPr>
                <w:sz w:val="24"/>
                <w:szCs w:val="24"/>
              </w:rPr>
            </w:pPr>
          </w:p>
        </w:tc>
      </w:tr>
      <w:tr w:rsidR="00122CAA" w:rsidRPr="00122CAA" w:rsidTr="00122CAA">
        <w:trPr>
          <w:trHeight w:val="69"/>
        </w:trPr>
        <w:tc>
          <w:tcPr>
            <w:tcW w:w="540" w:type="dxa"/>
            <w:vMerge w:val="restart"/>
          </w:tcPr>
          <w:p w:rsidR="00122CAA" w:rsidRPr="00122CAA" w:rsidRDefault="00122CAA" w:rsidP="00B04FE1">
            <w:pPr>
              <w:rPr>
                <w:sz w:val="24"/>
                <w:szCs w:val="24"/>
              </w:rPr>
            </w:pPr>
            <w:r w:rsidRPr="00122CAA">
              <w:rPr>
                <w:sz w:val="24"/>
                <w:szCs w:val="24"/>
              </w:rPr>
              <w:t>11.</w:t>
            </w:r>
          </w:p>
        </w:tc>
        <w:tc>
          <w:tcPr>
            <w:tcW w:w="1978" w:type="dxa"/>
            <w:vMerge w:val="restart"/>
          </w:tcPr>
          <w:p w:rsidR="00122CAA" w:rsidRPr="00122CAA" w:rsidRDefault="00122CAA" w:rsidP="00B04FE1">
            <w:pPr>
              <w:tabs>
                <w:tab w:val="num" w:pos="502"/>
              </w:tabs>
              <w:jc w:val="both"/>
              <w:rPr>
                <w:sz w:val="24"/>
                <w:szCs w:val="24"/>
              </w:rPr>
            </w:pPr>
            <w:r w:rsidRPr="00122CAA">
              <w:rPr>
                <w:sz w:val="24"/>
                <w:szCs w:val="24"/>
              </w:rPr>
              <w:t>Проводящая серебряная паста</w:t>
            </w:r>
          </w:p>
        </w:tc>
        <w:tc>
          <w:tcPr>
            <w:tcW w:w="2552" w:type="dxa"/>
          </w:tcPr>
          <w:p w:rsidR="00122CAA" w:rsidRPr="001E1D1A" w:rsidRDefault="00122CAA" w:rsidP="00B04FE1">
            <w:pPr>
              <w:pStyle w:val="affff3"/>
              <w:widowControl w:val="0"/>
              <w:autoSpaceDE w:val="0"/>
              <w:autoSpaceDN w:val="0"/>
              <w:adjustRightInd w:val="0"/>
              <w:ind w:left="0"/>
              <w:rPr>
                <w:rFonts w:ascii="Times New Roman" w:hAnsi="Times New Roman"/>
                <w:sz w:val="24"/>
                <w:szCs w:val="24"/>
              </w:rPr>
            </w:pPr>
            <w:r w:rsidRPr="001E1D1A">
              <w:rPr>
                <w:rFonts w:ascii="Times New Roman" w:hAnsi="Times New Roman"/>
                <w:sz w:val="24"/>
                <w:szCs w:val="24"/>
              </w:rPr>
              <w:t>материал пасты</w:t>
            </w:r>
          </w:p>
        </w:tc>
        <w:tc>
          <w:tcPr>
            <w:tcW w:w="3118" w:type="dxa"/>
          </w:tcPr>
          <w:p w:rsidR="00122CAA" w:rsidRPr="00122CAA" w:rsidRDefault="00122CAA" w:rsidP="00B04FE1">
            <w:pPr>
              <w:tabs>
                <w:tab w:val="num" w:pos="502"/>
              </w:tabs>
              <w:jc w:val="both"/>
              <w:rPr>
                <w:sz w:val="24"/>
                <w:szCs w:val="24"/>
              </w:rPr>
            </w:pPr>
            <w:r w:rsidRPr="00122CAA">
              <w:rPr>
                <w:sz w:val="24"/>
                <w:szCs w:val="24"/>
              </w:rPr>
              <w:t>серебряная</w:t>
            </w:r>
          </w:p>
        </w:tc>
        <w:tc>
          <w:tcPr>
            <w:tcW w:w="992" w:type="dxa"/>
            <w:vMerge w:val="restart"/>
          </w:tcPr>
          <w:p w:rsidR="00122CAA" w:rsidRPr="00122CAA" w:rsidRDefault="00122CAA" w:rsidP="00B04FE1">
            <w:pPr>
              <w:tabs>
                <w:tab w:val="num" w:pos="502"/>
              </w:tabs>
              <w:jc w:val="center"/>
              <w:rPr>
                <w:sz w:val="24"/>
                <w:szCs w:val="24"/>
              </w:rPr>
            </w:pPr>
            <w:r w:rsidRPr="00122CAA">
              <w:rPr>
                <w:sz w:val="24"/>
                <w:szCs w:val="24"/>
              </w:rPr>
              <w:t>шт.</w:t>
            </w:r>
          </w:p>
        </w:tc>
        <w:tc>
          <w:tcPr>
            <w:tcW w:w="1134" w:type="dxa"/>
            <w:vMerge w:val="restart"/>
          </w:tcPr>
          <w:p w:rsidR="00122CAA" w:rsidRPr="00122CAA" w:rsidRDefault="00122CAA" w:rsidP="00B04FE1">
            <w:pPr>
              <w:tabs>
                <w:tab w:val="num" w:pos="502"/>
              </w:tabs>
              <w:jc w:val="center"/>
              <w:rPr>
                <w:sz w:val="24"/>
                <w:szCs w:val="24"/>
              </w:rPr>
            </w:pPr>
            <w:r w:rsidRPr="00122CAA">
              <w:rPr>
                <w:sz w:val="24"/>
                <w:szCs w:val="24"/>
              </w:rPr>
              <w:t>5</w:t>
            </w:r>
          </w:p>
        </w:tc>
      </w:tr>
      <w:tr w:rsidR="00122CAA" w:rsidRPr="00122CAA" w:rsidTr="00122CAA">
        <w:trPr>
          <w:trHeight w:val="69"/>
        </w:trPr>
        <w:tc>
          <w:tcPr>
            <w:tcW w:w="540" w:type="dxa"/>
            <w:vMerge/>
          </w:tcPr>
          <w:p w:rsidR="00122CAA" w:rsidRPr="00122CAA" w:rsidRDefault="00122CAA" w:rsidP="00B04FE1">
            <w:pPr>
              <w:rPr>
                <w:sz w:val="24"/>
                <w:szCs w:val="24"/>
              </w:rPr>
            </w:pPr>
          </w:p>
        </w:tc>
        <w:tc>
          <w:tcPr>
            <w:tcW w:w="1978" w:type="dxa"/>
            <w:vMerge/>
          </w:tcPr>
          <w:p w:rsidR="00122CAA" w:rsidRPr="00122CAA" w:rsidRDefault="00122CAA" w:rsidP="00B04FE1">
            <w:pPr>
              <w:tabs>
                <w:tab w:val="num" w:pos="502"/>
              </w:tabs>
              <w:jc w:val="both"/>
              <w:rPr>
                <w:sz w:val="24"/>
                <w:szCs w:val="24"/>
              </w:rPr>
            </w:pPr>
          </w:p>
        </w:tc>
        <w:tc>
          <w:tcPr>
            <w:tcW w:w="2552" w:type="dxa"/>
          </w:tcPr>
          <w:p w:rsidR="00122CAA" w:rsidRPr="001E1D1A" w:rsidRDefault="00122CAA" w:rsidP="00B04FE1">
            <w:pPr>
              <w:pStyle w:val="affff3"/>
              <w:widowControl w:val="0"/>
              <w:autoSpaceDE w:val="0"/>
              <w:autoSpaceDN w:val="0"/>
              <w:adjustRightInd w:val="0"/>
              <w:ind w:left="0"/>
              <w:rPr>
                <w:rFonts w:ascii="Times New Roman" w:hAnsi="Times New Roman"/>
                <w:sz w:val="24"/>
                <w:szCs w:val="24"/>
              </w:rPr>
            </w:pPr>
            <w:r w:rsidRPr="001E1D1A">
              <w:rPr>
                <w:rFonts w:ascii="Times New Roman" w:hAnsi="Times New Roman"/>
                <w:sz w:val="24"/>
                <w:szCs w:val="24"/>
              </w:rPr>
              <w:t>вид тары</w:t>
            </w:r>
          </w:p>
        </w:tc>
        <w:tc>
          <w:tcPr>
            <w:tcW w:w="3118" w:type="dxa"/>
          </w:tcPr>
          <w:p w:rsidR="00122CAA" w:rsidRPr="00122CAA" w:rsidRDefault="00122CAA" w:rsidP="00B04FE1">
            <w:pPr>
              <w:tabs>
                <w:tab w:val="num" w:pos="502"/>
              </w:tabs>
              <w:jc w:val="both"/>
              <w:rPr>
                <w:sz w:val="24"/>
                <w:szCs w:val="24"/>
              </w:rPr>
            </w:pPr>
            <w:r w:rsidRPr="00122CAA">
              <w:rPr>
                <w:sz w:val="24"/>
                <w:szCs w:val="24"/>
              </w:rPr>
              <w:t>карандаш</w:t>
            </w:r>
          </w:p>
        </w:tc>
        <w:tc>
          <w:tcPr>
            <w:tcW w:w="992" w:type="dxa"/>
            <w:vMerge/>
          </w:tcPr>
          <w:p w:rsidR="00122CAA" w:rsidRPr="00122CAA" w:rsidRDefault="00122CAA" w:rsidP="00B04FE1">
            <w:pPr>
              <w:tabs>
                <w:tab w:val="num" w:pos="502"/>
              </w:tabs>
              <w:jc w:val="both"/>
              <w:rPr>
                <w:sz w:val="24"/>
                <w:szCs w:val="24"/>
              </w:rPr>
            </w:pPr>
          </w:p>
        </w:tc>
        <w:tc>
          <w:tcPr>
            <w:tcW w:w="1134" w:type="dxa"/>
            <w:vMerge/>
          </w:tcPr>
          <w:p w:rsidR="00122CAA" w:rsidRPr="00122CAA" w:rsidRDefault="00122CAA" w:rsidP="00B04FE1">
            <w:pPr>
              <w:tabs>
                <w:tab w:val="num" w:pos="502"/>
              </w:tabs>
              <w:jc w:val="both"/>
              <w:rPr>
                <w:sz w:val="24"/>
                <w:szCs w:val="24"/>
              </w:rPr>
            </w:pPr>
          </w:p>
        </w:tc>
      </w:tr>
      <w:tr w:rsidR="00122CAA" w:rsidRPr="00122CAA" w:rsidTr="00122CAA">
        <w:trPr>
          <w:trHeight w:val="34"/>
        </w:trPr>
        <w:tc>
          <w:tcPr>
            <w:tcW w:w="540" w:type="dxa"/>
            <w:vMerge/>
          </w:tcPr>
          <w:p w:rsidR="00122CAA" w:rsidRPr="00122CAA" w:rsidRDefault="00122CAA" w:rsidP="00B04FE1">
            <w:pPr>
              <w:rPr>
                <w:sz w:val="24"/>
                <w:szCs w:val="24"/>
              </w:rPr>
            </w:pPr>
          </w:p>
        </w:tc>
        <w:tc>
          <w:tcPr>
            <w:tcW w:w="1978" w:type="dxa"/>
            <w:vMerge/>
          </w:tcPr>
          <w:p w:rsidR="00122CAA" w:rsidRPr="00122CAA" w:rsidRDefault="00122CAA" w:rsidP="00B04FE1">
            <w:pPr>
              <w:tabs>
                <w:tab w:val="num" w:pos="502"/>
              </w:tabs>
              <w:jc w:val="both"/>
              <w:rPr>
                <w:sz w:val="24"/>
                <w:szCs w:val="24"/>
              </w:rPr>
            </w:pPr>
          </w:p>
        </w:tc>
        <w:tc>
          <w:tcPr>
            <w:tcW w:w="2552" w:type="dxa"/>
          </w:tcPr>
          <w:p w:rsidR="00122CAA" w:rsidRPr="001E1D1A" w:rsidRDefault="00122CAA" w:rsidP="00B04FE1">
            <w:pPr>
              <w:pStyle w:val="affff3"/>
              <w:widowControl w:val="0"/>
              <w:autoSpaceDE w:val="0"/>
              <w:autoSpaceDN w:val="0"/>
              <w:adjustRightInd w:val="0"/>
              <w:ind w:left="0"/>
              <w:rPr>
                <w:rFonts w:ascii="Times New Roman" w:hAnsi="Times New Roman"/>
                <w:sz w:val="24"/>
                <w:szCs w:val="24"/>
              </w:rPr>
            </w:pPr>
            <w:r w:rsidRPr="001E1D1A">
              <w:rPr>
                <w:rFonts w:ascii="Times New Roman" w:hAnsi="Times New Roman"/>
                <w:sz w:val="24"/>
                <w:szCs w:val="24"/>
              </w:rPr>
              <w:t>проводимость</w:t>
            </w:r>
          </w:p>
        </w:tc>
        <w:tc>
          <w:tcPr>
            <w:tcW w:w="3118" w:type="dxa"/>
          </w:tcPr>
          <w:p w:rsidR="00122CAA" w:rsidRPr="00122CAA" w:rsidRDefault="00122CAA" w:rsidP="00B04FE1">
            <w:pPr>
              <w:tabs>
                <w:tab w:val="num" w:pos="502"/>
              </w:tabs>
              <w:jc w:val="both"/>
              <w:rPr>
                <w:sz w:val="24"/>
                <w:szCs w:val="24"/>
              </w:rPr>
            </w:pPr>
            <w:r w:rsidRPr="00122CAA">
              <w:rPr>
                <w:sz w:val="24"/>
                <w:szCs w:val="24"/>
              </w:rPr>
              <w:t>&lt; 0,1 Ом/см</w:t>
            </w:r>
            <w:proofErr w:type="gramStart"/>
            <w:r w:rsidRPr="00122CAA">
              <w:rPr>
                <w:sz w:val="24"/>
                <w:szCs w:val="24"/>
                <w:vertAlign w:val="superscript"/>
              </w:rPr>
              <w:t>2</w:t>
            </w:r>
            <w:proofErr w:type="gramEnd"/>
          </w:p>
        </w:tc>
        <w:tc>
          <w:tcPr>
            <w:tcW w:w="992" w:type="dxa"/>
            <w:vMerge/>
          </w:tcPr>
          <w:p w:rsidR="00122CAA" w:rsidRPr="00122CAA" w:rsidRDefault="00122CAA" w:rsidP="00B04FE1">
            <w:pPr>
              <w:tabs>
                <w:tab w:val="num" w:pos="502"/>
              </w:tabs>
              <w:jc w:val="both"/>
              <w:rPr>
                <w:sz w:val="24"/>
                <w:szCs w:val="24"/>
              </w:rPr>
            </w:pPr>
          </w:p>
        </w:tc>
        <w:tc>
          <w:tcPr>
            <w:tcW w:w="1134" w:type="dxa"/>
            <w:vMerge/>
          </w:tcPr>
          <w:p w:rsidR="00122CAA" w:rsidRPr="00122CAA" w:rsidRDefault="00122CAA" w:rsidP="00B04FE1">
            <w:pPr>
              <w:tabs>
                <w:tab w:val="num" w:pos="502"/>
              </w:tabs>
              <w:jc w:val="both"/>
              <w:rPr>
                <w:sz w:val="24"/>
                <w:szCs w:val="24"/>
              </w:rPr>
            </w:pPr>
          </w:p>
        </w:tc>
      </w:tr>
      <w:tr w:rsidR="00122CAA" w:rsidRPr="00122CAA" w:rsidTr="00122CAA">
        <w:trPr>
          <w:trHeight w:val="33"/>
        </w:trPr>
        <w:tc>
          <w:tcPr>
            <w:tcW w:w="540" w:type="dxa"/>
            <w:vMerge/>
          </w:tcPr>
          <w:p w:rsidR="00122CAA" w:rsidRPr="00122CAA" w:rsidRDefault="00122CAA" w:rsidP="00B04FE1">
            <w:pPr>
              <w:rPr>
                <w:sz w:val="24"/>
                <w:szCs w:val="24"/>
              </w:rPr>
            </w:pPr>
          </w:p>
        </w:tc>
        <w:tc>
          <w:tcPr>
            <w:tcW w:w="1978" w:type="dxa"/>
            <w:vMerge/>
          </w:tcPr>
          <w:p w:rsidR="00122CAA" w:rsidRPr="00122CAA" w:rsidRDefault="00122CAA" w:rsidP="00B04FE1">
            <w:pPr>
              <w:tabs>
                <w:tab w:val="num" w:pos="502"/>
              </w:tabs>
              <w:jc w:val="both"/>
              <w:rPr>
                <w:sz w:val="24"/>
                <w:szCs w:val="24"/>
              </w:rPr>
            </w:pPr>
          </w:p>
        </w:tc>
        <w:tc>
          <w:tcPr>
            <w:tcW w:w="2552" w:type="dxa"/>
          </w:tcPr>
          <w:p w:rsidR="00122CAA" w:rsidRPr="001E1D1A" w:rsidRDefault="00122CAA" w:rsidP="00B04FE1">
            <w:pPr>
              <w:pStyle w:val="affff3"/>
              <w:widowControl w:val="0"/>
              <w:autoSpaceDE w:val="0"/>
              <w:autoSpaceDN w:val="0"/>
              <w:adjustRightInd w:val="0"/>
              <w:ind w:left="0"/>
              <w:rPr>
                <w:rFonts w:ascii="Times New Roman" w:hAnsi="Times New Roman"/>
                <w:sz w:val="24"/>
                <w:szCs w:val="24"/>
              </w:rPr>
            </w:pPr>
            <w:r w:rsidRPr="001E1D1A">
              <w:rPr>
                <w:rFonts w:ascii="Times New Roman" w:hAnsi="Times New Roman"/>
                <w:sz w:val="24"/>
                <w:szCs w:val="24"/>
              </w:rPr>
              <w:t>ширина линии</w:t>
            </w:r>
          </w:p>
        </w:tc>
        <w:tc>
          <w:tcPr>
            <w:tcW w:w="3118" w:type="dxa"/>
          </w:tcPr>
          <w:p w:rsidR="00122CAA" w:rsidRPr="00122CAA" w:rsidRDefault="00122CAA" w:rsidP="00B04FE1">
            <w:pPr>
              <w:tabs>
                <w:tab w:val="num" w:pos="502"/>
              </w:tabs>
              <w:jc w:val="both"/>
              <w:rPr>
                <w:sz w:val="24"/>
                <w:szCs w:val="24"/>
              </w:rPr>
            </w:pPr>
            <w:r w:rsidRPr="00122CAA">
              <w:rPr>
                <w:sz w:val="24"/>
                <w:szCs w:val="24"/>
              </w:rPr>
              <w:t>1 мм</w:t>
            </w:r>
          </w:p>
        </w:tc>
        <w:tc>
          <w:tcPr>
            <w:tcW w:w="992" w:type="dxa"/>
            <w:vMerge/>
          </w:tcPr>
          <w:p w:rsidR="00122CAA" w:rsidRPr="00122CAA" w:rsidRDefault="00122CAA" w:rsidP="00B04FE1">
            <w:pPr>
              <w:tabs>
                <w:tab w:val="num" w:pos="502"/>
              </w:tabs>
              <w:jc w:val="both"/>
              <w:rPr>
                <w:sz w:val="24"/>
                <w:szCs w:val="24"/>
              </w:rPr>
            </w:pPr>
          </w:p>
        </w:tc>
        <w:tc>
          <w:tcPr>
            <w:tcW w:w="1134" w:type="dxa"/>
            <w:vMerge/>
          </w:tcPr>
          <w:p w:rsidR="00122CAA" w:rsidRPr="00122CAA" w:rsidRDefault="00122CAA" w:rsidP="00B04FE1">
            <w:pPr>
              <w:tabs>
                <w:tab w:val="num" w:pos="502"/>
              </w:tabs>
              <w:jc w:val="both"/>
              <w:rPr>
                <w:sz w:val="24"/>
                <w:szCs w:val="24"/>
              </w:rPr>
            </w:pPr>
          </w:p>
        </w:tc>
      </w:tr>
      <w:tr w:rsidR="00122CAA" w:rsidRPr="00122CAA" w:rsidTr="00122CAA">
        <w:trPr>
          <w:trHeight w:val="33"/>
        </w:trPr>
        <w:tc>
          <w:tcPr>
            <w:tcW w:w="540" w:type="dxa"/>
            <w:vMerge/>
          </w:tcPr>
          <w:p w:rsidR="00122CAA" w:rsidRPr="00122CAA" w:rsidRDefault="00122CAA" w:rsidP="00B04FE1">
            <w:pPr>
              <w:rPr>
                <w:sz w:val="24"/>
                <w:szCs w:val="24"/>
              </w:rPr>
            </w:pPr>
          </w:p>
        </w:tc>
        <w:tc>
          <w:tcPr>
            <w:tcW w:w="1978" w:type="dxa"/>
            <w:vMerge/>
          </w:tcPr>
          <w:p w:rsidR="00122CAA" w:rsidRPr="00122CAA" w:rsidRDefault="00122CAA" w:rsidP="00B04FE1">
            <w:pPr>
              <w:tabs>
                <w:tab w:val="num" w:pos="502"/>
              </w:tabs>
              <w:jc w:val="both"/>
              <w:rPr>
                <w:sz w:val="24"/>
                <w:szCs w:val="24"/>
              </w:rPr>
            </w:pPr>
          </w:p>
        </w:tc>
        <w:tc>
          <w:tcPr>
            <w:tcW w:w="2552" w:type="dxa"/>
          </w:tcPr>
          <w:p w:rsidR="00122CAA" w:rsidRPr="001E1D1A" w:rsidRDefault="00122CAA" w:rsidP="00B04FE1">
            <w:pPr>
              <w:pStyle w:val="affff3"/>
              <w:widowControl w:val="0"/>
              <w:autoSpaceDE w:val="0"/>
              <w:autoSpaceDN w:val="0"/>
              <w:adjustRightInd w:val="0"/>
              <w:ind w:left="0"/>
              <w:rPr>
                <w:rFonts w:ascii="Times New Roman" w:hAnsi="Times New Roman"/>
                <w:sz w:val="24"/>
                <w:szCs w:val="24"/>
              </w:rPr>
            </w:pPr>
            <w:r w:rsidRPr="001E1D1A">
              <w:rPr>
                <w:rFonts w:ascii="Times New Roman" w:hAnsi="Times New Roman"/>
                <w:sz w:val="24"/>
                <w:szCs w:val="24"/>
              </w:rPr>
              <w:t>наименьший диаметр точки</w:t>
            </w:r>
          </w:p>
        </w:tc>
        <w:tc>
          <w:tcPr>
            <w:tcW w:w="3118" w:type="dxa"/>
          </w:tcPr>
          <w:p w:rsidR="00122CAA" w:rsidRPr="00122CAA" w:rsidRDefault="00122CAA" w:rsidP="00B04FE1">
            <w:pPr>
              <w:tabs>
                <w:tab w:val="num" w:pos="502"/>
              </w:tabs>
              <w:jc w:val="both"/>
              <w:rPr>
                <w:sz w:val="24"/>
                <w:szCs w:val="24"/>
                <w:lang w:val="en-US"/>
              </w:rPr>
            </w:pPr>
            <w:r w:rsidRPr="00122CAA">
              <w:rPr>
                <w:sz w:val="24"/>
                <w:szCs w:val="24"/>
              </w:rPr>
              <w:t>&lt; 1 мм</w:t>
            </w:r>
          </w:p>
        </w:tc>
        <w:tc>
          <w:tcPr>
            <w:tcW w:w="992" w:type="dxa"/>
            <w:vMerge/>
          </w:tcPr>
          <w:p w:rsidR="00122CAA" w:rsidRPr="00122CAA" w:rsidRDefault="00122CAA" w:rsidP="00B04FE1">
            <w:pPr>
              <w:tabs>
                <w:tab w:val="num" w:pos="502"/>
              </w:tabs>
              <w:jc w:val="both"/>
              <w:rPr>
                <w:sz w:val="24"/>
                <w:szCs w:val="24"/>
              </w:rPr>
            </w:pPr>
          </w:p>
        </w:tc>
        <w:tc>
          <w:tcPr>
            <w:tcW w:w="1134" w:type="dxa"/>
            <w:vMerge/>
          </w:tcPr>
          <w:p w:rsidR="00122CAA" w:rsidRPr="00122CAA" w:rsidRDefault="00122CAA" w:rsidP="00B04FE1">
            <w:pPr>
              <w:tabs>
                <w:tab w:val="num" w:pos="502"/>
              </w:tabs>
              <w:jc w:val="both"/>
              <w:rPr>
                <w:sz w:val="24"/>
                <w:szCs w:val="24"/>
              </w:rPr>
            </w:pPr>
          </w:p>
        </w:tc>
      </w:tr>
    </w:tbl>
    <w:p w:rsidR="00ED5C56" w:rsidRDefault="00ED5C56" w:rsidP="00C20D65">
      <w:pPr>
        <w:jc w:val="both"/>
        <w:rPr>
          <w:b/>
          <w:sz w:val="24"/>
          <w:szCs w:val="24"/>
        </w:rPr>
      </w:pPr>
    </w:p>
    <w:p w:rsidR="00122CAA" w:rsidRPr="00122CAA" w:rsidRDefault="00122CAA" w:rsidP="00C20D65">
      <w:pPr>
        <w:pStyle w:val="3"/>
        <w:numPr>
          <w:ilvl w:val="0"/>
          <w:numId w:val="31"/>
        </w:numPr>
        <w:spacing w:line="240" w:lineRule="auto"/>
        <w:ind w:left="0" w:firstLine="360"/>
        <w:jc w:val="both"/>
        <w:rPr>
          <w:rFonts w:ascii="Times New Roman" w:hAnsi="Times New Roman" w:cs="Times New Roman"/>
          <w:b/>
          <w:szCs w:val="24"/>
        </w:rPr>
      </w:pPr>
      <w:r w:rsidRPr="00122CAA">
        <w:rPr>
          <w:rFonts w:ascii="Times New Roman" w:hAnsi="Times New Roman" w:cs="Times New Roman"/>
          <w:b/>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9565"/>
      </w:tblGrid>
      <w:tr w:rsidR="00C20D65" w:rsidRPr="00C20D65" w:rsidTr="00C20D65">
        <w:trPr>
          <w:trHeight w:val="553"/>
        </w:trPr>
        <w:tc>
          <w:tcPr>
            <w:tcW w:w="292" w:type="pct"/>
            <w:tcBorders>
              <w:top w:val="single" w:sz="4" w:space="0" w:color="auto"/>
              <w:left w:val="single" w:sz="4" w:space="0" w:color="auto"/>
              <w:bottom w:val="single" w:sz="4" w:space="0" w:color="auto"/>
              <w:right w:val="single" w:sz="4" w:space="0" w:color="auto"/>
            </w:tcBorders>
            <w:shd w:val="clear" w:color="auto" w:fill="D9D9D9"/>
            <w:vAlign w:val="center"/>
          </w:tcPr>
          <w:p w:rsidR="00C20D65" w:rsidRPr="00C20D65" w:rsidRDefault="00C20D65" w:rsidP="00B04FE1">
            <w:pPr>
              <w:jc w:val="center"/>
              <w:rPr>
                <w:sz w:val="24"/>
                <w:szCs w:val="24"/>
              </w:rPr>
            </w:pPr>
            <w:r w:rsidRPr="00C20D65">
              <w:rPr>
                <w:sz w:val="24"/>
                <w:szCs w:val="24"/>
              </w:rPr>
              <w:t xml:space="preserve">№ </w:t>
            </w:r>
            <w:proofErr w:type="spellStart"/>
            <w:proofErr w:type="gramStart"/>
            <w:r w:rsidRPr="00C20D65">
              <w:rPr>
                <w:sz w:val="24"/>
                <w:szCs w:val="24"/>
              </w:rPr>
              <w:t>п</w:t>
            </w:r>
            <w:proofErr w:type="spellEnd"/>
            <w:proofErr w:type="gramEnd"/>
            <w:r w:rsidRPr="00C20D65">
              <w:rPr>
                <w:sz w:val="24"/>
                <w:szCs w:val="24"/>
              </w:rPr>
              <w:t>/</w:t>
            </w:r>
            <w:proofErr w:type="spellStart"/>
            <w:r w:rsidRPr="00C20D65">
              <w:rPr>
                <w:sz w:val="24"/>
                <w:szCs w:val="24"/>
              </w:rPr>
              <w:t>п</w:t>
            </w:r>
            <w:proofErr w:type="spellEnd"/>
          </w:p>
        </w:tc>
        <w:tc>
          <w:tcPr>
            <w:tcW w:w="4708" w:type="pct"/>
            <w:tcBorders>
              <w:top w:val="single" w:sz="4" w:space="0" w:color="auto"/>
              <w:left w:val="single" w:sz="4" w:space="0" w:color="auto"/>
              <w:bottom w:val="single" w:sz="4" w:space="0" w:color="auto"/>
              <w:right w:val="single" w:sz="4" w:space="0" w:color="auto"/>
            </w:tcBorders>
            <w:shd w:val="clear" w:color="auto" w:fill="D9D9D9"/>
            <w:vAlign w:val="center"/>
          </w:tcPr>
          <w:p w:rsidR="00C20D65" w:rsidRPr="00C20D65" w:rsidRDefault="00C20D65" w:rsidP="00B04FE1">
            <w:pPr>
              <w:jc w:val="center"/>
              <w:rPr>
                <w:sz w:val="24"/>
                <w:szCs w:val="24"/>
              </w:rPr>
            </w:pPr>
            <w:r w:rsidRPr="00C20D65">
              <w:rPr>
                <w:sz w:val="24"/>
                <w:szCs w:val="24"/>
              </w:rPr>
              <w:t>Содержание требования</w:t>
            </w:r>
          </w:p>
        </w:tc>
      </w:tr>
      <w:tr w:rsidR="00C20D65" w:rsidRPr="00C20D65" w:rsidTr="00C20D65">
        <w:trPr>
          <w:trHeight w:val="269"/>
        </w:trPr>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20D65" w:rsidRPr="00C20D65" w:rsidRDefault="00BB7401" w:rsidP="00BB7401">
            <w:pPr>
              <w:jc w:val="both"/>
              <w:rPr>
                <w:sz w:val="24"/>
                <w:szCs w:val="24"/>
              </w:rPr>
            </w:pPr>
            <w:r>
              <w:rPr>
                <w:sz w:val="24"/>
                <w:szCs w:val="24"/>
              </w:rPr>
              <w:t>1.</w:t>
            </w:r>
          </w:p>
        </w:tc>
        <w:tc>
          <w:tcPr>
            <w:tcW w:w="4708" w:type="pct"/>
            <w:tcBorders>
              <w:top w:val="single" w:sz="4" w:space="0" w:color="auto"/>
              <w:left w:val="single" w:sz="4" w:space="0" w:color="auto"/>
              <w:bottom w:val="single" w:sz="4" w:space="0" w:color="auto"/>
              <w:right w:val="single" w:sz="4" w:space="0" w:color="auto"/>
            </w:tcBorders>
            <w:shd w:val="clear" w:color="auto" w:fill="auto"/>
            <w:vAlign w:val="center"/>
          </w:tcPr>
          <w:p w:rsidR="00C20D65" w:rsidRPr="00C20D65" w:rsidRDefault="00C20D65" w:rsidP="00B04FE1">
            <w:pPr>
              <w:rPr>
                <w:sz w:val="24"/>
                <w:szCs w:val="24"/>
              </w:rPr>
            </w:pPr>
            <w:r w:rsidRPr="00C20D65">
              <w:rPr>
                <w:sz w:val="24"/>
                <w:szCs w:val="24"/>
              </w:rPr>
              <w:t>Товар должен быть новым (не бывшим в использовании) и поставляться комплектно;</w:t>
            </w:r>
          </w:p>
        </w:tc>
      </w:tr>
      <w:tr w:rsidR="00C20D65" w:rsidRPr="00C20D65" w:rsidTr="00C20D65">
        <w:trPr>
          <w:trHeight w:val="269"/>
        </w:trPr>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20D65" w:rsidRPr="00C20D65" w:rsidRDefault="00C20D65" w:rsidP="00C20D65">
            <w:pPr>
              <w:numPr>
                <w:ilvl w:val="0"/>
                <w:numId w:val="32"/>
              </w:numPr>
              <w:ind w:left="397"/>
              <w:jc w:val="both"/>
              <w:rPr>
                <w:sz w:val="24"/>
                <w:szCs w:val="24"/>
              </w:rPr>
            </w:pPr>
          </w:p>
        </w:tc>
        <w:tc>
          <w:tcPr>
            <w:tcW w:w="4708" w:type="pct"/>
            <w:tcBorders>
              <w:top w:val="single" w:sz="4" w:space="0" w:color="auto"/>
              <w:left w:val="single" w:sz="4" w:space="0" w:color="auto"/>
              <w:bottom w:val="single" w:sz="4" w:space="0" w:color="auto"/>
              <w:right w:val="single" w:sz="4" w:space="0" w:color="auto"/>
            </w:tcBorders>
            <w:shd w:val="clear" w:color="auto" w:fill="auto"/>
            <w:vAlign w:val="center"/>
          </w:tcPr>
          <w:p w:rsidR="00C20D65" w:rsidRPr="00C20D65" w:rsidRDefault="00C20D65" w:rsidP="00B04FE1">
            <w:pPr>
              <w:rPr>
                <w:sz w:val="24"/>
                <w:szCs w:val="24"/>
              </w:rPr>
            </w:pPr>
            <w:r w:rsidRPr="00C20D65">
              <w:rPr>
                <w:sz w:val="24"/>
                <w:szCs w:val="24"/>
              </w:rPr>
              <w:t xml:space="preserve">Товар должен соответствовать требованиям, согласованным в Спецификации к договору, товар должен соответствовать государственным </w:t>
            </w:r>
            <w:proofErr w:type="gramStart"/>
            <w:r w:rsidRPr="00C20D65">
              <w:rPr>
                <w:sz w:val="24"/>
                <w:szCs w:val="24"/>
              </w:rPr>
              <w:t>стандартам</w:t>
            </w:r>
            <w:proofErr w:type="gramEnd"/>
            <w:r w:rsidRPr="00C20D65">
              <w:rPr>
                <w:sz w:val="24"/>
                <w:szCs w:val="24"/>
              </w:rPr>
              <w:t xml:space="preserve"> применяемым в РФ для данного вида товаров.</w:t>
            </w:r>
          </w:p>
        </w:tc>
      </w:tr>
      <w:tr w:rsidR="00C20D65" w:rsidRPr="00C20D65" w:rsidTr="00C20D65">
        <w:trPr>
          <w:trHeight w:val="269"/>
        </w:trPr>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20D65" w:rsidRPr="00C20D65" w:rsidRDefault="00C20D65" w:rsidP="00C20D65">
            <w:pPr>
              <w:numPr>
                <w:ilvl w:val="0"/>
                <w:numId w:val="32"/>
              </w:numPr>
              <w:ind w:left="397"/>
              <w:jc w:val="both"/>
              <w:rPr>
                <w:sz w:val="24"/>
                <w:szCs w:val="24"/>
              </w:rPr>
            </w:pPr>
          </w:p>
        </w:tc>
        <w:tc>
          <w:tcPr>
            <w:tcW w:w="4708" w:type="pct"/>
            <w:tcBorders>
              <w:top w:val="single" w:sz="4" w:space="0" w:color="auto"/>
              <w:left w:val="single" w:sz="4" w:space="0" w:color="auto"/>
              <w:bottom w:val="single" w:sz="4" w:space="0" w:color="auto"/>
              <w:right w:val="single" w:sz="4" w:space="0" w:color="auto"/>
            </w:tcBorders>
            <w:shd w:val="clear" w:color="auto" w:fill="auto"/>
            <w:vAlign w:val="center"/>
          </w:tcPr>
          <w:p w:rsidR="00C20D65" w:rsidRPr="00C20D65" w:rsidRDefault="00C20D65" w:rsidP="00B04FE1">
            <w:pPr>
              <w:rPr>
                <w:sz w:val="24"/>
                <w:szCs w:val="24"/>
              </w:rPr>
            </w:pPr>
            <w:r w:rsidRPr="00C20D65">
              <w:rPr>
                <w:sz w:val="24"/>
                <w:szCs w:val="24"/>
              </w:rPr>
              <w:t>Товар должен быть поставлен в срок и в полном объеме.</w:t>
            </w:r>
          </w:p>
        </w:tc>
      </w:tr>
      <w:tr w:rsidR="00C20D65" w:rsidRPr="00C20D65" w:rsidTr="00C20D65">
        <w:trPr>
          <w:trHeight w:val="269"/>
        </w:trPr>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20D65" w:rsidRPr="00C20D65" w:rsidRDefault="00C20D65" w:rsidP="00C20D65">
            <w:pPr>
              <w:numPr>
                <w:ilvl w:val="0"/>
                <w:numId w:val="32"/>
              </w:numPr>
              <w:ind w:left="397"/>
              <w:jc w:val="both"/>
              <w:rPr>
                <w:sz w:val="24"/>
                <w:szCs w:val="24"/>
              </w:rPr>
            </w:pPr>
          </w:p>
        </w:tc>
        <w:tc>
          <w:tcPr>
            <w:tcW w:w="4708" w:type="pct"/>
            <w:tcBorders>
              <w:top w:val="single" w:sz="4" w:space="0" w:color="auto"/>
              <w:left w:val="single" w:sz="4" w:space="0" w:color="auto"/>
              <w:bottom w:val="single" w:sz="4" w:space="0" w:color="auto"/>
              <w:right w:val="single" w:sz="4" w:space="0" w:color="auto"/>
            </w:tcBorders>
            <w:shd w:val="clear" w:color="auto" w:fill="auto"/>
            <w:vAlign w:val="center"/>
          </w:tcPr>
          <w:p w:rsidR="00C20D65" w:rsidRPr="00C20D65" w:rsidRDefault="00C20D65" w:rsidP="00B04FE1">
            <w:pPr>
              <w:jc w:val="both"/>
              <w:rPr>
                <w:sz w:val="24"/>
                <w:szCs w:val="24"/>
              </w:rPr>
            </w:pPr>
            <w:r w:rsidRPr="00C20D65">
              <w:rPr>
                <w:sz w:val="24"/>
                <w:szCs w:val="24"/>
              </w:rPr>
              <w:t xml:space="preserve">Поставка Товара осуществляется в надлежащей таре и упаковке. Упаковка Товара должна обеспечивать его сохранность при транспортировке при условии бережного с ним обращения. Маркировка на упаковке должна содержать следующую информацию: наименование и адрес Поставщика, наименование и адрес Получателя, а также должна обеспечивать полную и однозначную идентификацию каждой единицы Товара при ее приемке от Поставщика. К Товару должна прилагаться сопутствующая техническая документация, полностью описывающая технические характеристики товара и работу с </w:t>
            </w:r>
            <w:r w:rsidRPr="00C20D65">
              <w:rPr>
                <w:sz w:val="24"/>
                <w:szCs w:val="24"/>
              </w:rPr>
              <w:lastRenderedPageBreak/>
              <w:t>ним.</w:t>
            </w:r>
          </w:p>
          <w:p w:rsidR="00C20D65" w:rsidRPr="00C20D65" w:rsidRDefault="00C20D65" w:rsidP="00B04FE1">
            <w:pPr>
              <w:jc w:val="both"/>
              <w:rPr>
                <w:i/>
                <w:color w:val="FF0000"/>
                <w:sz w:val="24"/>
                <w:szCs w:val="24"/>
              </w:rPr>
            </w:pPr>
            <w:r w:rsidRPr="00C20D65">
              <w:rPr>
                <w:sz w:val="24"/>
                <w:szCs w:val="24"/>
              </w:rPr>
              <w:t>В момент поставки вместе с товаром Поставщик должен предоставить Покупателю: счет и счет-фактуру, оформленные в соответствии с требованиями НК РФ; другие документы, необходимые для приемки Товара; документы, удостоверяющие качество Товара (паспорта); документы о сертификации Товара, если Товар подлежит сертификации согласно законодательству РФ; иные документы, предусмотренные действующим законодательством.</w:t>
            </w:r>
          </w:p>
        </w:tc>
      </w:tr>
      <w:tr w:rsidR="00C20D65" w:rsidRPr="00C20D65" w:rsidTr="00C20D65">
        <w:trPr>
          <w:trHeight w:val="269"/>
        </w:trPr>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20D65" w:rsidRPr="00C20D65" w:rsidRDefault="00C20D65" w:rsidP="00C20D65">
            <w:pPr>
              <w:numPr>
                <w:ilvl w:val="0"/>
                <w:numId w:val="32"/>
              </w:numPr>
              <w:ind w:left="397"/>
              <w:jc w:val="both"/>
              <w:rPr>
                <w:sz w:val="24"/>
                <w:szCs w:val="24"/>
              </w:rPr>
            </w:pPr>
          </w:p>
        </w:tc>
        <w:tc>
          <w:tcPr>
            <w:tcW w:w="4708" w:type="pct"/>
            <w:tcBorders>
              <w:top w:val="single" w:sz="4" w:space="0" w:color="auto"/>
              <w:left w:val="single" w:sz="4" w:space="0" w:color="auto"/>
              <w:bottom w:val="single" w:sz="4" w:space="0" w:color="auto"/>
              <w:right w:val="single" w:sz="4" w:space="0" w:color="auto"/>
            </w:tcBorders>
            <w:shd w:val="clear" w:color="auto" w:fill="auto"/>
            <w:vAlign w:val="center"/>
          </w:tcPr>
          <w:p w:rsidR="00C20D65" w:rsidRPr="00C20D65" w:rsidRDefault="00C20D65" w:rsidP="00B04FE1">
            <w:pPr>
              <w:jc w:val="both"/>
              <w:rPr>
                <w:rFonts w:eastAsia="Batang"/>
                <w:sz w:val="24"/>
                <w:szCs w:val="24"/>
              </w:rPr>
            </w:pPr>
            <w:r w:rsidRPr="00C20D65">
              <w:rPr>
                <w:sz w:val="24"/>
                <w:szCs w:val="24"/>
              </w:rPr>
              <w:t xml:space="preserve">Гарантийный срок составляет не менее 12 месяцев со дня подписания товарной накладной и счета-фактуры. </w:t>
            </w:r>
            <w:r w:rsidRPr="00C20D65">
              <w:rPr>
                <w:rFonts w:eastAsia="Batang"/>
                <w:sz w:val="24"/>
                <w:szCs w:val="24"/>
              </w:rPr>
              <w:t>Поставщик обязан предоставить контактную информацию (номера телефонов, факса и адрес электронный почты) по которой представители Покупателя могут разрешать вопросы гарантийного обслуживания поставляемого товара.</w:t>
            </w:r>
          </w:p>
          <w:p w:rsidR="00C20D65" w:rsidRPr="00C20D65" w:rsidRDefault="00C20D65" w:rsidP="00B04FE1">
            <w:pPr>
              <w:tabs>
                <w:tab w:val="left" w:pos="284"/>
                <w:tab w:val="left" w:pos="864"/>
              </w:tabs>
              <w:spacing w:line="276" w:lineRule="auto"/>
              <w:ind w:left="-7"/>
              <w:jc w:val="both"/>
              <w:rPr>
                <w:spacing w:val="-4"/>
                <w:sz w:val="24"/>
                <w:szCs w:val="24"/>
              </w:rPr>
            </w:pPr>
            <w:r w:rsidRPr="00C20D65">
              <w:rPr>
                <w:sz w:val="24"/>
                <w:szCs w:val="24"/>
              </w:rPr>
              <w:t xml:space="preserve">В случае несоответствия характеристик поставленных товаров характеристикам, указанным в Приложении № 1 к Договору, и несоблюдения условий Договора, Товар возвращается Поставщику без оплаты, в том числе и тот, который распакован и испробован. </w:t>
            </w:r>
            <w:proofErr w:type="gramStart"/>
            <w:r w:rsidRPr="00C20D65">
              <w:rPr>
                <w:sz w:val="24"/>
                <w:szCs w:val="24"/>
              </w:rPr>
              <w:t xml:space="preserve">При обнаружении брака какого-либо товара, Товар меняется Поставщиком на новый в течение 10 рабочих дней </w:t>
            </w:r>
            <w:r w:rsidRPr="00C20D65">
              <w:rPr>
                <w:spacing w:val="-4"/>
                <w:sz w:val="24"/>
                <w:szCs w:val="24"/>
              </w:rPr>
              <w:t>за свой счет.</w:t>
            </w:r>
            <w:proofErr w:type="gramEnd"/>
          </w:p>
        </w:tc>
      </w:tr>
    </w:tbl>
    <w:p w:rsidR="00122CAA" w:rsidRDefault="00122CAA" w:rsidP="00E63260">
      <w:pPr>
        <w:tabs>
          <w:tab w:val="left" w:pos="502"/>
        </w:tabs>
        <w:jc w:val="both"/>
        <w:rPr>
          <w:b/>
          <w:sz w:val="24"/>
          <w:szCs w:val="24"/>
        </w:rPr>
      </w:pPr>
    </w:p>
    <w:p w:rsidR="00122CAA" w:rsidRPr="00122CAA" w:rsidRDefault="008F2147" w:rsidP="00122CAA">
      <w:pPr>
        <w:tabs>
          <w:tab w:val="left" w:pos="7500"/>
        </w:tabs>
        <w:jc w:val="both"/>
        <w:rPr>
          <w:sz w:val="24"/>
          <w:szCs w:val="24"/>
        </w:rPr>
        <w:sectPr w:rsidR="00122CAA" w:rsidRPr="00122CAA" w:rsidSect="003930ED">
          <w:footerReference w:type="default" r:id="rId14"/>
          <w:pgSz w:w="11906" w:h="16838"/>
          <w:pgMar w:top="851" w:right="850" w:bottom="851" w:left="1418" w:header="708" w:footer="567" w:gutter="0"/>
          <w:cols w:space="708"/>
          <w:titlePg/>
          <w:docGrid w:linePitch="360"/>
        </w:sectPr>
      </w:pPr>
      <w:r w:rsidRPr="00122CAA">
        <w:rPr>
          <w:color w:val="000000"/>
          <w:sz w:val="24"/>
          <w:szCs w:val="24"/>
        </w:rPr>
        <w:t>Контактное лицо по Техническому заданию</w:t>
      </w:r>
      <w:r w:rsidR="000A2DC6" w:rsidRPr="00122CAA">
        <w:rPr>
          <w:color w:val="000000"/>
          <w:sz w:val="24"/>
          <w:szCs w:val="24"/>
        </w:rPr>
        <w:t xml:space="preserve">: </w:t>
      </w:r>
      <w:r w:rsidR="00122CAA" w:rsidRPr="00122CAA">
        <w:rPr>
          <w:sz w:val="24"/>
          <w:szCs w:val="24"/>
        </w:rPr>
        <w:t>доцент кафедры НТ МСТ ИНЭП ЮФУ, Гусев Евгений Юрьевич</w:t>
      </w:r>
      <w:r w:rsidR="00122CAA">
        <w:rPr>
          <w:sz w:val="24"/>
          <w:szCs w:val="24"/>
        </w:rPr>
        <w:t>,</w:t>
      </w:r>
      <w:r w:rsidR="00122CAA" w:rsidRPr="00122CAA">
        <w:rPr>
          <w:sz w:val="24"/>
          <w:szCs w:val="24"/>
          <w:vertAlign w:val="superscript"/>
        </w:rPr>
        <w:t xml:space="preserve"> </w:t>
      </w:r>
      <w:r w:rsidR="00122CAA" w:rsidRPr="00122CAA">
        <w:rPr>
          <w:sz w:val="24"/>
          <w:szCs w:val="24"/>
        </w:rPr>
        <w:t xml:space="preserve">рабочий телефон (8634)37-16-11, электронный адрес: </w:t>
      </w:r>
      <w:proofErr w:type="spellStart"/>
      <w:r w:rsidR="00122CAA" w:rsidRPr="00122CAA">
        <w:rPr>
          <w:sz w:val="24"/>
          <w:szCs w:val="24"/>
          <w:lang w:val="en-US"/>
        </w:rPr>
        <w:t>eyugusev</w:t>
      </w:r>
      <w:proofErr w:type="spellEnd"/>
      <w:r w:rsidR="00122CAA" w:rsidRPr="00122CAA">
        <w:rPr>
          <w:sz w:val="24"/>
          <w:szCs w:val="24"/>
        </w:rPr>
        <w:t>@</w:t>
      </w:r>
      <w:proofErr w:type="spellStart"/>
      <w:r w:rsidR="00122CAA" w:rsidRPr="00122CAA">
        <w:rPr>
          <w:sz w:val="24"/>
          <w:szCs w:val="24"/>
          <w:lang w:val="en-US"/>
        </w:rPr>
        <w:t>sfedu</w:t>
      </w:r>
      <w:proofErr w:type="spellEnd"/>
      <w:r w:rsidR="00122CAA" w:rsidRPr="00122CAA">
        <w:rPr>
          <w:sz w:val="24"/>
          <w:szCs w:val="24"/>
        </w:rPr>
        <w:t>.</w:t>
      </w:r>
      <w:proofErr w:type="spellStart"/>
      <w:r w:rsidR="00122CAA" w:rsidRPr="00122CAA">
        <w:rPr>
          <w:sz w:val="24"/>
          <w:szCs w:val="24"/>
          <w:lang w:val="en-US"/>
        </w:rPr>
        <w:t>ru</w:t>
      </w:r>
      <w:proofErr w:type="spellEnd"/>
      <w:r w:rsidR="00122CAA" w:rsidRPr="00122CAA">
        <w:rPr>
          <w:sz w:val="24"/>
          <w:szCs w:val="24"/>
        </w:rPr>
        <w:t xml:space="preserve">, </w:t>
      </w:r>
    </w:p>
    <w:p w:rsidR="00CC6029" w:rsidRPr="000D1507" w:rsidRDefault="00CC6029" w:rsidP="00CC6029">
      <w:pPr>
        <w:ind w:left="720"/>
        <w:jc w:val="center"/>
        <w:rPr>
          <w:b/>
          <w:sz w:val="24"/>
          <w:szCs w:val="24"/>
        </w:rPr>
      </w:pPr>
      <w:r w:rsidRPr="000D1507">
        <w:rPr>
          <w:b/>
          <w:sz w:val="24"/>
          <w:szCs w:val="24"/>
        </w:rPr>
        <w:lastRenderedPageBreak/>
        <w:t>ПРОЕКТ ДОГОВОРА</w:t>
      </w:r>
    </w:p>
    <w:p w:rsidR="00CC6029" w:rsidRPr="000D1507" w:rsidRDefault="00CC6029" w:rsidP="00CC6029">
      <w:pPr>
        <w:ind w:left="720"/>
        <w:jc w:val="center"/>
        <w:rPr>
          <w:b/>
          <w:sz w:val="24"/>
          <w:szCs w:val="24"/>
        </w:rPr>
      </w:pPr>
    </w:p>
    <w:p w:rsidR="00B56F5E" w:rsidRPr="000D1507" w:rsidRDefault="00B56F5E" w:rsidP="00B56F5E">
      <w:pPr>
        <w:rPr>
          <w:sz w:val="24"/>
          <w:szCs w:val="24"/>
        </w:rPr>
      </w:pPr>
      <w:r w:rsidRPr="000D1507">
        <w:rPr>
          <w:sz w:val="24"/>
          <w:szCs w:val="24"/>
        </w:rPr>
        <w:t xml:space="preserve">г. Ростов-на-Дону                                    </w:t>
      </w:r>
      <w:r w:rsidR="0046340C">
        <w:rPr>
          <w:sz w:val="24"/>
          <w:szCs w:val="24"/>
        </w:rPr>
        <w:t xml:space="preserve">                </w:t>
      </w:r>
      <w:r w:rsidRPr="000D1507">
        <w:rPr>
          <w:sz w:val="24"/>
          <w:szCs w:val="24"/>
        </w:rPr>
        <w:t xml:space="preserve">                        </w:t>
      </w:r>
      <w:r w:rsidR="00E63260" w:rsidRPr="000D1507">
        <w:rPr>
          <w:sz w:val="24"/>
          <w:szCs w:val="24"/>
        </w:rPr>
        <w:t xml:space="preserve">                        </w:t>
      </w:r>
      <w:r w:rsidRPr="000D1507">
        <w:rPr>
          <w:sz w:val="24"/>
          <w:szCs w:val="24"/>
        </w:rPr>
        <w:t xml:space="preserve"> «___»_________2015 г.</w:t>
      </w:r>
    </w:p>
    <w:p w:rsidR="00B56F5E" w:rsidRPr="000D1507" w:rsidRDefault="00B56F5E" w:rsidP="00B56F5E">
      <w:pPr>
        <w:spacing w:line="276" w:lineRule="auto"/>
        <w:jc w:val="both"/>
        <w:rPr>
          <w:sz w:val="24"/>
          <w:szCs w:val="24"/>
        </w:rPr>
      </w:pPr>
    </w:p>
    <w:p w:rsidR="000D1507" w:rsidRPr="000D1507" w:rsidRDefault="00B56F5E" w:rsidP="000D1507">
      <w:pPr>
        <w:tabs>
          <w:tab w:val="num" w:pos="502"/>
        </w:tabs>
        <w:jc w:val="both"/>
        <w:rPr>
          <w:sz w:val="24"/>
          <w:szCs w:val="24"/>
        </w:rPr>
      </w:pPr>
      <w:r w:rsidRPr="000D1507">
        <w:rPr>
          <w:sz w:val="24"/>
          <w:szCs w:val="24"/>
        </w:rPr>
        <w:tab/>
      </w:r>
      <w:proofErr w:type="gramStart"/>
      <w:r w:rsidR="000D1507" w:rsidRPr="000D1507">
        <w:rPr>
          <w:color w:val="000000"/>
          <w:sz w:val="24"/>
          <w:szCs w:val="24"/>
        </w:rPr>
        <w:t xml:space="preserve">Федеральное государственное автономное образовательное учреждение высшего образования «Южный федеральный университет» (далее – «Заказчик»), в лице ______________, действующего на основании </w:t>
      </w:r>
      <w:r w:rsidR="000D1507" w:rsidRPr="000D1507">
        <w:rPr>
          <w:sz w:val="24"/>
          <w:szCs w:val="24"/>
        </w:rPr>
        <w:t>___________________</w:t>
      </w:r>
      <w:r w:rsidR="000D1507" w:rsidRPr="000D1507">
        <w:rPr>
          <w:color w:val="000000"/>
          <w:sz w:val="24"/>
          <w:szCs w:val="24"/>
        </w:rPr>
        <w:t>, с одной стороны, и победитель запроса цен в электронной форме №_____________ (протокол №_______ от ______</w:t>
      </w:r>
      <w:r w:rsidR="000D1507" w:rsidRPr="000D1507">
        <w:rPr>
          <w:sz w:val="24"/>
          <w:szCs w:val="24"/>
        </w:rPr>
        <w:t>_) (далее – «Поставщик»), зарегистрированное (</w:t>
      </w:r>
      <w:proofErr w:type="spellStart"/>
      <w:r w:rsidR="000D1507" w:rsidRPr="000D1507">
        <w:rPr>
          <w:sz w:val="24"/>
          <w:szCs w:val="24"/>
        </w:rPr>
        <w:t>ный</w:t>
      </w:r>
      <w:proofErr w:type="spellEnd"/>
      <w:r w:rsidR="000D1507" w:rsidRPr="000D1507">
        <w:rPr>
          <w:sz w:val="24"/>
          <w:szCs w:val="24"/>
        </w:rPr>
        <w:t xml:space="preserve">, </w:t>
      </w:r>
      <w:proofErr w:type="spellStart"/>
      <w:r w:rsidR="000D1507" w:rsidRPr="000D1507">
        <w:rPr>
          <w:sz w:val="24"/>
          <w:szCs w:val="24"/>
        </w:rPr>
        <w:t>ная</w:t>
      </w:r>
      <w:proofErr w:type="spellEnd"/>
      <w:r w:rsidR="000D1507" w:rsidRPr="000D1507">
        <w:rPr>
          <w:sz w:val="24"/>
          <w:szCs w:val="24"/>
        </w:rPr>
        <w:t>) в _____________(наименование регистрирующего органа) за основным государственным регистрационным номером ___________ (свидетельство о внесении записи в Единый государственный реестр юридических лиц (индивидуальных предпринимателей) №______ от ____________) в лице ________________, действующего на</w:t>
      </w:r>
      <w:proofErr w:type="gramEnd"/>
      <w:r w:rsidR="000D1507" w:rsidRPr="000D1507">
        <w:rPr>
          <w:sz w:val="24"/>
          <w:szCs w:val="24"/>
        </w:rPr>
        <w:t xml:space="preserve"> </w:t>
      </w:r>
      <w:proofErr w:type="gramStart"/>
      <w:r w:rsidR="000D1507" w:rsidRPr="000D1507">
        <w:rPr>
          <w:sz w:val="24"/>
          <w:szCs w:val="24"/>
        </w:rPr>
        <w:t>основании ___________, с другой стороны, совместно именуемые «Стороны», заключили настоящий договор (далее – «Договор») о нижеследующем:</w:t>
      </w:r>
      <w:proofErr w:type="gramEnd"/>
    </w:p>
    <w:p w:rsidR="000D1507" w:rsidRPr="000D1507" w:rsidRDefault="000D1507" w:rsidP="000D1507">
      <w:pPr>
        <w:rPr>
          <w:b/>
          <w:sz w:val="24"/>
          <w:szCs w:val="24"/>
        </w:rPr>
      </w:pPr>
    </w:p>
    <w:p w:rsidR="000D1507" w:rsidRPr="000D1507" w:rsidRDefault="000D1507" w:rsidP="000D1507">
      <w:pPr>
        <w:widowControl w:val="0"/>
        <w:numPr>
          <w:ilvl w:val="0"/>
          <w:numId w:val="33"/>
        </w:numPr>
        <w:tabs>
          <w:tab w:val="left" w:pos="-567"/>
          <w:tab w:val="left" w:pos="284"/>
        </w:tabs>
        <w:spacing w:line="264" w:lineRule="auto"/>
        <w:ind w:left="0" w:firstLine="0"/>
        <w:jc w:val="center"/>
        <w:rPr>
          <w:b/>
          <w:sz w:val="24"/>
          <w:szCs w:val="24"/>
        </w:rPr>
      </w:pPr>
      <w:r w:rsidRPr="000D1507">
        <w:rPr>
          <w:b/>
          <w:sz w:val="24"/>
          <w:szCs w:val="24"/>
        </w:rPr>
        <w:t>Предмет Договора</w:t>
      </w:r>
    </w:p>
    <w:p w:rsidR="000D1507" w:rsidRPr="000D1507" w:rsidRDefault="000D1507" w:rsidP="000D1507">
      <w:pPr>
        <w:numPr>
          <w:ilvl w:val="1"/>
          <w:numId w:val="33"/>
        </w:numPr>
        <w:tabs>
          <w:tab w:val="num" w:pos="426"/>
          <w:tab w:val="left" w:pos="851"/>
        </w:tabs>
        <w:autoSpaceDE w:val="0"/>
        <w:autoSpaceDN w:val="0"/>
        <w:adjustRightInd w:val="0"/>
        <w:spacing w:line="264" w:lineRule="auto"/>
        <w:ind w:left="0" w:firstLine="0"/>
        <w:jc w:val="both"/>
        <w:rPr>
          <w:sz w:val="24"/>
          <w:szCs w:val="24"/>
        </w:rPr>
      </w:pPr>
      <w:r w:rsidRPr="000D1507">
        <w:rPr>
          <w:sz w:val="24"/>
          <w:szCs w:val="24"/>
        </w:rPr>
        <w:t xml:space="preserve">По настоящему Договору Поставщик обязуется </w:t>
      </w:r>
      <w:r w:rsidRPr="000D1507">
        <w:rPr>
          <w:color w:val="000000"/>
          <w:sz w:val="24"/>
          <w:szCs w:val="24"/>
        </w:rPr>
        <w:t>осуществить поставку комплекта расходных материалов для проведения регламентных работ на технологических модулях нанотехнологического комплекса НАНОФАБ</w:t>
      </w:r>
      <w:r w:rsidRPr="000D1507">
        <w:rPr>
          <w:sz w:val="24"/>
          <w:szCs w:val="24"/>
        </w:rPr>
        <w:t>,</w:t>
      </w:r>
      <w:r w:rsidRPr="000D1507">
        <w:rPr>
          <w:color w:val="000000"/>
          <w:sz w:val="24"/>
          <w:szCs w:val="24"/>
        </w:rPr>
        <w:t xml:space="preserve"> </w:t>
      </w:r>
      <w:r w:rsidRPr="000D1507">
        <w:rPr>
          <w:sz w:val="24"/>
          <w:szCs w:val="24"/>
        </w:rPr>
        <w:t>согласно Спецификации,</w:t>
      </w:r>
      <w:r w:rsidRPr="000D1507">
        <w:rPr>
          <w:color w:val="000000"/>
          <w:sz w:val="24"/>
          <w:szCs w:val="24"/>
        </w:rPr>
        <w:t xml:space="preserve"> (далее – «Товар»), в порядке и на условиях, предусмотренных настоящим Договором, а Покупатель обязуется принять и оплатить надлежащим образом поставленный Товар.</w:t>
      </w:r>
    </w:p>
    <w:p w:rsidR="000D1507" w:rsidRPr="000D1507" w:rsidRDefault="000D1507" w:rsidP="000D1507">
      <w:pPr>
        <w:widowControl w:val="0"/>
        <w:numPr>
          <w:ilvl w:val="1"/>
          <w:numId w:val="33"/>
        </w:numPr>
        <w:tabs>
          <w:tab w:val="clear" w:pos="390"/>
          <w:tab w:val="num" w:pos="567"/>
          <w:tab w:val="num" w:pos="1100"/>
        </w:tabs>
        <w:autoSpaceDE w:val="0"/>
        <w:autoSpaceDN w:val="0"/>
        <w:adjustRightInd w:val="0"/>
        <w:spacing w:line="264" w:lineRule="auto"/>
        <w:ind w:left="0" w:firstLine="0"/>
        <w:jc w:val="both"/>
        <w:rPr>
          <w:color w:val="000000"/>
          <w:sz w:val="24"/>
          <w:szCs w:val="24"/>
        </w:rPr>
      </w:pPr>
      <w:r w:rsidRPr="000D1507">
        <w:rPr>
          <w:color w:val="000000"/>
          <w:sz w:val="24"/>
          <w:szCs w:val="24"/>
        </w:rPr>
        <w:t>Требования, предъявляемые к Товару, характеристики Товара, виды (содержание), количество определяются в Спецификации (Приложение № 1 к настоящему Договору).</w:t>
      </w:r>
    </w:p>
    <w:p w:rsidR="000D1507" w:rsidRPr="000D1507" w:rsidRDefault="000D1507" w:rsidP="000D1507">
      <w:pPr>
        <w:widowControl w:val="0"/>
        <w:numPr>
          <w:ilvl w:val="1"/>
          <w:numId w:val="33"/>
        </w:numPr>
        <w:tabs>
          <w:tab w:val="clear" w:pos="390"/>
          <w:tab w:val="num" w:pos="567"/>
          <w:tab w:val="num" w:pos="1100"/>
        </w:tabs>
        <w:autoSpaceDE w:val="0"/>
        <w:autoSpaceDN w:val="0"/>
        <w:adjustRightInd w:val="0"/>
        <w:spacing w:line="264" w:lineRule="auto"/>
        <w:ind w:left="0" w:firstLine="0"/>
        <w:jc w:val="both"/>
        <w:rPr>
          <w:color w:val="000000"/>
          <w:sz w:val="24"/>
          <w:szCs w:val="24"/>
        </w:rPr>
      </w:pPr>
      <w:r w:rsidRPr="000D1507">
        <w:rPr>
          <w:color w:val="000000"/>
          <w:sz w:val="24"/>
          <w:szCs w:val="24"/>
        </w:rPr>
        <w:t>Приложение 1 является неотъемлемой частью настоящего Договора.</w:t>
      </w:r>
    </w:p>
    <w:p w:rsidR="000D1507" w:rsidRPr="000D1507" w:rsidRDefault="000D1507" w:rsidP="000D1507">
      <w:pPr>
        <w:tabs>
          <w:tab w:val="num" w:pos="7053"/>
        </w:tabs>
        <w:spacing w:line="264" w:lineRule="auto"/>
        <w:jc w:val="both"/>
        <w:rPr>
          <w:sz w:val="24"/>
          <w:szCs w:val="24"/>
        </w:rPr>
      </w:pPr>
    </w:p>
    <w:p w:rsidR="000D1507" w:rsidRPr="000D1507" w:rsidRDefault="000D1507" w:rsidP="000D1507">
      <w:pPr>
        <w:widowControl w:val="0"/>
        <w:numPr>
          <w:ilvl w:val="0"/>
          <w:numId w:val="33"/>
        </w:numPr>
        <w:tabs>
          <w:tab w:val="left" w:pos="0"/>
          <w:tab w:val="left" w:pos="4111"/>
          <w:tab w:val="num" w:pos="4253"/>
        </w:tabs>
        <w:spacing w:line="264" w:lineRule="auto"/>
        <w:ind w:left="3969" w:firstLine="0"/>
        <w:rPr>
          <w:b/>
          <w:sz w:val="24"/>
          <w:szCs w:val="24"/>
        </w:rPr>
      </w:pPr>
      <w:r w:rsidRPr="000D1507">
        <w:rPr>
          <w:b/>
          <w:sz w:val="24"/>
          <w:szCs w:val="24"/>
        </w:rPr>
        <w:t>Цена Товара</w:t>
      </w:r>
    </w:p>
    <w:p w:rsidR="000D1507" w:rsidRPr="000D1507" w:rsidRDefault="000D1507" w:rsidP="000D1507">
      <w:pPr>
        <w:widowControl w:val="0"/>
        <w:numPr>
          <w:ilvl w:val="1"/>
          <w:numId w:val="35"/>
        </w:numPr>
        <w:tabs>
          <w:tab w:val="left" w:pos="426"/>
        </w:tabs>
        <w:spacing w:line="264" w:lineRule="auto"/>
        <w:ind w:left="0" w:firstLine="0"/>
        <w:jc w:val="both"/>
        <w:rPr>
          <w:sz w:val="24"/>
          <w:szCs w:val="24"/>
        </w:rPr>
      </w:pPr>
      <w:r w:rsidRPr="000D1507">
        <w:rPr>
          <w:sz w:val="24"/>
          <w:szCs w:val="24"/>
        </w:rPr>
        <w:t>Цена Товара составляет</w:t>
      </w:r>
      <w:proofErr w:type="gramStart"/>
      <w:r w:rsidRPr="000D1507">
        <w:rPr>
          <w:sz w:val="24"/>
          <w:szCs w:val="24"/>
        </w:rPr>
        <w:t xml:space="preserve">___________ (________________________) </w:t>
      </w:r>
      <w:proofErr w:type="gramEnd"/>
      <w:r w:rsidRPr="000D1507">
        <w:rPr>
          <w:sz w:val="24"/>
          <w:szCs w:val="24"/>
        </w:rPr>
        <w:t>рублей __ копеек, в т. ч. НДС в сумме: ________ (_____________________) рубля __ копеек.</w:t>
      </w:r>
    </w:p>
    <w:p w:rsidR="000D1507" w:rsidRPr="000D1507" w:rsidRDefault="000D1507" w:rsidP="000D1507">
      <w:pPr>
        <w:widowControl w:val="0"/>
        <w:numPr>
          <w:ilvl w:val="1"/>
          <w:numId w:val="35"/>
        </w:numPr>
        <w:tabs>
          <w:tab w:val="left" w:pos="426"/>
        </w:tabs>
        <w:spacing w:line="264" w:lineRule="auto"/>
        <w:ind w:left="0" w:firstLine="0"/>
        <w:jc w:val="both"/>
        <w:rPr>
          <w:sz w:val="24"/>
          <w:szCs w:val="24"/>
        </w:rPr>
      </w:pPr>
      <w:r w:rsidRPr="000D1507">
        <w:rPr>
          <w:sz w:val="24"/>
          <w:szCs w:val="24"/>
        </w:rPr>
        <w:t>Валютой Договора является Российский рубль.</w:t>
      </w:r>
    </w:p>
    <w:p w:rsidR="000D1507" w:rsidRPr="000D1507" w:rsidRDefault="000D1507" w:rsidP="000D1507">
      <w:pPr>
        <w:pStyle w:val="Style3"/>
        <w:widowControl/>
        <w:spacing w:line="264" w:lineRule="auto"/>
        <w:rPr>
          <w:rStyle w:val="FontStyle11"/>
          <w:sz w:val="24"/>
          <w:szCs w:val="24"/>
        </w:rPr>
      </w:pPr>
      <w:r w:rsidRPr="000D1507">
        <w:rPr>
          <w:rStyle w:val="FontStyle11"/>
          <w:sz w:val="24"/>
          <w:szCs w:val="24"/>
        </w:rPr>
        <w:t>2.4. Расчет с Поставщиком осуществляется в безналичной форме в пределах стоимости поставленного Товара (цены Товара), предусмотренной Договором следующим образом:</w:t>
      </w:r>
    </w:p>
    <w:p w:rsidR="000D1507" w:rsidRPr="000D1507" w:rsidRDefault="000D1507" w:rsidP="000D1507">
      <w:pPr>
        <w:pStyle w:val="Style1"/>
        <w:widowControl/>
        <w:numPr>
          <w:ilvl w:val="0"/>
          <w:numId w:val="44"/>
        </w:numPr>
        <w:suppressAutoHyphens w:val="0"/>
        <w:autoSpaceDN w:val="0"/>
        <w:adjustRightInd w:val="0"/>
        <w:spacing w:line="264" w:lineRule="auto"/>
        <w:ind w:left="0" w:firstLine="0"/>
        <w:jc w:val="both"/>
      </w:pPr>
      <w:r w:rsidRPr="000D1507">
        <w:t xml:space="preserve">Первый платеж - аванс в размере 30% (тридцать процентов) от цены Товара Покупатель перечисляет на расчетный счет Поставщика в течение </w:t>
      </w:r>
      <w:r w:rsidRPr="000D1507">
        <w:rPr>
          <w:rStyle w:val="FontStyle11"/>
          <w:sz w:val="24"/>
          <w:szCs w:val="24"/>
        </w:rPr>
        <w:t xml:space="preserve">10 (десяти) </w:t>
      </w:r>
      <w:r w:rsidRPr="000D1507">
        <w:t>рабочих дней с момента подписания настоящего договора сторонами, на основании выставленного Поставщиком счета.</w:t>
      </w:r>
    </w:p>
    <w:p w:rsidR="000D1507" w:rsidRPr="000D1507" w:rsidRDefault="000D1507" w:rsidP="000D1507">
      <w:pPr>
        <w:pStyle w:val="Style1"/>
        <w:widowControl/>
        <w:numPr>
          <w:ilvl w:val="0"/>
          <w:numId w:val="44"/>
        </w:numPr>
        <w:suppressAutoHyphens w:val="0"/>
        <w:autoSpaceDN w:val="0"/>
        <w:adjustRightInd w:val="0"/>
        <w:spacing w:line="264" w:lineRule="auto"/>
        <w:ind w:left="0" w:firstLine="0"/>
        <w:jc w:val="both"/>
      </w:pPr>
      <w:r w:rsidRPr="000D1507">
        <w:t xml:space="preserve">Окончательный платеж - 70% (семьдесят процентов) от цены Товара Покупатель перечисляет на расчетный счет Поставщика в течение </w:t>
      </w:r>
      <w:r w:rsidRPr="000D1507">
        <w:rPr>
          <w:rStyle w:val="FontStyle11"/>
          <w:sz w:val="24"/>
          <w:szCs w:val="24"/>
        </w:rPr>
        <w:t xml:space="preserve">10 (десяти) </w:t>
      </w:r>
      <w:r w:rsidRPr="000D1507">
        <w:t>рабочих дней с момента подписания Сторонами товарной накладной.</w:t>
      </w:r>
    </w:p>
    <w:p w:rsidR="000D1507" w:rsidRPr="000D1507" w:rsidRDefault="000D1507" w:rsidP="000D1507">
      <w:pPr>
        <w:widowControl w:val="0"/>
        <w:numPr>
          <w:ilvl w:val="1"/>
          <w:numId w:val="43"/>
        </w:numPr>
        <w:tabs>
          <w:tab w:val="left" w:pos="426"/>
        </w:tabs>
        <w:spacing w:line="264" w:lineRule="auto"/>
        <w:ind w:left="0" w:firstLine="0"/>
        <w:jc w:val="both"/>
        <w:rPr>
          <w:sz w:val="24"/>
          <w:szCs w:val="24"/>
        </w:rPr>
      </w:pPr>
      <w:r w:rsidRPr="000D1507">
        <w:rPr>
          <w:sz w:val="24"/>
          <w:szCs w:val="24"/>
        </w:rPr>
        <w:t xml:space="preserve">Цена Товара включает в себя: </w:t>
      </w:r>
      <w:r w:rsidRPr="000D1507">
        <w:rPr>
          <w:rFonts w:eastAsia="Calibri"/>
          <w:sz w:val="24"/>
          <w:szCs w:val="24"/>
        </w:rPr>
        <w:t>стоимость товара, все расходы поставщика, связанные с выполнением обязательств по настоящему договору, с доставкой товара, его разгрузкой, уплатой транспортных расходов, таможенных пошлин, всех налогов, сборов, пошлин и иных платежей.</w:t>
      </w:r>
    </w:p>
    <w:p w:rsidR="000D1507" w:rsidRPr="000D1507" w:rsidRDefault="000D1507" w:rsidP="000D1507">
      <w:pPr>
        <w:widowControl w:val="0"/>
        <w:numPr>
          <w:ilvl w:val="1"/>
          <w:numId w:val="43"/>
        </w:numPr>
        <w:tabs>
          <w:tab w:val="left" w:pos="426"/>
        </w:tabs>
        <w:spacing w:line="264" w:lineRule="auto"/>
        <w:ind w:left="0" w:firstLine="0"/>
        <w:jc w:val="both"/>
        <w:rPr>
          <w:sz w:val="24"/>
          <w:szCs w:val="24"/>
        </w:rPr>
      </w:pPr>
      <w:r w:rsidRPr="000D1507">
        <w:rPr>
          <w:sz w:val="24"/>
          <w:szCs w:val="24"/>
        </w:rPr>
        <w:t>Днем оплаты считается день списания денежных сре</w:t>
      </w:r>
      <w:proofErr w:type="gramStart"/>
      <w:r w:rsidRPr="000D1507">
        <w:rPr>
          <w:sz w:val="24"/>
          <w:szCs w:val="24"/>
        </w:rPr>
        <w:t>дств с р</w:t>
      </w:r>
      <w:proofErr w:type="gramEnd"/>
      <w:r w:rsidRPr="000D1507">
        <w:rPr>
          <w:sz w:val="24"/>
          <w:szCs w:val="24"/>
        </w:rPr>
        <w:t>асчетного счета Покупателя.</w:t>
      </w:r>
    </w:p>
    <w:p w:rsidR="000D1507" w:rsidRPr="000D1507" w:rsidRDefault="000D1507" w:rsidP="000D1507">
      <w:pPr>
        <w:tabs>
          <w:tab w:val="left" w:pos="426"/>
        </w:tabs>
        <w:spacing w:line="264" w:lineRule="auto"/>
        <w:jc w:val="both"/>
        <w:rPr>
          <w:sz w:val="24"/>
          <w:szCs w:val="24"/>
        </w:rPr>
      </w:pPr>
    </w:p>
    <w:p w:rsidR="000D1507" w:rsidRPr="000D1507" w:rsidRDefault="000D1507" w:rsidP="000D1507">
      <w:pPr>
        <w:spacing w:line="264" w:lineRule="auto"/>
        <w:ind w:left="360"/>
        <w:jc w:val="center"/>
        <w:rPr>
          <w:b/>
          <w:sz w:val="24"/>
          <w:szCs w:val="24"/>
        </w:rPr>
      </w:pPr>
      <w:r w:rsidRPr="000D1507">
        <w:rPr>
          <w:b/>
          <w:sz w:val="24"/>
          <w:szCs w:val="24"/>
        </w:rPr>
        <w:t>3. Условия поставки</w:t>
      </w:r>
    </w:p>
    <w:p w:rsidR="000D1507" w:rsidRPr="000D1507" w:rsidRDefault="000D1507" w:rsidP="000D1507">
      <w:pPr>
        <w:numPr>
          <w:ilvl w:val="1"/>
          <w:numId w:val="34"/>
        </w:numPr>
        <w:spacing w:line="264" w:lineRule="auto"/>
        <w:ind w:left="0" w:firstLine="0"/>
        <w:jc w:val="both"/>
        <w:rPr>
          <w:sz w:val="24"/>
          <w:szCs w:val="24"/>
        </w:rPr>
      </w:pPr>
      <w:r w:rsidRPr="000D1507">
        <w:rPr>
          <w:sz w:val="24"/>
          <w:szCs w:val="24"/>
        </w:rPr>
        <w:t>Поставка Товара по Договору осуществляется Поставщиком по адресу: 347928, город Таганрог, ул. Шевченко, д. 2, ауд. Е-106, 1-ый этаж, Институт нанотехнологий, электроники и приборостроения.</w:t>
      </w:r>
    </w:p>
    <w:p w:rsidR="000D1507" w:rsidRPr="000D1507" w:rsidRDefault="000D1507" w:rsidP="000D1507">
      <w:pPr>
        <w:numPr>
          <w:ilvl w:val="1"/>
          <w:numId w:val="34"/>
        </w:numPr>
        <w:spacing w:line="264" w:lineRule="auto"/>
        <w:ind w:left="0" w:firstLine="0"/>
        <w:jc w:val="both"/>
        <w:rPr>
          <w:sz w:val="24"/>
          <w:szCs w:val="24"/>
        </w:rPr>
      </w:pPr>
      <w:r w:rsidRPr="000D1507">
        <w:rPr>
          <w:sz w:val="24"/>
          <w:szCs w:val="24"/>
        </w:rPr>
        <w:t>Доставка Товара по адресу, указанному в п.3.1. настоящего Договора осуществляется транспортом Поставщика или с привлечением транспорта третьих лиц за счет средств Поставщика.</w:t>
      </w:r>
    </w:p>
    <w:p w:rsidR="000D1507" w:rsidRPr="000D1507" w:rsidRDefault="000D1507" w:rsidP="000D1507">
      <w:pPr>
        <w:numPr>
          <w:ilvl w:val="1"/>
          <w:numId w:val="34"/>
        </w:numPr>
        <w:spacing w:line="264" w:lineRule="auto"/>
        <w:ind w:left="0" w:firstLine="0"/>
        <w:jc w:val="both"/>
        <w:rPr>
          <w:sz w:val="24"/>
          <w:szCs w:val="24"/>
        </w:rPr>
      </w:pPr>
      <w:r w:rsidRPr="000D1507">
        <w:rPr>
          <w:sz w:val="24"/>
          <w:szCs w:val="24"/>
        </w:rPr>
        <w:t>Товар должен быть новым (не бывшим в использовании) и поставляться комплектно.</w:t>
      </w:r>
    </w:p>
    <w:p w:rsidR="000D1507" w:rsidRPr="000D1507" w:rsidRDefault="000D1507" w:rsidP="000D1507">
      <w:pPr>
        <w:numPr>
          <w:ilvl w:val="1"/>
          <w:numId w:val="34"/>
        </w:numPr>
        <w:spacing w:line="264" w:lineRule="auto"/>
        <w:ind w:left="0" w:firstLine="0"/>
        <w:jc w:val="both"/>
        <w:rPr>
          <w:sz w:val="24"/>
          <w:szCs w:val="24"/>
        </w:rPr>
      </w:pPr>
      <w:r w:rsidRPr="000D1507">
        <w:rPr>
          <w:sz w:val="24"/>
          <w:szCs w:val="24"/>
        </w:rPr>
        <w:t>Товар должен соответствовать требованиям, согласованным в Спецификации к настоящему договору, а также государственным стандартам, применяемым в Российской Федерации для данного вида товаров.</w:t>
      </w:r>
    </w:p>
    <w:p w:rsidR="000D1507" w:rsidRPr="000D1507" w:rsidRDefault="000D1507" w:rsidP="000D1507">
      <w:pPr>
        <w:numPr>
          <w:ilvl w:val="1"/>
          <w:numId w:val="34"/>
        </w:numPr>
        <w:spacing w:line="264" w:lineRule="auto"/>
        <w:ind w:left="0" w:firstLine="0"/>
        <w:jc w:val="both"/>
        <w:rPr>
          <w:sz w:val="24"/>
          <w:szCs w:val="24"/>
        </w:rPr>
      </w:pPr>
      <w:r w:rsidRPr="000D1507">
        <w:rPr>
          <w:sz w:val="24"/>
          <w:szCs w:val="24"/>
        </w:rPr>
        <w:t>Товар должен быть поставлен в срок и в полном объеме.</w:t>
      </w:r>
    </w:p>
    <w:p w:rsidR="000D1507" w:rsidRPr="000D1507" w:rsidRDefault="000D1507" w:rsidP="000D1507">
      <w:pPr>
        <w:numPr>
          <w:ilvl w:val="1"/>
          <w:numId w:val="34"/>
        </w:numPr>
        <w:spacing w:line="264" w:lineRule="auto"/>
        <w:ind w:left="0" w:firstLine="0"/>
        <w:jc w:val="both"/>
        <w:rPr>
          <w:sz w:val="24"/>
          <w:szCs w:val="24"/>
        </w:rPr>
      </w:pPr>
      <w:r w:rsidRPr="000D1507">
        <w:rPr>
          <w:sz w:val="24"/>
          <w:szCs w:val="24"/>
        </w:rPr>
        <w:lastRenderedPageBreak/>
        <w:t>Поставка Товара осуществляется в надлежащей таре и упаковке. Упаковка Товара должна обеспечивать его сохранность при транспортировке при условии бережного с ним обращения. Маркировка на упаковке должна содержать следующую информацию: наименование и адрес Поставщика, наименование и адрес Покупателя, а также должна обеспечивать полную и однозначную идентификацию каждой единицы Товара при ее приемке от Поставщика. К Товару должна прилагаться сопутствующая техническая документация, полностью описывающая технические характеристики товара и работу с ним.</w:t>
      </w:r>
    </w:p>
    <w:p w:rsidR="000D1507" w:rsidRPr="000D1507" w:rsidRDefault="000D1507" w:rsidP="000D1507">
      <w:pPr>
        <w:numPr>
          <w:ilvl w:val="1"/>
          <w:numId w:val="34"/>
        </w:numPr>
        <w:spacing w:line="264" w:lineRule="auto"/>
        <w:ind w:left="0" w:firstLine="0"/>
        <w:jc w:val="both"/>
        <w:rPr>
          <w:sz w:val="24"/>
          <w:szCs w:val="24"/>
        </w:rPr>
      </w:pPr>
      <w:r w:rsidRPr="000D1507">
        <w:rPr>
          <w:sz w:val="24"/>
          <w:szCs w:val="24"/>
        </w:rPr>
        <w:t>В момент поставки вместе с товаром Поставщик должен предоставить Покупателю: счет и счет-фактуру, оформленные в соответствии с требованиями НК РФ; другие документы, необходимые для приемки Товара; документы, удостоверяющие качество Товара (паспорта); документы о сертификации Товара, если Товар подлежит сертификации согласно законодательству РФ; иные документы, предусмотренные действующим законодательством.</w:t>
      </w:r>
    </w:p>
    <w:p w:rsidR="000D1507" w:rsidRPr="000D1507" w:rsidRDefault="000D1507" w:rsidP="000D1507">
      <w:pPr>
        <w:numPr>
          <w:ilvl w:val="1"/>
          <w:numId w:val="34"/>
        </w:numPr>
        <w:spacing w:line="264" w:lineRule="auto"/>
        <w:ind w:left="0" w:firstLine="0"/>
        <w:jc w:val="both"/>
        <w:rPr>
          <w:rFonts w:eastAsia="Batang"/>
          <w:sz w:val="24"/>
          <w:szCs w:val="24"/>
        </w:rPr>
      </w:pPr>
      <w:r w:rsidRPr="000D1507">
        <w:rPr>
          <w:sz w:val="24"/>
          <w:szCs w:val="24"/>
        </w:rPr>
        <w:t xml:space="preserve">Гарантийный срок составляет 12 месяцев со дня подписания товарной накладной и счета-фактуры. </w:t>
      </w:r>
      <w:r w:rsidRPr="000D1507">
        <w:rPr>
          <w:rFonts w:eastAsia="Batang"/>
          <w:sz w:val="24"/>
          <w:szCs w:val="24"/>
        </w:rPr>
        <w:t>Поставщик обязан предоставить контактную информацию (номера телефонов, факса и адрес электронный почты), по которой представители Покупателя могут разрешать вопросы гарантийного обслуживания поставляемого товара.</w:t>
      </w:r>
    </w:p>
    <w:p w:rsidR="000D1507" w:rsidRPr="000D1507" w:rsidRDefault="000D1507" w:rsidP="000D1507">
      <w:pPr>
        <w:numPr>
          <w:ilvl w:val="1"/>
          <w:numId w:val="34"/>
        </w:numPr>
        <w:spacing w:line="264" w:lineRule="auto"/>
        <w:ind w:left="0" w:firstLine="0"/>
        <w:jc w:val="both"/>
        <w:rPr>
          <w:sz w:val="24"/>
          <w:szCs w:val="24"/>
        </w:rPr>
      </w:pPr>
      <w:r w:rsidRPr="000D1507">
        <w:rPr>
          <w:sz w:val="24"/>
          <w:szCs w:val="24"/>
        </w:rPr>
        <w:t xml:space="preserve">В случае несоответствия характеристик поставленных товаров характеристикам, указанным в Приложении № 1 к настоящему Договору, и несоблюдения условий настоящего Договора, Товар возвращается Поставщику без оплаты, в том числе и тот, который распакован и испробован. </w:t>
      </w:r>
      <w:proofErr w:type="gramStart"/>
      <w:r w:rsidRPr="000D1507">
        <w:rPr>
          <w:sz w:val="24"/>
          <w:szCs w:val="24"/>
        </w:rPr>
        <w:t xml:space="preserve">При обнаружении брака поставляемого товара, товар меняется Поставщиком за его счет на новый в течение 10 рабочих дней </w:t>
      </w:r>
      <w:r w:rsidRPr="000D1507">
        <w:rPr>
          <w:spacing w:val="-4"/>
          <w:sz w:val="24"/>
          <w:szCs w:val="24"/>
        </w:rPr>
        <w:t>с момента уведомления Покупателя.</w:t>
      </w:r>
      <w:proofErr w:type="gramEnd"/>
    </w:p>
    <w:p w:rsidR="000D1507" w:rsidRPr="000D1507" w:rsidRDefault="000D1507" w:rsidP="000D1507">
      <w:pPr>
        <w:numPr>
          <w:ilvl w:val="1"/>
          <w:numId w:val="34"/>
        </w:numPr>
        <w:spacing w:line="264" w:lineRule="auto"/>
        <w:ind w:left="0" w:firstLine="0"/>
        <w:jc w:val="both"/>
        <w:rPr>
          <w:sz w:val="24"/>
          <w:szCs w:val="24"/>
        </w:rPr>
      </w:pPr>
      <w:r w:rsidRPr="000D1507">
        <w:rPr>
          <w:sz w:val="24"/>
          <w:szCs w:val="24"/>
        </w:rPr>
        <w:t xml:space="preserve"> Срок поставки Товара и исполнения обязательств по договору: до «15» </w:t>
      </w:r>
      <w:r w:rsidR="0046340C">
        <w:rPr>
          <w:sz w:val="24"/>
          <w:szCs w:val="24"/>
        </w:rPr>
        <w:t>июня</w:t>
      </w:r>
      <w:r w:rsidRPr="000D1507">
        <w:rPr>
          <w:sz w:val="24"/>
          <w:szCs w:val="24"/>
        </w:rPr>
        <w:t xml:space="preserve"> 2015г.</w:t>
      </w:r>
    </w:p>
    <w:p w:rsidR="000D1507" w:rsidRPr="000D1507" w:rsidRDefault="000D1507" w:rsidP="000D1507">
      <w:pPr>
        <w:spacing w:line="264" w:lineRule="auto"/>
        <w:jc w:val="both"/>
        <w:rPr>
          <w:sz w:val="24"/>
          <w:szCs w:val="24"/>
        </w:rPr>
      </w:pPr>
    </w:p>
    <w:p w:rsidR="000D1507" w:rsidRPr="000D1507" w:rsidRDefault="000D1507" w:rsidP="000D1507">
      <w:pPr>
        <w:tabs>
          <w:tab w:val="num" w:pos="0"/>
          <w:tab w:val="left" w:pos="284"/>
          <w:tab w:val="left" w:pos="426"/>
        </w:tabs>
        <w:spacing w:line="264" w:lineRule="auto"/>
        <w:jc w:val="center"/>
        <w:rPr>
          <w:b/>
          <w:sz w:val="24"/>
          <w:szCs w:val="24"/>
        </w:rPr>
      </w:pPr>
      <w:r w:rsidRPr="000D1507">
        <w:rPr>
          <w:b/>
          <w:sz w:val="24"/>
          <w:szCs w:val="24"/>
        </w:rPr>
        <w:t>4. Порядок приемки Товара</w:t>
      </w:r>
    </w:p>
    <w:p w:rsidR="000D1507" w:rsidRPr="000D1507" w:rsidRDefault="000D1507" w:rsidP="000D1507">
      <w:pPr>
        <w:spacing w:line="264" w:lineRule="auto"/>
        <w:jc w:val="both"/>
        <w:rPr>
          <w:sz w:val="24"/>
          <w:szCs w:val="24"/>
        </w:rPr>
      </w:pPr>
      <w:r w:rsidRPr="000D1507">
        <w:rPr>
          <w:sz w:val="24"/>
          <w:szCs w:val="24"/>
        </w:rPr>
        <w:t xml:space="preserve">4.1. Товар, являющийся предметом настоящего Договора, принимается Покупателем по количеству в момент получения Товара по месту нахождения Покупателя в </w:t>
      </w:r>
      <w:proofErr w:type="gramStart"/>
      <w:r w:rsidRPr="000D1507">
        <w:rPr>
          <w:sz w:val="24"/>
          <w:szCs w:val="24"/>
        </w:rPr>
        <w:t>г</w:t>
      </w:r>
      <w:proofErr w:type="gramEnd"/>
      <w:r w:rsidRPr="000D1507">
        <w:rPr>
          <w:sz w:val="24"/>
          <w:szCs w:val="24"/>
        </w:rPr>
        <w:t>. Таганрог.</w:t>
      </w:r>
    </w:p>
    <w:p w:rsidR="000D1507" w:rsidRPr="000D1507" w:rsidRDefault="000D1507" w:rsidP="000D1507">
      <w:pPr>
        <w:spacing w:line="264" w:lineRule="auto"/>
        <w:jc w:val="both"/>
        <w:rPr>
          <w:sz w:val="24"/>
          <w:szCs w:val="24"/>
        </w:rPr>
      </w:pPr>
      <w:r w:rsidRPr="000D1507">
        <w:rPr>
          <w:sz w:val="24"/>
          <w:szCs w:val="24"/>
        </w:rPr>
        <w:t xml:space="preserve">4.2. В случае несоответствия характеристик поставленного Товара характеристикам, указанным в Приложении № 1 к настоящему Договору, и несоблюдения условий настоящего Договора, Товар несоответствующий характеристикам, заявленным в Приложении №1 к Договору, возвращается Поставщику без оплаты, в том числе и тот, который распакован и испробован. </w:t>
      </w:r>
    </w:p>
    <w:p w:rsidR="000D1507" w:rsidRPr="000D1507" w:rsidRDefault="000D1507" w:rsidP="000D1507">
      <w:pPr>
        <w:spacing w:line="264" w:lineRule="auto"/>
        <w:jc w:val="both"/>
        <w:rPr>
          <w:sz w:val="24"/>
          <w:szCs w:val="24"/>
        </w:rPr>
      </w:pPr>
      <w:r w:rsidRPr="000D1507">
        <w:rPr>
          <w:sz w:val="24"/>
          <w:szCs w:val="24"/>
        </w:rPr>
        <w:t xml:space="preserve">4.3. </w:t>
      </w:r>
      <w:proofErr w:type="gramStart"/>
      <w:r w:rsidRPr="000D1507">
        <w:rPr>
          <w:sz w:val="24"/>
          <w:szCs w:val="24"/>
        </w:rPr>
        <w:t>Несоответствия Товара по качеству, дефекты, выявленные после приемки Товара устраняются Поставщиком, за счет Поставщика, либо Товар меняется Поставщиком по заявлению (претензии) Покупателя в течение 10 календарных дней со дня получения претензий по тел. / факсу _________________. При обмене соответствующими документами посредством факсимильной связи они признаются действительными и имеющими юридическую силу (п. 2 ст. 434 ГК РФ).</w:t>
      </w:r>
      <w:proofErr w:type="gramEnd"/>
    </w:p>
    <w:p w:rsidR="000D1507" w:rsidRPr="000D1507" w:rsidRDefault="000D1507" w:rsidP="000D1507">
      <w:pPr>
        <w:spacing w:line="264" w:lineRule="auto"/>
        <w:jc w:val="both"/>
        <w:rPr>
          <w:sz w:val="24"/>
          <w:szCs w:val="24"/>
        </w:rPr>
      </w:pPr>
      <w:r w:rsidRPr="000D1507">
        <w:rPr>
          <w:sz w:val="24"/>
          <w:szCs w:val="24"/>
        </w:rPr>
        <w:t>4.4. Некачественный (некомплектный) Товар считается не поставленным.</w:t>
      </w:r>
    </w:p>
    <w:p w:rsidR="000D1507" w:rsidRPr="000D1507" w:rsidRDefault="000D1507" w:rsidP="000D1507">
      <w:pPr>
        <w:spacing w:line="264" w:lineRule="auto"/>
        <w:jc w:val="both"/>
        <w:rPr>
          <w:sz w:val="24"/>
          <w:szCs w:val="24"/>
        </w:rPr>
      </w:pPr>
      <w:r w:rsidRPr="000D1507">
        <w:rPr>
          <w:sz w:val="24"/>
          <w:szCs w:val="24"/>
        </w:rPr>
        <w:t xml:space="preserve">4.5. В случаях выявления количественных или качественных несоответствий Товара условиям настоящего Договора стороны составляют соответствующий акт, который служит доказательством (документальным обоснованием) при урегулировании сторонами возникших разногласий. В случае отказа Поставщика от составления акта, дефектный акт составляется Покупателем в одностороннем порядке и направляется в адрес Поставщика. </w:t>
      </w:r>
    </w:p>
    <w:p w:rsidR="000D1507" w:rsidRPr="000D1507" w:rsidRDefault="000D1507" w:rsidP="000D1507">
      <w:pPr>
        <w:spacing w:line="264" w:lineRule="auto"/>
        <w:jc w:val="both"/>
        <w:rPr>
          <w:sz w:val="24"/>
          <w:szCs w:val="24"/>
        </w:rPr>
      </w:pPr>
      <w:r w:rsidRPr="000D1507">
        <w:rPr>
          <w:sz w:val="24"/>
          <w:szCs w:val="24"/>
        </w:rPr>
        <w:t>4.6. Датой поставки Товара считается дата подписания Сторонами (или их представителями) товарной накладной.</w:t>
      </w:r>
    </w:p>
    <w:p w:rsidR="000D1507" w:rsidRPr="000D1507" w:rsidRDefault="000D1507" w:rsidP="000D1507">
      <w:pPr>
        <w:spacing w:line="264" w:lineRule="auto"/>
        <w:jc w:val="both"/>
        <w:rPr>
          <w:sz w:val="24"/>
          <w:szCs w:val="24"/>
        </w:rPr>
      </w:pPr>
      <w:r w:rsidRPr="000D1507">
        <w:rPr>
          <w:sz w:val="24"/>
          <w:szCs w:val="24"/>
        </w:rPr>
        <w:t>4.7. Риск случайной гибели или повреждения товара до его передачи Покупателю несет Поставщик</w:t>
      </w:r>
    </w:p>
    <w:p w:rsidR="000D1507" w:rsidRPr="000D1507" w:rsidRDefault="000D1507" w:rsidP="000D1507">
      <w:pPr>
        <w:spacing w:line="264" w:lineRule="auto"/>
        <w:jc w:val="center"/>
        <w:rPr>
          <w:b/>
          <w:sz w:val="24"/>
          <w:szCs w:val="24"/>
        </w:rPr>
      </w:pPr>
    </w:p>
    <w:p w:rsidR="000D1507" w:rsidRPr="000D1507" w:rsidRDefault="000D1507" w:rsidP="000D1507">
      <w:pPr>
        <w:spacing w:line="264" w:lineRule="auto"/>
        <w:jc w:val="center"/>
        <w:rPr>
          <w:b/>
          <w:sz w:val="24"/>
          <w:szCs w:val="24"/>
        </w:rPr>
      </w:pPr>
      <w:r w:rsidRPr="000D1507">
        <w:rPr>
          <w:b/>
          <w:sz w:val="24"/>
          <w:szCs w:val="24"/>
        </w:rPr>
        <w:t>5. Ответственность Сторон</w:t>
      </w:r>
    </w:p>
    <w:p w:rsidR="000D1507" w:rsidRPr="000D1507" w:rsidRDefault="000D1507" w:rsidP="000D1507">
      <w:pPr>
        <w:spacing w:line="264" w:lineRule="auto"/>
        <w:jc w:val="both"/>
        <w:rPr>
          <w:sz w:val="24"/>
          <w:szCs w:val="24"/>
        </w:rPr>
      </w:pPr>
      <w:r w:rsidRPr="000D1507">
        <w:rPr>
          <w:rFonts w:eastAsia="Arial Unicode MS"/>
          <w:sz w:val="24"/>
          <w:szCs w:val="24"/>
        </w:rPr>
        <w:t xml:space="preserve">5.1. </w:t>
      </w:r>
      <w:r w:rsidRPr="000D1507">
        <w:rPr>
          <w:sz w:val="24"/>
          <w:szCs w:val="24"/>
        </w:rPr>
        <w:t>В случае нарушения сроков поставки Товара и/ или нарушения сроков устранения недостатков, установленных настоящим Договором, Покупатель вправе применить к Поставщику неустойку в размере 0,1% (ноль целых одна десятая процента) от цены Товара за каждый день просрочки исполнения обязательства.</w:t>
      </w:r>
    </w:p>
    <w:p w:rsidR="000D1507" w:rsidRPr="000D1507" w:rsidRDefault="000D1507" w:rsidP="000D1507">
      <w:pPr>
        <w:spacing w:line="264" w:lineRule="auto"/>
        <w:jc w:val="both"/>
        <w:rPr>
          <w:sz w:val="24"/>
          <w:szCs w:val="24"/>
        </w:rPr>
      </w:pPr>
      <w:r w:rsidRPr="000D1507">
        <w:rPr>
          <w:sz w:val="24"/>
          <w:szCs w:val="24"/>
        </w:rPr>
        <w:lastRenderedPageBreak/>
        <w:t>5.2. В случае несоответствия Товара количеству (объему), предусмотренному настоящим Договором, Покупатель вправе применить к Поставщику неустойку в размере 0,1% (ноль целых одна десятая процента) от цены Товара, поставленного ненадлежащим образом, за каждый день с момента недопоставки до момента исполнения обязательств.</w:t>
      </w:r>
    </w:p>
    <w:p w:rsidR="000D1507" w:rsidRPr="000D1507" w:rsidRDefault="000D1507" w:rsidP="000D1507">
      <w:pPr>
        <w:spacing w:line="264" w:lineRule="auto"/>
        <w:jc w:val="both"/>
        <w:rPr>
          <w:sz w:val="24"/>
          <w:szCs w:val="24"/>
        </w:rPr>
      </w:pPr>
      <w:r w:rsidRPr="000D1507">
        <w:rPr>
          <w:sz w:val="24"/>
          <w:szCs w:val="24"/>
        </w:rPr>
        <w:t>5.3. В случае поставки Товара ненадлежащего качества, Покупатель вправе взыскать с Поставщика штраф в размере 3 % (три процента) цены Товара ненадлежащего качества.</w:t>
      </w:r>
    </w:p>
    <w:p w:rsidR="000D1507" w:rsidRPr="000D1507" w:rsidRDefault="000D1507" w:rsidP="000D1507">
      <w:pPr>
        <w:spacing w:line="264" w:lineRule="auto"/>
        <w:jc w:val="both"/>
        <w:rPr>
          <w:sz w:val="24"/>
          <w:szCs w:val="24"/>
        </w:rPr>
      </w:pPr>
      <w:r w:rsidRPr="000D1507">
        <w:rPr>
          <w:sz w:val="24"/>
          <w:szCs w:val="24"/>
        </w:rPr>
        <w:t>5.4. В случае просрочки исполнения Покупателем обязательства по оплате, Поставщик вправе потребовать уплату неустойки. Неустойка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 суммы. Покупатель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rsidR="000D1507" w:rsidRPr="000D1507" w:rsidRDefault="000D1507" w:rsidP="000D1507">
      <w:pPr>
        <w:spacing w:line="264" w:lineRule="auto"/>
        <w:jc w:val="both"/>
        <w:rPr>
          <w:sz w:val="24"/>
          <w:szCs w:val="24"/>
        </w:rPr>
      </w:pPr>
      <w:r w:rsidRPr="000D1507">
        <w:rPr>
          <w:sz w:val="24"/>
          <w:szCs w:val="24"/>
        </w:rPr>
        <w:t>5.5. Уплата неустойки (штрафа, пеней) не освобождает Стороны от исполнения обязательств по Договору в полном объеме.</w:t>
      </w:r>
    </w:p>
    <w:p w:rsidR="000D1507" w:rsidRPr="000D1507" w:rsidRDefault="000D1507" w:rsidP="000D1507">
      <w:pPr>
        <w:spacing w:line="264" w:lineRule="auto"/>
        <w:jc w:val="both"/>
        <w:rPr>
          <w:sz w:val="24"/>
          <w:szCs w:val="24"/>
        </w:rPr>
      </w:pPr>
      <w:r w:rsidRPr="000D1507">
        <w:rPr>
          <w:sz w:val="24"/>
          <w:szCs w:val="24"/>
        </w:rPr>
        <w:t>5.6. Ответственность Сторон в иных случаях определяется в соответствии с действующим законодательством Российской Федерации.</w:t>
      </w:r>
    </w:p>
    <w:p w:rsidR="000D1507" w:rsidRPr="000D1507" w:rsidRDefault="000D1507" w:rsidP="000D1507">
      <w:pPr>
        <w:tabs>
          <w:tab w:val="left" w:pos="1620"/>
        </w:tabs>
        <w:spacing w:line="264" w:lineRule="auto"/>
        <w:jc w:val="both"/>
        <w:rPr>
          <w:sz w:val="24"/>
          <w:szCs w:val="24"/>
        </w:rPr>
      </w:pPr>
    </w:p>
    <w:p w:rsidR="000D1507" w:rsidRPr="000D1507" w:rsidRDefault="000D1507" w:rsidP="000D1507">
      <w:pPr>
        <w:widowControl w:val="0"/>
        <w:numPr>
          <w:ilvl w:val="0"/>
          <w:numId w:val="42"/>
        </w:numPr>
        <w:spacing w:line="264" w:lineRule="auto"/>
        <w:ind w:left="0" w:firstLine="0"/>
        <w:jc w:val="center"/>
        <w:rPr>
          <w:b/>
          <w:bCs/>
          <w:iCs/>
          <w:sz w:val="24"/>
          <w:szCs w:val="24"/>
        </w:rPr>
      </w:pPr>
      <w:r w:rsidRPr="000D1507">
        <w:rPr>
          <w:b/>
          <w:bCs/>
          <w:iCs/>
          <w:sz w:val="24"/>
          <w:szCs w:val="24"/>
        </w:rPr>
        <w:t>Права и обязанности Сторон</w:t>
      </w:r>
    </w:p>
    <w:p w:rsidR="000D1507" w:rsidRPr="000D1507" w:rsidRDefault="000D1507" w:rsidP="000D1507">
      <w:pPr>
        <w:widowControl w:val="0"/>
        <w:numPr>
          <w:ilvl w:val="1"/>
          <w:numId w:val="37"/>
        </w:numPr>
        <w:tabs>
          <w:tab w:val="clear" w:pos="1440"/>
          <w:tab w:val="num" w:pos="432"/>
          <w:tab w:val="left" w:pos="851"/>
        </w:tabs>
        <w:spacing w:line="264" w:lineRule="auto"/>
        <w:ind w:left="0" w:firstLine="0"/>
        <w:jc w:val="both"/>
        <w:rPr>
          <w:sz w:val="24"/>
          <w:szCs w:val="24"/>
          <w:u w:val="single"/>
        </w:rPr>
      </w:pPr>
      <w:r w:rsidRPr="000D1507">
        <w:rPr>
          <w:sz w:val="24"/>
          <w:szCs w:val="24"/>
          <w:u w:val="single"/>
        </w:rPr>
        <w:t>Покупатель вправе:</w:t>
      </w:r>
    </w:p>
    <w:p w:rsidR="000D1507" w:rsidRPr="000D1507" w:rsidRDefault="000D1507" w:rsidP="000D1507">
      <w:pPr>
        <w:widowControl w:val="0"/>
        <w:numPr>
          <w:ilvl w:val="2"/>
          <w:numId w:val="41"/>
        </w:numPr>
        <w:tabs>
          <w:tab w:val="clear" w:pos="1620"/>
          <w:tab w:val="left" w:pos="709"/>
        </w:tabs>
        <w:spacing w:line="264" w:lineRule="auto"/>
        <w:ind w:left="0" w:firstLine="0"/>
        <w:jc w:val="both"/>
        <w:rPr>
          <w:sz w:val="24"/>
          <w:szCs w:val="24"/>
        </w:rPr>
      </w:pPr>
      <w:r w:rsidRPr="000D1507">
        <w:rPr>
          <w:sz w:val="24"/>
          <w:szCs w:val="24"/>
        </w:rPr>
        <w:t>Требовать от Поставщика надлежащего выполнения обязательств в соответствии с условиями настоящего Договора, а также требовать своевременного устранения выявленных недостатков.</w:t>
      </w:r>
    </w:p>
    <w:p w:rsidR="000D1507" w:rsidRPr="000D1507" w:rsidRDefault="000D1507" w:rsidP="000D1507">
      <w:pPr>
        <w:widowControl w:val="0"/>
        <w:numPr>
          <w:ilvl w:val="2"/>
          <w:numId w:val="41"/>
        </w:numPr>
        <w:tabs>
          <w:tab w:val="clear" w:pos="1620"/>
          <w:tab w:val="left" w:pos="709"/>
        </w:tabs>
        <w:spacing w:line="264" w:lineRule="auto"/>
        <w:ind w:left="0" w:firstLine="0"/>
        <w:jc w:val="both"/>
        <w:rPr>
          <w:sz w:val="24"/>
          <w:szCs w:val="24"/>
        </w:rPr>
      </w:pPr>
      <w:r w:rsidRPr="000D1507">
        <w:rPr>
          <w:sz w:val="24"/>
          <w:szCs w:val="24"/>
        </w:rPr>
        <w:t>В случае поставки Поставщиком товаров, не предусмотренных настоящим Договором, Покупатель вправе отказаться от оплаты таких товаров и потребовать возврата уплаченных Поставщику денежных средств, которые подлежат возврату в течение 3 (трех) рабочих дней с момента получения Поставщиком письменного требования.</w:t>
      </w:r>
    </w:p>
    <w:p w:rsidR="000D1507" w:rsidRPr="000D1507" w:rsidRDefault="000D1507" w:rsidP="000D1507">
      <w:pPr>
        <w:widowControl w:val="0"/>
        <w:numPr>
          <w:ilvl w:val="2"/>
          <w:numId w:val="41"/>
        </w:numPr>
        <w:tabs>
          <w:tab w:val="clear" w:pos="1620"/>
        </w:tabs>
        <w:autoSpaceDE w:val="0"/>
        <w:autoSpaceDN w:val="0"/>
        <w:adjustRightInd w:val="0"/>
        <w:spacing w:line="264" w:lineRule="auto"/>
        <w:ind w:left="0" w:firstLine="0"/>
        <w:jc w:val="both"/>
        <w:rPr>
          <w:sz w:val="24"/>
          <w:szCs w:val="24"/>
        </w:rPr>
      </w:pPr>
      <w:r w:rsidRPr="000D1507">
        <w:rPr>
          <w:sz w:val="24"/>
          <w:szCs w:val="24"/>
        </w:rPr>
        <w:t xml:space="preserve">Определять лиц, непосредственно участвующих в </w:t>
      </w:r>
      <w:proofErr w:type="gramStart"/>
      <w:r w:rsidRPr="000D1507">
        <w:rPr>
          <w:sz w:val="24"/>
          <w:szCs w:val="24"/>
        </w:rPr>
        <w:t>контроле за</w:t>
      </w:r>
      <w:proofErr w:type="gramEnd"/>
      <w:r w:rsidRPr="000D1507">
        <w:rPr>
          <w:sz w:val="24"/>
          <w:szCs w:val="24"/>
        </w:rPr>
        <w:t xml:space="preserve"> ходом поставки и/или участвующих в сдаче-приемке Товара.</w:t>
      </w:r>
    </w:p>
    <w:p w:rsidR="000D1507" w:rsidRPr="000D1507" w:rsidRDefault="000D1507" w:rsidP="000D1507">
      <w:pPr>
        <w:widowControl w:val="0"/>
        <w:numPr>
          <w:ilvl w:val="2"/>
          <w:numId w:val="41"/>
        </w:numPr>
        <w:tabs>
          <w:tab w:val="clear" w:pos="1620"/>
        </w:tabs>
        <w:autoSpaceDE w:val="0"/>
        <w:autoSpaceDN w:val="0"/>
        <w:adjustRightInd w:val="0"/>
        <w:spacing w:line="264" w:lineRule="auto"/>
        <w:ind w:left="0" w:firstLine="0"/>
        <w:jc w:val="both"/>
        <w:rPr>
          <w:sz w:val="24"/>
          <w:szCs w:val="24"/>
        </w:rPr>
      </w:pPr>
      <w:r w:rsidRPr="000D1507">
        <w:rPr>
          <w:sz w:val="24"/>
          <w:szCs w:val="24"/>
        </w:rPr>
        <w:t>Отказаться от исполнения договора, и потребовать возмещения убытков, в случае грубого нарушения Поставщиком своих обязательств по нему.</w:t>
      </w:r>
    </w:p>
    <w:p w:rsidR="000D1507" w:rsidRPr="000D1507" w:rsidRDefault="000D1507" w:rsidP="000D1507">
      <w:pPr>
        <w:widowControl w:val="0"/>
        <w:numPr>
          <w:ilvl w:val="1"/>
          <w:numId w:val="41"/>
        </w:numPr>
        <w:tabs>
          <w:tab w:val="num" w:pos="432"/>
          <w:tab w:val="left" w:pos="851"/>
        </w:tabs>
        <w:spacing w:line="264" w:lineRule="auto"/>
        <w:ind w:left="0" w:firstLine="0"/>
        <w:jc w:val="both"/>
        <w:rPr>
          <w:sz w:val="24"/>
          <w:szCs w:val="24"/>
          <w:u w:val="single"/>
        </w:rPr>
      </w:pPr>
      <w:r w:rsidRPr="000D1507">
        <w:rPr>
          <w:sz w:val="24"/>
          <w:szCs w:val="24"/>
          <w:u w:val="single"/>
        </w:rPr>
        <w:t>Покупатель обязуется:</w:t>
      </w:r>
    </w:p>
    <w:p w:rsidR="000D1507" w:rsidRPr="000D1507" w:rsidRDefault="000D1507" w:rsidP="000D1507">
      <w:pPr>
        <w:tabs>
          <w:tab w:val="left" w:pos="709"/>
        </w:tabs>
        <w:spacing w:line="264" w:lineRule="auto"/>
        <w:jc w:val="both"/>
        <w:rPr>
          <w:sz w:val="24"/>
          <w:szCs w:val="24"/>
        </w:rPr>
      </w:pPr>
      <w:r w:rsidRPr="000D1507">
        <w:rPr>
          <w:sz w:val="24"/>
          <w:szCs w:val="24"/>
        </w:rPr>
        <w:t>6.2.1.</w:t>
      </w:r>
      <w:r w:rsidRPr="000D1507">
        <w:rPr>
          <w:sz w:val="24"/>
          <w:szCs w:val="24"/>
        </w:rPr>
        <w:tab/>
        <w:t xml:space="preserve">Своевременно сообщать в письменной форме Поставщику о недостатках, обнаруженных в ходе поставки или приемки Товара. </w:t>
      </w:r>
    </w:p>
    <w:p w:rsidR="000D1507" w:rsidRPr="000D1507" w:rsidRDefault="000D1507" w:rsidP="000D1507">
      <w:pPr>
        <w:tabs>
          <w:tab w:val="left" w:pos="709"/>
        </w:tabs>
        <w:spacing w:line="264" w:lineRule="auto"/>
        <w:jc w:val="both"/>
        <w:rPr>
          <w:sz w:val="24"/>
          <w:szCs w:val="24"/>
        </w:rPr>
      </w:pPr>
      <w:r w:rsidRPr="000D1507">
        <w:rPr>
          <w:sz w:val="24"/>
          <w:szCs w:val="24"/>
        </w:rPr>
        <w:t>6.2.2.</w:t>
      </w:r>
      <w:r w:rsidRPr="000D1507">
        <w:rPr>
          <w:sz w:val="24"/>
          <w:szCs w:val="24"/>
        </w:rPr>
        <w:tab/>
        <w:t>Своевременно принять и оплатить надлежащим образом поставленные Товары в соответствии с условиями настоящего Договора.</w:t>
      </w:r>
    </w:p>
    <w:p w:rsidR="000D1507" w:rsidRPr="000D1507" w:rsidRDefault="000D1507" w:rsidP="000D1507">
      <w:pPr>
        <w:widowControl w:val="0"/>
        <w:numPr>
          <w:ilvl w:val="1"/>
          <w:numId w:val="41"/>
        </w:numPr>
        <w:tabs>
          <w:tab w:val="num" w:pos="432"/>
          <w:tab w:val="left" w:pos="851"/>
        </w:tabs>
        <w:spacing w:line="264" w:lineRule="auto"/>
        <w:ind w:left="0" w:firstLine="0"/>
        <w:jc w:val="both"/>
        <w:rPr>
          <w:sz w:val="24"/>
          <w:szCs w:val="24"/>
          <w:u w:val="single"/>
        </w:rPr>
      </w:pPr>
      <w:r w:rsidRPr="000D1507">
        <w:rPr>
          <w:sz w:val="24"/>
          <w:szCs w:val="24"/>
          <w:u w:val="single"/>
        </w:rPr>
        <w:t>Поставщик вправе:</w:t>
      </w:r>
    </w:p>
    <w:p w:rsidR="000D1507" w:rsidRPr="000D1507" w:rsidRDefault="000D1507" w:rsidP="000D1507">
      <w:pPr>
        <w:widowControl w:val="0"/>
        <w:numPr>
          <w:ilvl w:val="2"/>
          <w:numId w:val="41"/>
        </w:numPr>
        <w:tabs>
          <w:tab w:val="clear" w:pos="1620"/>
          <w:tab w:val="num" w:pos="720"/>
          <w:tab w:val="left" w:pos="851"/>
        </w:tabs>
        <w:spacing w:line="264" w:lineRule="auto"/>
        <w:ind w:left="0" w:firstLine="0"/>
        <w:jc w:val="both"/>
        <w:rPr>
          <w:sz w:val="24"/>
          <w:szCs w:val="24"/>
        </w:rPr>
      </w:pPr>
      <w:r w:rsidRPr="000D1507">
        <w:rPr>
          <w:sz w:val="24"/>
          <w:szCs w:val="24"/>
        </w:rPr>
        <w:t>Требовать оплаты поставленного Товара.</w:t>
      </w:r>
    </w:p>
    <w:p w:rsidR="000D1507" w:rsidRPr="000D1507" w:rsidRDefault="000D1507" w:rsidP="000D1507">
      <w:pPr>
        <w:widowControl w:val="0"/>
        <w:numPr>
          <w:ilvl w:val="1"/>
          <w:numId w:val="41"/>
        </w:numPr>
        <w:tabs>
          <w:tab w:val="num" w:pos="432"/>
          <w:tab w:val="left" w:pos="851"/>
        </w:tabs>
        <w:spacing w:line="264" w:lineRule="auto"/>
        <w:ind w:left="0" w:firstLine="0"/>
        <w:jc w:val="both"/>
        <w:rPr>
          <w:sz w:val="24"/>
          <w:szCs w:val="24"/>
          <w:u w:val="single"/>
        </w:rPr>
      </w:pPr>
      <w:r w:rsidRPr="000D1507">
        <w:rPr>
          <w:sz w:val="24"/>
          <w:szCs w:val="24"/>
          <w:u w:val="single"/>
        </w:rPr>
        <w:t>Поставщик обязуется:</w:t>
      </w:r>
    </w:p>
    <w:p w:rsidR="000D1507" w:rsidRPr="000D1507" w:rsidRDefault="000D1507" w:rsidP="000D1507">
      <w:pPr>
        <w:widowControl w:val="0"/>
        <w:numPr>
          <w:ilvl w:val="2"/>
          <w:numId w:val="41"/>
        </w:numPr>
        <w:tabs>
          <w:tab w:val="clear" w:pos="1620"/>
          <w:tab w:val="num" w:pos="720"/>
          <w:tab w:val="left" w:pos="851"/>
        </w:tabs>
        <w:spacing w:line="264" w:lineRule="auto"/>
        <w:ind w:left="0" w:firstLine="0"/>
        <w:jc w:val="both"/>
        <w:rPr>
          <w:sz w:val="24"/>
          <w:szCs w:val="24"/>
        </w:rPr>
      </w:pPr>
      <w:r w:rsidRPr="000D1507">
        <w:rPr>
          <w:sz w:val="24"/>
          <w:szCs w:val="24"/>
        </w:rPr>
        <w:t>Своевременно и надлежащим образом исполнить обязательства по Договору.</w:t>
      </w:r>
    </w:p>
    <w:p w:rsidR="000D1507" w:rsidRPr="000D1507" w:rsidRDefault="000D1507" w:rsidP="000D1507">
      <w:pPr>
        <w:widowControl w:val="0"/>
        <w:numPr>
          <w:ilvl w:val="2"/>
          <w:numId w:val="41"/>
        </w:numPr>
        <w:tabs>
          <w:tab w:val="clear" w:pos="1620"/>
          <w:tab w:val="num" w:pos="720"/>
          <w:tab w:val="left" w:pos="851"/>
        </w:tabs>
        <w:spacing w:line="264" w:lineRule="auto"/>
        <w:ind w:left="0" w:firstLine="0"/>
        <w:jc w:val="both"/>
        <w:rPr>
          <w:sz w:val="24"/>
          <w:szCs w:val="24"/>
        </w:rPr>
      </w:pPr>
      <w:r w:rsidRPr="000D1507">
        <w:rPr>
          <w:sz w:val="24"/>
          <w:szCs w:val="24"/>
        </w:rPr>
        <w:t>За свой счет устранить выявленные недостатки в сроки, указанные Покупателем, а если срок Покупателем не установлен, то в течение 10 (десяти) рабочих дней с момента получения письменного извещения (требования) Покупателя об устранении недостатков.</w:t>
      </w:r>
    </w:p>
    <w:p w:rsidR="000D1507" w:rsidRPr="000D1507" w:rsidRDefault="000D1507" w:rsidP="000D1507">
      <w:pPr>
        <w:tabs>
          <w:tab w:val="left" w:pos="851"/>
        </w:tabs>
        <w:spacing w:line="264" w:lineRule="auto"/>
        <w:jc w:val="both"/>
        <w:rPr>
          <w:sz w:val="24"/>
          <w:szCs w:val="24"/>
        </w:rPr>
      </w:pPr>
    </w:p>
    <w:p w:rsidR="000D1507" w:rsidRPr="000D1507" w:rsidRDefault="000D1507" w:rsidP="000D1507">
      <w:pPr>
        <w:spacing w:line="264" w:lineRule="auto"/>
        <w:jc w:val="center"/>
        <w:rPr>
          <w:b/>
          <w:sz w:val="24"/>
          <w:szCs w:val="24"/>
        </w:rPr>
      </w:pPr>
      <w:r w:rsidRPr="000D1507">
        <w:rPr>
          <w:b/>
          <w:sz w:val="24"/>
          <w:szCs w:val="24"/>
        </w:rPr>
        <w:t>7. Порядок разрешения споров</w:t>
      </w:r>
    </w:p>
    <w:p w:rsidR="000D1507" w:rsidRPr="000D1507" w:rsidRDefault="000D1507" w:rsidP="000D1507">
      <w:pPr>
        <w:widowControl w:val="0"/>
        <w:numPr>
          <w:ilvl w:val="1"/>
          <w:numId w:val="38"/>
        </w:numPr>
        <w:tabs>
          <w:tab w:val="clear" w:pos="360"/>
          <w:tab w:val="num" w:pos="0"/>
          <w:tab w:val="left" w:pos="567"/>
        </w:tabs>
        <w:spacing w:line="264" w:lineRule="auto"/>
        <w:ind w:left="0" w:firstLine="0"/>
        <w:jc w:val="both"/>
        <w:rPr>
          <w:sz w:val="24"/>
          <w:szCs w:val="24"/>
        </w:rPr>
      </w:pPr>
      <w:r w:rsidRPr="000D1507">
        <w:rPr>
          <w:sz w:val="24"/>
          <w:szCs w:val="24"/>
        </w:rPr>
        <w:t xml:space="preserve">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0D1507" w:rsidRPr="000D1507" w:rsidRDefault="000D1507" w:rsidP="000D1507">
      <w:pPr>
        <w:widowControl w:val="0"/>
        <w:numPr>
          <w:ilvl w:val="1"/>
          <w:numId w:val="38"/>
        </w:numPr>
        <w:tabs>
          <w:tab w:val="clear" w:pos="360"/>
          <w:tab w:val="left" w:pos="540"/>
        </w:tabs>
        <w:spacing w:line="264" w:lineRule="auto"/>
        <w:ind w:left="0" w:firstLine="0"/>
        <w:jc w:val="both"/>
        <w:rPr>
          <w:sz w:val="24"/>
          <w:szCs w:val="24"/>
        </w:rPr>
      </w:pPr>
      <w:r w:rsidRPr="000D1507">
        <w:rPr>
          <w:sz w:val="24"/>
          <w:szCs w:val="24"/>
        </w:rPr>
        <w:t xml:space="preserve">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w:t>
      </w:r>
      <w:r w:rsidRPr="000D1507">
        <w:rPr>
          <w:sz w:val="24"/>
          <w:szCs w:val="24"/>
        </w:rPr>
        <w:lastRenderedPageBreak/>
        <w:t>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D1507" w:rsidRPr="000D1507" w:rsidRDefault="000D1507" w:rsidP="000D1507">
      <w:pPr>
        <w:widowControl w:val="0"/>
        <w:numPr>
          <w:ilvl w:val="1"/>
          <w:numId w:val="38"/>
        </w:numPr>
        <w:tabs>
          <w:tab w:val="clear" w:pos="360"/>
          <w:tab w:val="left" w:pos="540"/>
        </w:tabs>
        <w:spacing w:line="264" w:lineRule="auto"/>
        <w:ind w:left="0" w:firstLine="0"/>
        <w:jc w:val="both"/>
        <w:rPr>
          <w:sz w:val="24"/>
          <w:szCs w:val="24"/>
        </w:rPr>
      </w:pPr>
      <w:r w:rsidRPr="000D1507">
        <w:rPr>
          <w:sz w:val="24"/>
          <w:szCs w:val="24"/>
        </w:rPr>
        <w:t>Срок рассмотрения писем, уведомлений или претензий составляет 10 (десять) рабочих дней с момента их получения. Переписка Сторон может осуществляться в виде письма/телеграммы, либо по факсу/электронной почте. При обмене соответствующими документами посредством факсимильной связи и/или электронной почты они признаются действительными и имеющими юридическую силу (п. 2 ст. 434 ГК РФ).</w:t>
      </w:r>
    </w:p>
    <w:p w:rsidR="000D1507" w:rsidRPr="000D1507" w:rsidRDefault="000D1507" w:rsidP="000D1507">
      <w:pPr>
        <w:widowControl w:val="0"/>
        <w:numPr>
          <w:ilvl w:val="1"/>
          <w:numId w:val="38"/>
        </w:numPr>
        <w:tabs>
          <w:tab w:val="clear" w:pos="360"/>
          <w:tab w:val="left" w:pos="540"/>
        </w:tabs>
        <w:spacing w:line="264" w:lineRule="auto"/>
        <w:ind w:left="0" w:firstLine="0"/>
        <w:jc w:val="both"/>
        <w:rPr>
          <w:sz w:val="24"/>
          <w:szCs w:val="24"/>
        </w:rPr>
      </w:pPr>
      <w:r w:rsidRPr="000D1507">
        <w:rPr>
          <w:sz w:val="24"/>
          <w:szCs w:val="24"/>
        </w:rPr>
        <w:t xml:space="preserve">При </w:t>
      </w:r>
      <w:proofErr w:type="spellStart"/>
      <w:r w:rsidRPr="000D1507">
        <w:rPr>
          <w:sz w:val="24"/>
          <w:szCs w:val="24"/>
        </w:rPr>
        <w:t>неурегулировании</w:t>
      </w:r>
      <w:proofErr w:type="spellEnd"/>
      <w:r w:rsidRPr="000D1507">
        <w:rPr>
          <w:sz w:val="24"/>
          <w:szCs w:val="24"/>
        </w:rPr>
        <w:t xml:space="preserve"> Сторонами спора в досудебном порядке, спор передается на разрешение в Арбитражный суд Ростовской области, в соответствии с действующим законодательством Российской Федерации.</w:t>
      </w:r>
    </w:p>
    <w:p w:rsidR="000D1507" w:rsidRPr="000D1507" w:rsidRDefault="000D1507" w:rsidP="000D1507">
      <w:pPr>
        <w:tabs>
          <w:tab w:val="left" w:pos="540"/>
        </w:tabs>
        <w:spacing w:line="264" w:lineRule="auto"/>
        <w:jc w:val="both"/>
        <w:rPr>
          <w:sz w:val="24"/>
          <w:szCs w:val="24"/>
        </w:rPr>
      </w:pPr>
    </w:p>
    <w:p w:rsidR="000D1507" w:rsidRPr="000D1507" w:rsidRDefault="000D1507" w:rsidP="000D1507">
      <w:pPr>
        <w:spacing w:line="264" w:lineRule="auto"/>
        <w:jc w:val="center"/>
        <w:rPr>
          <w:b/>
          <w:sz w:val="24"/>
          <w:szCs w:val="24"/>
        </w:rPr>
      </w:pPr>
      <w:r w:rsidRPr="000D1507">
        <w:rPr>
          <w:b/>
          <w:sz w:val="24"/>
          <w:szCs w:val="24"/>
        </w:rPr>
        <w:t>8. Действие обстоятельств непреодолимой силы (форс-мажор)</w:t>
      </w:r>
    </w:p>
    <w:p w:rsidR="000D1507" w:rsidRPr="000D1507" w:rsidRDefault="000D1507" w:rsidP="000D1507">
      <w:pPr>
        <w:widowControl w:val="0"/>
        <w:numPr>
          <w:ilvl w:val="1"/>
          <w:numId w:val="40"/>
        </w:numPr>
        <w:tabs>
          <w:tab w:val="clear" w:pos="1440"/>
          <w:tab w:val="num" w:pos="0"/>
          <w:tab w:val="left" w:pos="567"/>
        </w:tabs>
        <w:spacing w:line="264" w:lineRule="auto"/>
        <w:ind w:left="0" w:firstLine="0"/>
        <w:jc w:val="both"/>
        <w:rPr>
          <w:sz w:val="24"/>
          <w:szCs w:val="24"/>
        </w:rPr>
      </w:pPr>
      <w:r w:rsidRPr="000D1507">
        <w:rPr>
          <w:sz w:val="24"/>
          <w:szCs w:val="24"/>
        </w:rPr>
        <w:t xml:space="preserve"> </w:t>
      </w:r>
      <w:proofErr w:type="gramStart"/>
      <w:r w:rsidRPr="000D1507">
        <w:rPr>
          <w:sz w:val="24"/>
          <w:szCs w:val="24"/>
        </w:rPr>
        <w:t>Для целей настоящего Договора форс-мажор означает событие, находящееся вне разумного контроля Стороны и приводящее к тому, что выполнение Стороной ее обязательств по Договору становится невозможным и включает такие явления, как война, волнения, общественные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промышленности/сфере услуг (за исключением тех случаев, когда такие забастовки</w:t>
      </w:r>
      <w:proofErr w:type="gramEnd"/>
      <w:r w:rsidRPr="000D1507">
        <w:rPr>
          <w:sz w:val="24"/>
          <w:szCs w:val="24"/>
        </w:rPr>
        <w:t>, локауты или другие события в промышленности/сфере услуг находятся под контролем Стороны, стремящейся предотвратить форс-мажор), конфискация или другие действия государственных органов.</w:t>
      </w:r>
    </w:p>
    <w:p w:rsidR="000D1507" w:rsidRPr="000D1507" w:rsidRDefault="000D1507" w:rsidP="000D1507">
      <w:pPr>
        <w:widowControl w:val="0"/>
        <w:numPr>
          <w:ilvl w:val="1"/>
          <w:numId w:val="40"/>
        </w:numPr>
        <w:tabs>
          <w:tab w:val="clear" w:pos="1440"/>
          <w:tab w:val="num" w:pos="0"/>
          <w:tab w:val="left" w:pos="540"/>
        </w:tabs>
        <w:spacing w:line="264" w:lineRule="auto"/>
        <w:ind w:left="0" w:firstLine="0"/>
        <w:jc w:val="both"/>
        <w:rPr>
          <w:b/>
          <w:bCs/>
          <w:sz w:val="24"/>
          <w:szCs w:val="24"/>
        </w:rPr>
      </w:pPr>
      <w:r w:rsidRPr="000D1507">
        <w:rPr>
          <w:sz w:val="24"/>
          <w:szCs w:val="24"/>
        </w:rPr>
        <w:t xml:space="preserve"> Форс-мажором не являются события, вызванные небрежностью или преднамеренным действием Стороны или </w:t>
      </w:r>
      <w:proofErr w:type="spellStart"/>
      <w:r w:rsidRPr="000D1507">
        <w:rPr>
          <w:sz w:val="24"/>
          <w:szCs w:val="24"/>
        </w:rPr>
        <w:t>субисполнителей</w:t>
      </w:r>
      <w:proofErr w:type="spellEnd"/>
      <w:r w:rsidRPr="000D1507">
        <w:rPr>
          <w:sz w:val="24"/>
          <w:szCs w:val="24"/>
        </w:rPr>
        <w:t>/субпоставщиков, агентов или сотрудников Стороны, события, которые Сторона могла бы предусмотреть при должной внимательности и осмотрительности, чтобы учесть их при заключении Договора и предотвратить или контролировать их при выполнении обязательств по настоящему Договору.</w:t>
      </w:r>
    </w:p>
    <w:p w:rsidR="000D1507" w:rsidRPr="000D1507" w:rsidRDefault="000D1507" w:rsidP="000D1507">
      <w:pPr>
        <w:widowControl w:val="0"/>
        <w:numPr>
          <w:ilvl w:val="1"/>
          <w:numId w:val="40"/>
        </w:numPr>
        <w:tabs>
          <w:tab w:val="clear" w:pos="1440"/>
          <w:tab w:val="num" w:pos="540"/>
        </w:tabs>
        <w:spacing w:line="264" w:lineRule="auto"/>
        <w:ind w:left="0" w:firstLine="0"/>
        <w:jc w:val="both"/>
        <w:rPr>
          <w:b/>
          <w:bCs/>
          <w:sz w:val="24"/>
          <w:szCs w:val="24"/>
        </w:rPr>
      </w:pPr>
      <w:r w:rsidRPr="000D1507">
        <w:rPr>
          <w:sz w:val="24"/>
          <w:szCs w:val="24"/>
        </w:rPr>
        <w:t>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Договору.</w:t>
      </w:r>
    </w:p>
    <w:p w:rsidR="000D1507" w:rsidRPr="000D1507" w:rsidRDefault="000D1507" w:rsidP="000D1507">
      <w:pPr>
        <w:widowControl w:val="0"/>
        <w:numPr>
          <w:ilvl w:val="1"/>
          <w:numId w:val="40"/>
        </w:numPr>
        <w:tabs>
          <w:tab w:val="clear" w:pos="1440"/>
          <w:tab w:val="num" w:pos="540"/>
        </w:tabs>
        <w:spacing w:line="264" w:lineRule="auto"/>
        <w:ind w:left="0" w:firstLine="0"/>
        <w:jc w:val="both"/>
        <w:rPr>
          <w:b/>
          <w:bCs/>
          <w:sz w:val="24"/>
          <w:szCs w:val="24"/>
        </w:rPr>
      </w:pPr>
      <w:r w:rsidRPr="000D1507">
        <w:rPr>
          <w:sz w:val="24"/>
          <w:szCs w:val="24"/>
        </w:rPr>
        <w:t xml:space="preserve">Сторона, пострадавшая от события форс-мажора, должна как можно скорее уведомить другую Сторону о таком событии, по крайней </w:t>
      </w:r>
      <w:proofErr w:type="gramStart"/>
      <w:r w:rsidRPr="000D1507">
        <w:rPr>
          <w:sz w:val="24"/>
          <w:szCs w:val="24"/>
        </w:rPr>
        <w:t>мере</w:t>
      </w:r>
      <w:proofErr w:type="gramEnd"/>
      <w:r w:rsidRPr="000D1507">
        <w:rPr>
          <w:sz w:val="24"/>
          <w:szCs w:val="24"/>
        </w:rPr>
        <w:t xml:space="preserve"> не позднее чем через 14 (четырнадцать) рабочих дней после этого события, предоставив при этом информацию о характере и причине этого события, и как можно скорее сообщить о восстановлении нормальных условий.</w:t>
      </w:r>
    </w:p>
    <w:p w:rsidR="000D1507" w:rsidRPr="000D1507" w:rsidRDefault="000D1507" w:rsidP="000D1507">
      <w:pPr>
        <w:widowControl w:val="0"/>
        <w:numPr>
          <w:ilvl w:val="1"/>
          <w:numId w:val="40"/>
        </w:numPr>
        <w:tabs>
          <w:tab w:val="clear" w:pos="1440"/>
          <w:tab w:val="num" w:pos="540"/>
        </w:tabs>
        <w:spacing w:line="264" w:lineRule="auto"/>
        <w:ind w:left="0" w:firstLine="0"/>
        <w:jc w:val="both"/>
        <w:rPr>
          <w:b/>
          <w:bCs/>
          <w:sz w:val="24"/>
          <w:szCs w:val="24"/>
        </w:rPr>
      </w:pPr>
      <w:r w:rsidRPr="000D1507">
        <w:rPr>
          <w:sz w:val="24"/>
          <w:szCs w:val="24"/>
        </w:rPr>
        <w:t>Стороны должны принять все разумные меры для сведения к минимуму последствий любого события форс-мажора.</w:t>
      </w:r>
    </w:p>
    <w:p w:rsidR="000D1507" w:rsidRPr="000D1507" w:rsidRDefault="000D1507" w:rsidP="000D1507">
      <w:pPr>
        <w:tabs>
          <w:tab w:val="left" w:pos="567"/>
        </w:tabs>
        <w:spacing w:line="264" w:lineRule="auto"/>
        <w:jc w:val="both"/>
        <w:rPr>
          <w:sz w:val="24"/>
          <w:szCs w:val="24"/>
        </w:rPr>
      </w:pPr>
      <w:r w:rsidRPr="000D1507">
        <w:rPr>
          <w:sz w:val="24"/>
          <w:szCs w:val="24"/>
        </w:rPr>
        <w:t xml:space="preserve">8.6. Если обстоятельства непреодолимой силы действуют на протяжении 3 (трех) последовательных месяцев, настоящий </w:t>
      </w:r>
      <w:proofErr w:type="gramStart"/>
      <w:r w:rsidRPr="000D1507">
        <w:rPr>
          <w:sz w:val="24"/>
          <w:szCs w:val="24"/>
        </w:rPr>
        <w:t>Договор</w:t>
      </w:r>
      <w:proofErr w:type="gramEnd"/>
      <w:r w:rsidRPr="000D1507">
        <w:rPr>
          <w:sz w:val="24"/>
          <w:szCs w:val="24"/>
        </w:rPr>
        <w:t xml:space="preserve"> может быть расторгнут любой из Сторон путем направления письменного уведомления другой Стороне.</w:t>
      </w:r>
    </w:p>
    <w:p w:rsidR="000D1507" w:rsidRPr="000D1507" w:rsidRDefault="000D1507" w:rsidP="000D1507">
      <w:pPr>
        <w:tabs>
          <w:tab w:val="left" w:pos="567"/>
        </w:tabs>
        <w:spacing w:line="264" w:lineRule="auto"/>
        <w:jc w:val="both"/>
        <w:rPr>
          <w:sz w:val="24"/>
          <w:szCs w:val="24"/>
        </w:rPr>
      </w:pPr>
    </w:p>
    <w:p w:rsidR="000D1507" w:rsidRPr="000D1507" w:rsidRDefault="000D1507" w:rsidP="000D1507">
      <w:pPr>
        <w:spacing w:line="264" w:lineRule="auto"/>
        <w:jc w:val="center"/>
        <w:rPr>
          <w:b/>
          <w:bCs/>
          <w:iCs/>
          <w:sz w:val="24"/>
          <w:szCs w:val="24"/>
        </w:rPr>
      </w:pPr>
      <w:r w:rsidRPr="000D1507">
        <w:rPr>
          <w:b/>
          <w:sz w:val="24"/>
          <w:szCs w:val="24"/>
        </w:rPr>
        <w:t xml:space="preserve">9. </w:t>
      </w:r>
      <w:r w:rsidRPr="000D1507">
        <w:rPr>
          <w:b/>
          <w:bCs/>
          <w:iCs/>
          <w:sz w:val="24"/>
          <w:szCs w:val="24"/>
        </w:rPr>
        <w:t>Срок действия, порядок изменения и расторжения Договора</w:t>
      </w:r>
    </w:p>
    <w:p w:rsidR="000D1507" w:rsidRPr="000D1507" w:rsidRDefault="000D1507" w:rsidP="000D1507">
      <w:pPr>
        <w:widowControl w:val="0"/>
        <w:numPr>
          <w:ilvl w:val="1"/>
          <w:numId w:val="39"/>
        </w:numPr>
        <w:tabs>
          <w:tab w:val="clear" w:pos="1440"/>
          <w:tab w:val="num" w:pos="426"/>
        </w:tabs>
        <w:spacing w:line="264" w:lineRule="auto"/>
        <w:ind w:left="0" w:firstLine="0"/>
        <w:jc w:val="both"/>
        <w:rPr>
          <w:sz w:val="24"/>
          <w:szCs w:val="24"/>
        </w:rPr>
      </w:pPr>
      <w:r w:rsidRPr="000D1507">
        <w:rPr>
          <w:sz w:val="24"/>
          <w:szCs w:val="24"/>
        </w:rPr>
        <w:t xml:space="preserve"> Договор считается заключенным с момента подписания его Сторонами.</w:t>
      </w:r>
    </w:p>
    <w:p w:rsidR="000D1507" w:rsidRPr="000D1507" w:rsidRDefault="000D1507" w:rsidP="000D1507">
      <w:pPr>
        <w:widowControl w:val="0"/>
        <w:numPr>
          <w:ilvl w:val="1"/>
          <w:numId w:val="39"/>
        </w:numPr>
        <w:tabs>
          <w:tab w:val="clear" w:pos="1440"/>
          <w:tab w:val="num" w:pos="0"/>
          <w:tab w:val="left" w:pos="540"/>
        </w:tabs>
        <w:spacing w:line="264" w:lineRule="auto"/>
        <w:ind w:left="0" w:firstLine="0"/>
        <w:jc w:val="both"/>
        <w:rPr>
          <w:sz w:val="24"/>
          <w:szCs w:val="24"/>
        </w:rPr>
      </w:pPr>
      <w:r w:rsidRPr="000D1507">
        <w:rPr>
          <w:sz w:val="24"/>
          <w:szCs w:val="24"/>
        </w:rPr>
        <w:t>Договор действует до полного исполнения обязатель</w:t>
      </w:r>
      <w:proofErr w:type="gramStart"/>
      <w:r w:rsidRPr="000D1507">
        <w:rPr>
          <w:sz w:val="24"/>
          <w:szCs w:val="24"/>
        </w:rPr>
        <w:t>ств Ст</w:t>
      </w:r>
      <w:proofErr w:type="gramEnd"/>
      <w:r w:rsidRPr="000D1507">
        <w:rPr>
          <w:sz w:val="24"/>
          <w:szCs w:val="24"/>
        </w:rPr>
        <w:t>оронами.</w:t>
      </w:r>
    </w:p>
    <w:p w:rsidR="000D1507" w:rsidRPr="000D1507" w:rsidRDefault="000D1507" w:rsidP="000D1507">
      <w:pPr>
        <w:widowControl w:val="0"/>
        <w:numPr>
          <w:ilvl w:val="1"/>
          <w:numId w:val="39"/>
        </w:numPr>
        <w:tabs>
          <w:tab w:val="clear" w:pos="1440"/>
          <w:tab w:val="num" w:pos="540"/>
        </w:tabs>
        <w:spacing w:line="264" w:lineRule="auto"/>
        <w:ind w:left="0" w:firstLine="0"/>
        <w:jc w:val="both"/>
        <w:rPr>
          <w:sz w:val="24"/>
          <w:szCs w:val="24"/>
        </w:rPr>
      </w:pPr>
      <w:r w:rsidRPr="000D1507">
        <w:rPr>
          <w:sz w:val="24"/>
          <w:szCs w:val="24"/>
        </w:rPr>
        <w:t>Изменение положений Договора возможно по соглашению Сторон. Все изменения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 Дополнительное соглашение вступает в силу с момента его подписания Сторонами.</w:t>
      </w:r>
    </w:p>
    <w:p w:rsidR="000D1507" w:rsidRPr="000D1507" w:rsidRDefault="000D1507" w:rsidP="000D1507">
      <w:pPr>
        <w:widowControl w:val="0"/>
        <w:numPr>
          <w:ilvl w:val="1"/>
          <w:numId w:val="39"/>
        </w:numPr>
        <w:tabs>
          <w:tab w:val="clear" w:pos="1440"/>
          <w:tab w:val="num" w:pos="540"/>
        </w:tabs>
        <w:spacing w:line="264" w:lineRule="auto"/>
        <w:ind w:left="0" w:firstLine="0"/>
        <w:jc w:val="both"/>
        <w:rPr>
          <w:sz w:val="24"/>
          <w:szCs w:val="24"/>
        </w:rPr>
      </w:pPr>
      <w:proofErr w:type="gramStart"/>
      <w:r w:rsidRPr="000D1507">
        <w:rPr>
          <w:sz w:val="24"/>
          <w:szCs w:val="24"/>
        </w:rPr>
        <w:t>В случае изменения у какой-либо из Сторон юридического адреса и/или банковских реквизитов, Стороны обязаны заключить дополнительное соглашение, отражающее произошедшие изменения, при этом такое дополнительное соглашение будет являться неотъемлемой частью настоящего Договора.</w:t>
      </w:r>
      <w:proofErr w:type="gramEnd"/>
      <w:r w:rsidRPr="000D1507">
        <w:rPr>
          <w:sz w:val="24"/>
          <w:szCs w:val="24"/>
        </w:rPr>
        <w:t xml:space="preserve"> Сторона, претерпевшая изменение юридического адреса и/или банковских реквизитов, обязана в 3 (трех) </w:t>
      </w:r>
      <w:proofErr w:type="spellStart"/>
      <w:r w:rsidRPr="000D1507">
        <w:rPr>
          <w:sz w:val="24"/>
          <w:szCs w:val="24"/>
        </w:rPr>
        <w:t>дневный</w:t>
      </w:r>
      <w:proofErr w:type="spellEnd"/>
      <w:r w:rsidRPr="000D1507">
        <w:rPr>
          <w:sz w:val="24"/>
          <w:szCs w:val="24"/>
        </w:rPr>
        <w:t xml:space="preserve"> срок уведомить об этом факте другую Сторону. </w:t>
      </w:r>
    </w:p>
    <w:p w:rsidR="000D1507" w:rsidRPr="000D1507" w:rsidRDefault="000D1507" w:rsidP="000D1507">
      <w:pPr>
        <w:widowControl w:val="0"/>
        <w:numPr>
          <w:ilvl w:val="1"/>
          <w:numId w:val="39"/>
        </w:numPr>
        <w:tabs>
          <w:tab w:val="clear" w:pos="1440"/>
          <w:tab w:val="num" w:pos="540"/>
        </w:tabs>
        <w:spacing w:line="264" w:lineRule="auto"/>
        <w:ind w:left="0" w:firstLine="0"/>
        <w:jc w:val="both"/>
        <w:rPr>
          <w:b/>
          <w:sz w:val="24"/>
          <w:szCs w:val="24"/>
        </w:rPr>
      </w:pPr>
      <w:r w:rsidRPr="000D1507">
        <w:rPr>
          <w:sz w:val="24"/>
          <w:szCs w:val="24"/>
        </w:rPr>
        <w:lastRenderedPageBreak/>
        <w:t>Расторжение Договора допускается по основаниям, предусмотренным законодательством Российской Федерации.</w:t>
      </w:r>
    </w:p>
    <w:p w:rsidR="000D1507" w:rsidRPr="000D1507" w:rsidRDefault="000D1507" w:rsidP="000D1507">
      <w:pPr>
        <w:spacing w:line="264" w:lineRule="auto"/>
        <w:jc w:val="both"/>
        <w:rPr>
          <w:b/>
          <w:sz w:val="24"/>
          <w:szCs w:val="24"/>
        </w:rPr>
      </w:pPr>
    </w:p>
    <w:p w:rsidR="000D1507" w:rsidRPr="000D1507" w:rsidRDefault="000D1507" w:rsidP="000D1507">
      <w:pPr>
        <w:spacing w:line="264" w:lineRule="auto"/>
        <w:jc w:val="center"/>
        <w:rPr>
          <w:b/>
          <w:sz w:val="24"/>
          <w:szCs w:val="24"/>
        </w:rPr>
      </w:pPr>
      <w:r w:rsidRPr="000D1507">
        <w:rPr>
          <w:b/>
          <w:sz w:val="24"/>
          <w:szCs w:val="24"/>
        </w:rPr>
        <w:t>10. Заключительные положения</w:t>
      </w:r>
    </w:p>
    <w:p w:rsidR="000D1507" w:rsidRPr="000D1507" w:rsidRDefault="000D1507" w:rsidP="000D1507">
      <w:pPr>
        <w:spacing w:line="264" w:lineRule="auto"/>
        <w:jc w:val="both"/>
        <w:rPr>
          <w:sz w:val="24"/>
          <w:szCs w:val="24"/>
        </w:rPr>
      </w:pPr>
      <w:r w:rsidRPr="000D1507">
        <w:rPr>
          <w:sz w:val="24"/>
          <w:szCs w:val="24"/>
        </w:rPr>
        <w:t xml:space="preserve">10.1. Настоящий Договор составлен </w:t>
      </w:r>
      <w:r w:rsidRPr="000D1507">
        <w:rPr>
          <w:b/>
          <w:sz w:val="24"/>
          <w:szCs w:val="24"/>
        </w:rPr>
        <w:t>в 3 (трёх) экземплярах</w:t>
      </w:r>
      <w:r w:rsidRPr="000D1507">
        <w:rPr>
          <w:sz w:val="24"/>
          <w:szCs w:val="24"/>
        </w:rPr>
        <w:t>, имеющих одинаковую юридическую силу, 2 (два) экземпляра Покупателю и 1 (один) экземпляр Поставщику.</w:t>
      </w:r>
    </w:p>
    <w:p w:rsidR="000D1507" w:rsidRPr="000D1507" w:rsidRDefault="000D1507" w:rsidP="000D1507">
      <w:pPr>
        <w:spacing w:line="264" w:lineRule="auto"/>
        <w:jc w:val="both"/>
        <w:rPr>
          <w:b/>
          <w:sz w:val="24"/>
          <w:szCs w:val="24"/>
        </w:rPr>
      </w:pPr>
    </w:p>
    <w:p w:rsidR="000D1507" w:rsidRPr="000D1507" w:rsidRDefault="000D1507" w:rsidP="000D1507">
      <w:pPr>
        <w:pStyle w:val="2e"/>
        <w:numPr>
          <w:ilvl w:val="0"/>
          <w:numId w:val="36"/>
        </w:numPr>
        <w:tabs>
          <w:tab w:val="left" w:pos="851"/>
        </w:tabs>
        <w:spacing w:after="0" w:line="264" w:lineRule="auto"/>
        <w:jc w:val="center"/>
        <w:rPr>
          <w:rFonts w:ascii="Times New Roman" w:hAnsi="Times New Roman" w:cs="Times New Roman"/>
          <w:b/>
          <w:sz w:val="24"/>
          <w:szCs w:val="24"/>
        </w:rPr>
      </w:pPr>
      <w:r w:rsidRPr="000D1507">
        <w:rPr>
          <w:rFonts w:ascii="Times New Roman" w:hAnsi="Times New Roman" w:cs="Times New Roman"/>
          <w:b/>
          <w:sz w:val="24"/>
          <w:szCs w:val="24"/>
        </w:rPr>
        <w:t>Юридические адреса и банковские реквизиты Сторон</w:t>
      </w:r>
    </w:p>
    <w:p w:rsidR="000D1507" w:rsidRPr="000D1507" w:rsidRDefault="000D1507" w:rsidP="000D1507">
      <w:pPr>
        <w:pStyle w:val="2e"/>
        <w:tabs>
          <w:tab w:val="left" w:pos="851"/>
        </w:tabs>
        <w:spacing w:line="264" w:lineRule="auto"/>
        <w:ind w:left="360"/>
        <w:rPr>
          <w:rFonts w:ascii="Times New Roman" w:hAnsi="Times New Roman" w:cs="Times New Roman"/>
          <w:b/>
          <w:sz w:val="24"/>
          <w:szCs w:val="24"/>
        </w:rPr>
      </w:pPr>
    </w:p>
    <w:tbl>
      <w:tblPr>
        <w:tblW w:w="10105" w:type="dxa"/>
        <w:tblInd w:w="108" w:type="dxa"/>
        <w:tblLayout w:type="fixed"/>
        <w:tblLook w:val="01E0"/>
      </w:tblPr>
      <w:tblGrid>
        <w:gridCol w:w="5529"/>
        <w:gridCol w:w="4576"/>
      </w:tblGrid>
      <w:tr w:rsidR="000D1507" w:rsidRPr="000D1507" w:rsidTr="00B04FE1">
        <w:trPr>
          <w:trHeight w:val="285"/>
        </w:trPr>
        <w:tc>
          <w:tcPr>
            <w:tcW w:w="5529" w:type="dxa"/>
          </w:tcPr>
          <w:p w:rsidR="000D1507" w:rsidRPr="000D1507" w:rsidRDefault="000D1507" w:rsidP="00B04FE1">
            <w:pPr>
              <w:keepLines/>
              <w:spacing w:line="264" w:lineRule="auto"/>
              <w:jc w:val="center"/>
              <w:rPr>
                <w:sz w:val="24"/>
                <w:szCs w:val="24"/>
              </w:rPr>
            </w:pPr>
            <w:r w:rsidRPr="000D1507">
              <w:rPr>
                <w:b/>
                <w:sz w:val="24"/>
                <w:szCs w:val="24"/>
              </w:rPr>
              <w:t>Покупатель:</w:t>
            </w:r>
          </w:p>
        </w:tc>
        <w:tc>
          <w:tcPr>
            <w:tcW w:w="4576" w:type="dxa"/>
          </w:tcPr>
          <w:p w:rsidR="000D1507" w:rsidRPr="000D1507" w:rsidRDefault="000D1507" w:rsidP="00B04FE1">
            <w:pPr>
              <w:pStyle w:val="2e"/>
              <w:tabs>
                <w:tab w:val="center" w:pos="2497"/>
              </w:tabs>
              <w:spacing w:line="264" w:lineRule="auto"/>
              <w:rPr>
                <w:rFonts w:ascii="Times New Roman" w:hAnsi="Times New Roman" w:cs="Times New Roman"/>
                <w:b/>
                <w:sz w:val="24"/>
                <w:szCs w:val="24"/>
              </w:rPr>
            </w:pPr>
            <w:r w:rsidRPr="000D1507">
              <w:rPr>
                <w:rFonts w:ascii="Times New Roman" w:hAnsi="Times New Roman" w:cs="Times New Roman"/>
                <w:b/>
                <w:sz w:val="24"/>
                <w:szCs w:val="24"/>
              </w:rPr>
              <w:t>Поставщик:</w:t>
            </w:r>
          </w:p>
        </w:tc>
      </w:tr>
      <w:tr w:rsidR="000D1507" w:rsidRPr="000D1507" w:rsidTr="00B04FE1">
        <w:trPr>
          <w:trHeight w:val="728"/>
        </w:trPr>
        <w:tc>
          <w:tcPr>
            <w:tcW w:w="5529" w:type="dxa"/>
          </w:tcPr>
          <w:p w:rsidR="000D1507" w:rsidRPr="000D1507" w:rsidRDefault="000D1507" w:rsidP="00B04FE1">
            <w:pPr>
              <w:spacing w:line="264" w:lineRule="auto"/>
              <w:ind w:right="459"/>
              <w:jc w:val="both"/>
              <w:rPr>
                <w:b/>
                <w:sz w:val="24"/>
                <w:szCs w:val="24"/>
              </w:rPr>
            </w:pPr>
            <w:r w:rsidRPr="000D1507">
              <w:rPr>
                <w:sz w:val="24"/>
                <w:szCs w:val="24"/>
              </w:rPr>
              <w:t>Федеральное государственное автономное образовательное учреждение высшего образования «Южный федеральный университет»</w:t>
            </w:r>
          </w:p>
        </w:tc>
        <w:tc>
          <w:tcPr>
            <w:tcW w:w="4576" w:type="dxa"/>
          </w:tcPr>
          <w:p w:rsidR="000D1507" w:rsidRPr="000D1507" w:rsidRDefault="000D1507" w:rsidP="00B04FE1">
            <w:pPr>
              <w:pStyle w:val="2e"/>
              <w:tabs>
                <w:tab w:val="center" w:pos="2497"/>
              </w:tabs>
              <w:spacing w:line="264" w:lineRule="auto"/>
              <w:ind w:left="33"/>
              <w:rPr>
                <w:rFonts w:ascii="Times New Roman" w:hAnsi="Times New Roman" w:cs="Times New Roman"/>
                <w:sz w:val="24"/>
                <w:szCs w:val="24"/>
              </w:rPr>
            </w:pPr>
          </w:p>
        </w:tc>
      </w:tr>
      <w:tr w:rsidR="000D1507" w:rsidRPr="000D1507" w:rsidTr="00B04FE1">
        <w:trPr>
          <w:trHeight w:val="1235"/>
        </w:trPr>
        <w:tc>
          <w:tcPr>
            <w:tcW w:w="5529" w:type="dxa"/>
          </w:tcPr>
          <w:p w:rsidR="000D1507" w:rsidRPr="000D1507" w:rsidRDefault="000D1507" w:rsidP="00B04FE1">
            <w:pPr>
              <w:spacing w:line="264" w:lineRule="auto"/>
              <w:ind w:right="459"/>
              <w:jc w:val="both"/>
              <w:rPr>
                <w:sz w:val="24"/>
                <w:szCs w:val="24"/>
              </w:rPr>
            </w:pPr>
            <w:r w:rsidRPr="000D1507">
              <w:rPr>
                <w:sz w:val="24"/>
                <w:szCs w:val="24"/>
              </w:rPr>
              <w:t>344006, г. Ростов-на-Дону, ул. Б.</w:t>
            </w:r>
            <w:proofErr w:type="gramStart"/>
            <w:r w:rsidRPr="000D1507">
              <w:rPr>
                <w:sz w:val="24"/>
                <w:szCs w:val="24"/>
              </w:rPr>
              <w:t>Садовая</w:t>
            </w:r>
            <w:proofErr w:type="gramEnd"/>
            <w:r w:rsidRPr="000D1507">
              <w:rPr>
                <w:sz w:val="24"/>
                <w:szCs w:val="24"/>
              </w:rPr>
              <w:t>, 105/42</w:t>
            </w:r>
          </w:p>
          <w:p w:rsidR="000D1507" w:rsidRPr="000D1507" w:rsidRDefault="000D1507" w:rsidP="00B04FE1">
            <w:pPr>
              <w:spacing w:line="264" w:lineRule="auto"/>
              <w:ind w:right="459"/>
              <w:jc w:val="both"/>
              <w:rPr>
                <w:sz w:val="24"/>
                <w:szCs w:val="24"/>
              </w:rPr>
            </w:pPr>
            <w:r w:rsidRPr="000D1507">
              <w:rPr>
                <w:sz w:val="24"/>
                <w:szCs w:val="24"/>
              </w:rPr>
              <w:t>ИНН 6163027810 КПП 616301001</w:t>
            </w:r>
          </w:p>
        </w:tc>
        <w:tc>
          <w:tcPr>
            <w:tcW w:w="4576" w:type="dxa"/>
          </w:tcPr>
          <w:p w:rsidR="000D1507" w:rsidRPr="000D1507" w:rsidRDefault="000D1507" w:rsidP="00B04FE1">
            <w:pPr>
              <w:spacing w:line="264" w:lineRule="auto"/>
              <w:rPr>
                <w:sz w:val="24"/>
                <w:szCs w:val="24"/>
              </w:rPr>
            </w:pPr>
          </w:p>
        </w:tc>
      </w:tr>
      <w:tr w:rsidR="000D1507" w:rsidRPr="000D1507" w:rsidTr="00B04FE1">
        <w:trPr>
          <w:trHeight w:val="775"/>
        </w:trPr>
        <w:tc>
          <w:tcPr>
            <w:tcW w:w="5529" w:type="dxa"/>
          </w:tcPr>
          <w:p w:rsidR="000D1507" w:rsidRPr="000D1507" w:rsidRDefault="000D1507" w:rsidP="00B04FE1">
            <w:pPr>
              <w:spacing w:line="264" w:lineRule="auto"/>
              <w:ind w:right="459"/>
              <w:jc w:val="both"/>
              <w:rPr>
                <w:sz w:val="24"/>
                <w:szCs w:val="24"/>
              </w:rPr>
            </w:pPr>
          </w:p>
          <w:p w:rsidR="000D1507" w:rsidRPr="000D1507" w:rsidRDefault="000D1507" w:rsidP="00B04FE1">
            <w:pPr>
              <w:spacing w:line="264" w:lineRule="auto"/>
              <w:ind w:right="459"/>
              <w:jc w:val="both"/>
              <w:rPr>
                <w:b/>
                <w:sz w:val="24"/>
                <w:szCs w:val="24"/>
              </w:rPr>
            </w:pPr>
            <w:r w:rsidRPr="000D1507">
              <w:rPr>
                <w:sz w:val="24"/>
                <w:szCs w:val="24"/>
              </w:rPr>
              <w:t>__________________ __________</w:t>
            </w:r>
          </w:p>
          <w:p w:rsidR="000D1507" w:rsidRPr="000D1507" w:rsidRDefault="000D1507" w:rsidP="00B04FE1">
            <w:pPr>
              <w:spacing w:line="264" w:lineRule="auto"/>
              <w:ind w:right="459"/>
              <w:jc w:val="both"/>
              <w:rPr>
                <w:sz w:val="24"/>
                <w:szCs w:val="24"/>
              </w:rPr>
            </w:pPr>
            <w:r w:rsidRPr="000D1507">
              <w:rPr>
                <w:sz w:val="24"/>
                <w:szCs w:val="24"/>
              </w:rPr>
              <w:t>М.П.</w:t>
            </w:r>
          </w:p>
          <w:p w:rsidR="000D1507" w:rsidRPr="000D1507" w:rsidRDefault="000D1507" w:rsidP="00B04FE1">
            <w:pPr>
              <w:spacing w:line="264" w:lineRule="auto"/>
              <w:ind w:right="459"/>
              <w:jc w:val="both"/>
              <w:rPr>
                <w:sz w:val="24"/>
                <w:szCs w:val="24"/>
              </w:rPr>
            </w:pPr>
          </w:p>
        </w:tc>
        <w:tc>
          <w:tcPr>
            <w:tcW w:w="4576" w:type="dxa"/>
          </w:tcPr>
          <w:p w:rsidR="000D1507" w:rsidRPr="000D1507" w:rsidRDefault="000D1507" w:rsidP="00B04FE1">
            <w:pPr>
              <w:spacing w:line="264" w:lineRule="auto"/>
              <w:ind w:right="459"/>
              <w:rPr>
                <w:sz w:val="24"/>
                <w:szCs w:val="24"/>
              </w:rPr>
            </w:pPr>
          </w:p>
          <w:p w:rsidR="000D1507" w:rsidRPr="000D1507" w:rsidRDefault="000D1507" w:rsidP="00B04FE1">
            <w:pPr>
              <w:tabs>
                <w:tab w:val="left" w:pos="4360"/>
              </w:tabs>
              <w:spacing w:line="264" w:lineRule="auto"/>
              <w:ind w:right="74"/>
              <w:rPr>
                <w:sz w:val="24"/>
                <w:szCs w:val="24"/>
              </w:rPr>
            </w:pPr>
            <w:r w:rsidRPr="000D1507">
              <w:rPr>
                <w:sz w:val="24"/>
                <w:szCs w:val="24"/>
              </w:rPr>
              <w:t>__________________ ____________</w:t>
            </w:r>
          </w:p>
          <w:p w:rsidR="000D1507" w:rsidRPr="000D1507" w:rsidRDefault="000D1507" w:rsidP="00B04FE1">
            <w:pPr>
              <w:pStyle w:val="2e"/>
              <w:widowControl w:val="0"/>
              <w:tabs>
                <w:tab w:val="center" w:pos="2497"/>
              </w:tabs>
              <w:spacing w:line="264" w:lineRule="auto"/>
              <w:ind w:left="0" w:right="459"/>
              <w:rPr>
                <w:rFonts w:ascii="Times New Roman" w:hAnsi="Times New Roman" w:cs="Times New Roman"/>
                <w:sz w:val="24"/>
                <w:szCs w:val="24"/>
              </w:rPr>
            </w:pPr>
            <w:r w:rsidRPr="000D1507">
              <w:rPr>
                <w:rFonts w:ascii="Times New Roman" w:hAnsi="Times New Roman" w:cs="Times New Roman"/>
                <w:sz w:val="24"/>
                <w:szCs w:val="24"/>
              </w:rPr>
              <w:t>М.П.</w:t>
            </w:r>
          </w:p>
        </w:tc>
      </w:tr>
    </w:tbl>
    <w:p w:rsidR="000D1507" w:rsidRPr="000D1507" w:rsidRDefault="000D1507" w:rsidP="000D1507">
      <w:pPr>
        <w:spacing w:line="264" w:lineRule="auto"/>
        <w:rPr>
          <w:sz w:val="24"/>
          <w:szCs w:val="24"/>
        </w:rPr>
      </w:pPr>
    </w:p>
    <w:p w:rsidR="000D1507" w:rsidRPr="000D1507" w:rsidRDefault="000D1507" w:rsidP="000D1507">
      <w:pPr>
        <w:spacing w:line="264" w:lineRule="auto"/>
        <w:rPr>
          <w:sz w:val="24"/>
          <w:szCs w:val="24"/>
        </w:rPr>
      </w:pPr>
    </w:p>
    <w:p w:rsidR="000D1507" w:rsidRPr="000D1507" w:rsidRDefault="000D1507" w:rsidP="000D1507">
      <w:pPr>
        <w:spacing w:line="264" w:lineRule="auto"/>
        <w:jc w:val="both"/>
        <w:rPr>
          <w:sz w:val="24"/>
          <w:szCs w:val="24"/>
        </w:rPr>
      </w:pPr>
      <w:r w:rsidRPr="000D1507">
        <w:rPr>
          <w:sz w:val="24"/>
          <w:szCs w:val="24"/>
        </w:rPr>
        <w:t xml:space="preserve">Контактное лицо от Покупателя: доцент кафедры НТ МСТ ИНЭП ЮФУ, Гусев Евгений Юрьевич, рабочий телефон (8634)37-16-11, электронный адрес: </w:t>
      </w:r>
      <w:proofErr w:type="spellStart"/>
      <w:r w:rsidRPr="000D1507">
        <w:rPr>
          <w:sz w:val="24"/>
          <w:szCs w:val="24"/>
          <w:lang w:val="en-US"/>
        </w:rPr>
        <w:t>eyugusev</w:t>
      </w:r>
      <w:proofErr w:type="spellEnd"/>
      <w:r w:rsidRPr="000D1507">
        <w:rPr>
          <w:sz w:val="24"/>
          <w:szCs w:val="24"/>
        </w:rPr>
        <w:t>@</w:t>
      </w:r>
      <w:proofErr w:type="spellStart"/>
      <w:r w:rsidRPr="000D1507">
        <w:rPr>
          <w:sz w:val="24"/>
          <w:szCs w:val="24"/>
          <w:lang w:val="en-US"/>
        </w:rPr>
        <w:t>sfedu</w:t>
      </w:r>
      <w:proofErr w:type="spellEnd"/>
      <w:r w:rsidRPr="000D1507">
        <w:rPr>
          <w:sz w:val="24"/>
          <w:szCs w:val="24"/>
        </w:rPr>
        <w:t>.</w:t>
      </w:r>
      <w:proofErr w:type="spellStart"/>
      <w:r w:rsidRPr="000D1507">
        <w:rPr>
          <w:sz w:val="24"/>
          <w:szCs w:val="24"/>
          <w:lang w:val="en-US"/>
        </w:rPr>
        <w:t>ru</w:t>
      </w:r>
      <w:proofErr w:type="spellEnd"/>
      <w:r w:rsidRPr="000D1507">
        <w:rPr>
          <w:sz w:val="24"/>
          <w:szCs w:val="24"/>
        </w:rPr>
        <w:t xml:space="preserve">, </w:t>
      </w:r>
      <w:hyperlink r:id="rId15" w:history="1">
        <w:r w:rsidRPr="000D1507">
          <w:rPr>
            <w:rStyle w:val="a6"/>
            <w:sz w:val="24"/>
            <w:szCs w:val="24"/>
            <w:lang w:val="en-US"/>
          </w:rPr>
          <w:t>eyugusev</w:t>
        </w:r>
        <w:r w:rsidRPr="000D1507">
          <w:rPr>
            <w:rStyle w:val="a6"/>
            <w:sz w:val="24"/>
            <w:szCs w:val="24"/>
          </w:rPr>
          <w:t>@</w:t>
        </w:r>
        <w:r w:rsidRPr="000D1507">
          <w:rPr>
            <w:rStyle w:val="a6"/>
            <w:sz w:val="24"/>
            <w:szCs w:val="24"/>
            <w:lang w:val="en-US"/>
          </w:rPr>
          <w:t>gmail</w:t>
        </w:r>
        <w:r w:rsidRPr="000D1507">
          <w:rPr>
            <w:rStyle w:val="a6"/>
            <w:sz w:val="24"/>
            <w:szCs w:val="24"/>
          </w:rPr>
          <w:t>.</w:t>
        </w:r>
        <w:r w:rsidRPr="000D1507">
          <w:rPr>
            <w:rStyle w:val="a6"/>
            <w:sz w:val="24"/>
            <w:szCs w:val="24"/>
            <w:lang w:val="en-US"/>
          </w:rPr>
          <w:t>com</w:t>
        </w:r>
      </w:hyperlink>
      <w:r w:rsidRPr="000D1507">
        <w:rPr>
          <w:sz w:val="24"/>
          <w:szCs w:val="24"/>
        </w:rPr>
        <w:t>.</w:t>
      </w:r>
    </w:p>
    <w:p w:rsidR="000D1507" w:rsidRPr="000D1507" w:rsidRDefault="000D1507" w:rsidP="000D1507">
      <w:pPr>
        <w:spacing w:line="264" w:lineRule="auto"/>
        <w:jc w:val="both"/>
        <w:rPr>
          <w:sz w:val="24"/>
          <w:szCs w:val="24"/>
        </w:rPr>
      </w:pPr>
      <w:r w:rsidRPr="000D1507">
        <w:rPr>
          <w:sz w:val="24"/>
          <w:szCs w:val="24"/>
        </w:rPr>
        <w:t>Контактное лицо от Поставщика: ______________________________</w:t>
      </w:r>
    </w:p>
    <w:p w:rsidR="000D1507" w:rsidRPr="000D1507" w:rsidRDefault="000D1507" w:rsidP="000D1507">
      <w:pPr>
        <w:spacing w:line="276" w:lineRule="auto"/>
        <w:jc w:val="right"/>
        <w:rPr>
          <w:sz w:val="24"/>
          <w:szCs w:val="24"/>
        </w:rPr>
      </w:pPr>
      <w:r w:rsidRPr="000D1507">
        <w:rPr>
          <w:sz w:val="24"/>
          <w:szCs w:val="24"/>
        </w:rPr>
        <w:br w:type="page"/>
      </w:r>
      <w:r w:rsidRPr="000D1507">
        <w:rPr>
          <w:sz w:val="24"/>
          <w:szCs w:val="24"/>
        </w:rPr>
        <w:lastRenderedPageBreak/>
        <w:t xml:space="preserve">Приложение № 1 </w:t>
      </w:r>
    </w:p>
    <w:p w:rsidR="000D1507" w:rsidRPr="000D1507" w:rsidRDefault="000D1507" w:rsidP="000D1507">
      <w:pPr>
        <w:spacing w:before="120"/>
        <w:jc w:val="right"/>
        <w:rPr>
          <w:sz w:val="24"/>
          <w:szCs w:val="24"/>
        </w:rPr>
      </w:pPr>
      <w:r w:rsidRPr="000D1507">
        <w:rPr>
          <w:sz w:val="24"/>
          <w:szCs w:val="24"/>
        </w:rPr>
        <w:t>к Договору поставки</w:t>
      </w:r>
    </w:p>
    <w:p w:rsidR="000D1507" w:rsidRPr="000D1507" w:rsidRDefault="000D1507" w:rsidP="000D1507">
      <w:pPr>
        <w:jc w:val="right"/>
        <w:rPr>
          <w:sz w:val="24"/>
          <w:szCs w:val="24"/>
        </w:rPr>
      </w:pPr>
    </w:p>
    <w:p w:rsidR="000D1507" w:rsidRPr="000D1507" w:rsidRDefault="000D1507" w:rsidP="000D1507">
      <w:pPr>
        <w:jc w:val="right"/>
        <w:rPr>
          <w:sz w:val="24"/>
          <w:szCs w:val="24"/>
        </w:rPr>
      </w:pPr>
      <w:r w:rsidRPr="000D1507">
        <w:rPr>
          <w:sz w:val="24"/>
          <w:szCs w:val="24"/>
        </w:rPr>
        <w:t xml:space="preserve">от «___» __________2015 г. </w:t>
      </w:r>
    </w:p>
    <w:p w:rsidR="000D1507" w:rsidRPr="000D1507" w:rsidRDefault="000D1507" w:rsidP="000D1507">
      <w:pPr>
        <w:jc w:val="right"/>
        <w:rPr>
          <w:sz w:val="24"/>
          <w:szCs w:val="24"/>
        </w:rPr>
      </w:pPr>
      <w:r w:rsidRPr="000D1507">
        <w:rPr>
          <w:sz w:val="24"/>
          <w:szCs w:val="24"/>
        </w:rPr>
        <w:t>№______________________</w:t>
      </w:r>
    </w:p>
    <w:p w:rsidR="000D1507" w:rsidRPr="000D1507" w:rsidRDefault="000D1507" w:rsidP="000D1507">
      <w:pPr>
        <w:spacing w:before="120" w:after="120"/>
        <w:jc w:val="center"/>
        <w:rPr>
          <w:b/>
          <w:sz w:val="24"/>
          <w:szCs w:val="24"/>
        </w:rPr>
      </w:pPr>
      <w:r w:rsidRPr="000D1507">
        <w:rPr>
          <w:b/>
          <w:sz w:val="24"/>
          <w:szCs w:val="24"/>
        </w:rPr>
        <w:t>СПЕЦИФИКАЦИЯ</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2"/>
        <w:gridCol w:w="1559"/>
        <w:gridCol w:w="2410"/>
        <w:gridCol w:w="1984"/>
        <w:gridCol w:w="851"/>
        <w:gridCol w:w="709"/>
        <w:gridCol w:w="1134"/>
        <w:gridCol w:w="1275"/>
      </w:tblGrid>
      <w:tr w:rsidR="000D1507" w:rsidRPr="000D1507" w:rsidTr="00B04FE1">
        <w:tc>
          <w:tcPr>
            <w:tcW w:w="392" w:type="dxa"/>
            <w:shd w:val="clear" w:color="auto" w:fill="D9D9D9"/>
            <w:vAlign w:val="center"/>
          </w:tcPr>
          <w:p w:rsidR="000D1507" w:rsidRPr="000D1507" w:rsidRDefault="000D1507" w:rsidP="00B04FE1">
            <w:pPr>
              <w:tabs>
                <w:tab w:val="num" w:pos="502"/>
              </w:tabs>
              <w:jc w:val="center"/>
              <w:rPr>
                <w:b/>
                <w:sz w:val="24"/>
                <w:szCs w:val="24"/>
              </w:rPr>
            </w:pPr>
            <w:r w:rsidRPr="000D1507">
              <w:rPr>
                <w:sz w:val="24"/>
                <w:szCs w:val="24"/>
              </w:rPr>
              <w:t xml:space="preserve">№ </w:t>
            </w:r>
            <w:proofErr w:type="spellStart"/>
            <w:r w:rsidRPr="000D1507">
              <w:rPr>
                <w:sz w:val="24"/>
                <w:szCs w:val="24"/>
              </w:rPr>
              <w:t>п\</w:t>
            </w:r>
            <w:proofErr w:type="gramStart"/>
            <w:r w:rsidRPr="000D1507">
              <w:rPr>
                <w:sz w:val="24"/>
                <w:szCs w:val="24"/>
              </w:rPr>
              <w:t>п</w:t>
            </w:r>
            <w:proofErr w:type="spellEnd"/>
            <w:proofErr w:type="gramEnd"/>
          </w:p>
        </w:tc>
        <w:tc>
          <w:tcPr>
            <w:tcW w:w="1559" w:type="dxa"/>
            <w:shd w:val="clear" w:color="auto" w:fill="D9D9D9"/>
            <w:vAlign w:val="center"/>
          </w:tcPr>
          <w:p w:rsidR="000D1507" w:rsidRPr="000D1507" w:rsidRDefault="00553588" w:rsidP="00B04FE1">
            <w:pPr>
              <w:tabs>
                <w:tab w:val="num" w:pos="502"/>
              </w:tabs>
              <w:jc w:val="center"/>
              <w:rPr>
                <w:b/>
                <w:sz w:val="24"/>
                <w:szCs w:val="24"/>
              </w:rPr>
            </w:pPr>
            <w:r w:rsidRPr="00EF4EC8">
              <w:rPr>
                <w:sz w:val="24"/>
                <w:szCs w:val="24"/>
              </w:rPr>
              <w:t>Наименование товара, товарный знак/наименование производителя/</w:t>
            </w:r>
            <w:proofErr w:type="spellStart"/>
            <w:proofErr w:type="gramStart"/>
            <w:r w:rsidRPr="00EF4EC8">
              <w:rPr>
                <w:sz w:val="24"/>
                <w:szCs w:val="24"/>
              </w:rPr>
              <w:t>наи-менование</w:t>
            </w:r>
            <w:proofErr w:type="spellEnd"/>
            <w:proofErr w:type="gramEnd"/>
            <w:r w:rsidRPr="00EF4EC8">
              <w:rPr>
                <w:sz w:val="24"/>
                <w:szCs w:val="24"/>
              </w:rPr>
              <w:t xml:space="preserve"> места происхождения товара</w:t>
            </w:r>
          </w:p>
        </w:tc>
        <w:tc>
          <w:tcPr>
            <w:tcW w:w="2410" w:type="dxa"/>
            <w:shd w:val="clear" w:color="auto" w:fill="D9D9D9"/>
            <w:vAlign w:val="center"/>
          </w:tcPr>
          <w:p w:rsidR="000D1507" w:rsidRPr="000D1507" w:rsidRDefault="000D1507" w:rsidP="00B04FE1">
            <w:pPr>
              <w:tabs>
                <w:tab w:val="num" w:pos="502"/>
              </w:tabs>
              <w:jc w:val="center"/>
              <w:rPr>
                <w:b/>
                <w:sz w:val="24"/>
                <w:szCs w:val="24"/>
              </w:rPr>
            </w:pPr>
            <w:r w:rsidRPr="000D1507">
              <w:rPr>
                <w:sz w:val="24"/>
                <w:szCs w:val="24"/>
              </w:rPr>
              <w:t>Функциональные и качественные характеристики, единица измерения характеристик</w:t>
            </w:r>
          </w:p>
        </w:tc>
        <w:tc>
          <w:tcPr>
            <w:tcW w:w="1984" w:type="dxa"/>
            <w:shd w:val="clear" w:color="auto" w:fill="D9D9D9"/>
            <w:vAlign w:val="center"/>
          </w:tcPr>
          <w:p w:rsidR="000D1507" w:rsidRPr="000D1507" w:rsidRDefault="000D1507" w:rsidP="00B04FE1">
            <w:pPr>
              <w:tabs>
                <w:tab w:val="num" w:pos="502"/>
              </w:tabs>
              <w:jc w:val="center"/>
              <w:rPr>
                <w:b/>
                <w:sz w:val="24"/>
                <w:szCs w:val="24"/>
              </w:rPr>
            </w:pPr>
            <w:r w:rsidRPr="000D1507">
              <w:rPr>
                <w:sz w:val="24"/>
                <w:szCs w:val="24"/>
              </w:rPr>
              <w:t>Значение функциональных и качественных характеристик (численное значение или наличие/отсутствие)</w:t>
            </w:r>
          </w:p>
        </w:tc>
        <w:tc>
          <w:tcPr>
            <w:tcW w:w="851" w:type="dxa"/>
            <w:shd w:val="clear" w:color="auto" w:fill="D9D9D9"/>
            <w:vAlign w:val="center"/>
          </w:tcPr>
          <w:p w:rsidR="000D1507" w:rsidRPr="000D1507" w:rsidRDefault="000D1507" w:rsidP="00B04FE1">
            <w:pPr>
              <w:tabs>
                <w:tab w:val="num" w:pos="743"/>
              </w:tabs>
              <w:ind w:left="-108"/>
              <w:jc w:val="center"/>
              <w:rPr>
                <w:b/>
                <w:sz w:val="24"/>
                <w:szCs w:val="24"/>
              </w:rPr>
            </w:pPr>
            <w:r w:rsidRPr="000D1507">
              <w:rPr>
                <w:sz w:val="24"/>
                <w:szCs w:val="24"/>
              </w:rPr>
              <w:t xml:space="preserve">Ед. </w:t>
            </w:r>
            <w:proofErr w:type="spellStart"/>
            <w:r w:rsidRPr="000D1507">
              <w:rPr>
                <w:sz w:val="24"/>
                <w:szCs w:val="24"/>
              </w:rPr>
              <w:t>измер-я</w:t>
            </w:r>
            <w:proofErr w:type="spellEnd"/>
          </w:p>
        </w:tc>
        <w:tc>
          <w:tcPr>
            <w:tcW w:w="709" w:type="dxa"/>
            <w:shd w:val="clear" w:color="auto" w:fill="D9D9D9"/>
            <w:vAlign w:val="center"/>
          </w:tcPr>
          <w:p w:rsidR="000D1507" w:rsidRPr="000D1507" w:rsidRDefault="000D1507" w:rsidP="00B04FE1">
            <w:pPr>
              <w:tabs>
                <w:tab w:val="num" w:pos="502"/>
              </w:tabs>
              <w:jc w:val="center"/>
              <w:rPr>
                <w:b/>
                <w:sz w:val="24"/>
                <w:szCs w:val="24"/>
              </w:rPr>
            </w:pPr>
            <w:r w:rsidRPr="000D1507">
              <w:rPr>
                <w:sz w:val="24"/>
                <w:szCs w:val="24"/>
              </w:rPr>
              <w:t>Кол-во</w:t>
            </w:r>
          </w:p>
        </w:tc>
        <w:tc>
          <w:tcPr>
            <w:tcW w:w="1134" w:type="dxa"/>
            <w:shd w:val="clear" w:color="auto" w:fill="D9D9D9"/>
            <w:vAlign w:val="center"/>
          </w:tcPr>
          <w:p w:rsidR="000D1507" w:rsidRPr="000D1507" w:rsidRDefault="000D1507" w:rsidP="00B04FE1">
            <w:pPr>
              <w:spacing w:line="276" w:lineRule="auto"/>
              <w:ind w:left="-86" w:right="-121" w:hanging="9"/>
              <w:jc w:val="center"/>
              <w:rPr>
                <w:sz w:val="24"/>
                <w:szCs w:val="24"/>
              </w:rPr>
            </w:pPr>
            <w:r w:rsidRPr="000D1507">
              <w:rPr>
                <w:sz w:val="24"/>
                <w:szCs w:val="24"/>
              </w:rPr>
              <w:t>Цена за единицу</w:t>
            </w:r>
          </w:p>
          <w:p w:rsidR="000D1507" w:rsidRPr="000D1507" w:rsidRDefault="000D1507" w:rsidP="00B04FE1">
            <w:pPr>
              <w:spacing w:line="276" w:lineRule="auto"/>
              <w:ind w:left="-86" w:right="-121" w:hanging="9"/>
              <w:jc w:val="center"/>
              <w:rPr>
                <w:sz w:val="24"/>
                <w:szCs w:val="24"/>
              </w:rPr>
            </w:pPr>
            <w:r w:rsidRPr="000D1507">
              <w:rPr>
                <w:sz w:val="24"/>
                <w:szCs w:val="24"/>
              </w:rPr>
              <w:t>(руб.)</w:t>
            </w:r>
          </w:p>
        </w:tc>
        <w:tc>
          <w:tcPr>
            <w:tcW w:w="1275" w:type="dxa"/>
            <w:shd w:val="clear" w:color="auto" w:fill="D9D9D9"/>
            <w:vAlign w:val="center"/>
          </w:tcPr>
          <w:p w:rsidR="000D1507" w:rsidRPr="000D1507" w:rsidRDefault="000D1507" w:rsidP="00B04FE1">
            <w:pPr>
              <w:spacing w:line="276" w:lineRule="auto"/>
              <w:ind w:left="-86" w:right="-121" w:hanging="9"/>
              <w:jc w:val="center"/>
              <w:rPr>
                <w:sz w:val="24"/>
                <w:szCs w:val="24"/>
              </w:rPr>
            </w:pPr>
            <w:r w:rsidRPr="000D1507">
              <w:rPr>
                <w:sz w:val="24"/>
                <w:szCs w:val="24"/>
              </w:rPr>
              <w:t>Общая стоимость</w:t>
            </w:r>
          </w:p>
          <w:p w:rsidR="000D1507" w:rsidRPr="000D1507" w:rsidRDefault="000D1507" w:rsidP="00B04FE1">
            <w:pPr>
              <w:spacing w:line="276" w:lineRule="auto"/>
              <w:ind w:left="-86" w:right="-121" w:hanging="9"/>
              <w:jc w:val="center"/>
              <w:rPr>
                <w:sz w:val="24"/>
                <w:szCs w:val="24"/>
              </w:rPr>
            </w:pPr>
            <w:r w:rsidRPr="000D1507">
              <w:rPr>
                <w:sz w:val="24"/>
                <w:szCs w:val="24"/>
              </w:rPr>
              <w:t>(руб.)</w:t>
            </w:r>
          </w:p>
        </w:tc>
      </w:tr>
      <w:tr w:rsidR="000D1507" w:rsidRPr="000D1507" w:rsidTr="00B04FE1">
        <w:tc>
          <w:tcPr>
            <w:tcW w:w="392" w:type="dxa"/>
          </w:tcPr>
          <w:p w:rsidR="000D1507" w:rsidRPr="000D1507" w:rsidRDefault="000D1507" w:rsidP="00B04FE1">
            <w:pPr>
              <w:tabs>
                <w:tab w:val="num" w:pos="502"/>
              </w:tabs>
              <w:jc w:val="center"/>
              <w:rPr>
                <w:b/>
                <w:i/>
                <w:sz w:val="24"/>
                <w:szCs w:val="24"/>
              </w:rPr>
            </w:pPr>
            <w:r w:rsidRPr="000D1507">
              <w:rPr>
                <w:b/>
                <w:i/>
                <w:sz w:val="24"/>
                <w:szCs w:val="24"/>
              </w:rPr>
              <w:t>1</w:t>
            </w:r>
          </w:p>
        </w:tc>
        <w:tc>
          <w:tcPr>
            <w:tcW w:w="1559" w:type="dxa"/>
          </w:tcPr>
          <w:p w:rsidR="000D1507" w:rsidRPr="000D1507" w:rsidRDefault="000D1507" w:rsidP="00B04FE1">
            <w:pPr>
              <w:tabs>
                <w:tab w:val="num" w:pos="502"/>
              </w:tabs>
              <w:jc w:val="center"/>
              <w:rPr>
                <w:b/>
                <w:i/>
                <w:sz w:val="24"/>
                <w:szCs w:val="24"/>
              </w:rPr>
            </w:pPr>
            <w:r w:rsidRPr="000D1507">
              <w:rPr>
                <w:b/>
                <w:i/>
                <w:sz w:val="24"/>
                <w:szCs w:val="24"/>
              </w:rPr>
              <w:t>2</w:t>
            </w:r>
          </w:p>
        </w:tc>
        <w:tc>
          <w:tcPr>
            <w:tcW w:w="2410" w:type="dxa"/>
          </w:tcPr>
          <w:p w:rsidR="000D1507" w:rsidRPr="000D1507" w:rsidRDefault="000D1507" w:rsidP="00B04FE1">
            <w:pPr>
              <w:tabs>
                <w:tab w:val="num" w:pos="502"/>
              </w:tabs>
              <w:jc w:val="center"/>
              <w:rPr>
                <w:b/>
                <w:i/>
                <w:sz w:val="24"/>
                <w:szCs w:val="24"/>
              </w:rPr>
            </w:pPr>
            <w:r w:rsidRPr="000D1507">
              <w:rPr>
                <w:b/>
                <w:i/>
                <w:sz w:val="24"/>
                <w:szCs w:val="24"/>
              </w:rPr>
              <w:t>3</w:t>
            </w:r>
          </w:p>
        </w:tc>
        <w:tc>
          <w:tcPr>
            <w:tcW w:w="1984" w:type="dxa"/>
          </w:tcPr>
          <w:p w:rsidR="000D1507" w:rsidRPr="000D1507" w:rsidRDefault="000D1507" w:rsidP="00B04FE1">
            <w:pPr>
              <w:tabs>
                <w:tab w:val="num" w:pos="502"/>
              </w:tabs>
              <w:jc w:val="center"/>
              <w:rPr>
                <w:b/>
                <w:i/>
                <w:sz w:val="24"/>
                <w:szCs w:val="24"/>
              </w:rPr>
            </w:pPr>
            <w:r w:rsidRPr="000D1507">
              <w:rPr>
                <w:b/>
                <w:i/>
                <w:sz w:val="24"/>
                <w:szCs w:val="24"/>
              </w:rPr>
              <w:t>4</w:t>
            </w:r>
          </w:p>
        </w:tc>
        <w:tc>
          <w:tcPr>
            <w:tcW w:w="851" w:type="dxa"/>
          </w:tcPr>
          <w:p w:rsidR="000D1507" w:rsidRPr="000D1507" w:rsidRDefault="000D1507" w:rsidP="00B04FE1">
            <w:pPr>
              <w:tabs>
                <w:tab w:val="num" w:pos="502"/>
              </w:tabs>
              <w:jc w:val="center"/>
              <w:rPr>
                <w:b/>
                <w:i/>
                <w:sz w:val="24"/>
                <w:szCs w:val="24"/>
              </w:rPr>
            </w:pPr>
            <w:r w:rsidRPr="000D1507">
              <w:rPr>
                <w:b/>
                <w:i/>
                <w:sz w:val="24"/>
                <w:szCs w:val="24"/>
              </w:rPr>
              <w:t>5</w:t>
            </w:r>
          </w:p>
        </w:tc>
        <w:tc>
          <w:tcPr>
            <w:tcW w:w="709" w:type="dxa"/>
          </w:tcPr>
          <w:p w:rsidR="000D1507" w:rsidRPr="000D1507" w:rsidRDefault="000D1507" w:rsidP="00B04FE1">
            <w:pPr>
              <w:tabs>
                <w:tab w:val="num" w:pos="502"/>
              </w:tabs>
              <w:jc w:val="center"/>
              <w:rPr>
                <w:b/>
                <w:i/>
                <w:sz w:val="24"/>
                <w:szCs w:val="24"/>
              </w:rPr>
            </w:pPr>
            <w:r w:rsidRPr="000D1507">
              <w:rPr>
                <w:b/>
                <w:i/>
                <w:sz w:val="24"/>
                <w:szCs w:val="24"/>
              </w:rPr>
              <w:t>6</w:t>
            </w:r>
          </w:p>
        </w:tc>
        <w:tc>
          <w:tcPr>
            <w:tcW w:w="1134" w:type="dxa"/>
          </w:tcPr>
          <w:p w:rsidR="000D1507" w:rsidRPr="000D1507" w:rsidRDefault="000D1507" w:rsidP="00B04FE1">
            <w:pPr>
              <w:tabs>
                <w:tab w:val="num" w:pos="502"/>
              </w:tabs>
              <w:jc w:val="center"/>
              <w:rPr>
                <w:b/>
                <w:i/>
                <w:sz w:val="24"/>
                <w:szCs w:val="24"/>
              </w:rPr>
            </w:pPr>
            <w:r w:rsidRPr="000D1507">
              <w:rPr>
                <w:b/>
                <w:i/>
                <w:sz w:val="24"/>
                <w:szCs w:val="24"/>
              </w:rPr>
              <w:t>7</w:t>
            </w:r>
          </w:p>
        </w:tc>
        <w:tc>
          <w:tcPr>
            <w:tcW w:w="1275" w:type="dxa"/>
          </w:tcPr>
          <w:p w:rsidR="000D1507" w:rsidRPr="000D1507" w:rsidRDefault="000D1507" w:rsidP="00B04FE1">
            <w:pPr>
              <w:tabs>
                <w:tab w:val="num" w:pos="502"/>
              </w:tabs>
              <w:jc w:val="center"/>
              <w:rPr>
                <w:b/>
                <w:i/>
                <w:sz w:val="24"/>
                <w:szCs w:val="24"/>
              </w:rPr>
            </w:pPr>
            <w:r w:rsidRPr="000D1507">
              <w:rPr>
                <w:b/>
                <w:i/>
                <w:sz w:val="24"/>
                <w:szCs w:val="24"/>
              </w:rPr>
              <w:t>8</w:t>
            </w:r>
          </w:p>
        </w:tc>
      </w:tr>
      <w:tr w:rsidR="000D1507" w:rsidRPr="000D1507" w:rsidTr="00B04FE1">
        <w:tc>
          <w:tcPr>
            <w:tcW w:w="392" w:type="dxa"/>
            <w:vMerge w:val="restart"/>
          </w:tcPr>
          <w:p w:rsidR="000D1507" w:rsidRPr="000D1507" w:rsidRDefault="000D1507" w:rsidP="00B04FE1">
            <w:pPr>
              <w:widowControl w:val="0"/>
              <w:numPr>
                <w:ilvl w:val="0"/>
                <w:numId w:val="45"/>
              </w:numPr>
              <w:autoSpaceDE w:val="0"/>
              <w:autoSpaceDN w:val="0"/>
              <w:adjustRightInd w:val="0"/>
              <w:ind w:left="357" w:hanging="357"/>
              <w:rPr>
                <w:sz w:val="24"/>
                <w:szCs w:val="24"/>
              </w:rPr>
            </w:pPr>
          </w:p>
        </w:tc>
        <w:tc>
          <w:tcPr>
            <w:tcW w:w="1559" w:type="dxa"/>
            <w:vMerge w:val="restart"/>
          </w:tcPr>
          <w:p w:rsidR="000D1507" w:rsidRPr="000D1507" w:rsidRDefault="000D1507" w:rsidP="00B04FE1">
            <w:pPr>
              <w:tabs>
                <w:tab w:val="num" w:pos="502"/>
              </w:tabs>
              <w:rPr>
                <w:sz w:val="24"/>
                <w:szCs w:val="24"/>
              </w:rPr>
            </w:pPr>
          </w:p>
        </w:tc>
        <w:tc>
          <w:tcPr>
            <w:tcW w:w="2410" w:type="dxa"/>
          </w:tcPr>
          <w:p w:rsidR="000D1507" w:rsidRPr="000D1507" w:rsidRDefault="000D1507" w:rsidP="00B04FE1">
            <w:pPr>
              <w:tabs>
                <w:tab w:val="num" w:pos="502"/>
              </w:tabs>
              <w:rPr>
                <w:sz w:val="24"/>
                <w:szCs w:val="24"/>
              </w:rPr>
            </w:pPr>
          </w:p>
        </w:tc>
        <w:tc>
          <w:tcPr>
            <w:tcW w:w="1984" w:type="dxa"/>
          </w:tcPr>
          <w:p w:rsidR="000D1507" w:rsidRPr="000D1507" w:rsidRDefault="000D1507" w:rsidP="00B04FE1">
            <w:pPr>
              <w:tabs>
                <w:tab w:val="num" w:pos="502"/>
              </w:tabs>
              <w:jc w:val="both"/>
              <w:rPr>
                <w:sz w:val="24"/>
                <w:szCs w:val="24"/>
              </w:rPr>
            </w:pPr>
          </w:p>
        </w:tc>
        <w:tc>
          <w:tcPr>
            <w:tcW w:w="851" w:type="dxa"/>
            <w:vMerge w:val="restart"/>
          </w:tcPr>
          <w:p w:rsidR="000D1507" w:rsidRPr="000D1507" w:rsidRDefault="000D1507" w:rsidP="00B04FE1">
            <w:pPr>
              <w:tabs>
                <w:tab w:val="num" w:pos="502"/>
              </w:tabs>
              <w:jc w:val="center"/>
              <w:rPr>
                <w:sz w:val="24"/>
                <w:szCs w:val="24"/>
              </w:rPr>
            </w:pPr>
          </w:p>
        </w:tc>
        <w:tc>
          <w:tcPr>
            <w:tcW w:w="709" w:type="dxa"/>
            <w:vMerge w:val="restart"/>
          </w:tcPr>
          <w:p w:rsidR="000D1507" w:rsidRPr="000D1507" w:rsidRDefault="000D1507" w:rsidP="00B04FE1">
            <w:pPr>
              <w:tabs>
                <w:tab w:val="num" w:pos="502"/>
              </w:tabs>
              <w:jc w:val="center"/>
              <w:rPr>
                <w:sz w:val="24"/>
                <w:szCs w:val="24"/>
              </w:rPr>
            </w:pPr>
          </w:p>
        </w:tc>
        <w:tc>
          <w:tcPr>
            <w:tcW w:w="1134" w:type="dxa"/>
            <w:vMerge w:val="restart"/>
          </w:tcPr>
          <w:p w:rsidR="000D1507" w:rsidRPr="000D1507" w:rsidRDefault="000D1507" w:rsidP="00B04FE1">
            <w:pPr>
              <w:tabs>
                <w:tab w:val="num" w:pos="502"/>
              </w:tabs>
              <w:jc w:val="center"/>
              <w:rPr>
                <w:sz w:val="24"/>
                <w:szCs w:val="24"/>
              </w:rPr>
            </w:pPr>
          </w:p>
        </w:tc>
        <w:tc>
          <w:tcPr>
            <w:tcW w:w="1275" w:type="dxa"/>
            <w:vMerge w:val="restart"/>
          </w:tcPr>
          <w:p w:rsidR="000D1507" w:rsidRPr="000D1507" w:rsidRDefault="000D1507" w:rsidP="00B04FE1">
            <w:pPr>
              <w:tabs>
                <w:tab w:val="num" w:pos="502"/>
              </w:tabs>
              <w:jc w:val="center"/>
              <w:rPr>
                <w:sz w:val="24"/>
                <w:szCs w:val="24"/>
              </w:rPr>
            </w:pPr>
          </w:p>
        </w:tc>
      </w:tr>
      <w:tr w:rsidR="000D1507" w:rsidRPr="000D1507" w:rsidTr="00B04FE1">
        <w:tc>
          <w:tcPr>
            <w:tcW w:w="392" w:type="dxa"/>
            <w:vMerge/>
          </w:tcPr>
          <w:p w:rsidR="000D1507" w:rsidRPr="000D1507" w:rsidRDefault="000D1507" w:rsidP="00B04FE1">
            <w:pPr>
              <w:widowControl w:val="0"/>
              <w:numPr>
                <w:ilvl w:val="0"/>
                <w:numId w:val="45"/>
              </w:numPr>
              <w:autoSpaceDE w:val="0"/>
              <w:autoSpaceDN w:val="0"/>
              <w:adjustRightInd w:val="0"/>
              <w:ind w:left="357" w:hanging="357"/>
              <w:rPr>
                <w:sz w:val="24"/>
                <w:szCs w:val="24"/>
              </w:rPr>
            </w:pPr>
          </w:p>
        </w:tc>
        <w:tc>
          <w:tcPr>
            <w:tcW w:w="1559" w:type="dxa"/>
            <w:vMerge/>
          </w:tcPr>
          <w:p w:rsidR="000D1507" w:rsidRPr="000D1507" w:rsidRDefault="000D1507" w:rsidP="00B04FE1">
            <w:pPr>
              <w:tabs>
                <w:tab w:val="num" w:pos="502"/>
              </w:tabs>
              <w:jc w:val="both"/>
              <w:rPr>
                <w:sz w:val="24"/>
                <w:szCs w:val="24"/>
              </w:rPr>
            </w:pPr>
          </w:p>
        </w:tc>
        <w:tc>
          <w:tcPr>
            <w:tcW w:w="2410" w:type="dxa"/>
          </w:tcPr>
          <w:p w:rsidR="000D1507" w:rsidRPr="000D1507" w:rsidRDefault="000D1507" w:rsidP="00B04FE1">
            <w:pPr>
              <w:rPr>
                <w:sz w:val="24"/>
                <w:szCs w:val="24"/>
              </w:rPr>
            </w:pPr>
          </w:p>
        </w:tc>
        <w:tc>
          <w:tcPr>
            <w:tcW w:w="1984" w:type="dxa"/>
          </w:tcPr>
          <w:p w:rsidR="000D1507" w:rsidRPr="000D1507" w:rsidRDefault="000D1507" w:rsidP="00B04FE1">
            <w:pPr>
              <w:tabs>
                <w:tab w:val="num" w:pos="502"/>
              </w:tabs>
              <w:jc w:val="both"/>
              <w:rPr>
                <w:sz w:val="24"/>
                <w:szCs w:val="24"/>
              </w:rPr>
            </w:pPr>
          </w:p>
        </w:tc>
        <w:tc>
          <w:tcPr>
            <w:tcW w:w="851" w:type="dxa"/>
            <w:vMerge/>
          </w:tcPr>
          <w:p w:rsidR="000D1507" w:rsidRPr="000D1507" w:rsidRDefault="000D1507" w:rsidP="00B04FE1">
            <w:pPr>
              <w:tabs>
                <w:tab w:val="num" w:pos="502"/>
              </w:tabs>
              <w:jc w:val="both"/>
              <w:rPr>
                <w:sz w:val="24"/>
                <w:szCs w:val="24"/>
              </w:rPr>
            </w:pPr>
          </w:p>
        </w:tc>
        <w:tc>
          <w:tcPr>
            <w:tcW w:w="709" w:type="dxa"/>
            <w:vMerge/>
          </w:tcPr>
          <w:p w:rsidR="000D1507" w:rsidRPr="000D1507" w:rsidRDefault="000D1507" w:rsidP="00B04FE1">
            <w:pPr>
              <w:tabs>
                <w:tab w:val="num" w:pos="502"/>
              </w:tabs>
              <w:jc w:val="both"/>
              <w:rPr>
                <w:sz w:val="24"/>
                <w:szCs w:val="24"/>
              </w:rPr>
            </w:pPr>
          </w:p>
        </w:tc>
        <w:tc>
          <w:tcPr>
            <w:tcW w:w="1134" w:type="dxa"/>
            <w:vMerge/>
          </w:tcPr>
          <w:p w:rsidR="000D1507" w:rsidRPr="000D1507" w:rsidRDefault="000D1507" w:rsidP="00B04FE1">
            <w:pPr>
              <w:tabs>
                <w:tab w:val="num" w:pos="502"/>
              </w:tabs>
              <w:jc w:val="both"/>
              <w:rPr>
                <w:sz w:val="24"/>
                <w:szCs w:val="24"/>
              </w:rPr>
            </w:pPr>
          </w:p>
        </w:tc>
        <w:tc>
          <w:tcPr>
            <w:tcW w:w="1275" w:type="dxa"/>
            <w:vMerge/>
          </w:tcPr>
          <w:p w:rsidR="000D1507" w:rsidRPr="000D1507" w:rsidRDefault="000D1507" w:rsidP="00B04FE1">
            <w:pPr>
              <w:tabs>
                <w:tab w:val="num" w:pos="502"/>
              </w:tabs>
              <w:jc w:val="both"/>
              <w:rPr>
                <w:sz w:val="24"/>
                <w:szCs w:val="24"/>
              </w:rPr>
            </w:pPr>
          </w:p>
        </w:tc>
      </w:tr>
      <w:tr w:rsidR="000D1507" w:rsidRPr="000D1507" w:rsidTr="00B04FE1">
        <w:tc>
          <w:tcPr>
            <w:tcW w:w="392" w:type="dxa"/>
            <w:vMerge/>
          </w:tcPr>
          <w:p w:rsidR="000D1507" w:rsidRPr="000D1507" w:rsidRDefault="000D1507" w:rsidP="00B04FE1">
            <w:pPr>
              <w:widowControl w:val="0"/>
              <w:numPr>
                <w:ilvl w:val="0"/>
                <w:numId w:val="45"/>
              </w:numPr>
              <w:autoSpaceDE w:val="0"/>
              <w:autoSpaceDN w:val="0"/>
              <w:adjustRightInd w:val="0"/>
              <w:ind w:left="357" w:hanging="357"/>
              <w:rPr>
                <w:sz w:val="24"/>
                <w:szCs w:val="24"/>
              </w:rPr>
            </w:pPr>
          </w:p>
        </w:tc>
        <w:tc>
          <w:tcPr>
            <w:tcW w:w="1559" w:type="dxa"/>
            <w:vMerge/>
          </w:tcPr>
          <w:p w:rsidR="000D1507" w:rsidRPr="000D1507" w:rsidRDefault="000D1507" w:rsidP="00B04FE1">
            <w:pPr>
              <w:tabs>
                <w:tab w:val="num" w:pos="502"/>
              </w:tabs>
              <w:jc w:val="both"/>
              <w:rPr>
                <w:sz w:val="24"/>
                <w:szCs w:val="24"/>
              </w:rPr>
            </w:pPr>
          </w:p>
        </w:tc>
        <w:tc>
          <w:tcPr>
            <w:tcW w:w="2410" w:type="dxa"/>
          </w:tcPr>
          <w:p w:rsidR="000D1507" w:rsidRPr="000D1507" w:rsidRDefault="000D1507" w:rsidP="00B04FE1">
            <w:pPr>
              <w:tabs>
                <w:tab w:val="num" w:pos="502"/>
              </w:tabs>
              <w:rPr>
                <w:sz w:val="24"/>
                <w:szCs w:val="24"/>
              </w:rPr>
            </w:pPr>
          </w:p>
        </w:tc>
        <w:tc>
          <w:tcPr>
            <w:tcW w:w="1984" w:type="dxa"/>
          </w:tcPr>
          <w:p w:rsidR="000D1507" w:rsidRPr="000D1507" w:rsidRDefault="000D1507" w:rsidP="00B04FE1">
            <w:pPr>
              <w:tabs>
                <w:tab w:val="num" w:pos="502"/>
              </w:tabs>
              <w:jc w:val="both"/>
              <w:rPr>
                <w:sz w:val="24"/>
                <w:szCs w:val="24"/>
              </w:rPr>
            </w:pPr>
          </w:p>
        </w:tc>
        <w:tc>
          <w:tcPr>
            <w:tcW w:w="851" w:type="dxa"/>
            <w:vMerge/>
          </w:tcPr>
          <w:p w:rsidR="000D1507" w:rsidRPr="000D1507" w:rsidRDefault="000D1507" w:rsidP="00B04FE1">
            <w:pPr>
              <w:tabs>
                <w:tab w:val="num" w:pos="502"/>
              </w:tabs>
              <w:jc w:val="both"/>
              <w:rPr>
                <w:sz w:val="24"/>
                <w:szCs w:val="24"/>
              </w:rPr>
            </w:pPr>
          </w:p>
        </w:tc>
        <w:tc>
          <w:tcPr>
            <w:tcW w:w="709" w:type="dxa"/>
            <w:vMerge/>
          </w:tcPr>
          <w:p w:rsidR="000D1507" w:rsidRPr="000D1507" w:rsidRDefault="000D1507" w:rsidP="00B04FE1">
            <w:pPr>
              <w:tabs>
                <w:tab w:val="num" w:pos="502"/>
              </w:tabs>
              <w:jc w:val="both"/>
              <w:rPr>
                <w:sz w:val="24"/>
                <w:szCs w:val="24"/>
              </w:rPr>
            </w:pPr>
          </w:p>
        </w:tc>
        <w:tc>
          <w:tcPr>
            <w:tcW w:w="1134" w:type="dxa"/>
            <w:vMerge/>
          </w:tcPr>
          <w:p w:rsidR="000D1507" w:rsidRPr="000D1507" w:rsidRDefault="000D1507" w:rsidP="00B04FE1">
            <w:pPr>
              <w:tabs>
                <w:tab w:val="num" w:pos="502"/>
              </w:tabs>
              <w:jc w:val="both"/>
              <w:rPr>
                <w:sz w:val="24"/>
                <w:szCs w:val="24"/>
              </w:rPr>
            </w:pPr>
          </w:p>
        </w:tc>
        <w:tc>
          <w:tcPr>
            <w:tcW w:w="1275" w:type="dxa"/>
            <w:vMerge/>
          </w:tcPr>
          <w:p w:rsidR="000D1507" w:rsidRPr="000D1507" w:rsidRDefault="000D1507" w:rsidP="00B04FE1">
            <w:pPr>
              <w:tabs>
                <w:tab w:val="num" w:pos="502"/>
              </w:tabs>
              <w:jc w:val="both"/>
              <w:rPr>
                <w:sz w:val="24"/>
                <w:szCs w:val="24"/>
              </w:rPr>
            </w:pPr>
          </w:p>
        </w:tc>
      </w:tr>
      <w:tr w:rsidR="000D1507" w:rsidRPr="000D1507" w:rsidTr="00B04FE1">
        <w:tc>
          <w:tcPr>
            <w:tcW w:w="392" w:type="dxa"/>
            <w:vMerge/>
          </w:tcPr>
          <w:p w:rsidR="000D1507" w:rsidRPr="000D1507" w:rsidRDefault="000D1507" w:rsidP="00B04FE1">
            <w:pPr>
              <w:widowControl w:val="0"/>
              <w:numPr>
                <w:ilvl w:val="0"/>
                <w:numId w:val="45"/>
              </w:numPr>
              <w:autoSpaceDE w:val="0"/>
              <w:autoSpaceDN w:val="0"/>
              <w:adjustRightInd w:val="0"/>
              <w:ind w:left="357" w:hanging="357"/>
              <w:rPr>
                <w:sz w:val="24"/>
                <w:szCs w:val="24"/>
              </w:rPr>
            </w:pPr>
          </w:p>
        </w:tc>
        <w:tc>
          <w:tcPr>
            <w:tcW w:w="1559" w:type="dxa"/>
            <w:vMerge/>
          </w:tcPr>
          <w:p w:rsidR="000D1507" w:rsidRPr="000D1507" w:rsidRDefault="000D1507" w:rsidP="00B04FE1">
            <w:pPr>
              <w:tabs>
                <w:tab w:val="num" w:pos="502"/>
              </w:tabs>
              <w:jc w:val="both"/>
              <w:rPr>
                <w:sz w:val="24"/>
                <w:szCs w:val="24"/>
              </w:rPr>
            </w:pPr>
          </w:p>
        </w:tc>
        <w:tc>
          <w:tcPr>
            <w:tcW w:w="2410" w:type="dxa"/>
          </w:tcPr>
          <w:p w:rsidR="000D1507" w:rsidRPr="000D1507" w:rsidRDefault="000D1507" w:rsidP="00B04FE1">
            <w:pPr>
              <w:tabs>
                <w:tab w:val="num" w:pos="502"/>
              </w:tabs>
              <w:rPr>
                <w:sz w:val="24"/>
                <w:szCs w:val="24"/>
              </w:rPr>
            </w:pPr>
          </w:p>
        </w:tc>
        <w:tc>
          <w:tcPr>
            <w:tcW w:w="1984" w:type="dxa"/>
          </w:tcPr>
          <w:p w:rsidR="000D1507" w:rsidRPr="000D1507" w:rsidRDefault="000D1507" w:rsidP="00B04FE1">
            <w:pPr>
              <w:tabs>
                <w:tab w:val="num" w:pos="502"/>
              </w:tabs>
              <w:jc w:val="both"/>
              <w:rPr>
                <w:sz w:val="24"/>
                <w:szCs w:val="24"/>
              </w:rPr>
            </w:pPr>
          </w:p>
        </w:tc>
        <w:tc>
          <w:tcPr>
            <w:tcW w:w="851" w:type="dxa"/>
            <w:vMerge/>
          </w:tcPr>
          <w:p w:rsidR="000D1507" w:rsidRPr="000D1507" w:rsidRDefault="000D1507" w:rsidP="00B04FE1">
            <w:pPr>
              <w:tabs>
                <w:tab w:val="num" w:pos="502"/>
              </w:tabs>
              <w:jc w:val="both"/>
              <w:rPr>
                <w:sz w:val="24"/>
                <w:szCs w:val="24"/>
              </w:rPr>
            </w:pPr>
          </w:p>
        </w:tc>
        <w:tc>
          <w:tcPr>
            <w:tcW w:w="709" w:type="dxa"/>
            <w:vMerge/>
          </w:tcPr>
          <w:p w:rsidR="000D1507" w:rsidRPr="000D1507" w:rsidRDefault="000D1507" w:rsidP="00B04FE1">
            <w:pPr>
              <w:tabs>
                <w:tab w:val="num" w:pos="502"/>
              </w:tabs>
              <w:jc w:val="both"/>
              <w:rPr>
                <w:sz w:val="24"/>
                <w:szCs w:val="24"/>
              </w:rPr>
            </w:pPr>
          </w:p>
        </w:tc>
        <w:tc>
          <w:tcPr>
            <w:tcW w:w="1134" w:type="dxa"/>
            <w:vMerge/>
          </w:tcPr>
          <w:p w:rsidR="000D1507" w:rsidRPr="000D1507" w:rsidRDefault="000D1507" w:rsidP="00B04FE1">
            <w:pPr>
              <w:tabs>
                <w:tab w:val="num" w:pos="502"/>
              </w:tabs>
              <w:jc w:val="both"/>
              <w:rPr>
                <w:sz w:val="24"/>
                <w:szCs w:val="24"/>
              </w:rPr>
            </w:pPr>
          </w:p>
        </w:tc>
        <w:tc>
          <w:tcPr>
            <w:tcW w:w="1275" w:type="dxa"/>
            <w:vMerge/>
          </w:tcPr>
          <w:p w:rsidR="000D1507" w:rsidRPr="000D1507" w:rsidRDefault="000D1507" w:rsidP="00B04FE1">
            <w:pPr>
              <w:tabs>
                <w:tab w:val="num" w:pos="502"/>
              </w:tabs>
              <w:jc w:val="both"/>
              <w:rPr>
                <w:sz w:val="24"/>
                <w:szCs w:val="24"/>
              </w:rPr>
            </w:pPr>
          </w:p>
        </w:tc>
      </w:tr>
      <w:tr w:rsidR="000D1507" w:rsidRPr="000D1507" w:rsidTr="00B04FE1">
        <w:tc>
          <w:tcPr>
            <w:tcW w:w="392" w:type="dxa"/>
            <w:vMerge/>
          </w:tcPr>
          <w:p w:rsidR="000D1507" w:rsidRPr="000D1507" w:rsidRDefault="000D1507" w:rsidP="00B04FE1">
            <w:pPr>
              <w:widowControl w:val="0"/>
              <w:numPr>
                <w:ilvl w:val="0"/>
                <w:numId w:val="45"/>
              </w:numPr>
              <w:autoSpaceDE w:val="0"/>
              <w:autoSpaceDN w:val="0"/>
              <w:adjustRightInd w:val="0"/>
              <w:ind w:left="357" w:hanging="357"/>
              <w:rPr>
                <w:sz w:val="24"/>
                <w:szCs w:val="24"/>
              </w:rPr>
            </w:pPr>
          </w:p>
        </w:tc>
        <w:tc>
          <w:tcPr>
            <w:tcW w:w="1559" w:type="dxa"/>
            <w:vMerge/>
          </w:tcPr>
          <w:p w:rsidR="000D1507" w:rsidRPr="000D1507" w:rsidRDefault="000D1507" w:rsidP="00B04FE1">
            <w:pPr>
              <w:tabs>
                <w:tab w:val="num" w:pos="502"/>
              </w:tabs>
              <w:jc w:val="both"/>
              <w:rPr>
                <w:sz w:val="24"/>
                <w:szCs w:val="24"/>
              </w:rPr>
            </w:pPr>
          </w:p>
        </w:tc>
        <w:tc>
          <w:tcPr>
            <w:tcW w:w="2410" w:type="dxa"/>
          </w:tcPr>
          <w:p w:rsidR="000D1507" w:rsidRPr="000D1507" w:rsidRDefault="000D1507" w:rsidP="00B04FE1">
            <w:pPr>
              <w:tabs>
                <w:tab w:val="num" w:pos="502"/>
              </w:tabs>
              <w:rPr>
                <w:sz w:val="24"/>
                <w:szCs w:val="24"/>
              </w:rPr>
            </w:pPr>
          </w:p>
        </w:tc>
        <w:tc>
          <w:tcPr>
            <w:tcW w:w="1984" w:type="dxa"/>
          </w:tcPr>
          <w:p w:rsidR="000D1507" w:rsidRPr="000D1507" w:rsidRDefault="000D1507" w:rsidP="00B04FE1">
            <w:pPr>
              <w:tabs>
                <w:tab w:val="num" w:pos="502"/>
              </w:tabs>
              <w:jc w:val="both"/>
              <w:rPr>
                <w:sz w:val="24"/>
                <w:szCs w:val="24"/>
              </w:rPr>
            </w:pPr>
          </w:p>
        </w:tc>
        <w:tc>
          <w:tcPr>
            <w:tcW w:w="851" w:type="dxa"/>
            <w:vMerge/>
          </w:tcPr>
          <w:p w:rsidR="000D1507" w:rsidRPr="000D1507" w:rsidRDefault="000D1507" w:rsidP="00B04FE1">
            <w:pPr>
              <w:tabs>
                <w:tab w:val="num" w:pos="502"/>
              </w:tabs>
              <w:jc w:val="both"/>
              <w:rPr>
                <w:sz w:val="24"/>
                <w:szCs w:val="24"/>
              </w:rPr>
            </w:pPr>
          </w:p>
        </w:tc>
        <w:tc>
          <w:tcPr>
            <w:tcW w:w="709" w:type="dxa"/>
            <w:vMerge/>
          </w:tcPr>
          <w:p w:rsidR="000D1507" w:rsidRPr="000D1507" w:rsidRDefault="000D1507" w:rsidP="00B04FE1">
            <w:pPr>
              <w:tabs>
                <w:tab w:val="num" w:pos="502"/>
              </w:tabs>
              <w:jc w:val="both"/>
              <w:rPr>
                <w:sz w:val="24"/>
                <w:szCs w:val="24"/>
              </w:rPr>
            </w:pPr>
          </w:p>
        </w:tc>
        <w:tc>
          <w:tcPr>
            <w:tcW w:w="1134" w:type="dxa"/>
            <w:vMerge/>
          </w:tcPr>
          <w:p w:rsidR="000D1507" w:rsidRPr="000D1507" w:rsidRDefault="000D1507" w:rsidP="00B04FE1">
            <w:pPr>
              <w:tabs>
                <w:tab w:val="num" w:pos="502"/>
              </w:tabs>
              <w:jc w:val="both"/>
              <w:rPr>
                <w:sz w:val="24"/>
                <w:szCs w:val="24"/>
              </w:rPr>
            </w:pPr>
          </w:p>
        </w:tc>
        <w:tc>
          <w:tcPr>
            <w:tcW w:w="1275" w:type="dxa"/>
            <w:vMerge/>
          </w:tcPr>
          <w:p w:rsidR="000D1507" w:rsidRPr="000D1507" w:rsidRDefault="000D1507" w:rsidP="00B04FE1">
            <w:pPr>
              <w:tabs>
                <w:tab w:val="num" w:pos="502"/>
              </w:tabs>
              <w:jc w:val="both"/>
              <w:rPr>
                <w:sz w:val="24"/>
                <w:szCs w:val="24"/>
              </w:rPr>
            </w:pPr>
          </w:p>
        </w:tc>
      </w:tr>
      <w:tr w:rsidR="000D1507" w:rsidRPr="000D1507" w:rsidTr="00B04FE1">
        <w:tc>
          <w:tcPr>
            <w:tcW w:w="392" w:type="dxa"/>
            <w:vMerge/>
          </w:tcPr>
          <w:p w:rsidR="000D1507" w:rsidRPr="000D1507" w:rsidRDefault="000D1507" w:rsidP="00B04FE1">
            <w:pPr>
              <w:widowControl w:val="0"/>
              <w:numPr>
                <w:ilvl w:val="0"/>
                <w:numId w:val="45"/>
              </w:numPr>
              <w:autoSpaceDE w:val="0"/>
              <w:autoSpaceDN w:val="0"/>
              <w:adjustRightInd w:val="0"/>
              <w:ind w:left="357" w:hanging="357"/>
              <w:rPr>
                <w:sz w:val="24"/>
                <w:szCs w:val="24"/>
              </w:rPr>
            </w:pPr>
          </w:p>
        </w:tc>
        <w:tc>
          <w:tcPr>
            <w:tcW w:w="1559" w:type="dxa"/>
            <w:vMerge/>
          </w:tcPr>
          <w:p w:rsidR="000D1507" w:rsidRPr="000D1507" w:rsidRDefault="000D1507" w:rsidP="00B04FE1">
            <w:pPr>
              <w:tabs>
                <w:tab w:val="num" w:pos="502"/>
              </w:tabs>
              <w:jc w:val="both"/>
              <w:rPr>
                <w:sz w:val="24"/>
                <w:szCs w:val="24"/>
              </w:rPr>
            </w:pPr>
          </w:p>
        </w:tc>
        <w:tc>
          <w:tcPr>
            <w:tcW w:w="2410" w:type="dxa"/>
          </w:tcPr>
          <w:p w:rsidR="000D1507" w:rsidRPr="000D1507" w:rsidRDefault="000D1507" w:rsidP="00B04FE1">
            <w:pPr>
              <w:tabs>
                <w:tab w:val="num" w:pos="502"/>
              </w:tabs>
              <w:rPr>
                <w:sz w:val="24"/>
                <w:szCs w:val="24"/>
              </w:rPr>
            </w:pPr>
          </w:p>
        </w:tc>
        <w:tc>
          <w:tcPr>
            <w:tcW w:w="1984" w:type="dxa"/>
          </w:tcPr>
          <w:p w:rsidR="000D1507" w:rsidRPr="000D1507" w:rsidRDefault="000D1507" w:rsidP="00B04FE1">
            <w:pPr>
              <w:tabs>
                <w:tab w:val="num" w:pos="502"/>
              </w:tabs>
              <w:jc w:val="both"/>
              <w:rPr>
                <w:sz w:val="24"/>
                <w:szCs w:val="24"/>
              </w:rPr>
            </w:pPr>
          </w:p>
        </w:tc>
        <w:tc>
          <w:tcPr>
            <w:tcW w:w="851" w:type="dxa"/>
            <w:vMerge/>
          </w:tcPr>
          <w:p w:rsidR="000D1507" w:rsidRPr="000D1507" w:rsidRDefault="000D1507" w:rsidP="00B04FE1">
            <w:pPr>
              <w:tabs>
                <w:tab w:val="num" w:pos="502"/>
              </w:tabs>
              <w:jc w:val="both"/>
              <w:rPr>
                <w:sz w:val="24"/>
                <w:szCs w:val="24"/>
              </w:rPr>
            </w:pPr>
          </w:p>
        </w:tc>
        <w:tc>
          <w:tcPr>
            <w:tcW w:w="709" w:type="dxa"/>
            <w:vMerge/>
          </w:tcPr>
          <w:p w:rsidR="000D1507" w:rsidRPr="000D1507" w:rsidRDefault="000D1507" w:rsidP="00B04FE1">
            <w:pPr>
              <w:tabs>
                <w:tab w:val="num" w:pos="502"/>
              </w:tabs>
              <w:jc w:val="both"/>
              <w:rPr>
                <w:sz w:val="24"/>
                <w:szCs w:val="24"/>
              </w:rPr>
            </w:pPr>
          </w:p>
        </w:tc>
        <w:tc>
          <w:tcPr>
            <w:tcW w:w="1134" w:type="dxa"/>
            <w:vMerge/>
          </w:tcPr>
          <w:p w:rsidR="000D1507" w:rsidRPr="000D1507" w:rsidRDefault="000D1507" w:rsidP="00B04FE1">
            <w:pPr>
              <w:tabs>
                <w:tab w:val="num" w:pos="502"/>
              </w:tabs>
              <w:jc w:val="both"/>
              <w:rPr>
                <w:sz w:val="24"/>
                <w:szCs w:val="24"/>
              </w:rPr>
            </w:pPr>
          </w:p>
        </w:tc>
        <w:tc>
          <w:tcPr>
            <w:tcW w:w="1275" w:type="dxa"/>
            <w:vMerge/>
          </w:tcPr>
          <w:p w:rsidR="000D1507" w:rsidRPr="000D1507" w:rsidRDefault="000D1507" w:rsidP="00B04FE1">
            <w:pPr>
              <w:tabs>
                <w:tab w:val="num" w:pos="502"/>
              </w:tabs>
              <w:jc w:val="both"/>
              <w:rPr>
                <w:sz w:val="24"/>
                <w:szCs w:val="24"/>
              </w:rPr>
            </w:pPr>
          </w:p>
        </w:tc>
      </w:tr>
      <w:tr w:rsidR="000D1507" w:rsidRPr="000D1507" w:rsidTr="00B04FE1">
        <w:tc>
          <w:tcPr>
            <w:tcW w:w="392" w:type="dxa"/>
            <w:vMerge/>
          </w:tcPr>
          <w:p w:rsidR="000D1507" w:rsidRPr="000D1507" w:rsidRDefault="000D1507" w:rsidP="00B04FE1">
            <w:pPr>
              <w:widowControl w:val="0"/>
              <w:numPr>
                <w:ilvl w:val="0"/>
                <w:numId w:val="45"/>
              </w:numPr>
              <w:autoSpaceDE w:val="0"/>
              <w:autoSpaceDN w:val="0"/>
              <w:adjustRightInd w:val="0"/>
              <w:ind w:left="357" w:hanging="357"/>
              <w:rPr>
                <w:sz w:val="24"/>
                <w:szCs w:val="24"/>
              </w:rPr>
            </w:pPr>
          </w:p>
        </w:tc>
        <w:tc>
          <w:tcPr>
            <w:tcW w:w="1559" w:type="dxa"/>
            <w:vMerge/>
          </w:tcPr>
          <w:p w:rsidR="000D1507" w:rsidRPr="000D1507" w:rsidRDefault="000D1507" w:rsidP="00B04FE1">
            <w:pPr>
              <w:tabs>
                <w:tab w:val="num" w:pos="502"/>
              </w:tabs>
              <w:jc w:val="both"/>
              <w:rPr>
                <w:sz w:val="24"/>
                <w:szCs w:val="24"/>
              </w:rPr>
            </w:pPr>
          </w:p>
        </w:tc>
        <w:tc>
          <w:tcPr>
            <w:tcW w:w="2410" w:type="dxa"/>
          </w:tcPr>
          <w:p w:rsidR="000D1507" w:rsidRPr="000D1507" w:rsidRDefault="000D1507" w:rsidP="00B04FE1">
            <w:pPr>
              <w:pStyle w:val="affff3"/>
              <w:widowControl w:val="0"/>
              <w:autoSpaceDE w:val="0"/>
              <w:autoSpaceDN w:val="0"/>
              <w:adjustRightInd w:val="0"/>
              <w:ind w:left="0"/>
              <w:rPr>
                <w:rFonts w:ascii="Times New Roman" w:hAnsi="Times New Roman"/>
                <w:sz w:val="24"/>
                <w:szCs w:val="24"/>
              </w:rPr>
            </w:pPr>
          </w:p>
        </w:tc>
        <w:tc>
          <w:tcPr>
            <w:tcW w:w="1984" w:type="dxa"/>
          </w:tcPr>
          <w:p w:rsidR="000D1507" w:rsidRPr="000D1507" w:rsidRDefault="000D1507" w:rsidP="00B04FE1">
            <w:pPr>
              <w:tabs>
                <w:tab w:val="num" w:pos="502"/>
              </w:tabs>
              <w:jc w:val="both"/>
              <w:rPr>
                <w:sz w:val="24"/>
                <w:szCs w:val="24"/>
              </w:rPr>
            </w:pPr>
          </w:p>
        </w:tc>
        <w:tc>
          <w:tcPr>
            <w:tcW w:w="851" w:type="dxa"/>
            <w:vMerge/>
          </w:tcPr>
          <w:p w:rsidR="000D1507" w:rsidRPr="000D1507" w:rsidRDefault="000D1507" w:rsidP="00B04FE1">
            <w:pPr>
              <w:tabs>
                <w:tab w:val="num" w:pos="502"/>
              </w:tabs>
              <w:jc w:val="both"/>
              <w:rPr>
                <w:sz w:val="24"/>
                <w:szCs w:val="24"/>
              </w:rPr>
            </w:pPr>
          </w:p>
        </w:tc>
        <w:tc>
          <w:tcPr>
            <w:tcW w:w="709" w:type="dxa"/>
            <w:vMerge/>
          </w:tcPr>
          <w:p w:rsidR="000D1507" w:rsidRPr="000D1507" w:rsidRDefault="000D1507" w:rsidP="00B04FE1">
            <w:pPr>
              <w:tabs>
                <w:tab w:val="num" w:pos="502"/>
              </w:tabs>
              <w:jc w:val="both"/>
              <w:rPr>
                <w:sz w:val="24"/>
                <w:szCs w:val="24"/>
              </w:rPr>
            </w:pPr>
          </w:p>
        </w:tc>
        <w:tc>
          <w:tcPr>
            <w:tcW w:w="1134" w:type="dxa"/>
            <w:vMerge/>
          </w:tcPr>
          <w:p w:rsidR="000D1507" w:rsidRPr="000D1507" w:rsidRDefault="000D1507" w:rsidP="00B04FE1">
            <w:pPr>
              <w:tabs>
                <w:tab w:val="num" w:pos="502"/>
              </w:tabs>
              <w:jc w:val="both"/>
              <w:rPr>
                <w:sz w:val="24"/>
                <w:szCs w:val="24"/>
              </w:rPr>
            </w:pPr>
          </w:p>
        </w:tc>
        <w:tc>
          <w:tcPr>
            <w:tcW w:w="1275" w:type="dxa"/>
            <w:vMerge/>
          </w:tcPr>
          <w:p w:rsidR="000D1507" w:rsidRPr="000D1507" w:rsidRDefault="000D1507" w:rsidP="00B04FE1">
            <w:pPr>
              <w:tabs>
                <w:tab w:val="num" w:pos="502"/>
              </w:tabs>
              <w:jc w:val="both"/>
              <w:rPr>
                <w:sz w:val="24"/>
                <w:szCs w:val="24"/>
              </w:rPr>
            </w:pPr>
          </w:p>
        </w:tc>
      </w:tr>
      <w:tr w:rsidR="000D1507" w:rsidRPr="000D1507" w:rsidTr="00B04FE1">
        <w:tc>
          <w:tcPr>
            <w:tcW w:w="392" w:type="dxa"/>
            <w:vMerge/>
          </w:tcPr>
          <w:p w:rsidR="000D1507" w:rsidRPr="000D1507" w:rsidRDefault="000D1507" w:rsidP="00B04FE1">
            <w:pPr>
              <w:widowControl w:val="0"/>
              <w:numPr>
                <w:ilvl w:val="0"/>
                <w:numId w:val="45"/>
              </w:numPr>
              <w:autoSpaceDE w:val="0"/>
              <w:autoSpaceDN w:val="0"/>
              <w:adjustRightInd w:val="0"/>
              <w:ind w:left="357" w:hanging="357"/>
              <w:rPr>
                <w:sz w:val="24"/>
                <w:szCs w:val="24"/>
              </w:rPr>
            </w:pPr>
          </w:p>
        </w:tc>
        <w:tc>
          <w:tcPr>
            <w:tcW w:w="1559" w:type="dxa"/>
            <w:vMerge/>
          </w:tcPr>
          <w:p w:rsidR="000D1507" w:rsidRPr="000D1507" w:rsidRDefault="000D1507" w:rsidP="00B04FE1">
            <w:pPr>
              <w:tabs>
                <w:tab w:val="num" w:pos="502"/>
              </w:tabs>
              <w:jc w:val="both"/>
              <w:rPr>
                <w:sz w:val="24"/>
                <w:szCs w:val="24"/>
              </w:rPr>
            </w:pPr>
          </w:p>
        </w:tc>
        <w:tc>
          <w:tcPr>
            <w:tcW w:w="2410" w:type="dxa"/>
          </w:tcPr>
          <w:p w:rsidR="000D1507" w:rsidRPr="000D1507" w:rsidRDefault="000D1507" w:rsidP="00B04FE1">
            <w:pPr>
              <w:pStyle w:val="affff3"/>
              <w:widowControl w:val="0"/>
              <w:autoSpaceDE w:val="0"/>
              <w:autoSpaceDN w:val="0"/>
              <w:adjustRightInd w:val="0"/>
              <w:ind w:left="0"/>
              <w:rPr>
                <w:rFonts w:ascii="Times New Roman" w:hAnsi="Times New Roman"/>
                <w:sz w:val="24"/>
                <w:szCs w:val="24"/>
                <w:lang w:val="en-US"/>
              </w:rPr>
            </w:pPr>
          </w:p>
        </w:tc>
        <w:tc>
          <w:tcPr>
            <w:tcW w:w="1984" w:type="dxa"/>
          </w:tcPr>
          <w:p w:rsidR="000D1507" w:rsidRPr="000D1507" w:rsidRDefault="000D1507" w:rsidP="00B04FE1">
            <w:pPr>
              <w:tabs>
                <w:tab w:val="num" w:pos="502"/>
              </w:tabs>
              <w:jc w:val="both"/>
              <w:rPr>
                <w:sz w:val="24"/>
                <w:szCs w:val="24"/>
              </w:rPr>
            </w:pPr>
          </w:p>
        </w:tc>
        <w:tc>
          <w:tcPr>
            <w:tcW w:w="851" w:type="dxa"/>
            <w:vMerge/>
          </w:tcPr>
          <w:p w:rsidR="000D1507" w:rsidRPr="000D1507" w:rsidRDefault="000D1507" w:rsidP="00B04FE1">
            <w:pPr>
              <w:tabs>
                <w:tab w:val="num" w:pos="502"/>
              </w:tabs>
              <w:jc w:val="both"/>
              <w:rPr>
                <w:sz w:val="24"/>
                <w:szCs w:val="24"/>
              </w:rPr>
            </w:pPr>
          </w:p>
        </w:tc>
        <w:tc>
          <w:tcPr>
            <w:tcW w:w="709" w:type="dxa"/>
            <w:vMerge/>
          </w:tcPr>
          <w:p w:rsidR="000D1507" w:rsidRPr="000D1507" w:rsidRDefault="000D1507" w:rsidP="00B04FE1">
            <w:pPr>
              <w:tabs>
                <w:tab w:val="num" w:pos="502"/>
              </w:tabs>
              <w:jc w:val="both"/>
              <w:rPr>
                <w:sz w:val="24"/>
                <w:szCs w:val="24"/>
              </w:rPr>
            </w:pPr>
          </w:p>
        </w:tc>
        <w:tc>
          <w:tcPr>
            <w:tcW w:w="1134" w:type="dxa"/>
            <w:vMerge/>
          </w:tcPr>
          <w:p w:rsidR="000D1507" w:rsidRPr="000D1507" w:rsidRDefault="000D1507" w:rsidP="00B04FE1">
            <w:pPr>
              <w:tabs>
                <w:tab w:val="num" w:pos="502"/>
              </w:tabs>
              <w:jc w:val="both"/>
              <w:rPr>
                <w:sz w:val="24"/>
                <w:szCs w:val="24"/>
              </w:rPr>
            </w:pPr>
          </w:p>
        </w:tc>
        <w:tc>
          <w:tcPr>
            <w:tcW w:w="1275" w:type="dxa"/>
            <w:vMerge/>
          </w:tcPr>
          <w:p w:rsidR="000D1507" w:rsidRPr="000D1507" w:rsidRDefault="000D1507" w:rsidP="00B04FE1">
            <w:pPr>
              <w:tabs>
                <w:tab w:val="num" w:pos="502"/>
              </w:tabs>
              <w:jc w:val="both"/>
              <w:rPr>
                <w:sz w:val="24"/>
                <w:szCs w:val="24"/>
              </w:rPr>
            </w:pPr>
          </w:p>
        </w:tc>
      </w:tr>
      <w:tr w:rsidR="000D1507" w:rsidRPr="000D1507" w:rsidTr="00B04FE1">
        <w:tc>
          <w:tcPr>
            <w:tcW w:w="392" w:type="dxa"/>
            <w:vMerge/>
          </w:tcPr>
          <w:p w:rsidR="000D1507" w:rsidRPr="000D1507" w:rsidRDefault="000D1507" w:rsidP="00B04FE1">
            <w:pPr>
              <w:widowControl w:val="0"/>
              <w:numPr>
                <w:ilvl w:val="0"/>
                <w:numId w:val="45"/>
              </w:numPr>
              <w:autoSpaceDE w:val="0"/>
              <w:autoSpaceDN w:val="0"/>
              <w:adjustRightInd w:val="0"/>
              <w:ind w:left="357" w:hanging="357"/>
              <w:rPr>
                <w:sz w:val="24"/>
                <w:szCs w:val="24"/>
              </w:rPr>
            </w:pPr>
          </w:p>
        </w:tc>
        <w:tc>
          <w:tcPr>
            <w:tcW w:w="1559" w:type="dxa"/>
            <w:vMerge/>
          </w:tcPr>
          <w:p w:rsidR="000D1507" w:rsidRPr="000D1507" w:rsidRDefault="000D1507" w:rsidP="00B04FE1">
            <w:pPr>
              <w:tabs>
                <w:tab w:val="num" w:pos="502"/>
              </w:tabs>
              <w:jc w:val="both"/>
              <w:rPr>
                <w:sz w:val="24"/>
                <w:szCs w:val="24"/>
              </w:rPr>
            </w:pPr>
          </w:p>
        </w:tc>
        <w:tc>
          <w:tcPr>
            <w:tcW w:w="2410" w:type="dxa"/>
          </w:tcPr>
          <w:p w:rsidR="000D1507" w:rsidRPr="000D1507" w:rsidRDefault="000D1507" w:rsidP="00B04FE1">
            <w:pPr>
              <w:pStyle w:val="affff3"/>
              <w:widowControl w:val="0"/>
              <w:autoSpaceDE w:val="0"/>
              <w:autoSpaceDN w:val="0"/>
              <w:adjustRightInd w:val="0"/>
              <w:ind w:left="0"/>
              <w:rPr>
                <w:rFonts w:ascii="Times New Roman" w:hAnsi="Times New Roman"/>
                <w:sz w:val="24"/>
                <w:szCs w:val="24"/>
              </w:rPr>
            </w:pPr>
          </w:p>
        </w:tc>
        <w:tc>
          <w:tcPr>
            <w:tcW w:w="1984" w:type="dxa"/>
          </w:tcPr>
          <w:p w:rsidR="000D1507" w:rsidRPr="000D1507" w:rsidRDefault="000D1507" w:rsidP="00B04FE1">
            <w:pPr>
              <w:tabs>
                <w:tab w:val="num" w:pos="502"/>
              </w:tabs>
              <w:jc w:val="both"/>
              <w:rPr>
                <w:sz w:val="24"/>
                <w:szCs w:val="24"/>
              </w:rPr>
            </w:pPr>
          </w:p>
        </w:tc>
        <w:tc>
          <w:tcPr>
            <w:tcW w:w="851" w:type="dxa"/>
            <w:vMerge/>
          </w:tcPr>
          <w:p w:rsidR="000D1507" w:rsidRPr="000D1507" w:rsidRDefault="000D1507" w:rsidP="00B04FE1">
            <w:pPr>
              <w:tabs>
                <w:tab w:val="num" w:pos="502"/>
              </w:tabs>
              <w:jc w:val="both"/>
              <w:rPr>
                <w:sz w:val="24"/>
                <w:szCs w:val="24"/>
              </w:rPr>
            </w:pPr>
          </w:p>
        </w:tc>
        <w:tc>
          <w:tcPr>
            <w:tcW w:w="709" w:type="dxa"/>
            <w:vMerge/>
          </w:tcPr>
          <w:p w:rsidR="000D1507" w:rsidRPr="000D1507" w:rsidRDefault="000D1507" w:rsidP="00B04FE1">
            <w:pPr>
              <w:tabs>
                <w:tab w:val="num" w:pos="502"/>
              </w:tabs>
              <w:jc w:val="both"/>
              <w:rPr>
                <w:sz w:val="24"/>
                <w:szCs w:val="24"/>
              </w:rPr>
            </w:pPr>
          </w:p>
        </w:tc>
        <w:tc>
          <w:tcPr>
            <w:tcW w:w="1134" w:type="dxa"/>
            <w:vMerge/>
          </w:tcPr>
          <w:p w:rsidR="000D1507" w:rsidRPr="000D1507" w:rsidRDefault="000D1507" w:rsidP="00B04FE1">
            <w:pPr>
              <w:tabs>
                <w:tab w:val="num" w:pos="502"/>
              </w:tabs>
              <w:jc w:val="both"/>
              <w:rPr>
                <w:sz w:val="24"/>
                <w:szCs w:val="24"/>
              </w:rPr>
            </w:pPr>
          </w:p>
        </w:tc>
        <w:tc>
          <w:tcPr>
            <w:tcW w:w="1275" w:type="dxa"/>
            <w:vMerge/>
          </w:tcPr>
          <w:p w:rsidR="000D1507" w:rsidRPr="000D1507" w:rsidRDefault="000D1507" w:rsidP="00B04FE1">
            <w:pPr>
              <w:tabs>
                <w:tab w:val="num" w:pos="502"/>
              </w:tabs>
              <w:jc w:val="both"/>
              <w:rPr>
                <w:sz w:val="24"/>
                <w:szCs w:val="24"/>
              </w:rPr>
            </w:pPr>
          </w:p>
        </w:tc>
      </w:tr>
      <w:tr w:rsidR="000D1507" w:rsidRPr="000D1507" w:rsidTr="00B04FE1">
        <w:tc>
          <w:tcPr>
            <w:tcW w:w="392" w:type="dxa"/>
            <w:vMerge/>
          </w:tcPr>
          <w:p w:rsidR="000D1507" w:rsidRPr="000D1507" w:rsidRDefault="000D1507" w:rsidP="00B04FE1">
            <w:pPr>
              <w:widowControl w:val="0"/>
              <w:numPr>
                <w:ilvl w:val="0"/>
                <w:numId w:val="45"/>
              </w:numPr>
              <w:autoSpaceDE w:val="0"/>
              <w:autoSpaceDN w:val="0"/>
              <w:adjustRightInd w:val="0"/>
              <w:ind w:left="357" w:hanging="357"/>
              <w:rPr>
                <w:sz w:val="24"/>
                <w:szCs w:val="24"/>
              </w:rPr>
            </w:pPr>
          </w:p>
        </w:tc>
        <w:tc>
          <w:tcPr>
            <w:tcW w:w="1559" w:type="dxa"/>
            <w:vMerge/>
          </w:tcPr>
          <w:p w:rsidR="000D1507" w:rsidRPr="000D1507" w:rsidRDefault="000D1507" w:rsidP="00B04FE1">
            <w:pPr>
              <w:tabs>
                <w:tab w:val="num" w:pos="502"/>
              </w:tabs>
              <w:jc w:val="both"/>
              <w:rPr>
                <w:sz w:val="24"/>
                <w:szCs w:val="24"/>
              </w:rPr>
            </w:pPr>
          </w:p>
        </w:tc>
        <w:tc>
          <w:tcPr>
            <w:tcW w:w="2410" w:type="dxa"/>
          </w:tcPr>
          <w:p w:rsidR="000D1507" w:rsidRPr="000D1507" w:rsidRDefault="000D1507" w:rsidP="00B04FE1">
            <w:pPr>
              <w:pStyle w:val="affff3"/>
              <w:widowControl w:val="0"/>
              <w:autoSpaceDE w:val="0"/>
              <w:autoSpaceDN w:val="0"/>
              <w:adjustRightInd w:val="0"/>
              <w:ind w:left="0"/>
              <w:rPr>
                <w:rFonts w:ascii="Times New Roman" w:hAnsi="Times New Roman"/>
                <w:sz w:val="24"/>
                <w:szCs w:val="24"/>
              </w:rPr>
            </w:pPr>
          </w:p>
        </w:tc>
        <w:tc>
          <w:tcPr>
            <w:tcW w:w="1984" w:type="dxa"/>
          </w:tcPr>
          <w:p w:rsidR="000D1507" w:rsidRPr="000D1507" w:rsidRDefault="000D1507" w:rsidP="00B04FE1">
            <w:pPr>
              <w:tabs>
                <w:tab w:val="num" w:pos="502"/>
              </w:tabs>
              <w:jc w:val="both"/>
              <w:rPr>
                <w:sz w:val="24"/>
                <w:szCs w:val="24"/>
              </w:rPr>
            </w:pPr>
          </w:p>
        </w:tc>
        <w:tc>
          <w:tcPr>
            <w:tcW w:w="851" w:type="dxa"/>
            <w:vMerge/>
          </w:tcPr>
          <w:p w:rsidR="000D1507" w:rsidRPr="000D1507" w:rsidRDefault="000D1507" w:rsidP="00B04FE1">
            <w:pPr>
              <w:tabs>
                <w:tab w:val="num" w:pos="502"/>
              </w:tabs>
              <w:jc w:val="both"/>
              <w:rPr>
                <w:sz w:val="24"/>
                <w:szCs w:val="24"/>
              </w:rPr>
            </w:pPr>
          </w:p>
        </w:tc>
        <w:tc>
          <w:tcPr>
            <w:tcW w:w="709" w:type="dxa"/>
            <w:vMerge/>
          </w:tcPr>
          <w:p w:rsidR="000D1507" w:rsidRPr="000D1507" w:rsidRDefault="000D1507" w:rsidP="00B04FE1">
            <w:pPr>
              <w:tabs>
                <w:tab w:val="num" w:pos="502"/>
              </w:tabs>
              <w:jc w:val="both"/>
              <w:rPr>
                <w:sz w:val="24"/>
                <w:szCs w:val="24"/>
              </w:rPr>
            </w:pPr>
          </w:p>
        </w:tc>
        <w:tc>
          <w:tcPr>
            <w:tcW w:w="1134" w:type="dxa"/>
            <w:vMerge/>
          </w:tcPr>
          <w:p w:rsidR="000D1507" w:rsidRPr="000D1507" w:rsidRDefault="000D1507" w:rsidP="00B04FE1">
            <w:pPr>
              <w:tabs>
                <w:tab w:val="num" w:pos="502"/>
              </w:tabs>
              <w:jc w:val="both"/>
              <w:rPr>
                <w:sz w:val="24"/>
                <w:szCs w:val="24"/>
              </w:rPr>
            </w:pPr>
          </w:p>
        </w:tc>
        <w:tc>
          <w:tcPr>
            <w:tcW w:w="1275" w:type="dxa"/>
            <w:vMerge/>
          </w:tcPr>
          <w:p w:rsidR="000D1507" w:rsidRPr="000D1507" w:rsidRDefault="000D1507" w:rsidP="00B04FE1">
            <w:pPr>
              <w:tabs>
                <w:tab w:val="num" w:pos="502"/>
              </w:tabs>
              <w:jc w:val="both"/>
              <w:rPr>
                <w:sz w:val="24"/>
                <w:szCs w:val="24"/>
              </w:rPr>
            </w:pPr>
          </w:p>
        </w:tc>
      </w:tr>
      <w:tr w:rsidR="000D1507" w:rsidRPr="000D1507" w:rsidTr="00B04FE1">
        <w:tc>
          <w:tcPr>
            <w:tcW w:w="392" w:type="dxa"/>
            <w:vMerge/>
          </w:tcPr>
          <w:p w:rsidR="000D1507" w:rsidRPr="000D1507" w:rsidRDefault="000D1507" w:rsidP="00B04FE1">
            <w:pPr>
              <w:widowControl w:val="0"/>
              <w:numPr>
                <w:ilvl w:val="0"/>
                <w:numId w:val="45"/>
              </w:numPr>
              <w:autoSpaceDE w:val="0"/>
              <w:autoSpaceDN w:val="0"/>
              <w:adjustRightInd w:val="0"/>
              <w:ind w:left="357" w:hanging="357"/>
              <w:rPr>
                <w:sz w:val="24"/>
                <w:szCs w:val="24"/>
              </w:rPr>
            </w:pPr>
          </w:p>
        </w:tc>
        <w:tc>
          <w:tcPr>
            <w:tcW w:w="1559" w:type="dxa"/>
            <w:vMerge/>
          </w:tcPr>
          <w:p w:rsidR="000D1507" w:rsidRPr="000D1507" w:rsidRDefault="000D1507" w:rsidP="00B04FE1">
            <w:pPr>
              <w:tabs>
                <w:tab w:val="num" w:pos="502"/>
              </w:tabs>
              <w:jc w:val="both"/>
              <w:rPr>
                <w:sz w:val="24"/>
                <w:szCs w:val="24"/>
              </w:rPr>
            </w:pPr>
          </w:p>
        </w:tc>
        <w:tc>
          <w:tcPr>
            <w:tcW w:w="2410" w:type="dxa"/>
          </w:tcPr>
          <w:p w:rsidR="000D1507" w:rsidRPr="000D1507" w:rsidRDefault="000D1507" w:rsidP="00B04FE1">
            <w:pPr>
              <w:pStyle w:val="affff3"/>
              <w:widowControl w:val="0"/>
              <w:autoSpaceDE w:val="0"/>
              <w:autoSpaceDN w:val="0"/>
              <w:adjustRightInd w:val="0"/>
              <w:ind w:left="0"/>
              <w:rPr>
                <w:rFonts w:ascii="Times New Roman" w:hAnsi="Times New Roman"/>
                <w:sz w:val="24"/>
                <w:szCs w:val="24"/>
              </w:rPr>
            </w:pPr>
          </w:p>
        </w:tc>
        <w:tc>
          <w:tcPr>
            <w:tcW w:w="1984" w:type="dxa"/>
          </w:tcPr>
          <w:p w:rsidR="000D1507" w:rsidRPr="000D1507" w:rsidRDefault="000D1507" w:rsidP="00B04FE1">
            <w:pPr>
              <w:tabs>
                <w:tab w:val="num" w:pos="502"/>
              </w:tabs>
              <w:jc w:val="both"/>
              <w:rPr>
                <w:sz w:val="24"/>
                <w:szCs w:val="24"/>
              </w:rPr>
            </w:pPr>
          </w:p>
        </w:tc>
        <w:tc>
          <w:tcPr>
            <w:tcW w:w="851" w:type="dxa"/>
            <w:vMerge/>
          </w:tcPr>
          <w:p w:rsidR="000D1507" w:rsidRPr="000D1507" w:rsidRDefault="000D1507" w:rsidP="00B04FE1">
            <w:pPr>
              <w:tabs>
                <w:tab w:val="num" w:pos="502"/>
              </w:tabs>
              <w:jc w:val="both"/>
              <w:rPr>
                <w:sz w:val="24"/>
                <w:szCs w:val="24"/>
              </w:rPr>
            </w:pPr>
          </w:p>
        </w:tc>
        <w:tc>
          <w:tcPr>
            <w:tcW w:w="709" w:type="dxa"/>
            <w:vMerge/>
          </w:tcPr>
          <w:p w:rsidR="000D1507" w:rsidRPr="000D1507" w:rsidRDefault="000D1507" w:rsidP="00B04FE1">
            <w:pPr>
              <w:tabs>
                <w:tab w:val="num" w:pos="502"/>
              </w:tabs>
              <w:jc w:val="both"/>
              <w:rPr>
                <w:sz w:val="24"/>
                <w:szCs w:val="24"/>
              </w:rPr>
            </w:pPr>
          </w:p>
        </w:tc>
        <w:tc>
          <w:tcPr>
            <w:tcW w:w="1134" w:type="dxa"/>
            <w:vMerge/>
          </w:tcPr>
          <w:p w:rsidR="000D1507" w:rsidRPr="000D1507" w:rsidRDefault="000D1507" w:rsidP="00B04FE1">
            <w:pPr>
              <w:tabs>
                <w:tab w:val="num" w:pos="502"/>
              </w:tabs>
              <w:jc w:val="both"/>
              <w:rPr>
                <w:sz w:val="24"/>
                <w:szCs w:val="24"/>
              </w:rPr>
            </w:pPr>
          </w:p>
        </w:tc>
        <w:tc>
          <w:tcPr>
            <w:tcW w:w="1275" w:type="dxa"/>
            <w:vMerge/>
          </w:tcPr>
          <w:p w:rsidR="000D1507" w:rsidRPr="000D1507" w:rsidRDefault="000D1507" w:rsidP="00B04FE1">
            <w:pPr>
              <w:tabs>
                <w:tab w:val="num" w:pos="502"/>
              </w:tabs>
              <w:jc w:val="both"/>
              <w:rPr>
                <w:sz w:val="24"/>
                <w:szCs w:val="24"/>
              </w:rPr>
            </w:pPr>
          </w:p>
        </w:tc>
      </w:tr>
      <w:tr w:rsidR="000D1507" w:rsidRPr="000D1507" w:rsidTr="00B04FE1">
        <w:tc>
          <w:tcPr>
            <w:tcW w:w="392" w:type="dxa"/>
            <w:vMerge/>
          </w:tcPr>
          <w:p w:rsidR="000D1507" w:rsidRPr="000D1507" w:rsidRDefault="000D1507" w:rsidP="00B04FE1">
            <w:pPr>
              <w:widowControl w:val="0"/>
              <w:numPr>
                <w:ilvl w:val="0"/>
                <w:numId w:val="45"/>
              </w:numPr>
              <w:autoSpaceDE w:val="0"/>
              <w:autoSpaceDN w:val="0"/>
              <w:adjustRightInd w:val="0"/>
              <w:ind w:left="357" w:hanging="357"/>
              <w:rPr>
                <w:sz w:val="24"/>
                <w:szCs w:val="24"/>
              </w:rPr>
            </w:pPr>
          </w:p>
        </w:tc>
        <w:tc>
          <w:tcPr>
            <w:tcW w:w="1559" w:type="dxa"/>
            <w:vMerge/>
          </w:tcPr>
          <w:p w:rsidR="000D1507" w:rsidRPr="000D1507" w:rsidRDefault="000D1507" w:rsidP="00B04FE1">
            <w:pPr>
              <w:tabs>
                <w:tab w:val="num" w:pos="502"/>
              </w:tabs>
              <w:jc w:val="both"/>
              <w:rPr>
                <w:sz w:val="24"/>
                <w:szCs w:val="24"/>
              </w:rPr>
            </w:pPr>
          </w:p>
        </w:tc>
        <w:tc>
          <w:tcPr>
            <w:tcW w:w="2410" w:type="dxa"/>
          </w:tcPr>
          <w:p w:rsidR="000D1507" w:rsidRPr="000D1507" w:rsidRDefault="000D1507" w:rsidP="00B04FE1">
            <w:pPr>
              <w:pStyle w:val="affff3"/>
              <w:widowControl w:val="0"/>
              <w:autoSpaceDE w:val="0"/>
              <w:autoSpaceDN w:val="0"/>
              <w:adjustRightInd w:val="0"/>
              <w:ind w:left="0"/>
              <w:rPr>
                <w:rFonts w:ascii="Times New Roman" w:hAnsi="Times New Roman"/>
                <w:sz w:val="24"/>
                <w:szCs w:val="24"/>
              </w:rPr>
            </w:pPr>
          </w:p>
        </w:tc>
        <w:tc>
          <w:tcPr>
            <w:tcW w:w="1984" w:type="dxa"/>
          </w:tcPr>
          <w:p w:rsidR="000D1507" w:rsidRPr="000D1507" w:rsidRDefault="000D1507" w:rsidP="00B04FE1">
            <w:pPr>
              <w:tabs>
                <w:tab w:val="num" w:pos="502"/>
              </w:tabs>
              <w:jc w:val="both"/>
              <w:rPr>
                <w:sz w:val="24"/>
                <w:szCs w:val="24"/>
              </w:rPr>
            </w:pPr>
          </w:p>
        </w:tc>
        <w:tc>
          <w:tcPr>
            <w:tcW w:w="851" w:type="dxa"/>
            <w:vMerge/>
          </w:tcPr>
          <w:p w:rsidR="000D1507" w:rsidRPr="000D1507" w:rsidRDefault="000D1507" w:rsidP="00B04FE1">
            <w:pPr>
              <w:tabs>
                <w:tab w:val="num" w:pos="502"/>
              </w:tabs>
              <w:jc w:val="both"/>
              <w:rPr>
                <w:sz w:val="24"/>
                <w:szCs w:val="24"/>
              </w:rPr>
            </w:pPr>
          </w:p>
        </w:tc>
        <w:tc>
          <w:tcPr>
            <w:tcW w:w="709" w:type="dxa"/>
            <w:vMerge/>
          </w:tcPr>
          <w:p w:rsidR="000D1507" w:rsidRPr="000D1507" w:rsidRDefault="000D1507" w:rsidP="00B04FE1">
            <w:pPr>
              <w:tabs>
                <w:tab w:val="num" w:pos="502"/>
              </w:tabs>
              <w:jc w:val="both"/>
              <w:rPr>
                <w:sz w:val="24"/>
                <w:szCs w:val="24"/>
              </w:rPr>
            </w:pPr>
          </w:p>
        </w:tc>
        <w:tc>
          <w:tcPr>
            <w:tcW w:w="1134" w:type="dxa"/>
            <w:vMerge/>
          </w:tcPr>
          <w:p w:rsidR="000D1507" w:rsidRPr="000D1507" w:rsidRDefault="000D1507" w:rsidP="00B04FE1">
            <w:pPr>
              <w:tabs>
                <w:tab w:val="num" w:pos="502"/>
              </w:tabs>
              <w:jc w:val="both"/>
              <w:rPr>
                <w:sz w:val="24"/>
                <w:szCs w:val="24"/>
              </w:rPr>
            </w:pPr>
          </w:p>
        </w:tc>
        <w:tc>
          <w:tcPr>
            <w:tcW w:w="1275" w:type="dxa"/>
            <w:vMerge/>
          </w:tcPr>
          <w:p w:rsidR="000D1507" w:rsidRPr="000D1507" w:rsidRDefault="000D1507" w:rsidP="00B04FE1">
            <w:pPr>
              <w:tabs>
                <w:tab w:val="num" w:pos="502"/>
              </w:tabs>
              <w:jc w:val="both"/>
              <w:rPr>
                <w:sz w:val="24"/>
                <w:szCs w:val="24"/>
              </w:rPr>
            </w:pPr>
          </w:p>
        </w:tc>
      </w:tr>
      <w:tr w:rsidR="000D1507" w:rsidRPr="000D1507" w:rsidTr="00B04FE1">
        <w:tc>
          <w:tcPr>
            <w:tcW w:w="10314" w:type="dxa"/>
            <w:gridSpan w:val="8"/>
          </w:tcPr>
          <w:p w:rsidR="000D1507" w:rsidRPr="000D1507" w:rsidRDefault="000D1507" w:rsidP="00B04FE1">
            <w:pPr>
              <w:tabs>
                <w:tab w:val="num" w:pos="502"/>
              </w:tabs>
              <w:jc w:val="both"/>
              <w:rPr>
                <w:sz w:val="24"/>
                <w:szCs w:val="24"/>
              </w:rPr>
            </w:pPr>
            <w:r w:rsidRPr="000D1507">
              <w:rPr>
                <w:b/>
                <w:sz w:val="24"/>
                <w:szCs w:val="24"/>
              </w:rPr>
              <w:t>ИТОГО</w:t>
            </w:r>
            <w:proofErr w:type="gramStart"/>
            <w:r w:rsidRPr="000D1507">
              <w:rPr>
                <w:b/>
                <w:sz w:val="24"/>
                <w:szCs w:val="24"/>
              </w:rPr>
              <w:t xml:space="preserve">: </w:t>
            </w:r>
            <w:r w:rsidRPr="000D1507">
              <w:rPr>
                <w:sz w:val="24"/>
                <w:szCs w:val="24"/>
              </w:rPr>
              <w:t xml:space="preserve">______________ (________________________________) </w:t>
            </w:r>
            <w:proofErr w:type="gramEnd"/>
            <w:r w:rsidRPr="000D1507">
              <w:rPr>
                <w:sz w:val="24"/>
                <w:szCs w:val="24"/>
              </w:rPr>
              <w:t>рублей ___ копеек, в т. ч. НДС в сумме: _________ (_______________________) рубля _____ копеек.</w:t>
            </w:r>
          </w:p>
        </w:tc>
      </w:tr>
    </w:tbl>
    <w:p w:rsidR="000D1507" w:rsidRPr="000D1507" w:rsidRDefault="000D1507" w:rsidP="000D1507">
      <w:pPr>
        <w:tabs>
          <w:tab w:val="left" w:pos="5324"/>
        </w:tabs>
        <w:rPr>
          <w:b/>
          <w:sz w:val="24"/>
          <w:szCs w:val="24"/>
        </w:rPr>
      </w:pPr>
      <w:r w:rsidRPr="000D1507">
        <w:rPr>
          <w:b/>
          <w:sz w:val="24"/>
          <w:szCs w:val="24"/>
        </w:rPr>
        <w:tab/>
      </w:r>
    </w:p>
    <w:tbl>
      <w:tblPr>
        <w:tblW w:w="5000" w:type="pct"/>
        <w:jc w:val="center"/>
        <w:tblLook w:val="0000"/>
      </w:tblPr>
      <w:tblGrid>
        <w:gridCol w:w="5281"/>
        <w:gridCol w:w="5282"/>
      </w:tblGrid>
      <w:tr w:rsidR="000D1507" w:rsidRPr="000D1507" w:rsidTr="00B04FE1">
        <w:trPr>
          <w:jc w:val="center"/>
        </w:trPr>
        <w:tc>
          <w:tcPr>
            <w:tcW w:w="2500" w:type="pct"/>
          </w:tcPr>
          <w:p w:rsidR="000D1507" w:rsidRPr="000D1507" w:rsidRDefault="000D1507" w:rsidP="00B04FE1">
            <w:pPr>
              <w:pStyle w:val="2e"/>
              <w:spacing w:line="276" w:lineRule="auto"/>
              <w:rPr>
                <w:rFonts w:ascii="Times New Roman" w:hAnsi="Times New Roman" w:cs="Times New Roman"/>
                <w:sz w:val="24"/>
                <w:szCs w:val="24"/>
              </w:rPr>
            </w:pPr>
            <w:r w:rsidRPr="000D1507">
              <w:rPr>
                <w:rFonts w:ascii="Times New Roman" w:hAnsi="Times New Roman" w:cs="Times New Roman"/>
                <w:b/>
                <w:sz w:val="24"/>
                <w:szCs w:val="24"/>
              </w:rPr>
              <w:t>Покупатель</w:t>
            </w:r>
            <w:r w:rsidRPr="000D1507">
              <w:rPr>
                <w:rFonts w:ascii="Times New Roman" w:hAnsi="Times New Roman" w:cs="Times New Roman"/>
                <w:sz w:val="24"/>
                <w:szCs w:val="24"/>
              </w:rPr>
              <w:t>:</w:t>
            </w:r>
          </w:p>
        </w:tc>
        <w:tc>
          <w:tcPr>
            <w:tcW w:w="2500" w:type="pct"/>
          </w:tcPr>
          <w:p w:rsidR="000D1507" w:rsidRPr="000D1507" w:rsidRDefault="000D1507" w:rsidP="00B04FE1">
            <w:pPr>
              <w:pStyle w:val="2e"/>
              <w:spacing w:line="276" w:lineRule="auto"/>
              <w:rPr>
                <w:rFonts w:ascii="Times New Roman" w:hAnsi="Times New Roman" w:cs="Times New Roman"/>
                <w:sz w:val="24"/>
                <w:szCs w:val="24"/>
              </w:rPr>
            </w:pPr>
            <w:r w:rsidRPr="000D1507">
              <w:rPr>
                <w:rFonts w:ascii="Times New Roman" w:hAnsi="Times New Roman" w:cs="Times New Roman"/>
                <w:b/>
                <w:sz w:val="24"/>
                <w:szCs w:val="24"/>
              </w:rPr>
              <w:t>Поставщик</w:t>
            </w:r>
            <w:r w:rsidRPr="000D1507">
              <w:rPr>
                <w:rFonts w:ascii="Times New Roman" w:hAnsi="Times New Roman" w:cs="Times New Roman"/>
                <w:sz w:val="24"/>
                <w:szCs w:val="24"/>
              </w:rPr>
              <w:t>:</w:t>
            </w:r>
          </w:p>
        </w:tc>
      </w:tr>
      <w:tr w:rsidR="000D1507" w:rsidRPr="000D1507" w:rsidTr="00B04FE1">
        <w:trPr>
          <w:trHeight w:val="1023"/>
          <w:jc w:val="center"/>
        </w:trPr>
        <w:tc>
          <w:tcPr>
            <w:tcW w:w="2500" w:type="pct"/>
          </w:tcPr>
          <w:p w:rsidR="000D1507" w:rsidRPr="000D1507" w:rsidRDefault="000D1507" w:rsidP="00B04FE1">
            <w:pPr>
              <w:spacing w:line="276" w:lineRule="auto"/>
              <w:rPr>
                <w:sz w:val="24"/>
                <w:szCs w:val="24"/>
              </w:rPr>
            </w:pPr>
            <w:r w:rsidRPr="000D1507">
              <w:rPr>
                <w:sz w:val="24"/>
                <w:szCs w:val="24"/>
              </w:rPr>
              <w:t xml:space="preserve">Федеральное государственное автономное образовательное учреждение высшего образования </w:t>
            </w:r>
          </w:p>
          <w:p w:rsidR="000D1507" w:rsidRPr="000D1507" w:rsidRDefault="000D1507" w:rsidP="00B04FE1">
            <w:pPr>
              <w:spacing w:line="276" w:lineRule="auto"/>
              <w:rPr>
                <w:sz w:val="24"/>
                <w:szCs w:val="24"/>
              </w:rPr>
            </w:pPr>
            <w:r w:rsidRPr="000D1507">
              <w:rPr>
                <w:sz w:val="24"/>
                <w:szCs w:val="24"/>
              </w:rPr>
              <w:t>«Южный федеральный университет»</w:t>
            </w:r>
          </w:p>
          <w:p w:rsidR="000D1507" w:rsidRPr="000D1507" w:rsidRDefault="000D1507" w:rsidP="00B04FE1">
            <w:pPr>
              <w:spacing w:line="264" w:lineRule="auto"/>
              <w:ind w:right="459"/>
              <w:jc w:val="both"/>
              <w:rPr>
                <w:sz w:val="24"/>
                <w:szCs w:val="24"/>
              </w:rPr>
            </w:pPr>
            <w:r w:rsidRPr="000D1507">
              <w:rPr>
                <w:sz w:val="24"/>
                <w:szCs w:val="24"/>
              </w:rPr>
              <w:t>344006, г. Ростов-на-Дону, ул. Б.</w:t>
            </w:r>
            <w:proofErr w:type="gramStart"/>
            <w:r w:rsidRPr="000D1507">
              <w:rPr>
                <w:sz w:val="24"/>
                <w:szCs w:val="24"/>
              </w:rPr>
              <w:t>Садовая</w:t>
            </w:r>
            <w:proofErr w:type="gramEnd"/>
            <w:r w:rsidRPr="000D1507">
              <w:rPr>
                <w:sz w:val="24"/>
                <w:szCs w:val="24"/>
              </w:rPr>
              <w:t>, 105/42</w:t>
            </w:r>
          </w:p>
          <w:p w:rsidR="000D1507" w:rsidRPr="000D1507" w:rsidRDefault="000D1507" w:rsidP="00B04FE1">
            <w:pPr>
              <w:spacing w:line="264" w:lineRule="auto"/>
              <w:ind w:right="459"/>
              <w:jc w:val="both"/>
              <w:rPr>
                <w:sz w:val="24"/>
                <w:szCs w:val="24"/>
              </w:rPr>
            </w:pPr>
            <w:r w:rsidRPr="000D1507">
              <w:rPr>
                <w:sz w:val="24"/>
                <w:szCs w:val="24"/>
              </w:rPr>
              <w:t>ИНН 6163027810 КПП 616301001</w:t>
            </w:r>
          </w:p>
          <w:p w:rsidR="000D1507" w:rsidRPr="000D1507" w:rsidRDefault="000D1507" w:rsidP="00B04FE1">
            <w:pPr>
              <w:jc w:val="both"/>
              <w:rPr>
                <w:sz w:val="24"/>
                <w:szCs w:val="24"/>
              </w:rPr>
            </w:pPr>
          </w:p>
          <w:p w:rsidR="000D1507" w:rsidRPr="000D1507" w:rsidRDefault="000D1507" w:rsidP="00B04FE1">
            <w:pPr>
              <w:jc w:val="both"/>
              <w:rPr>
                <w:sz w:val="24"/>
                <w:szCs w:val="24"/>
              </w:rPr>
            </w:pPr>
          </w:p>
        </w:tc>
        <w:tc>
          <w:tcPr>
            <w:tcW w:w="2500" w:type="pct"/>
          </w:tcPr>
          <w:p w:rsidR="000D1507" w:rsidRPr="000D1507" w:rsidRDefault="000D1507" w:rsidP="00B04FE1">
            <w:pPr>
              <w:pStyle w:val="2e"/>
              <w:tabs>
                <w:tab w:val="center" w:pos="2497"/>
              </w:tabs>
              <w:spacing w:line="264" w:lineRule="auto"/>
              <w:ind w:left="33"/>
              <w:rPr>
                <w:rFonts w:ascii="Times New Roman" w:hAnsi="Times New Roman" w:cs="Times New Roman"/>
                <w:sz w:val="24"/>
                <w:szCs w:val="24"/>
              </w:rPr>
            </w:pPr>
          </w:p>
        </w:tc>
      </w:tr>
      <w:tr w:rsidR="000D1507" w:rsidRPr="000D1507" w:rsidTr="00B04FE1">
        <w:trPr>
          <w:jc w:val="center"/>
        </w:trPr>
        <w:tc>
          <w:tcPr>
            <w:tcW w:w="2500" w:type="pct"/>
          </w:tcPr>
          <w:p w:rsidR="000D1507" w:rsidRPr="000D1507" w:rsidRDefault="000D1507" w:rsidP="00B04FE1">
            <w:pPr>
              <w:ind w:right="459"/>
              <w:jc w:val="both"/>
              <w:rPr>
                <w:sz w:val="24"/>
                <w:szCs w:val="24"/>
              </w:rPr>
            </w:pPr>
            <w:r w:rsidRPr="000D1507">
              <w:rPr>
                <w:sz w:val="24"/>
                <w:szCs w:val="24"/>
              </w:rPr>
              <w:t>__________________ ______________</w:t>
            </w:r>
          </w:p>
          <w:p w:rsidR="000D1507" w:rsidRPr="000D1507" w:rsidRDefault="000D1507" w:rsidP="00B04FE1">
            <w:pPr>
              <w:ind w:right="459"/>
              <w:jc w:val="both"/>
              <w:rPr>
                <w:sz w:val="24"/>
                <w:szCs w:val="24"/>
              </w:rPr>
            </w:pPr>
            <w:r w:rsidRPr="000D1507">
              <w:rPr>
                <w:sz w:val="24"/>
                <w:szCs w:val="24"/>
              </w:rPr>
              <w:t>М.П.</w:t>
            </w:r>
          </w:p>
        </w:tc>
        <w:tc>
          <w:tcPr>
            <w:tcW w:w="2500" w:type="pct"/>
          </w:tcPr>
          <w:p w:rsidR="000D1507" w:rsidRPr="000D1507" w:rsidRDefault="000D1507" w:rsidP="00B04FE1">
            <w:pPr>
              <w:ind w:right="459"/>
              <w:jc w:val="both"/>
              <w:rPr>
                <w:sz w:val="24"/>
                <w:szCs w:val="24"/>
              </w:rPr>
            </w:pPr>
            <w:r w:rsidRPr="000D1507">
              <w:rPr>
                <w:sz w:val="24"/>
                <w:szCs w:val="24"/>
              </w:rPr>
              <w:t>__________________ _______________</w:t>
            </w:r>
          </w:p>
          <w:p w:rsidR="000D1507" w:rsidRPr="000D1507" w:rsidRDefault="000D1507" w:rsidP="00B04FE1">
            <w:pPr>
              <w:ind w:right="459"/>
              <w:jc w:val="both"/>
              <w:rPr>
                <w:sz w:val="24"/>
                <w:szCs w:val="24"/>
              </w:rPr>
            </w:pPr>
            <w:r w:rsidRPr="000D1507">
              <w:rPr>
                <w:sz w:val="24"/>
                <w:szCs w:val="24"/>
              </w:rPr>
              <w:t>М.П.</w:t>
            </w:r>
          </w:p>
        </w:tc>
      </w:tr>
    </w:tbl>
    <w:p w:rsidR="00CC6029" w:rsidRPr="0099679D" w:rsidRDefault="00CC6029" w:rsidP="00122CAA">
      <w:pPr>
        <w:tabs>
          <w:tab w:val="num" w:pos="502"/>
        </w:tabs>
        <w:jc w:val="both"/>
        <w:rPr>
          <w:sz w:val="22"/>
          <w:szCs w:val="22"/>
        </w:rPr>
      </w:pPr>
    </w:p>
    <w:sectPr w:rsidR="00CC6029" w:rsidRPr="0099679D" w:rsidSect="000D2A5B">
      <w:pgSz w:w="11906" w:h="16838"/>
      <w:pgMar w:top="568" w:right="566" w:bottom="567"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6D5A" w:rsidRDefault="00996D5A" w:rsidP="00680222">
      <w:r>
        <w:separator/>
      </w:r>
    </w:p>
  </w:endnote>
  <w:endnote w:type="continuationSeparator" w:id="0">
    <w:p w:rsidR="00996D5A" w:rsidRDefault="00996D5A" w:rsidP="006802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GreekMathSymbols">
    <w:panose1 w:val="00000000000000000000"/>
    <w:charset w:val="02"/>
    <w:family w:val="auto"/>
    <w:notTrueType/>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AVJERX+Helios">
    <w:altName w:val="Arial"/>
    <w:panose1 w:val="00000000000000000000"/>
    <w:charset w:val="CC"/>
    <w:family w:val="swiss"/>
    <w:notTrueType/>
    <w:pitch w:val="default"/>
    <w:sig w:usb0="00000203" w:usb1="00000000" w:usb2="00000000" w:usb3="00000000" w:csb0="00000005" w:csb1="00000000"/>
  </w:font>
  <w:font w:name="Courier New PS">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ndale Sans UI">
    <w:altName w:val="Times New Roman"/>
    <w:charset w:val="00"/>
    <w:family w:val="auto"/>
    <w:pitch w:val="variable"/>
    <w:sig w:usb0="00000000" w:usb1="00000000" w:usb2="00000000" w:usb3="00000000" w:csb0="00000000" w:csb1="00000000"/>
  </w:font>
  <w:font w:name="Liberation Serif">
    <w:altName w:val="Times New Roman"/>
    <w:charset w:val="CC"/>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D5A" w:rsidRDefault="0070164F" w:rsidP="00B04FE1">
    <w:pPr>
      <w:pStyle w:val="af1"/>
      <w:jc w:val="right"/>
    </w:pPr>
    <w:fldSimple w:instr=" PAGE   \* MERGEFORMAT ">
      <w:r w:rsidR="006E54F1">
        <w:rPr>
          <w:noProof/>
        </w:rPr>
        <w:t>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6D5A" w:rsidRDefault="00996D5A" w:rsidP="00680222">
      <w:r>
        <w:separator/>
      </w:r>
    </w:p>
  </w:footnote>
  <w:footnote w:type="continuationSeparator" w:id="0">
    <w:p w:rsidR="00996D5A" w:rsidRDefault="00996D5A" w:rsidP="00680222">
      <w:r>
        <w:continuationSeparator/>
      </w:r>
    </w:p>
  </w:footnote>
  <w:footnote w:id="1">
    <w:p w:rsidR="00996D5A" w:rsidRPr="001D3843" w:rsidRDefault="00996D5A" w:rsidP="00D70C4F">
      <w:pPr>
        <w:autoSpaceDE w:val="0"/>
        <w:autoSpaceDN w:val="0"/>
        <w:adjustRightInd w:val="0"/>
        <w:ind w:firstLine="540"/>
        <w:jc w:val="both"/>
        <w:rPr>
          <w:rFonts w:eastAsia="Calibri"/>
          <w:bCs/>
          <w:color w:val="000000"/>
          <w:sz w:val="20"/>
          <w:szCs w:val="20"/>
          <w:lang w:eastAsia="en-US"/>
        </w:rPr>
      </w:pPr>
      <w:r>
        <w:rPr>
          <w:rStyle w:val="affffffe"/>
        </w:rPr>
        <w:footnoteRef/>
      </w:r>
      <w:r>
        <w:t xml:space="preserve"> </w:t>
      </w:r>
      <w:r w:rsidRPr="00001169">
        <w:rPr>
          <w:sz w:val="20"/>
          <w:szCs w:val="20"/>
        </w:rPr>
        <w:t>Термин «консорциум» в настоящей документации интерпретируется как объединение двух или несколько коммерческих организаций и/или индивидуальных предпринимателей, соединивших свои вклады и совместно действующих без образования юридического лица для извлечения прибыли или достижения иной не противоречащей закону цели по договору простого товарищества (договору о совместной деятельности</w:t>
      </w:r>
      <w:r w:rsidRPr="001D3843">
        <w:rPr>
          <w:sz w:val="20"/>
          <w:szCs w:val="20"/>
        </w:rPr>
        <w:t>)</w:t>
      </w:r>
    </w:p>
    <w:p w:rsidR="00996D5A" w:rsidRPr="00001169" w:rsidRDefault="00996D5A" w:rsidP="00D70C4F">
      <w:pPr>
        <w:pStyle w:val="ab"/>
        <w:jc w:val="both"/>
      </w:pPr>
    </w:p>
  </w:footnote>
  <w:footnote w:id="2">
    <w:p w:rsidR="00996D5A" w:rsidRDefault="00996D5A" w:rsidP="00143409">
      <w:pPr>
        <w:pStyle w:val="ab"/>
      </w:pPr>
      <w:r w:rsidRPr="00EF4EC8">
        <w:rPr>
          <w:rStyle w:val="affffffe"/>
        </w:rPr>
        <w:footnoteRef/>
      </w:r>
      <w:r w:rsidRPr="00EF4EC8">
        <w:t xml:space="preserve"> Данные сведения указываются с целью идентификации и конкретизации товара, предлагаемого к поставке, в </w:t>
      </w:r>
      <w:proofErr w:type="gramStart"/>
      <w:r w:rsidRPr="00EF4EC8">
        <w:t>связи</w:t>
      </w:r>
      <w:proofErr w:type="gramEnd"/>
      <w:r w:rsidRPr="00EF4EC8">
        <w:t xml:space="preserve"> с чем при указании таких сведений участнику закупки необходимо руководствоваться нормами Гражданского кодекса Российской Федерации.</w:t>
      </w:r>
      <w:r>
        <w:t xml:space="preserve"> </w:t>
      </w:r>
    </w:p>
    <w:p w:rsidR="00996D5A" w:rsidRDefault="00996D5A">
      <w:pPr>
        <w:pStyle w:val="ab"/>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6E231C"/>
    <w:lvl w:ilvl="0">
      <w:start w:val="1"/>
      <w:numFmt w:val="decimal"/>
      <w:pStyle w:val="3"/>
      <w:lvlText w:val="%1."/>
      <w:lvlJc w:val="left"/>
      <w:pPr>
        <w:tabs>
          <w:tab w:val="num" w:pos="1211"/>
        </w:tabs>
        <w:ind w:left="1211" w:hanging="360"/>
      </w:pPr>
    </w:lvl>
  </w:abstractNum>
  <w:abstractNum w:abstractNumId="1">
    <w:nsid w:val="FFFFFF80"/>
    <w:multiLevelType w:val="singleLevel"/>
    <w:tmpl w:val="4184B5AC"/>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1"/>
    <w:multiLevelType w:val="singleLevel"/>
    <w:tmpl w:val="5FD8347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3"/>
    <w:multiLevelType w:val="singleLevel"/>
    <w:tmpl w:val="3FD66624"/>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C3842B54"/>
    <w:lvl w:ilvl="0">
      <w:start w:val="1"/>
      <w:numFmt w:val="decimal"/>
      <w:pStyle w:val="a"/>
      <w:lvlText w:val="%1."/>
      <w:lvlJc w:val="left"/>
      <w:pPr>
        <w:tabs>
          <w:tab w:val="num" w:pos="1494"/>
        </w:tabs>
        <w:ind w:left="1494" w:hanging="360"/>
      </w:pPr>
      <w:rPr>
        <w:rFonts w:ascii="Times New Roman" w:hAnsi="Times New Roman" w:cs="Times New Roman" w:hint="default"/>
        <w:b w:val="0"/>
        <w:i w:val="0"/>
        <w:sz w:val="24"/>
        <w:szCs w:val="24"/>
      </w:rPr>
    </w:lvl>
  </w:abstractNum>
  <w:abstractNum w:abstractNumId="5">
    <w:nsid w:val="00000005"/>
    <w:multiLevelType w:val="multilevel"/>
    <w:tmpl w:val="00000005"/>
    <w:name w:val="WW8Num6"/>
    <w:lvl w:ilvl="0">
      <w:start w:val="1"/>
      <w:numFmt w:val="decimal"/>
      <w:lvlText w:val="%1."/>
      <w:lvlJc w:val="left"/>
      <w:pPr>
        <w:tabs>
          <w:tab w:val="num" w:pos="0"/>
        </w:tabs>
        <w:ind w:left="720" w:hanging="360"/>
      </w:pPr>
      <w:rPr>
        <w:rFonts w:eastAsia="Times New Roman" w:cs="Times New Roman"/>
        <w:b w:val="0"/>
        <w:bCs/>
        <w:i w:val="0"/>
        <w:strike w:val="0"/>
        <w:dstrike w:val="0"/>
        <w:outline w:val="0"/>
        <w:shadow w:val="0"/>
        <w:sz w:val="20"/>
        <w:szCs w:val="20"/>
        <w:em w:val="none"/>
        <w:lang w:val="ru-RU" w:eastAsia="zh-CN" w:bidi="ar-SA"/>
      </w:rPr>
    </w:lvl>
    <w:lvl w:ilvl="1">
      <w:start w:val="1"/>
      <w:numFmt w:val="decimal"/>
      <w:lvlText w:val="%1.%2."/>
      <w:lvlJc w:val="left"/>
      <w:pPr>
        <w:tabs>
          <w:tab w:val="num" w:pos="0"/>
        </w:tabs>
        <w:ind w:left="1080" w:hanging="360"/>
      </w:pPr>
      <w:rPr>
        <w:rFonts w:eastAsia="Times New Roman" w:cs="Times New Roman"/>
        <w:b w:val="0"/>
        <w:i w:val="0"/>
        <w:strike w:val="0"/>
        <w:dstrike w:val="0"/>
        <w:outline w:val="0"/>
        <w:shadow w:val="0"/>
        <w:sz w:val="20"/>
        <w:szCs w:val="20"/>
        <w:em w:val="none"/>
        <w:lang w:val="ru-RU" w:eastAsia="zh-CN" w:bidi="ar-SA"/>
      </w:rPr>
    </w:lvl>
    <w:lvl w:ilvl="2">
      <w:start w:val="1"/>
      <w:numFmt w:val="decimal"/>
      <w:lvlText w:val="%1.%2.%3."/>
      <w:lvlJc w:val="left"/>
      <w:pPr>
        <w:tabs>
          <w:tab w:val="num" w:pos="0"/>
        </w:tabs>
        <w:ind w:left="1800" w:hanging="720"/>
      </w:pPr>
      <w:rPr>
        <w:rFonts w:eastAsia="Times New Roman" w:cs="Times New Roman"/>
        <w:sz w:val="20"/>
        <w:szCs w:val="20"/>
        <w:lang w:val="ru-RU" w:eastAsia="zh-CN" w:bidi="ar-SA"/>
      </w:r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4680" w:hanging="1440"/>
      </w:pPr>
    </w:lvl>
  </w:abstractNum>
  <w:abstractNum w:abstractNumId="6">
    <w:nsid w:val="0000000A"/>
    <w:multiLevelType w:val="multilevel"/>
    <w:tmpl w:val="0000000A"/>
    <w:name w:val="WW8Num10"/>
    <w:lvl w:ilvl="0">
      <w:start w:val="1"/>
      <w:numFmt w:val="decimal"/>
      <w:lvlText w:val="%1"/>
      <w:lvlJc w:val="left"/>
      <w:pPr>
        <w:tabs>
          <w:tab w:val="num" w:pos="0"/>
        </w:tabs>
        <w:ind w:left="360" w:hanging="360"/>
      </w:pPr>
    </w:lvl>
    <w:lvl w:ilvl="1">
      <w:start w:val="1"/>
      <w:numFmt w:val="decimal"/>
      <w:lvlText w:val="%1.%2"/>
      <w:lvlJc w:val="left"/>
      <w:pPr>
        <w:tabs>
          <w:tab w:val="num" w:pos="-1080"/>
        </w:tabs>
        <w:ind w:left="360" w:hanging="360"/>
      </w:p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7">
    <w:nsid w:val="0000000E"/>
    <w:multiLevelType w:val="multilevel"/>
    <w:tmpl w:val="0000000E"/>
    <w:name w:val="WW8Num14"/>
    <w:lvl w:ilvl="0">
      <w:start w:val="1"/>
      <w:numFmt w:val="decimal"/>
      <w:lvlText w:val="%1."/>
      <w:lvlJc w:val="left"/>
      <w:pPr>
        <w:tabs>
          <w:tab w:val="num" w:pos="360"/>
        </w:tabs>
        <w:ind w:left="360" w:hanging="360"/>
      </w:pPr>
      <w:rPr>
        <w:b/>
      </w:rPr>
    </w:lvl>
    <w:lvl w:ilvl="1">
      <w:start w:val="1"/>
      <w:numFmt w:val="decimal"/>
      <w:lvlText w:val="7.%2."/>
      <w:lvlJc w:val="left"/>
      <w:pPr>
        <w:tabs>
          <w:tab w:val="num" w:pos="1440"/>
        </w:tabs>
        <w:ind w:left="1440" w:hanging="360"/>
      </w:pPr>
      <w:rPr>
        <w:b w:val="0"/>
        <w:i w:val="0"/>
      </w:rPr>
    </w:lvl>
    <w:lvl w:ilvl="2">
      <w:start w:val="1"/>
      <w:numFmt w:val="decimal"/>
      <w:lvlText w:val="%1.%2.%3."/>
      <w:lvlJc w:val="left"/>
      <w:pPr>
        <w:tabs>
          <w:tab w:val="num" w:pos="1620"/>
        </w:tabs>
        <w:ind w:left="16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8">
    <w:nsid w:val="00000010"/>
    <w:multiLevelType w:val="multilevel"/>
    <w:tmpl w:val="00000010"/>
    <w:name w:val="WW8Num16"/>
    <w:lvl w:ilvl="0">
      <w:start w:val="3"/>
      <w:numFmt w:val="decimal"/>
      <w:lvlText w:val="%1."/>
      <w:lvlJc w:val="left"/>
      <w:pPr>
        <w:tabs>
          <w:tab w:val="num" w:pos="0"/>
        </w:tabs>
        <w:ind w:left="360" w:hanging="360"/>
      </w:pPr>
      <w:rPr>
        <w:rFonts w:ascii="Symbol" w:hAnsi="Symbol"/>
      </w:rPr>
    </w:lvl>
    <w:lvl w:ilvl="1">
      <w:start w:val="1"/>
      <w:numFmt w:val="decimal"/>
      <w:lvlText w:val="%1.%2."/>
      <w:lvlJc w:val="left"/>
      <w:pPr>
        <w:tabs>
          <w:tab w:val="num" w:pos="0"/>
        </w:tabs>
        <w:ind w:left="360" w:hanging="360"/>
      </w:pPr>
      <w:rPr>
        <w:rFonts w:ascii="Symbol" w:hAnsi="Symbol"/>
      </w:rPr>
    </w:lvl>
    <w:lvl w:ilvl="2">
      <w:start w:val="1"/>
      <w:numFmt w:val="decimal"/>
      <w:lvlText w:val="%1.%2.%3."/>
      <w:lvlJc w:val="left"/>
      <w:pPr>
        <w:tabs>
          <w:tab w:val="num" w:pos="0"/>
        </w:tabs>
        <w:ind w:left="720" w:hanging="720"/>
      </w:pPr>
      <w:rPr>
        <w:rFonts w:ascii="Symbol" w:hAnsi="Symbol"/>
      </w:rPr>
    </w:lvl>
    <w:lvl w:ilvl="3">
      <w:start w:val="1"/>
      <w:numFmt w:val="decimal"/>
      <w:lvlText w:val="%1.%2.%3.%4."/>
      <w:lvlJc w:val="left"/>
      <w:pPr>
        <w:tabs>
          <w:tab w:val="num" w:pos="0"/>
        </w:tabs>
        <w:ind w:left="720" w:hanging="720"/>
      </w:pPr>
      <w:rPr>
        <w:rFonts w:ascii="Symbol" w:hAnsi="Symbol"/>
      </w:rPr>
    </w:lvl>
    <w:lvl w:ilvl="4">
      <w:start w:val="1"/>
      <w:numFmt w:val="decimal"/>
      <w:lvlText w:val="%1.%2.%3.%4.%5."/>
      <w:lvlJc w:val="left"/>
      <w:pPr>
        <w:tabs>
          <w:tab w:val="num" w:pos="0"/>
        </w:tabs>
        <w:ind w:left="1080" w:hanging="1080"/>
      </w:pPr>
      <w:rPr>
        <w:rFonts w:ascii="Symbol" w:hAnsi="Symbol"/>
      </w:rPr>
    </w:lvl>
    <w:lvl w:ilvl="5">
      <w:start w:val="1"/>
      <w:numFmt w:val="decimal"/>
      <w:lvlText w:val="%1.%2.%3.%4.%5.%6."/>
      <w:lvlJc w:val="left"/>
      <w:pPr>
        <w:tabs>
          <w:tab w:val="num" w:pos="0"/>
        </w:tabs>
        <w:ind w:left="1080" w:hanging="1080"/>
      </w:pPr>
      <w:rPr>
        <w:rFonts w:ascii="Symbol" w:hAnsi="Symbol"/>
      </w:rPr>
    </w:lvl>
    <w:lvl w:ilvl="6">
      <w:start w:val="1"/>
      <w:numFmt w:val="decimal"/>
      <w:lvlText w:val="%1.%2.%3.%4.%5.%6.%7."/>
      <w:lvlJc w:val="left"/>
      <w:pPr>
        <w:tabs>
          <w:tab w:val="num" w:pos="0"/>
        </w:tabs>
        <w:ind w:left="1440" w:hanging="1440"/>
      </w:pPr>
      <w:rPr>
        <w:rFonts w:ascii="Symbol" w:hAnsi="Symbol"/>
      </w:rPr>
    </w:lvl>
    <w:lvl w:ilvl="7">
      <w:start w:val="1"/>
      <w:numFmt w:val="decimal"/>
      <w:lvlText w:val="%1.%2.%3.%4.%5.%6.%7.%8."/>
      <w:lvlJc w:val="left"/>
      <w:pPr>
        <w:tabs>
          <w:tab w:val="num" w:pos="0"/>
        </w:tabs>
        <w:ind w:left="1440" w:hanging="1440"/>
      </w:pPr>
      <w:rPr>
        <w:rFonts w:ascii="Symbol" w:hAnsi="Symbol"/>
      </w:rPr>
    </w:lvl>
    <w:lvl w:ilvl="8">
      <w:start w:val="1"/>
      <w:numFmt w:val="decimal"/>
      <w:lvlText w:val="%1.%2.%3.%4.%5.%6.%7.%8.%9."/>
      <w:lvlJc w:val="left"/>
      <w:pPr>
        <w:tabs>
          <w:tab w:val="num" w:pos="0"/>
        </w:tabs>
        <w:ind w:left="1800" w:hanging="1800"/>
      </w:pPr>
      <w:rPr>
        <w:rFonts w:ascii="Symbol" w:hAnsi="Symbol"/>
      </w:rPr>
    </w:lvl>
  </w:abstractNum>
  <w:abstractNum w:abstractNumId="9">
    <w:nsid w:val="05681E5E"/>
    <w:multiLevelType w:val="multilevel"/>
    <w:tmpl w:val="530C512C"/>
    <w:lvl w:ilvl="0">
      <w:start w:val="1"/>
      <w:numFmt w:val="bullet"/>
      <w:pStyle w:val="TableText"/>
      <w:lvlText w:val=""/>
      <w:lvlJc w:val="left"/>
      <w:pPr>
        <w:tabs>
          <w:tab w:val="num" w:pos="720"/>
        </w:tabs>
        <w:ind w:left="720" w:hanging="360"/>
      </w:pPr>
      <w:rPr>
        <w:rFonts w:ascii="Symbol" w:hAnsi="Symbol" w:hint="default"/>
        <w:sz w:val="20"/>
      </w:rPr>
    </w:lvl>
    <w:lvl w:ilvl="1">
      <w:start w:val="1"/>
      <w:numFmt w:val="decimal"/>
      <w:pStyle w:val="01"/>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6B03A0D"/>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0DA231B9"/>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11941F7B"/>
    <w:multiLevelType w:val="multilevel"/>
    <w:tmpl w:val="73223D64"/>
    <w:lvl w:ilvl="0">
      <w:start w:val="1"/>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13">
    <w:nsid w:val="19D35ADE"/>
    <w:multiLevelType w:val="multilevel"/>
    <w:tmpl w:val="91260542"/>
    <w:lvl w:ilvl="0">
      <w:start w:val="7"/>
      <w:numFmt w:val="decimal"/>
      <w:lvlText w:val="%1."/>
      <w:lvlJc w:val="left"/>
      <w:pPr>
        <w:tabs>
          <w:tab w:val="num" w:pos="360"/>
        </w:tabs>
        <w:ind w:left="360" w:hanging="360"/>
      </w:pPr>
      <w:rPr>
        <w:rFonts w:hint="default"/>
      </w:rPr>
    </w:lvl>
    <w:lvl w:ilvl="1">
      <w:start w:val="1"/>
      <w:numFmt w:val="decimal"/>
      <w:lvlText w:val="8.%2."/>
      <w:lvlJc w:val="left"/>
      <w:pPr>
        <w:tabs>
          <w:tab w:val="num" w:pos="1440"/>
        </w:tabs>
        <w:ind w:left="1440"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4">
    <w:nsid w:val="1BD73601"/>
    <w:multiLevelType w:val="multilevel"/>
    <w:tmpl w:val="A32C409C"/>
    <w:lvl w:ilvl="0">
      <w:start w:val="6"/>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1D377A98"/>
    <w:multiLevelType w:val="multilevel"/>
    <w:tmpl w:val="FB3CD7B0"/>
    <w:lvl w:ilvl="0">
      <w:start w:val="8"/>
      <w:numFmt w:val="decimal"/>
      <w:lvlText w:val="%1."/>
      <w:lvlJc w:val="left"/>
      <w:pPr>
        <w:tabs>
          <w:tab w:val="num" w:pos="360"/>
        </w:tabs>
        <w:ind w:left="360" w:hanging="360"/>
      </w:pPr>
      <w:rPr>
        <w:rFonts w:hint="default"/>
      </w:rPr>
    </w:lvl>
    <w:lvl w:ilvl="1">
      <w:start w:val="1"/>
      <w:numFmt w:val="decimal"/>
      <w:lvlText w:val="9.%2."/>
      <w:lvlJc w:val="left"/>
      <w:pPr>
        <w:tabs>
          <w:tab w:val="num" w:pos="1440"/>
        </w:tabs>
        <w:ind w:left="1440"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6">
    <w:nsid w:val="1FF95701"/>
    <w:multiLevelType w:val="hybridMultilevel"/>
    <w:tmpl w:val="0A2A5C3C"/>
    <w:lvl w:ilvl="0" w:tplc="1DD840AC">
      <w:start w:val="1"/>
      <w:numFmt w:val="decimal"/>
      <w:lvlText w:val="%1."/>
      <w:lvlJc w:val="left"/>
      <w:pPr>
        <w:ind w:left="720" w:hanging="360"/>
      </w:pPr>
      <w:rPr>
        <w:b/>
        <w:i w:val="0"/>
        <w:sz w:val="24"/>
        <w:szCs w:val="24"/>
      </w:rPr>
    </w:lvl>
    <w:lvl w:ilvl="1" w:tplc="8C947C94" w:tentative="1">
      <w:start w:val="1"/>
      <w:numFmt w:val="lowerLetter"/>
      <w:lvlText w:val="%2."/>
      <w:lvlJc w:val="left"/>
      <w:pPr>
        <w:ind w:left="1440" w:hanging="360"/>
      </w:pPr>
    </w:lvl>
    <w:lvl w:ilvl="2" w:tplc="ABC8A850" w:tentative="1">
      <w:start w:val="1"/>
      <w:numFmt w:val="lowerRoman"/>
      <w:lvlText w:val="%3."/>
      <w:lvlJc w:val="right"/>
      <w:pPr>
        <w:ind w:left="2160" w:hanging="180"/>
      </w:pPr>
    </w:lvl>
    <w:lvl w:ilvl="3" w:tplc="6E621AE8" w:tentative="1">
      <w:start w:val="1"/>
      <w:numFmt w:val="decimal"/>
      <w:lvlText w:val="%4."/>
      <w:lvlJc w:val="left"/>
      <w:pPr>
        <w:ind w:left="2880" w:hanging="360"/>
      </w:pPr>
    </w:lvl>
    <w:lvl w:ilvl="4" w:tplc="BE22CEF0" w:tentative="1">
      <w:start w:val="1"/>
      <w:numFmt w:val="lowerLetter"/>
      <w:lvlText w:val="%5."/>
      <w:lvlJc w:val="left"/>
      <w:pPr>
        <w:ind w:left="3600" w:hanging="360"/>
      </w:pPr>
    </w:lvl>
    <w:lvl w:ilvl="5" w:tplc="66706164" w:tentative="1">
      <w:start w:val="1"/>
      <w:numFmt w:val="lowerRoman"/>
      <w:lvlText w:val="%6."/>
      <w:lvlJc w:val="right"/>
      <w:pPr>
        <w:ind w:left="4320" w:hanging="180"/>
      </w:pPr>
    </w:lvl>
    <w:lvl w:ilvl="6" w:tplc="C40CABE8" w:tentative="1">
      <w:start w:val="1"/>
      <w:numFmt w:val="decimal"/>
      <w:lvlText w:val="%7."/>
      <w:lvlJc w:val="left"/>
      <w:pPr>
        <w:ind w:left="5040" w:hanging="360"/>
      </w:pPr>
    </w:lvl>
    <w:lvl w:ilvl="7" w:tplc="89D0527A" w:tentative="1">
      <w:start w:val="1"/>
      <w:numFmt w:val="lowerLetter"/>
      <w:lvlText w:val="%8."/>
      <w:lvlJc w:val="left"/>
      <w:pPr>
        <w:ind w:left="5760" w:hanging="360"/>
      </w:pPr>
    </w:lvl>
    <w:lvl w:ilvl="8" w:tplc="61A2F678" w:tentative="1">
      <w:start w:val="1"/>
      <w:numFmt w:val="lowerRoman"/>
      <w:lvlText w:val="%9."/>
      <w:lvlJc w:val="right"/>
      <w:pPr>
        <w:ind w:left="6480" w:hanging="180"/>
      </w:pPr>
    </w:lvl>
  </w:abstractNum>
  <w:abstractNum w:abstractNumId="17">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8">
    <w:nsid w:val="2AC92243"/>
    <w:multiLevelType w:val="hybridMultilevel"/>
    <w:tmpl w:val="8D1AC8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3425E9"/>
    <w:multiLevelType w:val="multilevel"/>
    <w:tmpl w:val="0CD2538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C57489F"/>
    <w:multiLevelType w:val="hybridMultilevel"/>
    <w:tmpl w:val="5D42120C"/>
    <w:name w:val="WW8Num4"/>
    <w:lvl w:ilvl="0" w:tplc="6916DBA6">
      <w:start w:val="1"/>
      <w:numFmt w:val="russianLower"/>
      <w:pStyle w:val="50"/>
      <w:lvlText w:val="%1)"/>
      <w:lvlJc w:val="left"/>
      <w:pPr>
        <w:tabs>
          <w:tab w:val="num" w:pos="2345"/>
        </w:tabs>
        <w:ind w:left="2345" w:hanging="360"/>
      </w:pPr>
      <w:rPr>
        <w:rFonts w:ascii="Times New Roman" w:hAnsi="Times New Roman" w:cs="Times New Roman" w:hint="default"/>
        <w:b w:val="0"/>
        <w:i w:val="0"/>
        <w:sz w:val="24"/>
        <w:szCs w:val="24"/>
      </w:rPr>
    </w:lvl>
    <w:lvl w:ilvl="1" w:tplc="2C26FBC6">
      <w:start w:val="1"/>
      <w:numFmt w:val="decimal"/>
      <w:lvlText w:val="%2."/>
      <w:lvlJc w:val="left"/>
      <w:pPr>
        <w:tabs>
          <w:tab w:val="num" w:pos="1440"/>
        </w:tabs>
        <w:ind w:left="1440" w:hanging="360"/>
      </w:pPr>
    </w:lvl>
    <w:lvl w:ilvl="2" w:tplc="A768DBB6">
      <w:start w:val="1"/>
      <w:numFmt w:val="decimal"/>
      <w:lvlText w:val="%3."/>
      <w:lvlJc w:val="left"/>
      <w:pPr>
        <w:tabs>
          <w:tab w:val="num" w:pos="2160"/>
        </w:tabs>
        <w:ind w:left="2160" w:hanging="360"/>
      </w:pPr>
    </w:lvl>
    <w:lvl w:ilvl="3" w:tplc="58E23F9E">
      <w:start w:val="1"/>
      <w:numFmt w:val="decimal"/>
      <w:lvlText w:val="%4."/>
      <w:lvlJc w:val="left"/>
      <w:pPr>
        <w:tabs>
          <w:tab w:val="num" w:pos="2880"/>
        </w:tabs>
        <w:ind w:left="2880" w:hanging="360"/>
      </w:pPr>
    </w:lvl>
    <w:lvl w:ilvl="4" w:tplc="E9F854F6">
      <w:start w:val="1"/>
      <w:numFmt w:val="decimal"/>
      <w:lvlText w:val="%5."/>
      <w:lvlJc w:val="left"/>
      <w:pPr>
        <w:tabs>
          <w:tab w:val="num" w:pos="3600"/>
        </w:tabs>
        <w:ind w:left="3600" w:hanging="360"/>
      </w:pPr>
    </w:lvl>
    <w:lvl w:ilvl="5" w:tplc="B80C37E8">
      <w:start w:val="1"/>
      <w:numFmt w:val="decimal"/>
      <w:lvlText w:val="%6."/>
      <w:lvlJc w:val="left"/>
      <w:pPr>
        <w:tabs>
          <w:tab w:val="num" w:pos="4320"/>
        </w:tabs>
        <w:ind w:left="4320" w:hanging="360"/>
      </w:pPr>
    </w:lvl>
    <w:lvl w:ilvl="6" w:tplc="11065B64">
      <w:start w:val="1"/>
      <w:numFmt w:val="decimal"/>
      <w:lvlText w:val="%7."/>
      <w:lvlJc w:val="left"/>
      <w:pPr>
        <w:tabs>
          <w:tab w:val="num" w:pos="5040"/>
        </w:tabs>
        <w:ind w:left="5040" w:hanging="360"/>
      </w:pPr>
    </w:lvl>
    <w:lvl w:ilvl="7" w:tplc="7210689E">
      <w:start w:val="1"/>
      <w:numFmt w:val="decimal"/>
      <w:lvlText w:val="%8."/>
      <w:lvlJc w:val="left"/>
      <w:pPr>
        <w:tabs>
          <w:tab w:val="num" w:pos="5760"/>
        </w:tabs>
        <w:ind w:left="5760" w:hanging="360"/>
      </w:pPr>
    </w:lvl>
    <w:lvl w:ilvl="8" w:tplc="EA86B3FA">
      <w:start w:val="1"/>
      <w:numFmt w:val="decimal"/>
      <w:lvlText w:val="%9."/>
      <w:lvlJc w:val="left"/>
      <w:pPr>
        <w:tabs>
          <w:tab w:val="num" w:pos="6480"/>
        </w:tabs>
        <w:ind w:left="6480" w:hanging="360"/>
      </w:pPr>
    </w:lvl>
  </w:abstractNum>
  <w:abstractNum w:abstractNumId="21">
    <w:nsid w:val="31F71810"/>
    <w:multiLevelType w:val="hybridMultilevel"/>
    <w:tmpl w:val="E4B0F94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30C1256"/>
    <w:multiLevelType w:val="hybridMultilevel"/>
    <w:tmpl w:val="428C8982"/>
    <w:lvl w:ilvl="0" w:tplc="C53C2104">
      <w:start w:val="1"/>
      <w:numFmt w:val="russianLower"/>
      <w:pStyle w:val="40"/>
      <w:lvlText w:val="%1)"/>
      <w:lvlJc w:val="left"/>
      <w:pPr>
        <w:tabs>
          <w:tab w:val="num" w:pos="1494"/>
        </w:tabs>
        <w:ind w:left="1494"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40A3150"/>
    <w:multiLevelType w:val="multilevel"/>
    <w:tmpl w:val="715A0A06"/>
    <w:lvl w:ilvl="0">
      <w:start w:val="1"/>
      <w:numFmt w:val="decimal"/>
      <w:lvlText w:val="%1."/>
      <w:lvlJc w:val="left"/>
      <w:pPr>
        <w:ind w:left="720" w:hanging="360"/>
      </w:pPr>
      <w:rPr>
        <w:rFonts w:hint="default"/>
        <w:b/>
        <w:sz w:val="24"/>
        <w:szCs w:val="24"/>
      </w:rPr>
    </w:lvl>
    <w:lvl w:ilvl="1">
      <w:start w:val="4"/>
      <w:numFmt w:val="decimal"/>
      <w:isLgl/>
      <w:lvlText w:val="%1.%2."/>
      <w:lvlJc w:val="left"/>
      <w:pPr>
        <w:ind w:left="480" w:hanging="48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448430BF"/>
    <w:multiLevelType w:val="multilevel"/>
    <w:tmpl w:val="F63C1952"/>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990"/>
        </w:tabs>
        <w:ind w:left="990" w:hanging="540"/>
      </w:pPr>
      <w:rPr>
        <w:rFonts w:hint="default"/>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2070"/>
        </w:tabs>
        <w:ind w:left="2070" w:hanging="720"/>
      </w:pPr>
      <w:rPr>
        <w:rFonts w:hint="default"/>
      </w:rPr>
    </w:lvl>
    <w:lvl w:ilvl="4">
      <w:start w:val="1"/>
      <w:numFmt w:val="decimal"/>
      <w:lvlText w:val="%1.%2.%3.%4.%5."/>
      <w:lvlJc w:val="left"/>
      <w:pPr>
        <w:tabs>
          <w:tab w:val="num" w:pos="2880"/>
        </w:tabs>
        <w:ind w:left="2880" w:hanging="1080"/>
      </w:pPr>
      <w:rPr>
        <w:rFonts w:hint="default"/>
      </w:rPr>
    </w:lvl>
    <w:lvl w:ilvl="5">
      <w:start w:val="1"/>
      <w:numFmt w:val="decimal"/>
      <w:lvlText w:val="%1.%2.%3.%4.%5.%6."/>
      <w:lvlJc w:val="left"/>
      <w:pPr>
        <w:tabs>
          <w:tab w:val="num" w:pos="3330"/>
        </w:tabs>
        <w:ind w:left="3330" w:hanging="1080"/>
      </w:pPr>
      <w:rPr>
        <w:rFonts w:hint="default"/>
      </w:rPr>
    </w:lvl>
    <w:lvl w:ilvl="6">
      <w:start w:val="1"/>
      <w:numFmt w:val="decimal"/>
      <w:lvlText w:val="%1.%2.%3.%4.%5.%6.%7."/>
      <w:lvlJc w:val="left"/>
      <w:pPr>
        <w:tabs>
          <w:tab w:val="num" w:pos="4140"/>
        </w:tabs>
        <w:ind w:left="4140" w:hanging="144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400"/>
        </w:tabs>
        <w:ind w:left="5400" w:hanging="1800"/>
      </w:pPr>
      <w:rPr>
        <w:rFonts w:hint="default"/>
      </w:rPr>
    </w:lvl>
  </w:abstractNum>
  <w:abstractNum w:abstractNumId="25">
    <w:nsid w:val="494E7964"/>
    <w:multiLevelType w:val="multilevel"/>
    <w:tmpl w:val="A8067230"/>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4B6B055E"/>
    <w:multiLevelType w:val="singleLevel"/>
    <w:tmpl w:val="F54E683E"/>
    <w:lvl w:ilvl="0">
      <w:start w:val="1"/>
      <w:numFmt w:val="decimal"/>
      <w:lvlText w:val="%1."/>
      <w:legacy w:legacy="1" w:legacySpace="0" w:legacyIndent="359"/>
      <w:lvlJc w:val="left"/>
      <w:pPr>
        <w:ind w:left="0" w:firstLine="0"/>
      </w:pPr>
      <w:rPr>
        <w:rFonts w:ascii="Times New Roman" w:eastAsia="Times New Roman" w:hAnsi="Times New Roman" w:cs="Times New Roman"/>
        <w:b w:val="0"/>
        <w:color w:val="auto"/>
      </w:rPr>
    </w:lvl>
  </w:abstractNum>
  <w:abstractNum w:abstractNumId="27">
    <w:nsid w:val="4C272FC8"/>
    <w:multiLevelType w:val="hybridMultilevel"/>
    <w:tmpl w:val="00262656"/>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C3E373B"/>
    <w:multiLevelType w:val="multilevel"/>
    <w:tmpl w:val="CFF8DD64"/>
    <w:styleLink w:val="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lvl>
    <w:lvl w:ilvl="2">
      <w:start w:val="1"/>
      <w:numFmt w:val="decimal"/>
      <w:lvlText w:val="3.6.%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4C8F45D3"/>
    <w:multiLevelType w:val="multilevel"/>
    <w:tmpl w:val="D1842C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nsid w:val="4DD23897"/>
    <w:multiLevelType w:val="multilevel"/>
    <w:tmpl w:val="4B2C62C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50394E03"/>
    <w:multiLevelType w:val="multilevel"/>
    <w:tmpl w:val="524CB554"/>
    <w:lvl w:ilvl="0">
      <w:start w:val="1"/>
      <w:numFmt w:val="decimal"/>
      <w:lvlText w:val="%1."/>
      <w:lvlJc w:val="left"/>
      <w:pPr>
        <w:tabs>
          <w:tab w:val="num" w:pos="360"/>
        </w:tabs>
        <w:ind w:left="360" w:hanging="360"/>
      </w:pPr>
      <w:rPr>
        <w:rFonts w:hint="default"/>
        <w:b/>
      </w:rPr>
    </w:lvl>
    <w:lvl w:ilvl="1">
      <w:start w:val="1"/>
      <w:numFmt w:val="none"/>
      <w:lvlText w:val="6.1."/>
      <w:lvlJc w:val="left"/>
      <w:pPr>
        <w:tabs>
          <w:tab w:val="num" w:pos="1440"/>
        </w:tabs>
        <w:ind w:left="1440" w:hanging="360"/>
      </w:pPr>
      <w:rPr>
        <w:rFonts w:hint="default"/>
        <w:b w:val="0"/>
        <w:i w:val="0"/>
      </w:rPr>
    </w:lvl>
    <w:lvl w:ilvl="2">
      <w:start w:val="1"/>
      <w:numFmt w:val="decimal"/>
      <w:lvlText w:val="%1.%2.%3."/>
      <w:lvlJc w:val="left"/>
      <w:pPr>
        <w:tabs>
          <w:tab w:val="num" w:pos="1620"/>
        </w:tabs>
        <w:ind w:left="16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nsid w:val="51BE33A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nsid w:val="5568460E"/>
    <w:multiLevelType w:val="hybridMultilevel"/>
    <w:tmpl w:val="4920D95A"/>
    <w:lvl w:ilvl="0" w:tplc="C88C5C82">
      <w:start w:val="1"/>
      <w:numFmt w:val="bullet"/>
      <w:pStyle w:val="TableListBullet"/>
      <w:lvlText w:val=""/>
      <w:lvlJc w:val="left"/>
      <w:pPr>
        <w:tabs>
          <w:tab w:val="num" w:pos="357"/>
        </w:tabs>
        <w:ind w:left="357" w:hanging="357"/>
      </w:pPr>
      <w:rPr>
        <w:rFonts w:ascii="Symbol" w:hAnsi="Symbol" w:hint="default"/>
        <w:b w:val="0"/>
        <w:i w:val="0"/>
        <w:strike w:val="0"/>
        <w:dstrike w:val="0"/>
        <w:color w:val="auto"/>
        <w:spacing w:val="0"/>
        <w:w w:val="100"/>
        <w:kern w:val="0"/>
        <w:position w:val="0"/>
        <w:sz w:val="22"/>
        <w:szCs w:val="22"/>
        <w:u w:val="none"/>
        <w:effect w:val="none"/>
      </w:rPr>
    </w:lvl>
    <w:lvl w:ilvl="1" w:tplc="82567C1C">
      <w:start w:val="1"/>
      <w:numFmt w:val="decimal"/>
      <w:lvlText w:val="%2."/>
      <w:lvlJc w:val="left"/>
      <w:pPr>
        <w:tabs>
          <w:tab w:val="num" w:pos="1440"/>
        </w:tabs>
        <w:ind w:left="1440" w:hanging="360"/>
      </w:pPr>
    </w:lvl>
    <w:lvl w:ilvl="2" w:tplc="E1C4AB00">
      <w:start w:val="1"/>
      <w:numFmt w:val="decimal"/>
      <w:lvlText w:val="%3."/>
      <w:lvlJc w:val="left"/>
      <w:pPr>
        <w:tabs>
          <w:tab w:val="num" w:pos="2160"/>
        </w:tabs>
        <w:ind w:left="2160" w:hanging="360"/>
      </w:pPr>
    </w:lvl>
    <w:lvl w:ilvl="3" w:tplc="885CC646">
      <w:start w:val="1"/>
      <w:numFmt w:val="decimal"/>
      <w:lvlText w:val="%4."/>
      <w:lvlJc w:val="left"/>
      <w:pPr>
        <w:tabs>
          <w:tab w:val="num" w:pos="2880"/>
        </w:tabs>
        <w:ind w:left="2880" w:hanging="360"/>
      </w:pPr>
    </w:lvl>
    <w:lvl w:ilvl="4" w:tplc="25F22F22">
      <w:start w:val="1"/>
      <w:numFmt w:val="decimal"/>
      <w:lvlText w:val="%5."/>
      <w:lvlJc w:val="left"/>
      <w:pPr>
        <w:tabs>
          <w:tab w:val="num" w:pos="3600"/>
        </w:tabs>
        <w:ind w:left="3600" w:hanging="360"/>
      </w:pPr>
    </w:lvl>
    <w:lvl w:ilvl="5" w:tplc="82E4D6F4">
      <w:start w:val="1"/>
      <w:numFmt w:val="decimal"/>
      <w:lvlText w:val="%6."/>
      <w:lvlJc w:val="left"/>
      <w:pPr>
        <w:tabs>
          <w:tab w:val="num" w:pos="4320"/>
        </w:tabs>
        <w:ind w:left="4320" w:hanging="360"/>
      </w:pPr>
    </w:lvl>
    <w:lvl w:ilvl="6" w:tplc="D1A684BA">
      <w:start w:val="1"/>
      <w:numFmt w:val="decimal"/>
      <w:lvlText w:val="%7."/>
      <w:lvlJc w:val="left"/>
      <w:pPr>
        <w:tabs>
          <w:tab w:val="num" w:pos="5040"/>
        </w:tabs>
        <w:ind w:left="5040" w:hanging="360"/>
      </w:pPr>
    </w:lvl>
    <w:lvl w:ilvl="7" w:tplc="43ACAC64">
      <w:start w:val="1"/>
      <w:numFmt w:val="decimal"/>
      <w:lvlText w:val="%8."/>
      <w:lvlJc w:val="left"/>
      <w:pPr>
        <w:tabs>
          <w:tab w:val="num" w:pos="5760"/>
        </w:tabs>
        <w:ind w:left="5760" w:hanging="360"/>
      </w:pPr>
    </w:lvl>
    <w:lvl w:ilvl="8" w:tplc="E432D618">
      <w:start w:val="1"/>
      <w:numFmt w:val="decimal"/>
      <w:lvlText w:val="%9."/>
      <w:lvlJc w:val="left"/>
      <w:pPr>
        <w:tabs>
          <w:tab w:val="num" w:pos="6480"/>
        </w:tabs>
        <w:ind w:left="6480" w:hanging="360"/>
      </w:pPr>
    </w:lvl>
  </w:abstractNum>
  <w:abstractNum w:abstractNumId="34">
    <w:nsid w:val="55AE3233"/>
    <w:multiLevelType w:val="multilevel"/>
    <w:tmpl w:val="07C0AD68"/>
    <w:lvl w:ilvl="0">
      <w:start w:val="1"/>
      <w:numFmt w:val="bullet"/>
      <w:lvlText w:val=""/>
      <w:lvlJc w:val="left"/>
      <w:pPr>
        <w:tabs>
          <w:tab w:val="num" w:pos="1068"/>
        </w:tabs>
        <w:ind w:left="1068"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564B3EB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5ABE7982"/>
    <w:multiLevelType w:val="hybridMultilevel"/>
    <w:tmpl w:val="656432C2"/>
    <w:lvl w:ilvl="0" w:tplc="D204791E">
      <w:start w:val="1"/>
      <w:numFmt w:val="decimal"/>
      <w:lvlText w:val="%1."/>
      <w:lvlJc w:val="left"/>
      <w:pPr>
        <w:ind w:left="720" w:hanging="360"/>
      </w:pPr>
    </w:lvl>
    <w:lvl w:ilvl="1" w:tplc="6E68EE5C">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622E4064"/>
    <w:multiLevelType w:val="multilevel"/>
    <w:tmpl w:val="26E6D18A"/>
    <w:lvl w:ilvl="0">
      <w:start w:val="1"/>
      <w:numFmt w:val="decimal"/>
      <w:lvlText w:val="%1."/>
      <w:lvlJc w:val="left"/>
      <w:pPr>
        <w:tabs>
          <w:tab w:val="num" w:pos="390"/>
        </w:tabs>
        <w:ind w:left="390" w:hanging="390"/>
      </w:pPr>
      <w:rPr>
        <w:rFonts w:hint="default"/>
        <w:color w:val="000000"/>
        <w:sz w:val="22"/>
      </w:rPr>
    </w:lvl>
    <w:lvl w:ilvl="1">
      <w:start w:val="1"/>
      <w:numFmt w:val="decimal"/>
      <w:lvlText w:val="3.%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38">
    <w:nsid w:val="631B491F"/>
    <w:multiLevelType w:val="hybridMultilevel"/>
    <w:tmpl w:val="E8BAA754"/>
    <w:lvl w:ilvl="0" w:tplc="FFFFFFFF">
      <w:start w:val="1"/>
      <w:numFmt w:val="decimal"/>
      <w:pStyle w:val="10"/>
      <w:lvlText w:val="%1."/>
      <w:lvlJc w:val="left"/>
      <w:pPr>
        <w:tabs>
          <w:tab w:val="num" w:pos="1494"/>
        </w:tabs>
        <w:ind w:left="1494"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nsid w:val="64777F6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nsid w:val="676E421B"/>
    <w:multiLevelType w:val="multilevel"/>
    <w:tmpl w:val="04190023"/>
    <w:styleLink w:val="a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1">
    <w:nsid w:val="67E32F5D"/>
    <w:multiLevelType w:val="multilevel"/>
    <w:tmpl w:val="0DFA7596"/>
    <w:styleLink w:val="41"/>
    <w:lvl w:ilvl="0">
      <w:start w:val="8"/>
      <w:numFmt w:val="decimal"/>
      <w:lvlText w:val="%1."/>
      <w:lvlJc w:val="left"/>
      <w:pPr>
        <w:ind w:left="2607" w:hanging="480"/>
      </w:pPr>
      <w:rPr>
        <w:color w:val="000000"/>
      </w:rPr>
    </w:lvl>
    <w:lvl w:ilvl="1">
      <w:start w:val="1"/>
      <w:numFmt w:val="none"/>
      <w:lvlText w:val="8.1."/>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42">
    <w:nsid w:val="6BEA4FCC"/>
    <w:multiLevelType w:val="multilevel"/>
    <w:tmpl w:val="C60C76B4"/>
    <w:lvl w:ilvl="0">
      <w:numFmt w:val="none"/>
      <w:pStyle w:val="14095"/>
      <w:lvlText w:val=""/>
      <w:lvlJc w:val="left"/>
      <w:pPr>
        <w:tabs>
          <w:tab w:val="num" w:pos="360"/>
        </w:tabs>
        <w:ind w:left="0" w:firstLine="0"/>
      </w:pPr>
    </w:lvl>
    <w:lvl w:ilvl="1">
      <w:start w:val="1"/>
      <w:numFmt w:val="decimal"/>
      <w:lvlText w:val="%1.%2."/>
      <w:lvlJc w:val="left"/>
      <w:pPr>
        <w:tabs>
          <w:tab w:val="num" w:pos="1332"/>
        </w:tabs>
        <w:ind w:left="133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2700"/>
        </w:tabs>
        <w:ind w:left="2268" w:hanging="648"/>
      </w:pPr>
    </w:lvl>
    <w:lvl w:ilvl="4">
      <w:start w:val="1"/>
      <w:numFmt w:val="decimal"/>
      <w:lvlText w:val="%1.%2.%3.%4.%5."/>
      <w:lvlJc w:val="left"/>
      <w:pPr>
        <w:tabs>
          <w:tab w:val="num" w:pos="3060"/>
        </w:tabs>
        <w:ind w:left="2772" w:hanging="792"/>
      </w:pPr>
    </w:lvl>
    <w:lvl w:ilvl="5">
      <w:start w:val="1"/>
      <w:numFmt w:val="decimal"/>
      <w:lvlText w:val="%1.%2.%3.%4.%5.%6."/>
      <w:lvlJc w:val="left"/>
      <w:pPr>
        <w:tabs>
          <w:tab w:val="num" w:pos="3780"/>
        </w:tabs>
        <w:ind w:left="3276" w:hanging="936"/>
      </w:pPr>
    </w:lvl>
    <w:lvl w:ilvl="6">
      <w:start w:val="1"/>
      <w:numFmt w:val="decimal"/>
      <w:lvlText w:val="%1.%2.%3.%4.%5.%6.%7."/>
      <w:lvlJc w:val="left"/>
      <w:pPr>
        <w:tabs>
          <w:tab w:val="num" w:pos="4500"/>
        </w:tabs>
        <w:ind w:left="3780" w:hanging="1080"/>
      </w:pPr>
    </w:lvl>
    <w:lvl w:ilvl="7">
      <w:start w:val="1"/>
      <w:numFmt w:val="decimal"/>
      <w:lvlText w:val="%1.%2.%3.%4.%5.%6.%7.%8."/>
      <w:lvlJc w:val="left"/>
      <w:pPr>
        <w:tabs>
          <w:tab w:val="num" w:pos="4860"/>
        </w:tabs>
        <w:ind w:left="4284" w:hanging="1224"/>
      </w:pPr>
    </w:lvl>
    <w:lvl w:ilvl="8">
      <w:start w:val="1"/>
      <w:numFmt w:val="decimal"/>
      <w:lvlText w:val="%1.%2.%3.%4.%5.%6.%7.%8.%9."/>
      <w:lvlJc w:val="left"/>
      <w:pPr>
        <w:tabs>
          <w:tab w:val="num" w:pos="5580"/>
        </w:tabs>
        <w:ind w:left="4860" w:hanging="1440"/>
      </w:pPr>
    </w:lvl>
  </w:abstractNum>
  <w:abstractNum w:abstractNumId="43">
    <w:nsid w:val="6CF70BC1"/>
    <w:multiLevelType w:val="multilevel"/>
    <w:tmpl w:val="AF70C892"/>
    <w:lvl w:ilvl="0">
      <w:start w:val="1"/>
      <w:numFmt w:val="none"/>
      <w:pStyle w:val="20"/>
      <w:lvlText w:val="2."/>
      <w:lvlJc w:val="left"/>
      <w:pPr>
        <w:tabs>
          <w:tab w:val="num" w:pos="432"/>
        </w:tabs>
        <w:ind w:left="432" w:hanging="432"/>
      </w:pPr>
    </w:lvl>
    <w:lvl w:ilvl="1">
      <w:start w:val="1"/>
      <w:numFmt w:val="decimal"/>
      <w:lvlText w:val="%12.1."/>
      <w:lvlJc w:val="left"/>
      <w:pPr>
        <w:tabs>
          <w:tab w:val="num" w:pos="756"/>
        </w:tabs>
        <w:ind w:left="756" w:hanging="576"/>
      </w:pPr>
      <w:rPr>
        <w:i w:val="0"/>
      </w:r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4">
    <w:nsid w:val="717444EB"/>
    <w:multiLevelType w:val="hybridMultilevel"/>
    <w:tmpl w:val="7C8EB000"/>
    <w:lvl w:ilvl="0" w:tplc="528AFA16">
      <w:start w:val="1"/>
      <w:numFmt w:val="bullet"/>
      <w:pStyle w:val="6"/>
      <w:lvlText w:val=""/>
      <w:lvlJc w:val="left"/>
      <w:pPr>
        <w:tabs>
          <w:tab w:val="num" w:pos="2203"/>
        </w:tabs>
        <w:ind w:left="2203" w:hanging="360"/>
      </w:pPr>
      <w:rPr>
        <w:rFonts w:ascii="Symbol" w:hAnsi="Symbol" w:hint="default"/>
      </w:rPr>
    </w:lvl>
    <w:lvl w:ilvl="1" w:tplc="B712D2B4">
      <w:start w:val="1"/>
      <w:numFmt w:val="decimal"/>
      <w:lvlText w:val="%2."/>
      <w:lvlJc w:val="left"/>
      <w:pPr>
        <w:tabs>
          <w:tab w:val="num" w:pos="1440"/>
        </w:tabs>
        <w:ind w:left="1440" w:hanging="360"/>
      </w:pPr>
    </w:lvl>
    <w:lvl w:ilvl="2" w:tplc="BB10CF10">
      <w:start w:val="1"/>
      <w:numFmt w:val="decimal"/>
      <w:lvlText w:val="%3."/>
      <w:lvlJc w:val="left"/>
      <w:pPr>
        <w:tabs>
          <w:tab w:val="num" w:pos="2160"/>
        </w:tabs>
        <w:ind w:left="2160" w:hanging="360"/>
      </w:pPr>
    </w:lvl>
    <w:lvl w:ilvl="3" w:tplc="15F6D3B8">
      <w:start w:val="1"/>
      <w:numFmt w:val="decimal"/>
      <w:lvlText w:val="%4."/>
      <w:lvlJc w:val="left"/>
      <w:pPr>
        <w:tabs>
          <w:tab w:val="num" w:pos="2880"/>
        </w:tabs>
        <w:ind w:left="2880" w:hanging="360"/>
      </w:pPr>
    </w:lvl>
    <w:lvl w:ilvl="4" w:tplc="E9680294">
      <w:start w:val="1"/>
      <w:numFmt w:val="decimal"/>
      <w:lvlText w:val="%5."/>
      <w:lvlJc w:val="left"/>
      <w:pPr>
        <w:tabs>
          <w:tab w:val="num" w:pos="3600"/>
        </w:tabs>
        <w:ind w:left="3600" w:hanging="360"/>
      </w:pPr>
    </w:lvl>
    <w:lvl w:ilvl="5" w:tplc="63C4C250">
      <w:start w:val="1"/>
      <w:numFmt w:val="decimal"/>
      <w:lvlText w:val="%6."/>
      <w:lvlJc w:val="left"/>
      <w:pPr>
        <w:tabs>
          <w:tab w:val="num" w:pos="4320"/>
        </w:tabs>
        <w:ind w:left="4320" w:hanging="360"/>
      </w:pPr>
    </w:lvl>
    <w:lvl w:ilvl="6" w:tplc="06C06076">
      <w:start w:val="1"/>
      <w:numFmt w:val="decimal"/>
      <w:lvlText w:val="%7."/>
      <w:lvlJc w:val="left"/>
      <w:pPr>
        <w:tabs>
          <w:tab w:val="num" w:pos="5040"/>
        </w:tabs>
        <w:ind w:left="5040" w:hanging="360"/>
      </w:pPr>
    </w:lvl>
    <w:lvl w:ilvl="7" w:tplc="FB54864A">
      <w:start w:val="1"/>
      <w:numFmt w:val="decimal"/>
      <w:lvlText w:val="%8."/>
      <w:lvlJc w:val="left"/>
      <w:pPr>
        <w:tabs>
          <w:tab w:val="num" w:pos="5760"/>
        </w:tabs>
        <w:ind w:left="5760" w:hanging="360"/>
      </w:pPr>
    </w:lvl>
    <w:lvl w:ilvl="8" w:tplc="5C407D14">
      <w:start w:val="1"/>
      <w:numFmt w:val="decimal"/>
      <w:lvlText w:val="%9."/>
      <w:lvlJc w:val="left"/>
      <w:pPr>
        <w:tabs>
          <w:tab w:val="num" w:pos="6480"/>
        </w:tabs>
        <w:ind w:left="6480" w:hanging="360"/>
      </w:pPr>
    </w:lvl>
  </w:abstractNum>
  <w:abstractNum w:abstractNumId="45">
    <w:nsid w:val="7345601C"/>
    <w:multiLevelType w:val="hybridMultilevel"/>
    <w:tmpl w:val="80BE624C"/>
    <w:lvl w:ilvl="0" w:tplc="D204791E">
      <w:start w:val="1"/>
      <w:numFmt w:val="russianLower"/>
      <w:pStyle w:val="a1"/>
      <w:lvlText w:val="%1)"/>
      <w:lvlJc w:val="left"/>
      <w:pPr>
        <w:tabs>
          <w:tab w:val="num" w:pos="2061"/>
        </w:tabs>
        <w:ind w:left="2061" w:hanging="360"/>
      </w:pPr>
    </w:lvl>
    <w:lvl w:ilvl="1" w:tplc="6E68EE5C">
      <w:start w:val="1"/>
      <w:numFmt w:val="bullet"/>
      <w:lvlText w:val=""/>
      <w:lvlJc w:val="left"/>
      <w:pPr>
        <w:tabs>
          <w:tab w:val="num" w:pos="1778"/>
        </w:tabs>
        <w:ind w:left="177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748866C8"/>
    <w:multiLevelType w:val="hybridMultilevel"/>
    <w:tmpl w:val="84C023A2"/>
    <w:lvl w:ilvl="0" w:tplc="FFFFFFFF">
      <w:start w:val="1"/>
      <w:numFmt w:val="decimal"/>
      <w:pStyle w:val="AbbreviationListHeading"/>
      <w:lvlText w:val="%1."/>
      <w:lvlJc w:val="left"/>
      <w:pPr>
        <w:ind w:left="75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7">
    <w:nsid w:val="78AE7536"/>
    <w:multiLevelType w:val="multilevel"/>
    <w:tmpl w:val="7CCAC070"/>
    <w:lvl w:ilvl="0">
      <w:start w:val="1"/>
      <w:numFmt w:val="decimal"/>
      <w:lvlText w:val="%1."/>
      <w:lvlJc w:val="left"/>
      <w:pPr>
        <w:ind w:left="502" w:hanging="360"/>
      </w:pPr>
      <w:rPr>
        <w:rFonts w:ascii="Times New Roman" w:hAnsi="Times New Roman" w:cs="Times New Roman" w:hint="default"/>
        <w:b/>
        <w:color w:val="auto"/>
        <w:sz w:val="24"/>
        <w:szCs w:val="24"/>
      </w:rPr>
    </w:lvl>
    <w:lvl w:ilvl="1">
      <w:start w:val="1"/>
      <w:numFmt w:val="decimal"/>
      <w:isLgl/>
      <w:lvlText w:val="%2."/>
      <w:lvlJc w:val="left"/>
      <w:pPr>
        <w:ind w:left="622" w:hanging="480"/>
      </w:pPr>
      <w:rPr>
        <w:rFonts w:ascii="Times New Roman" w:eastAsia="Times New Roman" w:hAnsi="Times New Roman" w:cs="Times New Roman"/>
        <w:b/>
      </w:rPr>
    </w:lvl>
    <w:lvl w:ilvl="2">
      <w:start w:val="1"/>
      <w:numFmt w:val="decimal"/>
      <w:isLgl/>
      <w:lvlText w:val="%3."/>
      <w:lvlJc w:val="left"/>
      <w:pPr>
        <w:ind w:left="862" w:hanging="720"/>
      </w:pPr>
      <w:rPr>
        <w:rFonts w:ascii="Times New Roman" w:eastAsia="Times New Roman" w:hAnsi="Times New Roman" w:cs="Times New Roman"/>
        <w:b/>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48">
    <w:nsid w:val="7C0469AA"/>
    <w:multiLevelType w:val="multilevel"/>
    <w:tmpl w:val="922080C0"/>
    <w:lvl w:ilvl="0">
      <w:start w:val="7"/>
      <w:numFmt w:val="none"/>
      <w:lvlText w:val="11."/>
      <w:lvlJc w:val="left"/>
      <w:pPr>
        <w:ind w:left="1920" w:hanging="360"/>
      </w:pPr>
      <w:rPr>
        <w:rFonts w:hint="default"/>
      </w:rPr>
    </w:lvl>
    <w:lvl w:ilvl="1">
      <w:start w:val="1"/>
      <w:numFmt w:val="decimal"/>
      <w:lvlText w:val="%1.%2."/>
      <w:lvlJc w:val="left"/>
      <w:pPr>
        <w:ind w:left="228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336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440" w:hanging="1080"/>
      </w:pPr>
      <w:rPr>
        <w:rFonts w:hint="default"/>
      </w:rPr>
    </w:lvl>
    <w:lvl w:ilvl="6">
      <w:start w:val="1"/>
      <w:numFmt w:val="decimal"/>
      <w:lvlText w:val="%1.%2.%3.%4.%5.%6.%7."/>
      <w:lvlJc w:val="left"/>
      <w:pPr>
        <w:ind w:left="5160" w:hanging="1440"/>
      </w:pPr>
      <w:rPr>
        <w:rFonts w:hint="default"/>
      </w:rPr>
    </w:lvl>
    <w:lvl w:ilvl="7">
      <w:start w:val="1"/>
      <w:numFmt w:val="decimal"/>
      <w:lvlText w:val="%1.%2.%3.%4.%5.%6.%7.%8."/>
      <w:lvlJc w:val="left"/>
      <w:pPr>
        <w:ind w:left="5520" w:hanging="1440"/>
      </w:pPr>
      <w:rPr>
        <w:rFonts w:hint="default"/>
      </w:rPr>
    </w:lvl>
    <w:lvl w:ilvl="8">
      <w:start w:val="1"/>
      <w:numFmt w:val="decimal"/>
      <w:lvlText w:val="%1.%2.%3.%4.%5.%6.%7.%8.%9."/>
      <w:lvlJc w:val="left"/>
      <w:pPr>
        <w:ind w:left="6240" w:hanging="1800"/>
      </w:pPr>
      <w:rPr>
        <w:rFonts w:hint="default"/>
      </w:rPr>
    </w:lvl>
  </w:abstractNum>
  <w:abstractNum w:abstractNumId="49">
    <w:nsid w:val="7DB30903"/>
    <w:multiLevelType w:val="hybridMultilevel"/>
    <w:tmpl w:val="E248A958"/>
    <w:lvl w:ilvl="0" w:tplc="1AAA73E0">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lvlOverride w:ilvl="0">
      <w:startOverride w:val="1"/>
    </w:lvlOverride>
  </w:num>
  <w:num w:numId="2">
    <w:abstractNumId w:val="3"/>
  </w:num>
  <w:num w:numId="3">
    <w:abstractNumId w:val="2"/>
  </w:num>
  <w:num w:numId="4">
    <w:abstractNumId w:val="1"/>
  </w:num>
  <w:num w:numId="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num>
  <w:num w:numId="19">
    <w:abstractNumId w:val="28"/>
  </w:num>
  <w:num w:numId="20">
    <w:abstractNumId w:val="32"/>
  </w:num>
  <w:num w:numId="21">
    <w:abstractNumId w:val="35"/>
  </w:num>
  <w:num w:numId="22">
    <w:abstractNumId w:val="40"/>
  </w:num>
  <w:num w:numId="23">
    <w:abstractNumId w:val="41"/>
  </w:num>
  <w:num w:numId="24">
    <w:abstractNumId w:val="39"/>
  </w:num>
  <w:num w:numId="25">
    <w:abstractNumId w:val="47"/>
  </w:num>
  <w:num w:numId="26">
    <w:abstractNumId w:val="34"/>
  </w:num>
  <w:num w:numId="27">
    <w:abstractNumId w:val="16"/>
  </w:num>
  <w:num w:numId="28">
    <w:abstractNumId w:val="23"/>
  </w:num>
  <w:num w:numId="29">
    <w:abstractNumId w:val="30"/>
  </w:num>
  <w:num w:numId="30">
    <w:abstractNumId w:val="10"/>
  </w:num>
  <w:num w:numId="31">
    <w:abstractNumId w:val="18"/>
  </w:num>
  <w:num w:numId="32">
    <w:abstractNumId w:val="11"/>
  </w:num>
  <w:num w:numId="33">
    <w:abstractNumId w:val="12"/>
  </w:num>
  <w:num w:numId="34">
    <w:abstractNumId w:val="37"/>
  </w:num>
  <w:num w:numId="35">
    <w:abstractNumId w:val="25"/>
  </w:num>
  <w:num w:numId="36">
    <w:abstractNumId w:val="48"/>
  </w:num>
  <w:num w:numId="37">
    <w:abstractNumId w:val="31"/>
  </w:num>
  <w:num w:numId="38">
    <w:abstractNumId w:val="14"/>
  </w:num>
  <w:num w:numId="39">
    <w:abstractNumId w:val="15"/>
  </w:num>
  <w:num w:numId="40">
    <w:abstractNumId w:val="13"/>
  </w:num>
  <w:num w:numId="41">
    <w:abstractNumId w:val="24"/>
  </w:num>
  <w:num w:numId="42">
    <w:abstractNumId w:val="27"/>
  </w:num>
  <w:num w:numId="43">
    <w:abstractNumId w:val="19"/>
  </w:num>
  <w:num w:numId="44">
    <w:abstractNumId w:val="49"/>
  </w:num>
  <w:num w:numId="45">
    <w:abstractNumId w:val="21"/>
  </w:num>
  <w:num w:numId="46">
    <w:abstractNumId w:val="29"/>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80222"/>
    <w:rsid w:val="000030DA"/>
    <w:rsid w:val="0001216A"/>
    <w:rsid w:val="000170EA"/>
    <w:rsid w:val="00021ECE"/>
    <w:rsid w:val="00025B1D"/>
    <w:rsid w:val="00032E1E"/>
    <w:rsid w:val="00035BD2"/>
    <w:rsid w:val="00042BA9"/>
    <w:rsid w:val="00053D3E"/>
    <w:rsid w:val="000579A1"/>
    <w:rsid w:val="00057BCD"/>
    <w:rsid w:val="0006671B"/>
    <w:rsid w:val="00081693"/>
    <w:rsid w:val="00090921"/>
    <w:rsid w:val="00092BE5"/>
    <w:rsid w:val="000A03C5"/>
    <w:rsid w:val="000A2DC6"/>
    <w:rsid w:val="000A5276"/>
    <w:rsid w:val="000B0C7A"/>
    <w:rsid w:val="000B50B4"/>
    <w:rsid w:val="000B573E"/>
    <w:rsid w:val="000C0E9E"/>
    <w:rsid w:val="000D1507"/>
    <w:rsid w:val="000D25B3"/>
    <w:rsid w:val="000D2A5B"/>
    <w:rsid w:val="000E53C1"/>
    <w:rsid w:val="000F19B4"/>
    <w:rsid w:val="00104C49"/>
    <w:rsid w:val="001066EA"/>
    <w:rsid w:val="00113487"/>
    <w:rsid w:val="00117B73"/>
    <w:rsid w:val="00122CAA"/>
    <w:rsid w:val="001315A5"/>
    <w:rsid w:val="001325D0"/>
    <w:rsid w:val="00140CA0"/>
    <w:rsid w:val="00143409"/>
    <w:rsid w:val="001474F4"/>
    <w:rsid w:val="00155A7E"/>
    <w:rsid w:val="001574E6"/>
    <w:rsid w:val="001576CA"/>
    <w:rsid w:val="001822C5"/>
    <w:rsid w:val="00184A15"/>
    <w:rsid w:val="00196C8E"/>
    <w:rsid w:val="001A017F"/>
    <w:rsid w:val="001B0021"/>
    <w:rsid w:val="001B3FB5"/>
    <w:rsid w:val="001B5226"/>
    <w:rsid w:val="001B65DD"/>
    <w:rsid w:val="001B6CE8"/>
    <w:rsid w:val="001B6F13"/>
    <w:rsid w:val="001C59B6"/>
    <w:rsid w:val="001C62C0"/>
    <w:rsid w:val="001C7741"/>
    <w:rsid w:val="001D3088"/>
    <w:rsid w:val="001E1D1A"/>
    <w:rsid w:val="001F3017"/>
    <w:rsid w:val="00203B59"/>
    <w:rsid w:val="002047DB"/>
    <w:rsid w:val="002054C7"/>
    <w:rsid w:val="002129DA"/>
    <w:rsid w:val="00213DAA"/>
    <w:rsid w:val="00215469"/>
    <w:rsid w:val="00216166"/>
    <w:rsid w:val="00216E21"/>
    <w:rsid w:val="00224BFB"/>
    <w:rsid w:val="00226667"/>
    <w:rsid w:val="002423F9"/>
    <w:rsid w:val="00242754"/>
    <w:rsid w:val="00255AA8"/>
    <w:rsid w:val="00255D7A"/>
    <w:rsid w:val="00261934"/>
    <w:rsid w:val="00265B60"/>
    <w:rsid w:val="002A44D2"/>
    <w:rsid w:val="002A68FE"/>
    <w:rsid w:val="002A70A3"/>
    <w:rsid w:val="002A75BE"/>
    <w:rsid w:val="002B2F43"/>
    <w:rsid w:val="002B447D"/>
    <w:rsid w:val="002B55C7"/>
    <w:rsid w:val="002E0061"/>
    <w:rsid w:val="002E07DD"/>
    <w:rsid w:val="002E1AED"/>
    <w:rsid w:val="002E1FF4"/>
    <w:rsid w:val="002E53AF"/>
    <w:rsid w:val="002E5BA2"/>
    <w:rsid w:val="002E76F1"/>
    <w:rsid w:val="002F0136"/>
    <w:rsid w:val="002F33C3"/>
    <w:rsid w:val="003017D5"/>
    <w:rsid w:val="00304DCC"/>
    <w:rsid w:val="00325880"/>
    <w:rsid w:val="003271B5"/>
    <w:rsid w:val="003272A8"/>
    <w:rsid w:val="00337724"/>
    <w:rsid w:val="00352CA7"/>
    <w:rsid w:val="00354B88"/>
    <w:rsid w:val="00366128"/>
    <w:rsid w:val="00390328"/>
    <w:rsid w:val="003930ED"/>
    <w:rsid w:val="00395010"/>
    <w:rsid w:val="003B4C83"/>
    <w:rsid w:val="003B60B9"/>
    <w:rsid w:val="003B643C"/>
    <w:rsid w:val="003C19D8"/>
    <w:rsid w:val="003C4633"/>
    <w:rsid w:val="003C5DC4"/>
    <w:rsid w:val="003D61AC"/>
    <w:rsid w:val="003E350E"/>
    <w:rsid w:val="003E45FD"/>
    <w:rsid w:val="003F2AFB"/>
    <w:rsid w:val="003F3D57"/>
    <w:rsid w:val="00400CAE"/>
    <w:rsid w:val="004053F3"/>
    <w:rsid w:val="004077B8"/>
    <w:rsid w:val="00410E40"/>
    <w:rsid w:val="004111E0"/>
    <w:rsid w:val="0041409C"/>
    <w:rsid w:val="00415D29"/>
    <w:rsid w:val="00420F93"/>
    <w:rsid w:val="00422422"/>
    <w:rsid w:val="00425971"/>
    <w:rsid w:val="00453CBE"/>
    <w:rsid w:val="00455B34"/>
    <w:rsid w:val="0046340C"/>
    <w:rsid w:val="00465020"/>
    <w:rsid w:val="004715F9"/>
    <w:rsid w:val="00472E5A"/>
    <w:rsid w:val="004731D4"/>
    <w:rsid w:val="00482716"/>
    <w:rsid w:val="00485985"/>
    <w:rsid w:val="00491873"/>
    <w:rsid w:val="0049236D"/>
    <w:rsid w:val="00496B7F"/>
    <w:rsid w:val="00496CF3"/>
    <w:rsid w:val="004A599B"/>
    <w:rsid w:val="004A5B15"/>
    <w:rsid w:val="004C0128"/>
    <w:rsid w:val="004C1EC3"/>
    <w:rsid w:val="004C51ED"/>
    <w:rsid w:val="004D243B"/>
    <w:rsid w:val="004D32A8"/>
    <w:rsid w:val="004D4348"/>
    <w:rsid w:val="004D664E"/>
    <w:rsid w:val="004F2DB0"/>
    <w:rsid w:val="00507BE0"/>
    <w:rsid w:val="00507C3B"/>
    <w:rsid w:val="00514613"/>
    <w:rsid w:val="005204B5"/>
    <w:rsid w:val="00523238"/>
    <w:rsid w:val="00527B5B"/>
    <w:rsid w:val="00533040"/>
    <w:rsid w:val="0053490B"/>
    <w:rsid w:val="00537B1C"/>
    <w:rsid w:val="00540101"/>
    <w:rsid w:val="005428ED"/>
    <w:rsid w:val="00542DE2"/>
    <w:rsid w:val="00552F7D"/>
    <w:rsid w:val="00553588"/>
    <w:rsid w:val="00554459"/>
    <w:rsid w:val="00557179"/>
    <w:rsid w:val="00561356"/>
    <w:rsid w:val="00562513"/>
    <w:rsid w:val="00566008"/>
    <w:rsid w:val="0056642C"/>
    <w:rsid w:val="00567AE1"/>
    <w:rsid w:val="00584269"/>
    <w:rsid w:val="00584B34"/>
    <w:rsid w:val="00585BAA"/>
    <w:rsid w:val="00585C0F"/>
    <w:rsid w:val="00593BB7"/>
    <w:rsid w:val="005951D1"/>
    <w:rsid w:val="005973F0"/>
    <w:rsid w:val="005B4FDD"/>
    <w:rsid w:val="005C4F85"/>
    <w:rsid w:val="005C5927"/>
    <w:rsid w:val="005E0CD3"/>
    <w:rsid w:val="005E7CD0"/>
    <w:rsid w:val="005F06C3"/>
    <w:rsid w:val="005F2E41"/>
    <w:rsid w:val="0060218A"/>
    <w:rsid w:val="006102BC"/>
    <w:rsid w:val="006126F4"/>
    <w:rsid w:val="006167FF"/>
    <w:rsid w:val="0062155E"/>
    <w:rsid w:val="0062517B"/>
    <w:rsid w:val="00626141"/>
    <w:rsid w:val="00631231"/>
    <w:rsid w:val="00633C9A"/>
    <w:rsid w:val="00635FF2"/>
    <w:rsid w:val="00655A8E"/>
    <w:rsid w:val="006577D5"/>
    <w:rsid w:val="00670315"/>
    <w:rsid w:val="00676A5B"/>
    <w:rsid w:val="00680222"/>
    <w:rsid w:val="006949A9"/>
    <w:rsid w:val="00696A34"/>
    <w:rsid w:val="00697CD6"/>
    <w:rsid w:val="006A12EE"/>
    <w:rsid w:val="006A3D5F"/>
    <w:rsid w:val="006B1BB8"/>
    <w:rsid w:val="006C082B"/>
    <w:rsid w:val="006C1F62"/>
    <w:rsid w:val="006D0D71"/>
    <w:rsid w:val="006D322B"/>
    <w:rsid w:val="006D4C71"/>
    <w:rsid w:val="006E4B1F"/>
    <w:rsid w:val="006E54F1"/>
    <w:rsid w:val="006F1CE8"/>
    <w:rsid w:val="00701583"/>
    <w:rsid w:val="0070164F"/>
    <w:rsid w:val="007018F6"/>
    <w:rsid w:val="007164B0"/>
    <w:rsid w:val="00722C98"/>
    <w:rsid w:val="0072430B"/>
    <w:rsid w:val="007262D8"/>
    <w:rsid w:val="00741339"/>
    <w:rsid w:val="0076105A"/>
    <w:rsid w:val="0077305B"/>
    <w:rsid w:val="00784D02"/>
    <w:rsid w:val="0078637E"/>
    <w:rsid w:val="0079102B"/>
    <w:rsid w:val="007A188A"/>
    <w:rsid w:val="007A47EE"/>
    <w:rsid w:val="007B562C"/>
    <w:rsid w:val="007B6B15"/>
    <w:rsid w:val="007B7F72"/>
    <w:rsid w:val="007F62E9"/>
    <w:rsid w:val="007F680F"/>
    <w:rsid w:val="007F6A1F"/>
    <w:rsid w:val="00800BE6"/>
    <w:rsid w:val="008028B3"/>
    <w:rsid w:val="00816A31"/>
    <w:rsid w:val="00816D43"/>
    <w:rsid w:val="008202AB"/>
    <w:rsid w:val="00822154"/>
    <w:rsid w:val="00846AFE"/>
    <w:rsid w:val="00847080"/>
    <w:rsid w:val="00852E8C"/>
    <w:rsid w:val="00854D7E"/>
    <w:rsid w:val="00862EB4"/>
    <w:rsid w:val="00873816"/>
    <w:rsid w:val="0087648B"/>
    <w:rsid w:val="008853CD"/>
    <w:rsid w:val="00885849"/>
    <w:rsid w:val="008B2340"/>
    <w:rsid w:val="008B2DDB"/>
    <w:rsid w:val="008B6770"/>
    <w:rsid w:val="008C1C74"/>
    <w:rsid w:val="008C5DCC"/>
    <w:rsid w:val="008D5EAF"/>
    <w:rsid w:val="008F06E2"/>
    <w:rsid w:val="008F2147"/>
    <w:rsid w:val="009011AB"/>
    <w:rsid w:val="00904A12"/>
    <w:rsid w:val="00920737"/>
    <w:rsid w:val="00942FFE"/>
    <w:rsid w:val="00946340"/>
    <w:rsid w:val="00953024"/>
    <w:rsid w:val="009623C5"/>
    <w:rsid w:val="009740DD"/>
    <w:rsid w:val="009849D0"/>
    <w:rsid w:val="00987107"/>
    <w:rsid w:val="0099679D"/>
    <w:rsid w:val="00996B87"/>
    <w:rsid w:val="00996D5A"/>
    <w:rsid w:val="009A0245"/>
    <w:rsid w:val="009B2645"/>
    <w:rsid w:val="009B3D54"/>
    <w:rsid w:val="009C6981"/>
    <w:rsid w:val="009C7168"/>
    <w:rsid w:val="009D191F"/>
    <w:rsid w:val="009D324B"/>
    <w:rsid w:val="009D3BA6"/>
    <w:rsid w:val="009E0519"/>
    <w:rsid w:val="009E6E16"/>
    <w:rsid w:val="009F1FFE"/>
    <w:rsid w:val="009F36E4"/>
    <w:rsid w:val="009F7159"/>
    <w:rsid w:val="00A066EA"/>
    <w:rsid w:val="00A10A22"/>
    <w:rsid w:val="00A1516F"/>
    <w:rsid w:val="00A1684D"/>
    <w:rsid w:val="00A169E2"/>
    <w:rsid w:val="00A27051"/>
    <w:rsid w:val="00A31120"/>
    <w:rsid w:val="00A36BF9"/>
    <w:rsid w:val="00A42E5D"/>
    <w:rsid w:val="00A472B5"/>
    <w:rsid w:val="00A60A17"/>
    <w:rsid w:val="00A60C67"/>
    <w:rsid w:val="00A60C8C"/>
    <w:rsid w:val="00A84CB0"/>
    <w:rsid w:val="00A93A97"/>
    <w:rsid w:val="00AA01DA"/>
    <w:rsid w:val="00AB6955"/>
    <w:rsid w:val="00AD25C9"/>
    <w:rsid w:val="00AD46FA"/>
    <w:rsid w:val="00AF5166"/>
    <w:rsid w:val="00AF6663"/>
    <w:rsid w:val="00B04FE1"/>
    <w:rsid w:val="00B05329"/>
    <w:rsid w:val="00B06F0B"/>
    <w:rsid w:val="00B07A36"/>
    <w:rsid w:val="00B1141E"/>
    <w:rsid w:val="00B20CCA"/>
    <w:rsid w:val="00B22607"/>
    <w:rsid w:val="00B31DF9"/>
    <w:rsid w:val="00B37D0E"/>
    <w:rsid w:val="00B54447"/>
    <w:rsid w:val="00B56F5E"/>
    <w:rsid w:val="00B676A6"/>
    <w:rsid w:val="00B753F2"/>
    <w:rsid w:val="00B76A7B"/>
    <w:rsid w:val="00B77CF6"/>
    <w:rsid w:val="00B813F9"/>
    <w:rsid w:val="00B904FB"/>
    <w:rsid w:val="00B93242"/>
    <w:rsid w:val="00B958D8"/>
    <w:rsid w:val="00B96F7A"/>
    <w:rsid w:val="00BA5CAC"/>
    <w:rsid w:val="00BA795A"/>
    <w:rsid w:val="00BB26EA"/>
    <w:rsid w:val="00BB584A"/>
    <w:rsid w:val="00BB7401"/>
    <w:rsid w:val="00BB7B8D"/>
    <w:rsid w:val="00BE66C9"/>
    <w:rsid w:val="00BF0C3F"/>
    <w:rsid w:val="00C054E7"/>
    <w:rsid w:val="00C0609C"/>
    <w:rsid w:val="00C07087"/>
    <w:rsid w:val="00C11611"/>
    <w:rsid w:val="00C17A17"/>
    <w:rsid w:val="00C20D65"/>
    <w:rsid w:val="00C255F3"/>
    <w:rsid w:val="00C304D7"/>
    <w:rsid w:val="00C34D4B"/>
    <w:rsid w:val="00C44DD6"/>
    <w:rsid w:val="00C457BA"/>
    <w:rsid w:val="00C50E5B"/>
    <w:rsid w:val="00C61EA4"/>
    <w:rsid w:val="00C63561"/>
    <w:rsid w:val="00C70F86"/>
    <w:rsid w:val="00C7399A"/>
    <w:rsid w:val="00C842FD"/>
    <w:rsid w:val="00C87258"/>
    <w:rsid w:val="00C977CA"/>
    <w:rsid w:val="00CA09CE"/>
    <w:rsid w:val="00CA0DD1"/>
    <w:rsid w:val="00CA1C59"/>
    <w:rsid w:val="00CA43A7"/>
    <w:rsid w:val="00CA55B1"/>
    <w:rsid w:val="00CA5A2E"/>
    <w:rsid w:val="00CB00C1"/>
    <w:rsid w:val="00CB1454"/>
    <w:rsid w:val="00CB3475"/>
    <w:rsid w:val="00CB4557"/>
    <w:rsid w:val="00CC1D78"/>
    <w:rsid w:val="00CC2CF8"/>
    <w:rsid w:val="00CC6029"/>
    <w:rsid w:val="00CD150B"/>
    <w:rsid w:val="00CD2CFC"/>
    <w:rsid w:val="00CD4C69"/>
    <w:rsid w:val="00CD6747"/>
    <w:rsid w:val="00CD71DD"/>
    <w:rsid w:val="00CE179B"/>
    <w:rsid w:val="00CF33C2"/>
    <w:rsid w:val="00CF3A29"/>
    <w:rsid w:val="00D01296"/>
    <w:rsid w:val="00D05414"/>
    <w:rsid w:val="00D05DF3"/>
    <w:rsid w:val="00D232C4"/>
    <w:rsid w:val="00D24B1A"/>
    <w:rsid w:val="00D253E9"/>
    <w:rsid w:val="00D26D07"/>
    <w:rsid w:val="00D274CE"/>
    <w:rsid w:val="00D32D25"/>
    <w:rsid w:val="00D34A93"/>
    <w:rsid w:val="00D45841"/>
    <w:rsid w:val="00D50B8B"/>
    <w:rsid w:val="00D50F33"/>
    <w:rsid w:val="00D57D6F"/>
    <w:rsid w:val="00D70C4F"/>
    <w:rsid w:val="00D7699C"/>
    <w:rsid w:val="00D86AD5"/>
    <w:rsid w:val="00D870CD"/>
    <w:rsid w:val="00D91090"/>
    <w:rsid w:val="00D93246"/>
    <w:rsid w:val="00D95605"/>
    <w:rsid w:val="00D956E8"/>
    <w:rsid w:val="00DA001A"/>
    <w:rsid w:val="00DA4CCD"/>
    <w:rsid w:val="00DA5429"/>
    <w:rsid w:val="00DB0E7C"/>
    <w:rsid w:val="00DB54C8"/>
    <w:rsid w:val="00DC4CD7"/>
    <w:rsid w:val="00DD7EDC"/>
    <w:rsid w:val="00DE1942"/>
    <w:rsid w:val="00DE1DE7"/>
    <w:rsid w:val="00DE7A57"/>
    <w:rsid w:val="00E01F1C"/>
    <w:rsid w:val="00E03F31"/>
    <w:rsid w:val="00E06243"/>
    <w:rsid w:val="00E07176"/>
    <w:rsid w:val="00E25254"/>
    <w:rsid w:val="00E27AFF"/>
    <w:rsid w:val="00E306DF"/>
    <w:rsid w:val="00E30E07"/>
    <w:rsid w:val="00E3167A"/>
    <w:rsid w:val="00E36964"/>
    <w:rsid w:val="00E36EDE"/>
    <w:rsid w:val="00E43FF7"/>
    <w:rsid w:val="00E451DD"/>
    <w:rsid w:val="00E46F50"/>
    <w:rsid w:val="00E5601B"/>
    <w:rsid w:val="00E568B8"/>
    <w:rsid w:val="00E613BF"/>
    <w:rsid w:val="00E63260"/>
    <w:rsid w:val="00E66021"/>
    <w:rsid w:val="00E678A6"/>
    <w:rsid w:val="00E723E8"/>
    <w:rsid w:val="00E85E61"/>
    <w:rsid w:val="00E93653"/>
    <w:rsid w:val="00EA497E"/>
    <w:rsid w:val="00EB1ADF"/>
    <w:rsid w:val="00EC12FA"/>
    <w:rsid w:val="00EC2B28"/>
    <w:rsid w:val="00EC3C80"/>
    <w:rsid w:val="00EC4FAB"/>
    <w:rsid w:val="00EC6C4D"/>
    <w:rsid w:val="00EC6E6D"/>
    <w:rsid w:val="00ED5C56"/>
    <w:rsid w:val="00EE1FB5"/>
    <w:rsid w:val="00EE38EC"/>
    <w:rsid w:val="00EE3A9B"/>
    <w:rsid w:val="00EF1F50"/>
    <w:rsid w:val="00EF4EC8"/>
    <w:rsid w:val="00F048AF"/>
    <w:rsid w:val="00F04FF8"/>
    <w:rsid w:val="00F22A91"/>
    <w:rsid w:val="00F26677"/>
    <w:rsid w:val="00F26D93"/>
    <w:rsid w:val="00F30E9D"/>
    <w:rsid w:val="00F530AF"/>
    <w:rsid w:val="00F536EC"/>
    <w:rsid w:val="00F56E61"/>
    <w:rsid w:val="00F576EC"/>
    <w:rsid w:val="00F653BE"/>
    <w:rsid w:val="00F66F6B"/>
    <w:rsid w:val="00F76502"/>
    <w:rsid w:val="00F80004"/>
    <w:rsid w:val="00F80D9C"/>
    <w:rsid w:val="00F82468"/>
    <w:rsid w:val="00F83DCE"/>
    <w:rsid w:val="00F84D20"/>
    <w:rsid w:val="00F86A53"/>
    <w:rsid w:val="00F907BE"/>
    <w:rsid w:val="00FA080A"/>
    <w:rsid w:val="00FA6BC1"/>
    <w:rsid w:val="00FB48B4"/>
    <w:rsid w:val="00FC64A6"/>
    <w:rsid w:val="00FD6B1A"/>
    <w:rsid w:val="00FD71A8"/>
    <w:rsid w:val="00FE0DB4"/>
    <w:rsid w:val="00FF1A59"/>
    <w:rsid w:val="00FF38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0"/>
    <w:lsdException w:name="caption" w:qFormat="1"/>
    <w:lsdException w:name="line number" w:uiPriority="0"/>
    <w:lsdException w:name="List 3"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nhideWhenUsed="0" w:qFormat="1"/>
    <w:lsdException w:name="Emphasis" w:semiHidden="0" w:uiPriority="0" w:unhideWhenUsed="0" w:qFormat="1"/>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Variable"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3" w:uiPriority="0"/>
    <w:lsdException w:name="Table Grid" w:semiHidden="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80222"/>
    <w:pPr>
      <w:spacing w:after="0" w:line="240" w:lineRule="auto"/>
    </w:pPr>
    <w:rPr>
      <w:rFonts w:ascii="Times New Roman" w:eastAsia="Times New Roman" w:hAnsi="Times New Roman" w:cs="Times New Roman"/>
      <w:kern w:val="32"/>
      <w:sz w:val="28"/>
      <w:szCs w:val="28"/>
      <w:lang w:eastAsia="ru-RU"/>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2"/>
    <w:next w:val="a2"/>
    <w:link w:val="12"/>
    <w:uiPriority w:val="99"/>
    <w:qFormat/>
    <w:rsid w:val="00680222"/>
    <w:pPr>
      <w:keepNext/>
      <w:spacing w:before="240" w:after="60"/>
      <w:jc w:val="center"/>
      <w:outlineLvl w:val="0"/>
    </w:pPr>
    <w:rPr>
      <w:b/>
      <w:kern w:val="28"/>
      <w:sz w:val="36"/>
      <w:szCs w:val="20"/>
    </w:rPr>
  </w:style>
  <w:style w:type="paragraph" w:styleId="21">
    <w:name w:val="heading 2"/>
    <w:aliases w:val="contract,H2,h2,2,Numbered text 3,heading 2,Подраздел1"/>
    <w:basedOn w:val="a2"/>
    <w:next w:val="a2"/>
    <w:link w:val="22"/>
    <w:uiPriority w:val="99"/>
    <w:unhideWhenUsed/>
    <w:qFormat/>
    <w:rsid w:val="00680222"/>
    <w:pPr>
      <w:keepNext/>
      <w:spacing w:before="240" w:after="60"/>
      <w:outlineLvl w:val="1"/>
    </w:pPr>
    <w:rPr>
      <w:rFonts w:ascii="Cambria" w:hAnsi="Cambria"/>
      <w:b/>
      <w:bCs/>
      <w:i/>
      <w:iCs/>
    </w:rPr>
  </w:style>
  <w:style w:type="paragraph" w:styleId="30">
    <w:name w:val="heading 3"/>
    <w:aliases w:val="Заголовок 3 Знак Знак,Пункт1,h3,heading 3"/>
    <w:basedOn w:val="a2"/>
    <w:next w:val="a2"/>
    <w:link w:val="31"/>
    <w:uiPriority w:val="99"/>
    <w:unhideWhenUsed/>
    <w:qFormat/>
    <w:rsid w:val="00680222"/>
    <w:pPr>
      <w:keepNext/>
      <w:spacing w:before="240" w:after="60"/>
      <w:outlineLvl w:val="2"/>
    </w:pPr>
    <w:rPr>
      <w:rFonts w:ascii="Arial" w:hAnsi="Arial"/>
      <w:b/>
      <w:bCs/>
      <w:kern w:val="0"/>
      <w:sz w:val="26"/>
      <w:szCs w:val="26"/>
    </w:rPr>
  </w:style>
  <w:style w:type="paragraph" w:styleId="42">
    <w:name w:val="heading 4"/>
    <w:aliases w:val="Подпункт1"/>
    <w:basedOn w:val="a2"/>
    <w:next w:val="a2"/>
    <w:link w:val="43"/>
    <w:uiPriority w:val="99"/>
    <w:unhideWhenUsed/>
    <w:qFormat/>
    <w:rsid w:val="00680222"/>
    <w:pPr>
      <w:keepNext/>
      <w:keepLines/>
      <w:widowControl w:val="0"/>
      <w:autoSpaceDE w:val="0"/>
      <w:autoSpaceDN w:val="0"/>
      <w:adjustRightInd w:val="0"/>
      <w:spacing w:before="200"/>
      <w:outlineLvl w:val="3"/>
    </w:pPr>
    <w:rPr>
      <w:rFonts w:ascii="Cambria" w:hAnsi="Cambria"/>
      <w:b/>
      <w:bCs/>
      <w:i/>
      <w:iCs/>
      <w:color w:val="4F81BD"/>
      <w:kern w:val="0"/>
      <w:sz w:val="20"/>
      <w:szCs w:val="20"/>
    </w:rPr>
  </w:style>
  <w:style w:type="paragraph" w:styleId="51">
    <w:name w:val="heading 5"/>
    <w:basedOn w:val="a2"/>
    <w:next w:val="a2"/>
    <w:link w:val="52"/>
    <w:uiPriority w:val="99"/>
    <w:unhideWhenUsed/>
    <w:qFormat/>
    <w:rsid w:val="00680222"/>
    <w:pPr>
      <w:widowControl w:val="0"/>
      <w:autoSpaceDE w:val="0"/>
      <w:autoSpaceDN w:val="0"/>
      <w:adjustRightInd w:val="0"/>
      <w:spacing w:before="240" w:after="60"/>
      <w:outlineLvl w:val="4"/>
    </w:pPr>
    <w:rPr>
      <w:b/>
      <w:bCs/>
      <w:i/>
      <w:iCs/>
      <w:kern w:val="0"/>
      <w:sz w:val="26"/>
      <w:szCs w:val="26"/>
    </w:rPr>
  </w:style>
  <w:style w:type="paragraph" w:styleId="60">
    <w:name w:val="heading 6"/>
    <w:basedOn w:val="a2"/>
    <w:next w:val="a2"/>
    <w:link w:val="61"/>
    <w:uiPriority w:val="99"/>
    <w:unhideWhenUsed/>
    <w:qFormat/>
    <w:rsid w:val="00680222"/>
    <w:pPr>
      <w:widowControl w:val="0"/>
      <w:autoSpaceDE w:val="0"/>
      <w:autoSpaceDN w:val="0"/>
      <w:adjustRightInd w:val="0"/>
      <w:spacing w:before="240" w:after="60"/>
      <w:outlineLvl w:val="5"/>
    </w:pPr>
    <w:rPr>
      <w:b/>
      <w:bCs/>
      <w:kern w:val="0"/>
      <w:sz w:val="22"/>
      <w:szCs w:val="22"/>
    </w:rPr>
  </w:style>
  <w:style w:type="paragraph" w:styleId="7">
    <w:name w:val="heading 7"/>
    <w:basedOn w:val="a2"/>
    <w:next w:val="a2"/>
    <w:link w:val="70"/>
    <w:uiPriority w:val="99"/>
    <w:semiHidden/>
    <w:unhideWhenUsed/>
    <w:qFormat/>
    <w:rsid w:val="00680222"/>
    <w:pPr>
      <w:spacing w:before="240" w:after="60"/>
      <w:outlineLvl w:val="6"/>
    </w:pPr>
    <w:rPr>
      <w:kern w:val="0"/>
      <w:sz w:val="24"/>
      <w:szCs w:val="24"/>
    </w:rPr>
  </w:style>
  <w:style w:type="paragraph" w:styleId="8">
    <w:name w:val="heading 8"/>
    <w:basedOn w:val="a2"/>
    <w:next w:val="a2"/>
    <w:link w:val="80"/>
    <w:uiPriority w:val="99"/>
    <w:semiHidden/>
    <w:unhideWhenUsed/>
    <w:qFormat/>
    <w:rsid w:val="00680222"/>
    <w:pPr>
      <w:spacing w:before="240" w:after="60"/>
      <w:outlineLvl w:val="7"/>
    </w:pPr>
    <w:rPr>
      <w:i/>
      <w:iCs/>
      <w:kern w:val="0"/>
      <w:sz w:val="24"/>
      <w:szCs w:val="24"/>
    </w:rPr>
  </w:style>
  <w:style w:type="paragraph" w:styleId="9">
    <w:name w:val="heading 9"/>
    <w:basedOn w:val="a2"/>
    <w:next w:val="a2"/>
    <w:link w:val="90"/>
    <w:uiPriority w:val="99"/>
    <w:semiHidden/>
    <w:unhideWhenUsed/>
    <w:qFormat/>
    <w:rsid w:val="00680222"/>
    <w:pPr>
      <w:tabs>
        <w:tab w:val="num" w:pos="1584"/>
      </w:tabs>
      <w:spacing w:before="240" w:after="60"/>
      <w:ind w:left="1584" w:hanging="1584"/>
      <w:jc w:val="both"/>
      <w:outlineLvl w:val="8"/>
    </w:pPr>
    <w:rPr>
      <w:rFonts w:ascii="Arial" w:hAnsi="Arial"/>
      <w:b/>
      <w:i/>
      <w:kern w:val="0"/>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3"/>
    <w:link w:val="11"/>
    <w:uiPriority w:val="99"/>
    <w:rsid w:val="00680222"/>
    <w:rPr>
      <w:rFonts w:ascii="Times New Roman" w:eastAsia="Times New Roman" w:hAnsi="Times New Roman" w:cs="Times New Roman"/>
      <w:b/>
      <w:kern w:val="28"/>
      <w:sz w:val="36"/>
      <w:szCs w:val="20"/>
    </w:rPr>
  </w:style>
  <w:style w:type="character" w:customStyle="1" w:styleId="22">
    <w:name w:val="Заголовок 2 Знак"/>
    <w:aliases w:val="contract Знак,H2 Знак,h2 Знак,2 Знак,Numbered text 3 Знак,heading 2 Знак,Подраздел1 Знак"/>
    <w:basedOn w:val="a3"/>
    <w:link w:val="21"/>
    <w:uiPriority w:val="99"/>
    <w:rsid w:val="00680222"/>
    <w:rPr>
      <w:rFonts w:ascii="Cambria" w:eastAsia="Times New Roman" w:hAnsi="Cambria" w:cs="Times New Roman"/>
      <w:b/>
      <w:bCs/>
      <w:i/>
      <w:iCs/>
      <w:kern w:val="32"/>
      <w:sz w:val="28"/>
      <w:szCs w:val="28"/>
    </w:rPr>
  </w:style>
  <w:style w:type="character" w:customStyle="1" w:styleId="31">
    <w:name w:val="Заголовок 3 Знак"/>
    <w:aliases w:val="Заголовок 3 Знак Знак Знак1,Пункт1 Знак1,h3 Знак1,heading 3 Знак1"/>
    <w:basedOn w:val="a3"/>
    <w:link w:val="30"/>
    <w:uiPriority w:val="99"/>
    <w:rsid w:val="00680222"/>
    <w:rPr>
      <w:rFonts w:ascii="Arial" w:eastAsia="Times New Roman" w:hAnsi="Arial" w:cs="Times New Roman"/>
      <w:b/>
      <w:bCs/>
      <w:sz w:val="26"/>
      <w:szCs w:val="26"/>
    </w:rPr>
  </w:style>
  <w:style w:type="character" w:customStyle="1" w:styleId="43">
    <w:name w:val="Заголовок 4 Знак"/>
    <w:aliases w:val="Подпункт1 Знак"/>
    <w:basedOn w:val="a3"/>
    <w:link w:val="42"/>
    <w:uiPriority w:val="99"/>
    <w:rsid w:val="00680222"/>
    <w:rPr>
      <w:rFonts w:ascii="Cambria" w:eastAsia="Times New Roman" w:hAnsi="Cambria" w:cs="Times New Roman"/>
      <w:b/>
      <w:bCs/>
      <w:i/>
      <w:iCs/>
      <w:color w:val="4F81BD"/>
      <w:sz w:val="20"/>
      <w:szCs w:val="20"/>
    </w:rPr>
  </w:style>
  <w:style w:type="character" w:customStyle="1" w:styleId="52">
    <w:name w:val="Заголовок 5 Знак"/>
    <w:basedOn w:val="a3"/>
    <w:link w:val="51"/>
    <w:uiPriority w:val="99"/>
    <w:rsid w:val="00680222"/>
    <w:rPr>
      <w:rFonts w:ascii="Times New Roman" w:eastAsia="Times New Roman" w:hAnsi="Times New Roman" w:cs="Times New Roman"/>
      <w:b/>
      <w:bCs/>
      <w:i/>
      <w:iCs/>
      <w:sz w:val="26"/>
      <w:szCs w:val="26"/>
    </w:rPr>
  </w:style>
  <w:style w:type="character" w:customStyle="1" w:styleId="61">
    <w:name w:val="Заголовок 6 Знак"/>
    <w:basedOn w:val="a3"/>
    <w:link w:val="60"/>
    <w:uiPriority w:val="99"/>
    <w:rsid w:val="00680222"/>
    <w:rPr>
      <w:rFonts w:ascii="Times New Roman" w:eastAsia="Times New Roman" w:hAnsi="Times New Roman" w:cs="Times New Roman"/>
      <w:b/>
      <w:bCs/>
    </w:rPr>
  </w:style>
  <w:style w:type="character" w:customStyle="1" w:styleId="70">
    <w:name w:val="Заголовок 7 Знак"/>
    <w:basedOn w:val="a3"/>
    <w:link w:val="7"/>
    <w:uiPriority w:val="99"/>
    <w:semiHidden/>
    <w:rsid w:val="00680222"/>
    <w:rPr>
      <w:rFonts w:ascii="Times New Roman" w:eastAsia="Times New Roman" w:hAnsi="Times New Roman" w:cs="Times New Roman"/>
      <w:sz w:val="24"/>
      <w:szCs w:val="24"/>
    </w:rPr>
  </w:style>
  <w:style w:type="character" w:customStyle="1" w:styleId="80">
    <w:name w:val="Заголовок 8 Знак"/>
    <w:basedOn w:val="a3"/>
    <w:link w:val="8"/>
    <w:uiPriority w:val="99"/>
    <w:semiHidden/>
    <w:rsid w:val="00680222"/>
    <w:rPr>
      <w:rFonts w:ascii="Times New Roman" w:eastAsia="Times New Roman" w:hAnsi="Times New Roman" w:cs="Times New Roman"/>
      <w:i/>
      <w:iCs/>
      <w:sz w:val="24"/>
      <w:szCs w:val="24"/>
    </w:rPr>
  </w:style>
  <w:style w:type="character" w:customStyle="1" w:styleId="90">
    <w:name w:val="Заголовок 9 Знак"/>
    <w:basedOn w:val="a3"/>
    <w:link w:val="9"/>
    <w:uiPriority w:val="99"/>
    <w:semiHidden/>
    <w:rsid w:val="00680222"/>
    <w:rPr>
      <w:rFonts w:ascii="Arial" w:eastAsia="Times New Roman" w:hAnsi="Arial" w:cs="Times New Roman"/>
      <w:b/>
      <w:i/>
      <w:sz w:val="18"/>
      <w:szCs w:val="20"/>
    </w:rPr>
  </w:style>
  <w:style w:type="character" w:styleId="a6">
    <w:name w:val="Hyperlink"/>
    <w:unhideWhenUsed/>
    <w:rsid w:val="00680222"/>
    <w:rPr>
      <w:color w:val="0000FF"/>
      <w:u w:val="single"/>
    </w:rPr>
  </w:style>
  <w:style w:type="character" w:styleId="a7">
    <w:name w:val="FollowedHyperlink"/>
    <w:uiPriority w:val="99"/>
    <w:unhideWhenUsed/>
    <w:rsid w:val="00680222"/>
    <w:rPr>
      <w:color w:val="800080"/>
      <w:u w:val="single"/>
    </w:rPr>
  </w:style>
  <w:style w:type="character" w:styleId="HTML">
    <w:name w:val="HTML Acronym"/>
    <w:semiHidden/>
    <w:unhideWhenUsed/>
    <w:rsid w:val="00680222"/>
    <w:rPr>
      <w:lang w:val="ru-RU"/>
    </w:rPr>
  </w:style>
  <w:style w:type="paragraph" w:styleId="HTML0">
    <w:name w:val="HTML Address"/>
    <w:basedOn w:val="a2"/>
    <w:link w:val="HTML1"/>
    <w:semiHidden/>
    <w:unhideWhenUsed/>
    <w:rsid w:val="00680222"/>
    <w:rPr>
      <w:i/>
      <w:iCs/>
      <w:kern w:val="0"/>
      <w:sz w:val="24"/>
      <w:szCs w:val="20"/>
      <w:lang w:eastAsia="en-US"/>
    </w:rPr>
  </w:style>
  <w:style w:type="character" w:customStyle="1" w:styleId="HTML1">
    <w:name w:val="Адрес HTML Знак"/>
    <w:basedOn w:val="a3"/>
    <w:link w:val="HTML0"/>
    <w:semiHidden/>
    <w:rsid w:val="00680222"/>
    <w:rPr>
      <w:rFonts w:ascii="Times New Roman" w:eastAsia="Times New Roman" w:hAnsi="Times New Roman" w:cs="Times New Roman"/>
      <w:i/>
      <w:iCs/>
      <w:sz w:val="24"/>
      <w:szCs w:val="20"/>
    </w:rPr>
  </w:style>
  <w:style w:type="character" w:styleId="HTML2">
    <w:name w:val="HTML Cite"/>
    <w:semiHidden/>
    <w:unhideWhenUsed/>
    <w:rsid w:val="00680222"/>
    <w:rPr>
      <w:i/>
      <w:iCs/>
      <w:lang w:val="ru-RU"/>
    </w:rPr>
  </w:style>
  <w:style w:type="character" w:styleId="HTML3">
    <w:name w:val="HTML Code"/>
    <w:semiHidden/>
    <w:unhideWhenUsed/>
    <w:rsid w:val="00680222"/>
    <w:rPr>
      <w:rFonts w:ascii="Courier New" w:eastAsia="Times New Roman" w:hAnsi="Courier New" w:cs="Courier New" w:hint="default"/>
      <w:sz w:val="20"/>
      <w:szCs w:val="20"/>
      <w:lang w:val="ru-RU"/>
    </w:rPr>
  </w:style>
  <w:style w:type="character" w:styleId="HTML4">
    <w:name w:val="HTML Definition"/>
    <w:semiHidden/>
    <w:unhideWhenUsed/>
    <w:rsid w:val="00680222"/>
    <w:rPr>
      <w:i/>
      <w:iCs/>
      <w:lang w:val="ru-RU"/>
    </w:rPr>
  </w:style>
  <w:style w:type="character" w:styleId="a8">
    <w:name w:val="Emphasis"/>
    <w:qFormat/>
    <w:rsid w:val="00680222"/>
    <w:rPr>
      <w:i/>
      <w:iCs/>
      <w:lang w:val="ru-RU"/>
    </w:rPr>
  </w:style>
  <w:style w:type="character" w:customStyle="1" w:styleId="110">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 Знак2,Заголов Знак Знак1"/>
    <w:basedOn w:val="a3"/>
    <w:uiPriority w:val="99"/>
    <w:rsid w:val="00680222"/>
    <w:rPr>
      <w:rFonts w:asciiTheme="majorHAnsi" w:eastAsiaTheme="majorEastAsia" w:hAnsiTheme="majorHAnsi" w:cstheme="majorBidi"/>
      <w:b/>
      <w:bCs/>
      <w:color w:val="365F91" w:themeColor="accent1" w:themeShade="BF"/>
      <w:kern w:val="32"/>
      <w:sz w:val="28"/>
      <w:szCs w:val="28"/>
    </w:rPr>
  </w:style>
  <w:style w:type="character" w:customStyle="1" w:styleId="210">
    <w:name w:val="Заголовок 2 Знак1"/>
    <w:aliases w:val="contract Знак1,H2 Знак1,h2 Знак1,2 Знак1,Numbered text 3 Знак1,heading 2 Знак1,Подраздел1 Знак1"/>
    <w:basedOn w:val="a3"/>
    <w:uiPriority w:val="99"/>
    <w:semiHidden/>
    <w:rsid w:val="00680222"/>
    <w:rPr>
      <w:rFonts w:asciiTheme="majorHAnsi" w:eastAsiaTheme="majorEastAsia" w:hAnsiTheme="majorHAnsi" w:cstheme="majorBidi"/>
      <w:b/>
      <w:bCs/>
      <w:color w:val="4F81BD" w:themeColor="accent1"/>
      <w:kern w:val="32"/>
      <w:sz w:val="26"/>
      <w:szCs w:val="26"/>
    </w:rPr>
  </w:style>
  <w:style w:type="character" w:customStyle="1" w:styleId="310">
    <w:name w:val="Заголовок 3 Знак1"/>
    <w:aliases w:val="Заголовок 3 Знак Знак Знак,Пункт1 Знак,h3 Знак,heading 3 Знак"/>
    <w:uiPriority w:val="99"/>
    <w:semiHidden/>
    <w:rsid w:val="00680222"/>
    <w:rPr>
      <w:rFonts w:ascii="Arial" w:hAnsi="Arial" w:cs="Arial" w:hint="default"/>
      <w:b/>
      <w:bCs/>
      <w:sz w:val="24"/>
      <w:szCs w:val="26"/>
    </w:rPr>
  </w:style>
  <w:style w:type="character" w:customStyle="1" w:styleId="410">
    <w:name w:val="Заголовок 4 Знак1"/>
    <w:aliases w:val="Подпункт1 Знак1"/>
    <w:basedOn w:val="a3"/>
    <w:uiPriority w:val="99"/>
    <w:semiHidden/>
    <w:rsid w:val="00680222"/>
    <w:rPr>
      <w:rFonts w:asciiTheme="majorHAnsi" w:eastAsiaTheme="majorEastAsia" w:hAnsiTheme="majorHAnsi" w:cstheme="majorBidi"/>
      <w:b/>
      <w:bCs/>
      <w:i/>
      <w:iCs/>
      <w:color w:val="4F81BD" w:themeColor="accent1"/>
      <w:kern w:val="32"/>
      <w:sz w:val="28"/>
      <w:szCs w:val="28"/>
    </w:rPr>
  </w:style>
  <w:style w:type="character" w:styleId="HTML5">
    <w:name w:val="HTML Keyboard"/>
    <w:semiHidden/>
    <w:unhideWhenUsed/>
    <w:rsid w:val="00680222"/>
    <w:rPr>
      <w:rFonts w:ascii="Courier New" w:eastAsia="Times New Roman" w:hAnsi="Courier New" w:cs="Courier New" w:hint="default"/>
      <w:sz w:val="20"/>
      <w:szCs w:val="20"/>
      <w:lang w:val="ru-RU"/>
    </w:rPr>
  </w:style>
  <w:style w:type="paragraph" w:styleId="HTML6">
    <w:name w:val="HTML Preformatted"/>
    <w:basedOn w:val="a2"/>
    <w:link w:val="HTML7"/>
    <w:semiHidden/>
    <w:unhideWhenUsed/>
    <w:rsid w:val="0068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eastAsia="en-US"/>
    </w:rPr>
  </w:style>
  <w:style w:type="character" w:customStyle="1" w:styleId="HTML7">
    <w:name w:val="Стандартный HTML Знак"/>
    <w:basedOn w:val="a3"/>
    <w:link w:val="HTML6"/>
    <w:semiHidden/>
    <w:rsid w:val="00680222"/>
    <w:rPr>
      <w:rFonts w:ascii="Courier New" w:eastAsia="Times New Roman" w:hAnsi="Courier New" w:cs="Times New Roman"/>
      <w:sz w:val="20"/>
      <w:szCs w:val="20"/>
    </w:rPr>
  </w:style>
  <w:style w:type="character" w:styleId="HTML8">
    <w:name w:val="HTML Sample"/>
    <w:semiHidden/>
    <w:unhideWhenUsed/>
    <w:rsid w:val="00680222"/>
    <w:rPr>
      <w:rFonts w:ascii="Courier New" w:eastAsia="Times New Roman" w:hAnsi="Courier New" w:cs="Courier New" w:hint="default"/>
      <w:lang w:val="ru-RU"/>
    </w:rPr>
  </w:style>
  <w:style w:type="character" w:styleId="HTML9">
    <w:name w:val="HTML Typewriter"/>
    <w:uiPriority w:val="99"/>
    <w:unhideWhenUsed/>
    <w:rsid w:val="00680222"/>
    <w:rPr>
      <w:rFonts w:ascii="Courier New" w:eastAsia="Times New Roman" w:hAnsi="Courier New" w:cs="Courier New" w:hint="default"/>
      <w:sz w:val="20"/>
      <w:szCs w:val="20"/>
    </w:rPr>
  </w:style>
  <w:style w:type="character" w:styleId="HTMLa">
    <w:name w:val="HTML Variable"/>
    <w:semiHidden/>
    <w:unhideWhenUsed/>
    <w:rsid w:val="00680222"/>
    <w:rPr>
      <w:i/>
      <w:iCs/>
      <w:lang w:val="ru-RU"/>
    </w:rPr>
  </w:style>
  <w:style w:type="paragraph" w:styleId="a9">
    <w:name w:val="Normal (Web)"/>
    <w:basedOn w:val="a2"/>
    <w:uiPriority w:val="99"/>
    <w:unhideWhenUsed/>
    <w:rsid w:val="00680222"/>
    <w:pPr>
      <w:spacing w:before="100" w:beforeAutospacing="1" w:after="100" w:afterAutospacing="1"/>
    </w:pPr>
    <w:rPr>
      <w:kern w:val="0"/>
      <w:sz w:val="24"/>
      <w:szCs w:val="24"/>
    </w:rPr>
  </w:style>
  <w:style w:type="paragraph" w:styleId="13">
    <w:name w:val="index 1"/>
    <w:basedOn w:val="a2"/>
    <w:next w:val="a2"/>
    <w:autoRedefine/>
    <w:uiPriority w:val="99"/>
    <w:semiHidden/>
    <w:unhideWhenUsed/>
    <w:rsid w:val="00680222"/>
    <w:pPr>
      <w:ind w:left="220" w:hanging="220"/>
    </w:pPr>
    <w:rPr>
      <w:kern w:val="0"/>
      <w:sz w:val="24"/>
      <w:szCs w:val="20"/>
      <w:lang w:eastAsia="en-US"/>
    </w:rPr>
  </w:style>
  <w:style w:type="paragraph" w:styleId="23">
    <w:name w:val="index 2"/>
    <w:basedOn w:val="a2"/>
    <w:next w:val="a2"/>
    <w:autoRedefine/>
    <w:uiPriority w:val="99"/>
    <w:semiHidden/>
    <w:unhideWhenUsed/>
    <w:rsid w:val="00680222"/>
    <w:pPr>
      <w:ind w:left="440" w:hanging="220"/>
    </w:pPr>
    <w:rPr>
      <w:kern w:val="0"/>
      <w:sz w:val="24"/>
      <w:szCs w:val="20"/>
      <w:lang w:eastAsia="en-US"/>
    </w:rPr>
  </w:style>
  <w:style w:type="paragraph" w:styleId="32">
    <w:name w:val="index 3"/>
    <w:basedOn w:val="a2"/>
    <w:next w:val="a2"/>
    <w:autoRedefine/>
    <w:uiPriority w:val="99"/>
    <w:semiHidden/>
    <w:unhideWhenUsed/>
    <w:rsid w:val="00680222"/>
    <w:pPr>
      <w:ind w:left="660" w:hanging="220"/>
    </w:pPr>
    <w:rPr>
      <w:kern w:val="0"/>
      <w:sz w:val="24"/>
      <w:szCs w:val="20"/>
      <w:lang w:eastAsia="en-US"/>
    </w:rPr>
  </w:style>
  <w:style w:type="paragraph" w:styleId="44">
    <w:name w:val="index 4"/>
    <w:basedOn w:val="a2"/>
    <w:next w:val="a2"/>
    <w:autoRedefine/>
    <w:uiPriority w:val="99"/>
    <w:semiHidden/>
    <w:unhideWhenUsed/>
    <w:rsid w:val="00680222"/>
    <w:pPr>
      <w:ind w:left="880" w:hanging="220"/>
    </w:pPr>
    <w:rPr>
      <w:kern w:val="0"/>
      <w:sz w:val="24"/>
      <w:szCs w:val="20"/>
      <w:lang w:eastAsia="en-US"/>
    </w:rPr>
  </w:style>
  <w:style w:type="paragraph" w:styleId="53">
    <w:name w:val="index 5"/>
    <w:basedOn w:val="a2"/>
    <w:next w:val="a2"/>
    <w:autoRedefine/>
    <w:uiPriority w:val="99"/>
    <w:semiHidden/>
    <w:unhideWhenUsed/>
    <w:rsid w:val="00680222"/>
    <w:pPr>
      <w:ind w:left="1100" w:hanging="220"/>
    </w:pPr>
    <w:rPr>
      <w:kern w:val="0"/>
      <w:sz w:val="24"/>
      <w:szCs w:val="20"/>
      <w:lang w:eastAsia="en-US"/>
    </w:rPr>
  </w:style>
  <w:style w:type="paragraph" w:styleId="62">
    <w:name w:val="index 6"/>
    <w:basedOn w:val="a2"/>
    <w:next w:val="a2"/>
    <w:autoRedefine/>
    <w:uiPriority w:val="99"/>
    <w:semiHidden/>
    <w:unhideWhenUsed/>
    <w:rsid w:val="00680222"/>
    <w:pPr>
      <w:ind w:left="1320" w:hanging="220"/>
    </w:pPr>
    <w:rPr>
      <w:kern w:val="0"/>
      <w:sz w:val="24"/>
      <w:szCs w:val="20"/>
      <w:lang w:eastAsia="en-US"/>
    </w:rPr>
  </w:style>
  <w:style w:type="paragraph" w:styleId="71">
    <w:name w:val="index 7"/>
    <w:basedOn w:val="a2"/>
    <w:next w:val="a2"/>
    <w:autoRedefine/>
    <w:uiPriority w:val="99"/>
    <w:semiHidden/>
    <w:unhideWhenUsed/>
    <w:rsid w:val="00680222"/>
    <w:pPr>
      <w:ind w:left="1540" w:hanging="220"/>
    </w:pPr>
    <w:rPr>
      <w:kern w:val="0"/>
      <w:sz w:val="24"/>
      <w:szCs w:val="20"/>
      <w:lang w:eastAsia="en-US"/>
    </w:rPr>
  </w:style>
  <w:style w:type="paragraph" w:styleId="81">
    <w:name w:val="index 8"/>
    <w:basedOn w:val="a2"/>
    <w:next w:val="a2"/>
    <w:autoRedefine/>
    <w:uiPriority w:val="99"/>
    <w:semiHidden/>
    <w:unhideWhenUsed/>
    <w:rsid w:val="00680222"/>
    <w:pPr>
      <w:ind w:left="1760" w:hanging="220"/>
    </w:pPr>
    <w:rPr>
      <w:kern w:val="0"/>
      <w:sz w:val="24"/>
      <w:szCs w:val="20"/>
      <w:lang w:eastAsia="en-US"/>
    </w:rPr>
  </w:style>
  <w:style w:type="paragraph" w:styleId="91">
    <w:name w:val="index 9"/>
    <w:basedOn w:val="a2"/>
    <w:next w:val="a2"/>
    <w:autoRedefine/>
    <w:uiPriority w:val="99"/>
    <w:semiHidden/>
    <w:unhideWhenUsed/>
    <w:rsid w:val="00680222"/>
    <w:pPr>
      <w:ind w:left="1980" w:hanging="220"/>
    </w:pPr>
    <w:rPr>
      <w:kern w:val="0"/>
      <w:sz w:val="24"/>
      <w:szCs w:val="20"/>
      <w:lang w:eastAsia="en-US"/>
    </w:rPr>
  </w:style>
  <w:style w:type="paragraph" w:styleId="14">
    <w:name w:val="toc 1"/>
    <w:basedOn w:val="a2"/>
    <w:next w:val="a2"/>
    <w:autoRedefine/>
    <w:uiPriority w:val="39"/>
    <w:semiHidden/>
    <w:unhideWhenUsed/>
    <w:rsid w:val="00680222"/>
    <w:rPr>
      <w:kern w:val="0"/>
      <w:sz w:val="24"/>
      <w:szCs w:val="20"/>
    </w:rPr>
  </w:style>
  <w:style w:type="paragraph" w:styleId="24">
    <w:name w:val="toc 2"/>
    <w:basedOn w:val="a2"/>
    <w:next w:val="a2"/>
    <w:autoRedefine/>
    <w:uiPriority w:val="39"/>
    <w:semiHidden/>
    <w:unhideWhenUsed/>
    <w:rsid w:val="00680222"/>
    <w:pPr>
      <w:ind w:left="240"/>
    </w:pPr>
    <w:rPr>
      <w:bCs/>
      <w:iCs/>
      <w:kern w:val="0"/>
      <w:szCs w:val="20"/>
    </w:rPr>
  </w:style>
  <w:style w:type="paragraph" w:styleId="33">
    <w:name w:val="toc 3"/>
    <w:basedOn w:val="a2"/>
    <w:next w:val="a2"/>
    <w:autoRedefine/>
    <w:uiPriority w:val="39"/>
    <w:semiHidden/>
    <w:unhideWhenUsed/>
    <w:rsid w:val="00680222"/>
    <w:pPr>
      <w:tabs>
        <w:tab w:val="left" w:pos="1260"/>
        <w:tab w:val="left" w:pos="9000"/>
        <w:tab w:val="right" w:leader="dot" w:pos="9345"/>
      </w:tabs>
      <w:ind w:left="720"/>
    </w:pPr>
    <w:rPr>
      <w:noProof/>
      <w:kern w:val="0"/>
      <w:sz w:val="24"/>
      <w:szCs w:val="20"/>
    </w:rPr>
  </w:style>
  <w:style w:type="paragraph" w:styleId="45">
    <w:name w:val="toc 4"/>
    <w:basedOn w:val="a2"/>
    <w:next w:val="a2"/>
    <w:autoRedefine/>
    <w:uiPriority w:val="99"/>
    <w:semiHidden/>
    <w:unhideWhenUsed/>
    <w:rsid w:val="00680222"/>
    <w:pPr>
      <w:ind w:left="720"/>
    </w:pPr>
    <w:rPr>
      <w:kern w:val="0"/>
      <w:sz w:val="24"/>
      <w:szCs w:val="24"/>
    </w:rPr>
  </w:style>
  <w:style w:type="paragraph" w:styleId="54">
    <w:name w:val="toc 5"/>
    <w:basedOn w:val="a2"/>
    <w:next w:val="a2"/>
    <w:autoRedefine/>
    <w:uiPriority w:val="99"/>
    <w:semiHidden/>
    <w:unhideWhenUsed/>
    <w:rsid w:val="00680222"/>
    <w:pPr>
      <w:tabs>
        <w:tab w:val="left" w:pos="1920"/>
        <w:tab w:val="left" w:pos="2410"/>
        <w:tab w:val="right" w:leader="dot" w:pos="9628"/>
      </w:tabs>
      <w:spacing w:line="360" w:lineRule="auto"/>
      <w:ind w:left="1418"/>
    </w:pPr>
    <w:rPr>
      <w:kern w:val="0"/>
      <w:sz w:val="24"/>
      <w:szCs w:val="20"/>
      <w:lang w:eastAsia="en-US"/>
    </w:rPr>
  </w:style>
  <w:style w:type="paragraph" w:styleId="63">
    <w:name w:val="toc 6"/>
    <w:basedOn w:val="a2"/>
    <w:next w:val="a2"/>
    <w:autoRedefine/>
    <w:uiPriority w:val="99"/>
    <w:semiHidden/>
    <w:unhideWhenUsed/>
    <w:rsid w:val="00680222"/>
    <w:pPr>
      <w:tabs>
        <w:tab w:val="left" w:pos="2835"/>
        <w:tab w:val="right" w:leader="dot" w:pos="9628"/>
      </w:tabs>
      <w:spacing w:line="360" w:lineRule="auto"/>
      <w:ind w:left="1843"/>
    </w:pPr>
    <w:rPr>
      <w:kern w:val="0"/>
      <w:sz w:val="24"/>
      <w:szCs w:val="20"/>
      <w:lang w:eastAsia="en-US"/>
    </w:rPr>
  </w:style>
  <w:style w:type="paragraph" w:styleId="72">
    <w:name w:val="toc 7"/>
    <w:basedOn w:val="a2"/>
    <w:next w:val="a2"/>
    <w:autoRedefine/>
    <w:uiPriority w:val="99"/>
    <w:semiHidden/>
    <w:unhideWhenUsed/>
    <w:rsid w:val="00680222"/>
    <w:pPr>
      <w:ind w:left="1440"/>
    </w:pPr>
    <w:rPr>
      <w:kern w:val="0"/>
      <w:sz w:val="20"/>
      <w:szCs w:val="20"/>
      <w:lang w:eastAsia="en-US"/>
    </w:rPr>
  </w:style>
  <w:style w:type="paragraph" w:styleId="82">
    <w:name w:val="toc 8"/>
    <w:basedOn w:val="a2"/>
    <w:next w:val="a2"/>
    <w:autoRedefine/>
    <w:uiPriority w:val="99"/>
    <w:semiHidden/>
    <w:unhideWhenUsed/>
    <w:rsid w:val="00680222"/>
    <w:pPr>
      <w:ind w:left="1680"/>
    </w:pPr>
    <w:rPr>
      <w:kern w:val="0"/>
      <w:sz w:val="20"/>
      <w:szCs w:val="20"/>
      <w:lang w:eastAsia="en-US"/>
    </w:rPr>
  </w:style>
  <w:style w:type="paragraph" w:styleId="92">
    <w:name w:val="toc 9"/>
    <w:basedOn w:val="a2"/>
    <w:next w:val="a2"/>
    <w:autoRedefine/>
    <w:uiPriority w:val="99"/>
    <w:semiHidden/>
    <w:unhideWhenUsed/>
    <w:rsid w:val="00680222"/>
    <w:pPr>
      <w:ind w:left="1920"/>
    </w:pPr>
    <w:rPr>
      <w:kern w:val="0"/>
      <w:sz w:val="20"/>
      <w:szCs w:val="20"/>
      <w:lang w:eastAsia="en-US"/>
    </w:rPr>
  </w:style>
  <w:style w:type="paragraph" w:styleId="aa">
    <w:name w:val="Normal Indent"/>
    <w:basedOn w:val="a2"/>
    <w:uiPriority w:val="99"/>
    <w:semiHidden/>
    <w:unhideWhenUsed/>
    <w:rsid w:val="00680222"/>
    <w:pPr>
      <w:ind w:left="708"/>
    </w:pPr>
    <w:rPr>
      <w:kern w:val="0"/>
      <w:sz w:val="24"/>
      <w:szCs w:val="20"/>
      <w:lang w:eastAsia="en-US"/>
    </w:rPr>
  </w:style>
  <w:style w:type="paragraph" w:styleId="ab">
    <w:name w:val="footnote text"/>
    <w:basedOn w:val="a2"/>
    <w:link w:val="ac"/>
    <w:unhideWhenUsed/>
    <w:rsid w:val="00680222"/>
    <w:rPr>
      <w:kern w:val="0"/>
      <w:sz w:val="20"/>
      <w:szCs w:val="20"/>
    </w:rPr>
  </w:style>
  <w:style w:type="character" w:customStyle="1" w:styleId="ac">
    <w:name w:val="Текст сноски Знак"/>
    <w:basedOn w:val="a3"/>
    <w:link w:val="ab"/>
    <w:rsid w:val="00680222"/>
    <w:rPr>
      <w:rFonts w:ascii="Times New Roman" w:eastAsia="Times New Roman" w:hAnsi="Times New Roman" w:cs="Times New Roman"/>
      <w:sz w:val="20"/>
      <w:szCs w:val="20"/>
      <w:lang w:eastAsia="ru-RU"/>
    </w:rPr>
  </w:style>
  <w:style w:type="paragraph" w:styleId="ad">
    <w:name w:val="annotation text"/>
    <w:basedOn w:val="a2"/>
    <w:link w:val="ae"/>
    <w:uiPriority w:val="99"/>
    <w:unhideWhenUsed/>
    <w:rsid w:val="00680222"/>
    <w:rPr>
      <w:sz w:val="20"/>
      <w:szCs w:val="20"/>
    </w:rPr>
  </w:style>
  <w:style w:type="character" w:customStyle="1" w:styleId="ae">
    <w:name w:val="Текст примечания Знак"/>
    <w:basedOn w:val="a3"/>
    <w:link w:val="ad"/>
    <w:uiPriority w:val="99"/>
    <w:rsid w:val="00680222"/>
    <w:rPr>
      <w:rFonts w:ascii="Times New Roman" w:eastAsia="Times New Roman" w:hAnsi="Times New Roman" w:cs="Times New Roman"/>
      <w:kern w:val="32"/>
      <w:sz w:val="20"/>
      <w:szCs w:val="20"/>
    </w:rPr>
  </w:style>
  <w:style w:type="paragraph" w:styleId="af">
    <w:name w:val="header"/>
    <w:basedOn w:val="a2"/>
    <w:link w:val="af0"/>
    <w:uiPriority w:val="99"/>
    <w:unhideWhenUsed/>
    <w:rsid w:val="00680222"/>
    <w:pPr>
      <w:tabs>
        <w:tab w:val="center" w:pos="4677"/>
        <w:tab w:val="right" w:pos="9355"/>
      </w:tabs>
    </w:pPr>
    <w:rPr>
      <w:kern w:val="0"/>
      <w:sz w:val="24"/>
      <w:szCs w:val="24"/>
    </w:rPr>
  </w:style>
  <w:style w:type="character" w:customStyle="1" w:styleId="af0">
    <w:name w:val="Верхний колонтитул Знак"/>
    <w:basedOn w:val="a3"/>
    <w:link w:val="af"/>
    <w:uiPriority w:val="99"/>
    <w:rsid w:val="00680222"/>
    <w:rPr>
      <w:rFonts w:ascii="Times New Roman" w:eastAsia="Times New Roman" w:hAnsi="Times New Roman" w:cs="Times New Roman"/>
      <w:sz w:val="24"/>
      <w:szCs w:val="24"/>
    </w:rPr>
  </w:style>
  <w:style w:type="paragraph" w:styleId="af1">
    <w:name w:val="footer"/>
    <w:basedOn w:val="a2"/>
    <w:link w:val="af2"/>
    <w:uiPriority w:val="99"/>
    <w:unhideWhenUsed/>
    <w:rsid w:val="00680222"/>
    <w:pPr>
      <w:tabs>
        <w:tab w:val="center" w:pos="4677"/>
        <w:tab w:val="right" w:pos="9355"/>
      </w:tabs>
    </w:pPr>
    <w:rPr>
      <w:kern w:val="0"/>
      <w:sz w:val="24"/>
      <w:szCs w:val="20"/>
    </w:rPr>
  </w:style>
  <w:style w:type="character" w:customStyle="1" w:styleId="af2">
    <w:name w:val="Нижний колонтитул Знак"/>
    <w:basedOn w:val="a3"/>
    <w:link w:val="af1"/>
    <w:uiPriority w:val="99"/>
    <w:rsid w:val="00680222"/>
    <w:rPr>
      <w:rFonts w:ascii="Times New Roman" w:eastAsia="Times New Roman" w:hAnsi="Times New Roman" w:cs="Times New Roman"/>
      <w:sz w:val="24"/>
      <w:szCs w:val="20"/>
    </w:rPr>
  </w:style>
  <w:style w:type="character" w:customStyle="1" w:styleId="af3">
    <w:name w:val="Название объекта Знак"/>
    <w:link w:val="af4"/>
    <w:uiPriority w:val="99"/>
    <w:semiHidden/>
    <w:locked/>
    <w:rsid w:val="00680222"/>
    <w:rPr>
      <w:b/>
      <w:sz w:val="18"/>
    </w:rPr>
  </w:style>
  <w:style w:type="paragraph" w:styleId="af4">
    <w:name w:val="caption"/>
    <w:basedOn w:val="a2"/>
    <w:next w:val="a2"/>
    <w:link w:val="af3"/>
    <w:uiPriority w:val="99"/>
    <w:unhideWhenUsed/>
    <w:qFormat/>
    <w:rsid w:val="00680222"/>
    <w:pPr>
      <w:framePr w:w="4039" w:h="1563" w:hSpace="180" w:wrap="around" w:vAnchor="text" w:hAnchor="page" w:x="1297" w:y="-29"/>
      <w:jc w:val="center"/>
    </w:pPr>
    <w:rPr>
      <w:rFonts w:asciiTheme="minorHAnsi" w:eastAsiaTheme="minorHAnsi" w:hAnsiTheme="minorHAnsi" w:cstheme="minorBidi"/>
      <w:b/>
      <w:kern w:val="0"/>
      <w:sz w:val="18"/>
      <w:szCs w:val="22"/>
    </w:rPr>
  </w:style>
  <w:style w:type="paragraph" w:styleId="af5">
    <w:name w:val="table of figures"/>
    <w:basedOn w:val="a2"/>
    <w:next w:val="a2"/>
    <w:uiPriority w:val="99"/>
    <w:semiHidden/>
    <w:unhideWhenUsed/>
    <w:rsid w:val="00680222"/>
    <w:pPr>
      <w:ind w:left="440" w:hanging="440"/>
    </w:pPr>
    <w:rPr>
      <w:kern w:val="0"/>
      <w:sz w:val="24"/>
      <w:szCs w:val="20"/>
      <w:lang w:eastAsia="en-US"/>
    </w:rPr>
  </w:style>
  <w:style w:type="paragraph" w:styleId="af6">
    <w:name w:val="envelope address"/>
    <w:basedOn w:val="a2"/>
    <w:uiPriority w:val="99"/>
    <w:semiHidden/>
    <w:unhideWhenUsed/>
    <w:rsid w:val="00680222"/>
    <w:pPr>
      <w:framePr w:w="7920" w:h="1980" w:hSpace="180" w:wrap="auto" w:hAnchor="page" w:xAlign="center" w:yAlign="bottom"/>
      <w:ind w:left="2880"/>
    </w:pPr>
    <w:rPr>
      <w:rFonts w:ascii="Arial" w:hAnsi="Arial" w:cs="Arial"/>
      <w:kern w:val="0"/>
      <w:sz w:val="24"/>
      <w:szCs w:val="24"/>
      <w:lang w:eastAsia="en-US"/>
    </w:rPr>
  </w:style>
  <w:style w:type="paragraph" w:styleId="25">
    <w:name w:val="envelope return"/>
    <w:basedOn w:val="a2"/>
    <w:uiPriority w:val="99"/>
    <w:semiHidden/>
    <w:unhideWhenUsed/>
    <w:rsid w:val="00680222"/>
    <w:rPr>
      <w:rFonts w:ascii="Arial" w:hAnsi="Arial" w:cs="Arial"/>
      <w:kern w:val="0"/>
      <w:sz w:val="20"/>
      <w:szCs w:val="20"/>
      <w:lang w:eastAsia="en-US"/>
    </w:rPr>
  </w:style>
  <w:style w:type="paragraph" w:styleId="af7">
    <w:name w:val="endnote text"/>
    <w:basedOn w:val="a2"/>
    <w:link w:val="af8"/>
    <w:uiPriority w:val="99"/>
    <w:unhideWhenUsed/>
    <w:rsid w:val="00680222"/>
    <w:rPr>
      <w:kern w:val="0"/>
      <w:sz w:val="20"/>
      <w:szCs w:val="20"/>
    </w:rPr>
  </w:style>
  <w:style w:type="character" w:customStyle="1" w:styleId="af8">
    <w:name w:val="Текст концевой сноски Знак"/>
    <w:basedOn w:val="a3"/>
    <w:link w:val="af7"/>
    <w:uiPriority w:val="99"/>
    <w:rsid w:val="00680222"/>
    <w:rPr>
      <w:rFonts w:ascii="Times New Roman" w:eastAsia="Times New Roman" w:hAnsi="Times New Roman" w:cs="Times New Roman"/>
      <w:sz w:val="20"/>
      <w:szCs w:val="20"/>
      <w:lang w:eastAsia="ru-RU"/>
    </w:rPr>
  </w:style>
  <w:style w:type="paragraph" w:styleId="af9">
    <w:name w:val="table of authorities"/>
    <w:basedOn w:val="a2"/>
    <w:next w:val="a2"/>
    <w:uiPriority w:val="99"/>
    <w:semiHidden/>
    <w:unhideWhenUsed/>
    <w:rsid w:val="00680222"/>
    <w:pPr>
      <w:ind w:left="220" w:hanging="220"/>
    </w:pPr>
    <w:rPr>
      <w:kern w:val="0"/>
      <w:sz w:val="24"/>
      <w:szCs w:val="20"/>
      <w:lang w:eastAsia="en-US"/>
    </w:rPr>
  </w:style>
  <w:style w:type="paragraph" w:styleId="afa">
    <w:name w:val="macro"/>
    <w:link w:val="afb"/>
    <w:uiPriority w:val="99"/>
    <w:semiHidden/>
    <w:unhideWhenUsed/>
    <w:rsid w:val="006802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afb">
    <w:name w:val="Текст макроса Знак"/>
    <w:basedOn w:val="a3"/>
    <w:link w:val="afa"/>
    <w:uiPriority w:val="99"/>
    <w:semiHidden/>
    <w:rsid w:val="00680222"/>
    <w:rPr>
      <w:rFonts w:ascii="Courier New" w:eastAsia="Times New Roman" w:hAnsi="Courier New" w:cs="Courier New"/>
      <w:sz w:val="20"/>
      <w:szCs w:val="20"/>
    </w:rPr>
  </w:style>
  <w:style w:type="paragraph" w:styleId="afc">
    <w:name w:val="toa heading"/>
    <w:basedOn w:val="a2"/>
    <w:next w:val="a2"/>
    <w:uiPriority w:val="99"/>
    <w:semiHidden/>
    <w:unhideWhenUsed/>
    <w:rsid w:val="00680222"/>
    <w:pPr>
      <w:spacing w:before="120"/>
    </w:pPr>
    <w:rPr>
      <w:rFonts w:ascii="Arial" w:hAnsi="Arial" w:cs="Arial"/>
      <w:b/>
      <w:bCs/>
      <w:kern w:val="0"/>
      <w:sz w:val="24"/>
      <w:szCs w:val="24"/>
      <w:lang w:eastAsia="en-US"/>
    </w:rPr>
  </w:style>
  <w:style w:type="paragraph" w:styleId="afd">
    <w:name w:val="List"/>
    <w:basedOn w:val="a2"/>
    <w:uiPriority w:val="99"/>
    <w:semiHidden/>
    <w:unhideWhenUsed/>
    <w:rsid w:val="00680222"/>
    <w:pPr>
      <w:ind w:left="283" w:hanging="283"/>
    </w:pPr>
    <w:rPr>
      <w:kern w:val="0"/>
      <w:sz w:val="24"/>
      <w:szCs w:val="20"/>
      <w:lang w:eastAsia="en-US"/>
    </w:rPr>
  </w:style>
  <w:style w:type="paragraph" w:styleId="afe">
    <w:name w:val="List Bullet"/>
    <w:basedOn w:val="a2"/>
    <w:autoRedefine/>
    <w:uiPriority w:val="99"/>
    <w:semiHidden/>
    <w:unhideWhenUsed/>
    <w:rsid w:val="00680222"/>
    <w:pPr>
      <w:widowControl w:val="0"/>
      <w:spacing w:after="60"/>
      <w:jc w:val="both"/>
    </w:pPr>
    <w:rPr>
      <w:kern w:val="0"/>
      <w:sz w:val="24"/>
      <w:szCs w:val="24"/>
    </w:rPr>
  </w:style>
  <w:style w:type="character" w:customStyle="1" w:styleId="aff">
    <w:name w:val="Нумерованный список Знак"/>
    <w:link w:val="a"/>
    <w:uiPriority w:val="99"/>
    <w:semiHidden/>
    <w:locked/>
    <w:rsid w:val="00680222"/>
    <w:rPr>
      <w:sz w:val="24"/>
    </w:rPr>
  </w:style>
  <w:style w:type="paragraph" w:styleId="a">
    <w:name w:val="List Number"/>
    <w:basedOn w:val="a2"/>
    <w:link w:val="aff"/>
    <w:uiPriority w:val="99"/>
    <w:semiHidden/>
    <w:unhideWhenUsed/>
    <w:rsid w:val="00680222"/>
    <w:pPr>
      <w:numPr>
        <w:numId w:val="1"/>
      </w:numPr>
      <w:tabs>
        <w:tab w:val="left" w:pos="1276"/>
        <w:tab w:val="left" w:pos="1701"/>
      </w:tabs>
      <w:spacing w:line="360" w:lineRule="auto"/>
      <w:ind w:right="170"/>
    </w:pPr>
    <w:rPr>
      <w:rFonts w:asciiTheme="minorHAnsi" w:eastAsiaTheme="minorHAnsi" w:hAnsiTheme="minorHAnsi" w:cstheme="minorBidi"/>
      <w:kern w:val="0"/>
      <w:sz w:val="24"/>
      <w:szCs w:val="22"/>
      <w:lang w:eastAsia="en-US"/>
    </w:rPr>
  </w:style>
  <w:style w:type="paragraph" w:styleId="26">
    <w:name w:val="List 2"/>
    <w:basedOn w:val="a2"/>
    <w:uiPriority w:val="99"/>
    <w:semiHidden/>
    <w:unhideWhenUsed/>
    <w:rsid w:val="00680222"/>
    <w:pPr>
      <w:ind w:left="566" w:hanging="283"/>
    </w:pPr>
    <w:rPr>
      <w:kern w:val="0"/>
      <w:sz w:val="24"/>
      <w:szCs w:val="20"/>
      <w:lang w:eastAsia="en-US"/>
    </w:rPr>
  </w:style>
  <w:style w:type="paragraph" w:styleId="34">
    <w:name w:val="List 3"/>
    <w:basedOn w:val="a2"/>
    <w:unhideWhenUsed/>
    <w:rsid w:val="00680222"/>
    <w:pPr>
      <w:ind w:left="849" w:hanging="283"/>
    </w:pPr>
    <w:rPr>
      <w:kern w:val="0"/>
      <w:sz w:val="24"/>
      <w:szCs w:val="20"/>
      <w:lang w:eastAsia="en-US"/>
    </w:rPr>
  </w:style>
  <w:style w:type="paragraph" w:styleId="46">
    <w:name w:val="List 4"/>
    <w:basedOn w:val="a2"/>
    <w:uiPriority w:val="99"/>
    <w:semiHidden/>
    <w:unhideWhenUsed/>
    <w:rsid w:val="00680222"/>
    <w:pPr>
      <w:ind w:left="1132" w:hanging="283"/>
    </w:pPr>
    <w:rPr>
      <w:kern w:val="0"/>
      <w:sz w:val="24"/>
      <w:szCs w:val="20"/>
      <w:lang w:eastAsia="en-US"/>
    </w:rPr>
  </w:style>
  <w:style w:type="paragraph" w:styleId="55">
    <w:name w:val="List 5"/>
    <w:basedOn w:val="a2"/>
    <w:uiPriority w:val="99"/>
    <w:semiHidden/>
    <w:unhideWhenUsed/>
    <w:rsid w:val="00680222"/>
    <w:pPr>
      <w:ind w:left="1415" w:hanging="283"/>
    </w:pPr>
    <w:rPr>
      <w:kern w:val="0"/>
      <w:sz w:val="24"/>
      <w:szCs w:val="20"/>
      <w:lang w:eastAsia="en-US"/>
    </w:rPr>
  </w:style>
  <w:style w:type="character" w:customStyle="1" w:styleId="27">
    <w:name w:val="Маркированный список 2 Знак"/>
    <w:link w:val="2"/>
    <w:uiPriority w:val="99"/>
    <w:locked/>
    <w:rsid w:val="00680222"/>
    <w:rPr>
      <w:sz w:val="24"/>
    </w:rPr>
  </w:style>
  <w:style w:type="paragraph" w:styleId="2">
    <w:name w:val="List Bullet 2"/>
    <w:basedOn w:val="a2"/>
    <w:link w:val="27"/>
    <w:uiPriority w:val="99"/>
    <w:unhideWhenUsed/>
    <w:rsid w:val="00680222"/>
    <w:pPr>
      <w:widowControl w:val="0"/>
      <w:numPr>
        <w:numId w:val="2"/>
      </w:numPr>
      <w:spacing w:line="360" w:lineRule="auto"/>
      <w:ind w:left="1208" w:hanging="357"/>
    </w:pPr>
    <w:rPr>
      <w:rFonts w:asciiTheme="minorHAnsi" w:eastAsiaTheme="minorHAnsi" w:hAnsiTheme="minorHAnsi" w:cstheme="minorBidi"/>
      <w:kern w:val="0"/>
      <w:sz w:val="24"/>
      <w:szCs w:val="22"/>
      <w:lang w:eastAsia="en-US"/>
    </w:rPr>
  </w:style>
  <w:style w:type="paragraph" w:styleId="35">
    <w:name w:val="List Bullet 3"/>
    <w:basedOn w:val="a2"/>
    <w:autoRedefine/>
    <w:uiPriority w:val="99"/>
    <w:unhideWhenUsed/>
    <w:rsid w:val="00680222"/>
    <w:pPr>
      <w:tabs>
        <w:tab w:val="left" w:pos="426"/>
      </w:tabs>
      <w:spacing w:line="276" w:lineRule="auto"/>
      <w:jc w:val="both"/>
    </w:pPr>
    <w:rPr>
      <w:kern w:val="0"/>
      <w:sz w:val="22"/>
      <w:szCs w:val="20"/>
    </w:rPr>
  </w:style>
  <w:style w:type="paragraph" w:styleId="4">
    <w:name w:val="List Bullet 4"/>
    <w:basedOn w:val="a2"/>
    <w:uiPriority w:val="99"/>
    <w:semiHidden/>
    <w:unhideWhenUsed/>
    <w:rsid w:val="00680222"/>
    <w:pPr>
      <w:numPr>
        <w:numId w:val="3"/>
      </w:numPr>
      <w:spacing w:line="360" w:lineRule="auto"/>
      <w:ind w:left="1775" w:hanging="357"/>
    </w:pPr>
    <w:rPr>
      <w:kern w:val="0"/>
      <w:sz w:val="24"/>
      <w:szCs w:val="20"/>
      <w:lang w:eastAsia="en-US"/>
    </w:rPr>
  </w:style>
  <w:style w:type="paragraph" w:styleId="5">
    <w:name w:val="List Bullet 5"/>
    <w:basedOn w:val="a2"/>
    <w:uiPriority w:val="99"/>
    <w:semiHidden/>
    <w:unhideWhenUsed/>
    <w:rsid w:val="00680222"/>
    <w:pPr>
      <w:numPr>
        <w:numId w:val="4"/>
      </w:numPr>
      <w:spacing w:line="360" w:lineRule="auto"/>
      <w:ind w:left="2058" w:hanging="357"/>
    </w:pPr>
    <w:rPr>
      <w:kern w:val="0"/>
      <w:sz w:val="24"/>
      <w:szCs w:val="20"/>
      <w:lang w:eastAsia="en-US"/>
    </w:rPr>
  </w:style>
  <w:style w:type="paragraph" w:styleId="20">
    <w:name w:val="List Number 2"/>
    <w:basedOn w:val="a2"/>
    <w:uiPriority w:val="99"/>
    <w:unhideWhenUsed/>
    <w:rsid w:val="00680222"/>
    <w:pPr>
      <w:numPr>
        <w:numId w:val="5"/>
      </w:numPr>
    </w:pPr>
    <w:rPr>
      <w:kern w:val="0"/>
      <w:sz w:val="20"/>
      <w:szCs w:val="20"/>
    </w:rPr>
  </w:style>
  <w:style w:type="character" w:customStyle="1" w:styleId="36">
    <w:name w:val="Нумерованный список 3 Знак"/>
    <w:link w:val="3"/>
    <w:uiPriority w:val="99"/>
    <w:semiHidden/>
    <w:locked/>
    <w:rsid w:val="00680222"/>
    <w:rPr>
      <w:sz w:val="24"/>
    </w:rPr>
  </w:style>
  <w:style w:type="paragraph" w:styleId="3">
    <w:name w:val="List Number 3"/>
    <w:basedOn w:val="a2"/>
    <w:link w:val="36"/>
    <w:uiPriority w:val="99"/>
    <w:semiHidden/>
    <w:unhideWhenUsed/>
    <w:rsid w:val="00680222"/>
    <w:pPr>
      <w:widowControl w:val="0"/>
      <w:numPr>
        <w:numId w:val="6"/>
      </w:numPr>
      <w:spacing w:line="360" w:lineRule="auto"/>
    </w:pPr>
    <w:rPr>
      <w:rFonts w:asciiTheme="minorHAnsi" w:eastAsiaTheme="minorHAnsi" w:hAnsiTheme="minorHAnsi" w:cstheme="minorBidi"/>
      <w:kern w:val="0"/>
      <w:sz w:val="24"/>
      <w:szCs w:val="22"/>
      <w:lang w:eastAsia="en-US"/>
    </w:rPr>
  </w:style>
  <w:style w:type="paragraph" w:styleId="40">
    <w:name w:val="List Number 4"/>
    <w:basedOn w:val="a2"/>
    <w:uiPriority w:val="99"/>
    <w:semiHidden/>
    <w:unhideWhenUsed/>
    <w:rsid w:val="00680222"/>
    <w:pPr>
      <w:numPr>
        <w:numId w:val="7"/>
      </w:numPr>
      <w:tabs>
        <w:tab w:val="left" w:pos="357"/>
      </w:tabs>
      <w:spacing w:line="360" w:lineRule="auto"/>
    </w:pPr>
    <w:rPr>
      <w:kern w:val="0"/>
      <w:sz w:val="24"/>
      <w:szCs w:val="24"/>
      <w:lang w:eastAsia="en-US"/>
    </w:rPr>
  </w:style>
  <w:style w:type="paragraph" w:styleId="50">
    <w:name w:val="List Number 5"/>
    <w:basedOn w:val="a2"/>
    <w:uiPriority w:val="99"/>
    <w:semiHidden/>
    <w:unhideWhenUsed/>
    <w:rsid w:val="00680222"/>
    <w:pPr>
      <w:numPr>
        <w:numId w:val="8"/>
      </w:numPr>
      <w:spacing w:line="360" w:lineRule="auto"/>
    </w:pPr>
    <w:rPr>
      <w:kern w:val="0"/>
      <w:sz w:val="24"/>
      <w:szCs w:val="24"/>
      <w:lang w:eastAsia="en-US"/>
    </w:rPr>
  </w:style>
  <w:style w:type="paragraph" w:styleId="aff0">
    <w:name w:val="Title"/>
    <w:basedOn w:val="a2"/>
    <w:link w:val="aff1"/>
    <w:uiPriority w:val="99"/>
    <w:qFormat/>
    <w:rsid w:val="00680222"/>
    <w:pPr>
      <w:widowControl w:val="0"/>
      <w:shd w:val="clear" w:color="auto" w:fill="FFFFFF"/>
      <w:autoSpaceDE w:val="0"/>
      <w:autoSpaceDN w:val="0"/>
      <w:adjustRightInd w:val="0"/>
      <w:ind w:left="72"/>
      <w:jc w:val="center"/>
    </w:pPr>
    <w:rPr>
      <w:bCs/>
      <w:color w:val="000000"/>
      <w:spacing w:val="13"/>
      <w:kern w:val="0"/>
      <w:sz w:val="24"/>
      <w:szCs w:val="22"/>
    </w:rPr>
  </w:style>
  <w:style w:type="character" w:customStyle="1" w:styleId="aff1">
    <w:name w:val="Название Знак"/>
    <w:basedOn w:val="a3"/>
    <w:link w:val="aff0"/>
    <w:uiPriority w:val="99"/>
    <w:rsid w:val="00680222"/>
    <w:rPr>
      <w:rFonts w:ascii="Times New Roman" w:eastAsia="Times New Roman" w:hAnsi="Times New Roman" w:cs="Times New Roman"/>
      <w:bCs/>
      <w:color w:val="000000"/>
      <w:spacing w:val="13"/>
      <w:sz w:val="24"/>
      <w:shd w:val="clear" w:color="auto" w:fill="FFFFFF"/>
    </w:rPr>
  </w:style>
  <w:style w:type="paragraph" w:styleId="aff2">
    <w:name w:val="Closing"/>
    <w:basedOn w:val="a2"/>
    <w:link w:val="aff3"/>
    <w:uiPriority w:val="99"/>
    <w:semiHidden/>
    <w:unhideWhenUsed/>
    <w:rsid w:val="00680222"/>
    <w:pPr>
      <w:ind w:left="4252"/>
    </w:pPr>
    <w:rPr>
      <w:kern w:val="0"/>
      <w:sz w:val="24"/>
      <w:szCs w:val="20"/>
      <w:lang w:eastAsia="en-US"/>
    </w:rPr>
  </w:style>
  <w:style w:type="character" w:customStyle="1" w:styleId="aff3">
    <w:name w:val="Прощание Знак"/>
    <w:basedOn w:val="a3"/>
    <w:link w:val="aff2"/>
    <w:uiPriority w:val="99"/>
    <w:semiHidden/>
    <w:rsid w:val="00680222"/>
    <w:rPr>
      <w:rFonts w:ascii="Times New Roman" w:eastAsia="Times New Roman" w:hAnsi="Times New Roman" w:cs="Times New Roman"/>
      <w:sz w:val="24"/>
      <w:szCs w:val="20"/>
    </w:rPr>
  </w:style>
  <w:style w:type="paragraph" w:styleId="aff4">
    <w:name w:val="Signature"/>
    <w:basedOn w:val="a2"/>
    <w:link w:val="aff5"/>
    <w:uiPriority w:val="99"/>
    <w:semiHidden/>
    <w:unhideWhenUsed/>
    <w:rsid w:val="00680222"/>
    <w:pPr>
      <w:ind w:left="4252"/>
    </w:pPr>
    <w:rPr>
      <w:kern w:val="0"/>
      <w:sz w:val="24"/>
      <w:szCs w:val="20"/>
      <w:lang w:eastAsia="en-US"/>
    </w:rPr>
  </w:style>
  <w:style w:type="character" w:customStyle="1" w:styleId="aff5">
    <w:name w:val="Подпись Знак"/>
    <w:basedOn w:val="a3"/>
    <w:link w:val="aff4"/>
    <w:uiPriority w:val="99"/>
    <w:semiHidden/>
    <w:rsid w:val="00680222"/>
    <w:rPr>
      <w:rFonts w:ascii="Times New Roman" w:eastAsia="Times New Roman" w:hAnsi="Times New Roman" w:cs="Times New Roman"/>
      <w:sz w:val="24"/>
      <w:szCs w:val="20"/>
    </w:rPr>
  </w:style>
  <w:style w:type="character" w:customStyle="1" w:styleId="aff6">
    <w:name w:val="Основной текст Знак"/>
    <w:aliases w:val="SecondColumn Знак,body text Знак"/>
    <w:basedOn w:val="a3"/>
    <w:link w:val="aff7"/>
    <w:uiPriority w:val="99"/>
    <w:locked/>
    <w:rsid w:val="00680222"/>
    <w:rPr>
      <w:sz w:val="24"/>
    </w:rPr>
  </w:style>
  <w:style w:type="paragraph" w:styleId="aff7">
    <w:name w:val="Body Text"/>
    <w:aliases w:val="SecondColumn,body text"/>
    <w:basedOn w:val="a2"/>
    <w:link w:val="aff6"/>
    <w:uiPriority w:val="99"/>
    <w:unhideWhenUsed/>
    <w:rsid w:val="00680222"/>
    <w:pPr>
      <w:spacing w:after="120"/>
      <w:jc w:val="both"/>
    </w:pPr>
    <w:rPr>
      <w:rFonts w:asciiTheme="minorHAnsi" w:eastAsiaTheme="minorHAnsi" w:hAnsiTheme="minorHAnsi" w:cstheme="minorBidi"/>
      <w:kern w:val="0"/>
      <w:sz w:val="24"/>
      <w:szCs w:val="22"/>
    </w:rPr>
  </w:style>
  <w:style w:type="character" w:customStyle="1" w:styleId="15">
    <w:name w:val="Основной текст Знак1"/>
    <w:aliases w:val="SecondColumn Знак1,body text Знак1"/>
    <w:basedOn w:val="a3"/>
    <w:link w:val="aff7"/>
    <w:uiPriority w:val="99"/>
    <w:semiHidden/>
    <w:rsid w:val="00680222"/>
    <w:rPr>
      <w:rFonts w:ascii="Times New Roman" w:eastAsia="Times New Roman" w:hAnsi="Times New Roman" w:cs="Times New Roman"/>
      <w:kern w:val="32"/>
      <w:sz w:val="28"/>
      <w:szCs w:val="28"/>
      <w:lang w:eastAsia="ru-RU"/>
    </w:rPr>
  </w:style>
  <w:style w:type="paragraph" w:styleId="aff8">
    <w:name w:val="Body Text Indent"/>
    <w:basedOn w:val="a2"/>
    <w:link w:val="aff9"/>
    <w:uiPriority w:val="99"/>
    <w:unhideWhenUsed/>
    <w:rsid w:val="00680222"/>
    <w:pPr>
      <w:spacing w:before="60"/>
      <w:ind w:firstLine="851"/>
      <w:jc w:val="both"/>
    </w:pPr>
    <w:rPr>
      <w:kern w:val="0"/>
      <w:sz w:val="24"/>
      <w:szCs w:val="20"/>
    </w:rPr>
  </w:style>
  <w:style w:type="character" w:customStyle="1" w:styleId="aff9">
    <w:name w:val="Основной текст с отступом Знак"/>
    <w:basedOn w:val="a3"/>
    <w:link w:val="aff8"/>
    <w:uiPriority w:val="99"/>
    <w:rsid w:val="00680222"/>
    <w:rPr>
      <w:rFonts w:ascii="Times New Roman" w:eastAsia="Times New Roman" w:hAnsi="Times New Roman" w:cs="Times New Roman"/>
      <w:sz w:val="24"/>
      <w:szCs w:val="20"/>
    </w:rPr>
  </w:style>
  <w:style w:type="paragraph" w:styleId="affa">
    <w:name w:val="List Continue"/>
    <w:basedOn w:val="a2"/>
    <w:uiPriority w:val="99"/>
    <w:semiHidden/>
    <w:unhideWhenUsed/>
    <w:rsid w:val="00680222"/>
    <w:pPr>
      <w:spacing w:after="120"/>
      <w:ind w:left="283"/>
    </w:pPr>
    <w:rPr>
      <w:kern w:val="0"/>
      <w:sz w:val="24"/>
      <w:szCs w:val="20"/>
      <w:lang w:eastAsia="en-US"/>
    </w:rPr>
  </w:style>
  <w:style w:type="paragraph" w:styleId="28">
    <w:name w:val="List Continue 2"/>
    <w:basedOn w:val="a2"/>
    <w:uiPriority w:val="99"/>
    <w:semiHidden/>
    <w:unhideWhenUsed/>
    <w:rsid w:val="00680222"/>
    <w:pPr>
      <w:spacing w:after="120"/>
      <w:ind w:left="566"/>
    </w:pPr>
    <w:rPr>
      <w:kern w:val="0"/>
      <w:sz w:val="24"/>
      <w:szCs w:val="20"/>
      <w:lang w:eastAsia="en-US"/>
    </w:rPr>
  </w:style>
  <w:style w:type="paragraph" w:styleId="37">
    <w:name w:val="List Continue 3"/>
    <w:basedOn w:val="a2"/>
    <w:uiPriority w:val="99"/>
    <w:semiHidden/>
    <w:unhideWhenUsed/>
    <w:rsid w:val="00680222"/>
    <w:pPr>
      <w:spacing w:after="120"/>
      <w:ind w:left="849"/>
    </w:pPr>
    <w:rPr>
      <w:kern w:val="0"/>
      <w:sz w:val="24"/>
      <w:szCs w:val="20"/>
      <w:lang w:eastAsia="en-US"/>
    </w:rPr>
  </w:style>
  <w:style w:type="paragraph" w:styleId="47">
    <w:name w:val="List Continue 4"/>
    <w:basedOn w:val="a2"/>
    <w:uiPriority w:val="99"/>
    <w:semiHidden/>
    <w:unhideWhenUsed/>
    <w:rsid w:val="00680222"/>
    <w:pPr>
      <w:spacing w:after="120"/>
      <w:ind w:left="1132"/>
    </w:pPr>
    <w:rPr>
      <w:kern w:val="0"/>
      <w:sz w:val="24"/>
      <w:szCs w:val="20"/>
      <w:lang w:eastAsia="en-US"/>
    </w:rPr>
  </w:style>
  <w:style w:type="paragraph" w:styleId="56">
    <w:name w:val="List Continue 5"/>
    <w:basedOn w:val="a2"/>
    <w:uiPriority w:val="99"/>
    <w:semiHidden/>
    <w:unhideWhenUsed/>
    <w:rsid w:val="00680222"/>
    <w:pPr>
      <w:spacing w:after="120"/>
      <w:ind w:left="1415"/>
    </w:pPr>
    <w:rPr>
      <w:kern w:val="0"/>
      <w:sz w:val="24"/>
      <w:szCs w:val="20"/>
      <w:lang w:eastAsia="en-US"/>
    </w:rPr>
  </w:style>
  <w:style w:type="paragraph" w:styleId="affb">
    <w:name w:val="Message Header"/>
    <w:basedOn w:val="a2"/>
    <w:link w:val="affc"/>
    <w:uiPriority w:val="99"/>
    <w:semiHidden/>
    <w:unhideWhenUsed/>
    <w:rsid w:val="006802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kern w:val="0"/>
      <w:sz w:val="24"/>
      <w:szCs w:val="24"/>
      <w:lang w:eastAsia="en-US"/>
    </w:rPr>
  </w:style>
  <w:style w:type="character" w:customStyle="1" w:styleId="affc">
    <w:name w:val="Шапка Знак"/>
    <w:basedOn w:val="a3"/>
    <w:link w:val="affb"/>
    <w:uiPriority w:val="99"/>
    <w:semiHidden/>
    <w:rsid w:val="00680222"/>
    <w:rPr>
      <w:rFonts w:ascii="Arial" w:eastAsia="Times New Roman" w:hAnsi="Arial" w:cs="Times New Roman"/>
      <w:sz w:val="24"/>
      <w:szCs w:val="24"/>
      <w:shd w:val="pct20" w:color="auto" w:fill="auto"/>
    </w:rPr>
  </w:style>
  <w:style w:type="paragraph" w:styleId="affd">
    <w:name w:val="Subtitle"/>
    <w:basedOn w:val="a2"/>
    <w:link w:val="affe"/>
    <w:uiPriority w:val="99"/>
    <w:qFormat/>
    <w:rsid w:val="00680222"/>
    <w:pPr>
      <w:spacing w:after="60"/>
      <w:jc w:val="center"/>
      <w:outlineLvl w:val="1"/>
    </w:pPr>
    <w:rPr>
      <w:rFonts w:ascii="Arial" w:hAnsi="Arial"/>
      <w:kern w:val="0"/>
      <w:sz w:val="24"/>
      <w:szCs w:val="24"/>
      <w:lang w:eastAsia="en-US"/>
    </w:rPr>
  </w:style>
  <w:style w:type="character" w:customStyle="1" w:styleId="affe">
    <w:name w:val="Подзаголовок Знак"/>
    <w:basedOn w:val="a3"/>
    <w:link w:val="affd"/>
    <w:uiPriority w:val="99"/>
    <w:rsid w:val="00680222"/>
    <w:rPr>
      <w:rFonts w:ascii="Arial" w:eastAsia="Times New Roman" w:hAnsi="Arial" w:cs="Times New Roman"/>
      <w:sz w:val="24"/>
      <w:szCs w:val="24"/>
    </w:rPr>
  </w:style>
  <w:style w:type="paragraph" w:styleId="afff">
    <w:name w:val="Salutation"/>
    <w:basedOn w:val="a2"/>
    <w:next w:val="a2"/>
    <w:link w:val="afff0"/>
    <w:uiPriority w:val="99"/>
    <w:semiHidden/>
    <w:unhideWhenUsed/>
    <w:rsid w:val="00680222"/>
    <w:rPr>
      <w:kern w:val="0"/>
      <w:sz w:val="24"/>
      <w:szCs w:val="20"/>
      <w:lang w:eastAsia="en-US"/>
    </w:rPr>
  </w:style>
  <w:style w:type="character" w:customStyle="1" w:styleId="afff0">
    <w:name w:val="Приветствие Знак"/>
    <w:basedOn w:val="a3"/>
    <w:link w:val="afff"/>
    <w:uiPriority w:val="99"/>
    <w:semiHidden/>
    <w:rsid w:val="00680222"/>
    <w:rPr>
      <w:rFonts w:ascii="Times New Roman" w:eastAsia="Times New Roman" w:hAnsi="Times New Roman" w:cs="Times New Roman"/>
      <w:sz w:val="24"/>
      <w:szCs w:val="20"/>
    </w:rPr>
  </w:style>
  <w:style w:type="paragraph" w:styleId="afff1">
    <w:name w:val="Date"/>
    <w:basedOn w:val="a2"/>
    <w:next w:val="a2"/>
    <w:link w:val="afff2"/>
    <w:uiPriority w:val="99"/>
    <w:semiHidden/>
    <w:unhideWhenUsed/>
    <w:rsid w:val="00680222"/>
    <w:pPr>
      <w:spacing w:after="60"/>
      <w:jc w:val="both"/>
    </w:pPr>
    <w:rPr>
      <w:kern w:val="0"/>
      <w:sz w:val="24"/>
      <w:szCs w:val="20"/>
    </w:rPr>
  </w:style>
  <w:style w:type="character" w:customStyle="1" w:styleId="afff2">
    <w:name w:val="Дата Знак"/>
    <w:basedOn w:val="a3"/>
    <w:link w:val="afff1"/>
    <w:uiPriority w:val="99"/>
    <w:semiHidden/>
    <w:rsid w:val="00680222"/>
    <w:rPr>
      <w:rFonts w:ascii="Times New Roman" w:eastAsia="Times New Roman" w:hAnsi="Times New Roman" w:cs="Times New Roman"/>
      <w:sz w:val="24"/>
      <w:szCs w:val="20"/>
    </w:rPr>
  </w:style>
  <w:style w:type="paragraph" w:styleId="afff3">
    <w:name w:val="Body Text First Indent"/>
    <w:basedOn w:val="aff7"/>
    <w:link w:val="afff4"/>
    <w:uiPriority w:val="99"/>
    <w:semiHidden/>
    <w:unhideWhenUsed/>
    <w:rsid w:val="00680222"/>
    <w:pPr>
      <w:ind w:firstLine="210"/>
      <w:jc w:val="left"/>
    </w:pPr>
    <w:rPr>
      <w:lang w:eastAsia="en-US"/>
    </w:rPr>
  </w:style>
  <w:style w:type="character" w:customStyle="1" w:styleId="afff4">
    <w:name w:val="Красная строка Знак"/>
    <w:basedOn w:val="15"/>
    <w:link w:val="afff3"/>
    <w:uiPriority w:val="99"/>
    <w:semiHidden/>
    <w:rsid w:val="00680222"/>
    <w:rPr>
      <w:sz w:val="24"/>
    </w:rPr>
  </w:style>
  <w:style w:type="paragraph" w:styleId="29">
    <w:name w:val="Body Text First Indent 2"/>
    <w:basedOn w:val="aff8"/>
    <w:link w:val="2a"/>
    <w:uiPriority w:val="99"/>
    <w:semiHidden/>
    <w:unhideWhenUsed/>
    <w:rsid w:val="00680222"/>
    <w:pPr>
      <w:spacing w:before="0" w:after="120"/>
      <w:ind w:left="283" w:firstLine="210"/>
      <w:jc w:val="left"/>
    </w:pPr>
    <w:rPr>
      <w:lang w:eastAsia="en-US"/>
    </w:rPr>
  </w:style>
  <w:style w:type="character" w:customStyle="1" w:styleId="2a">
    <w:name w:val="Красная строка 2 Знак"/>
    <w:basedOn w:val="aff9"/>
    <w:link w:val="29"/>
    <w:uiPriority w:val="99"/>
    <w:semiHidden/>
    <w:rsid w:val="00680222"/>
  </w:style>
  <w:style w:type="paragraph" w:styleId="afff5">
    <w:name w:val="Note Heading"/>
    <w:basedOn w:val="a2"/>
    <w:next w:val="a2"/>
    <w:link w:val="afff6"/>
    <w:uiPriority w:val="99"/>
    <w:semiHidden/>
    <w:unhideWhenUsed/>
    <w:rsid w:val="00680222"/>
    <w:rPr>
      <w:kern w:val="0"/>
      <w:sz w:val="24"/>
      <w:szCs w:val="20"/>
      <w:lang w:eastAsia="en-US"/>
    </w:rPr>
  </w:style>
  <w:style w:type="character" w:customStyle="1" w:styleId="afff6">
    <w:name w:val="Заголовок записки Знак"/>
    <w:basedOn w:val="a3"/>
    <w:link w:val="afff5"/>
    <w:uiPriority w:val="99"/>
    <w:semiHidden/>
    <w:rsid w:val="00680222"/>
    <w:rPr>
      <w:rFonts w:ascii="Times New Roman" w:eastAsia="Times New Roman" w:hAnsi="Times New Roman" w:cs="Times New Roman"/>
      <w:sz w:val="24"/>
      <w:szCs w:val="20"/>
    </w:rPr>
  </w:style>
  <w:style w:type="paragraph" w:styleId="2b">
    <w:name w:val="Body Text 2"/>
    <w:basedOn w:val="a2"/>
    <w:link w:val="2c"/>
    <w:uiPriority w:val="99"/>
    <w:unhideWhenUsed/>
    <w:rsid w:val="00680222"/>
    <w:pPr>
      <w:spacing w:after="120" w:line="480" w:lineRule="auto"/>
    </w:pPr>
  </w:style>
  <w:style w:type="character" w:customStyle="1" w:styleId="2c">
    <w:name w:val="Основной текст 2 Знак"/>
    <w:basedOn w:val="a3"/>
    <w:link w:val="2b"/>
    <w:uiPriority w:val="99"/>
    <w:rsid w:val="00680222"/>
    <w:rPr>
      <w:rFonts w:ascii="Times New Roman" w:eastAsia="Times New Roman" w:hAnsi="Times New Roman" w:cs="Times New Roman"/>
      <w:kern w:val="32"/>
      <w:sz w:val="28"/>
      <w:szCs w:val="28"/>
    </w:rPr>
  </w:style>
  <w:style w:type="paragraph" w:styleId="38">
    <w:name w:val="Body Text 3"/>
    <w:basedOn w:val="a2"/>
    <w:link w:val="39"/>
    <w:uiPriority w:val="99"/>
    <w:semiHidden/>
    <w:unhideWhenUsed/>
    <w:rsid w:val="00680222"/>
    <w:pPr>
      <w:spacing w:after="120"/>
    </w:pPr>
    <w:rPr>
      <w:kern w:val="0"/>
      <w:sz w:val="16"/>
      <w:szCs w:val="16"/>
    </w:rPr>
  </w:style>
  <w:style w:type="character" w:customStyle="1" w:styleId="39">
    <w:name w:val="Основной текст 3 Знак"/>
    <w:basedOn w:val="a3"/>
    <w:link w:val="38"/>
    <w:uiPriority w:val="99"/>
    <w:semiHidden/>
    <w:rsid w:val="00680222"/>
    <w:rPr>
      <w:rFonts w:ascii="Times New Roman" w:eastAsia="Times New Roman" w:hAnsi="Times New Roman" w:cs="Times New Roman"/>
      <w:sz w:val="16"/>
      <w:szCs w:val="16"/>
    </w:rPr>
  </w:style>
  <w:style w:type="character" w:customStyle="1" w:styleId="2d">
    <w:name w:val="Основной текст с отступом 2 Знак"/>
    <w:aliases w:val="Знак Знак"/>
    <w:basedOn w:val="a3"/>
    <w:link w:val="2e"/>
    <w:uiPriority w:val="99"/>
    <w:locked/>
    <w:rsid w:val="00680222"/>
    <w:rPr>
      <w:kern w:val="32"/>
      <w:sz w:val="28"/>
      <w:szCs w:val="28"/>
    </w:rPr>
  </w:style>
  <w:style w:type="paragraph" w:styleId="2e">
    <w:name w:val="Body Text Indent 2"/>
    <w:aliases w:val="Знак"/>
    <w:basedOn w:val="a2"/>
    <w:link w:val="2d"/>
    <w:uiPriority w:val="99"/>
    <w:unhideWhenUsed/>
    <w:rsid w:val="00680222"/>
    <w:pPr>
      <w:spacing w:after="120" w:line="480" w:lineRule="auto"/>
      <w:ind w:left="283"/>
    </w:pPr>
    <w:rPr>
      <w:rFonts w:asciiTheme="minorHAnsi" w:eastAsiaTheme="minorHAnsi" w:hAnsiTheme="minorHAnsi" w:cstheme="minorBidi"/>
    </w:rPr>
  </w:style>
  <w:style w:type="character" w:customStyle="1" w:styleId="211">
    <w:name w:val="Основной текст с отступом 2 Знак1"/>
    <w:aliases w:val="Знак Знак2"/>
    <w:basedOn w:val="a3"/>
    <w:link w:val="2e"/>
    <w:uiPriority w:val="99"/>
    <w:semiHidden/>
    <w:rsid w:val="00680222"/>
    <w:rPr>
      <w:rFonts w:ascii="Times New Roman" w:eastAsia="Times New Roman" w:hAnsi="Times New Roman" w:cs="Times New Roman"/>
      <w:kern w:val="32"/>
      <w:sz w:val="28"/>
      <w:szCs w:val="28"/>
      <w:lang w:eastAsia="ru-RU"/>
    </w:rPr>
  </w:style>
  <w:style w:type="paragraph" w:styleId="3a">
    <w:name w:val="Body Text Indent 3"/>
    <w:basedOn w:val="a2"/>
    <w:link w:val="3b"/>
    <w:uiPriority w:val="99"/>
    <w:unhideWhenUsed/>
    <w:rsid w:val="00680222"/>
    <w:pPr>
      <w:spacing w:after="120"/>
      <w:ind w:left="283"/>
    </w:pPr>
    <w:rPr>
      <w:kern w:val="0"/>
      <w:sz w:val="16"/>
      <w:szCs w:val="16"/>
    </w:rPr>
  </w:style>
  <w:style w:type="character" w:customStyle="1" w:styleId="3b">
    <w:name w:val="Основной текст с отступом 3 Знак"/>
    <w:basedOn w:val="a3"/>
    <w:link w:val="3a"/>
    <w:uiPriority w:val="99"/>
    <w:rsid w:val="00680222"/>
    <w:rPr>
      <w:rFonts w:ascii="Times New Roman" w:eastAsia="Times New Roman" w:hAnsi="Times New Roman" w:cs="Times New Roman"/>
      <w:sz w:val="16"/>
      <w:szCs w:val="16"/>
    </w:rPr>
  </w:style>
  <w:style w:type="paragraph" w:styleId="afff7">
    <w:name w:val="Block Text"/>
    <w:basedOn w:val="a2"/>
    <w:uiPriority w:val="99"/>
    <w:semiHidden/>
    <w:unhideWhenUsed/>
    <w:rsid w:val="0068022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kern w:val="0"/>
      <w:sz w:val="24"/>
      <w:szCs w:val="20"/>
    </w:rPr>
  </w:style>
  <w:style w:type="paragraph" w:styleId="afff8">
    <w:name w:val="Document Map"/>
    <w:basedOn w:val="a2"/>
    <w:link w:val="afff9"/>
    <w:uiPriority w:val="99"/>
    <w:unhideWhenUsed/>
    <w:rsid w:val="00680222"/>
    <w:rPr>
      <w:rFonts w:ascii="Tahoma" w:hAnsi="Tahoma"/>
      <w:sz w:val="16"/>
      <w:szCs w:val="16"/>
    </w:rPr>
  </w:style>
  <w:style w:type="character" w:customStyle="1" w:styleId="afff9">
    <w:name w:val="Схема документа Знак"/>
    <w:basedOn w:val="a3"/>
    <w:link w:val="afff8"/>
    <w:uiPriority w:val="99"/>
    <w:rsid w:val="00680222"/>
    <w:rPr>
      <w:rFonts w:ascii="Tahoma" w:eastAsia="Times New Roman" w:hAnsi="Tahoma" w:cs="Times New Roman"/>
      <w:kern w:val="32"/>
      <w:sz w:val="16"/>
      <w:szCs w:val="16"/>
    </w:rPr>
  </w:style>
  <w:style w:type="paragraph" w:styleId="afffa">
    <w:name w:val="Plain Text"/>
    <w:basedOn w:val="a2"/>
    <w:link w:val="afffb"/>
    <w:uiPriority w:val="99"/>
    <w:semiHidden/>
    <w:unhideWhenUsed/>
    <w:rsid w:val="00680222"/>
    <w:rPr>
      <w:rFonts w:ascii="Courier New" w:hAnsi="Courier New"/>
      <w:kern w:val="0"/>
      <w:sz w:val="20"/>
      <w:szCs w:val="20"/>
    </w:rPr>
  </w:style>
  <w:style w:type="character" w:customStyle="1" w:styleId="afffb">
    <w:name w:val="Текст Знак"/>
    <w:basedOn w:val="a3"/>
    <w:link w:val="afffa"/>
    <w:uiPriority w:val="99"/>
    <w:semiHidden/>
    <w:rsid w:val="00680222"/>
    <w:rPr>
      <w:rFonts w:ascii="Courier New" w:eastAsia="Times New Roman" w:hAnsi="Courier New" w:cs="Times New Roman"/>
      <w:sz w:val="20"/>
      <w:szCs w:val="20"/>
    </w:rPr>
  </w:style>
  <w:style w:type="paragraph" w:styleId="afffc">
    <w:name w:val="E-mail Signature"/>
    <w:basedOn w:val="a2"/>
    <w:link w:val="afffd"/>
    <w:uiPriority w:val="99"/>
    <w:semiHidden/>
    <w:unhideWhenUsed/>
    <w:rsid w:val="00680222"/>
    <w:rPr>
      <w:kern w:val="0"/>
      <w:sz w:val="24"/>
      <w:szCs w:val="20"/>
      <w:lang w:eastAsia="en-US"/>
    </w:rPr>
  </w:style>
  <w:style w:type="character" w:customStyle="1" w:styleId="afffd">
    <w:name w:val="Электронная подпись Знак"/>
    <w:basedOn w:val="a3"/>
    <w:link w:val="afffc"/>
    <w:uiPriority w:val="99"/>
    <w:semiHidden/>
    <w:rsid w:val="00680222"/>
    <w:rPr>
      <w:rFonts w:ascii="Times New Roman" w:eastAsia="Times New Roman" w:hAnsi="Times New Roman" w:cs="Times New Roman"/>
      <w:sz w:val="24"/>
      <w:szCs w:val="20"/>
    </w:rPr>
  </w:style>
  <w:style w:type="paragraph" w:styleId="afffe">
    <w:name w:val="annotation subject"/>
    <w:basedOn w:val="ad"/>
    <w:next w:val="ad"/>
    <w:link w:val="affff"/>
    <w:uiPriority w:val="99"/>
    <w:unhideWhenUsed/>
    <w:rsid w:val="00680222"/>
    <w:rPr>
      <w:b/>
      <w:bCs/>
    </w:rPr>
  </w:style>
  <w:style w:type="character" w:customStyle="1" w:styleId="affff">
    <w:name w:val="Тема примечания Знак"/>
    <w:basedOn w:val="ae"/>
    <w:link w:val="afffe"/>
    <w:uiPriority w:val="99"/>
    <w:rsid w:val="00680222"/>
    <w:rPr>
      <w:b/>
      <w:bCs/>
    </w:rPr>
  </w:style>
  <w:style w:type="paragraph" w:styleId="affff0">
    <w:name w:val="Balloon Text"/>
    <w:basedOn w:val="a2"/>
    <w:link w:val="affff1"/>
    <w:uiPriority w:val="99"/>
    <w:unhideWhenUsed/>
    <w:rsid w:val="00680222"/>
    <w:rPr>
      <w:rFonts w:ascii="Tahoma" w:hAnsi="Tahoma"/>
      <w:sz w:val="16"/>
      <w:szCs w:val="16"/>
    </w:rPr>
  </w:style>
  <w:style w:type="character" w:customStyle="1" w:styleId="affff1">
    <w:name w:val="Текст выноски Знак"/>
    <w:basedOn w:val="a3"/>
    <w:link w:val="affff0"/>
    <w:uiPriority w:val="99"/>
    <w:rsid w:val="00680222"/>
    <w:rPr>
      <w:rFonts w:ascii="Tahoma" w:eastAsia="Times New Roman" w:hAnsi="Tahoma" w:cs="Times New Roman"/>
      <w:kern w:val="32"/>
      <w:sz w:val="16"/>
      <w:szCs w:val="16"/>
    </w:rPr>
  </w:style>
  <w:style w:type="paragraph" w:styleId="affff2">
    <w:name w:val="No Spacing"/>
    <w:qFormat/>
    <w:rsid w:val="00680222"/>
    <w:pPr>
      <w:suppressAutoHyphens/>
      <w:spacing w:after="0" w:line="240" w:lineRule="auto"/>
    </w:pPr>
    <w:rPr>
      <w:rFonts w:ascii="Calibri" w:eastAsia="Calibri" w:hAnsi="Calibri" w:cs="Calibri"/>
      <w:lang w:eastAsia="ar-SA"/>
    </w:rPr>
  </w:style>
  <w:style w:type="paragraph" w:styleId="affff3">
    <w:name w:val="List Paragraph"/>
    <w:basedOn w:val="a2"/>
    <w:uiPriority w:val="34"/>
    <w:qFormat/>
    <w:rsid w:val="00680222"/>
    <w:pPr>
      <w:spacing w:after="200" w:line="276" w:lineRule="auto"/>
      <w:ind w:left="720"/>
      <w:contextualSpacing/>
    </w:pPr>
    <w:rPr>
      <w:rFonts w:ascii="Calibri" w:eastAsia="Calibri" w:hAnsi="Calibri"/>
      <w:kern w:val="0"/>
      <w:sz w:val="22"/>
      <w:szCs w:val="22"/>
      <w:lang w:eastAsia="en-US"/>
    </w:rPr>
  </w:style>
  <w:style w:type="paragraph" w:styleId="2f">
    <w:name w:val="Quote"/>
    <w:basedOn w:val="a2"/>
    <w:next w:val="a2"/>
    <w:link w:val="2f0"/>
    <w:uiPriority w:val="29"/>
    <w:qFormat/>
    <w:rsid w:val="00680222"/>
    <w:rPr>
      <w:rFonts w:eastAsia="Calibri"/>
      <w:i/>
      <w:iCs/>
      <w:color w:val="000000"/>
      <w:kern w:val="0"/>
      <w:sz w:val="24"/>
      <w:szCs w:val="24"/>
    </w:rPr>
  </w:style>
  <w:style w:type="character" w:customStyle="1" w:styleId="2f0">
    <w:name w:val="Цитата 2 Знак"/>
    <w:basedOn w:val="a3"/>
    <w:link w:val="2f"/>
    <w:uiPriority w:val="29"/>
    <w:rsid w:val="00680222"/>
    <w:rPr>
      <w:rFonts w:ascii="Times New Roman" w:eastAsia="Calibri" w:hAnsi="Times New Roman" w:cs="Times New Roman"/>
      <w:i/>
      <w:iCs/>
      <w:color w:val="000000"/>
      <w:sz w:val="24"/>
      <w:szCs w:val="24"/>
    </w:rPr>
  </w:style>
  <w:style w:type="paragraph" w:styleId="affff4">
    <w:name w:val="Intense Quote"/>
    <w:basedOn w:val="a2"/>
    <w:next w:val="a2"/>
    <w:link w:val="affff5"/>
    <w:uiPriority w:val="30"/>
    <w:qFormat/>
    <w:rsid w:val="00680222"/>
    <w:pPr>
      <w:pBdr>
        <w:bottom w:val="single" w:sz="4" w:space="4" w:color="4F81BD"/>
      </w:pBdr>
      <w:spacing w:before="200" w:after="280"/>
      <w:ind w:left="936" w:right="936"/>
    </w:pPr>
    <w:rPr>
      <w:rFonts w:eastAsia="Calibri"/>
      <w:b/>
      <w:bCs/>
      <w:i/>
      <w:iCs/>
      <w:color w:val="4F81BD"/>
      <w:kern w:val="0"/>
      <w:sz w:val="24"/>
      <w:szCs w:val="24"/>
    </w:rPr>
  </w:style>
  <w:style w:type="character" w:customStyle="1" w:styleId="affff5">
    <w:name w:val="Выделенная цитата Знак"/>
    <w:basedOn w:val="a3"/>
    <w:link w:val="affff4"/>
    <w:uiPriority w:val="30"/>
    <w:rsid w:val="00680222"/>
    <w:rPr>
      <w:rFonts w:ascii="Times New Roman" w:eastAsia="Calibri" w:hAnsi="Times New Roman" w:cs="Times New Roman"/>
      <w:b/>
      <w:bCs/>
      <w:i/>
      <w:iCs/>
      <w:color w:val="4F81BD"/>
      <w:sz w:val="24"/>
      <w:szCs w:val="24"/>
    </w:rPr>
  </w:style>
  <w:style w:type="paragraph" w:styleId="affff6">
    <w:name w:val="TOC Heading"/>
    <w:basedOn w:val="11"/>
    <w:next w:val="a2"/>
    <w:uiPriority w:val="39"/>
    <w:semiHidden/>
    <w:unhideWhenUsed/>
    <w:qFormat/>
    <w:rsid w:val="00680222"/>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f7">
    <w:name w:val="текст таблицы"/>
    <w:basedOn w:val="a2"/>
    <w:uiPriority w:val="99"/>
    <w:rsid w:val="00680222"/>
    <w:pPr>
      <w:spacing w:before="120"/>
      <w:ind w:right="-102"/>
    </w:pPr>
    <w:rPr>
      <w:kern w:val="0"/>
      <w:sz w:val="24"/>
      <w:szCs w:val="24"/>
    </w:rPr>
  </w:style>
  <w:style w:type="paragraph" w:customStyle="1" w:styleId="16">
    <w:name w:val="Знак1"/>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Default">
    <w:name w:val="Default"/>
    <w:rsid w:val="006802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link w:val="ConsPlusNormal0"/>
    <w:locked/>
    <w:rsid w:val="00680222"/>
    <w:rPr>
      <w:rFonts w:ascii="Arial" w:hAnsi="Arial" w:cs="Arial"/>
    </w:rPr>
  </w:style>
  <w:style w:type="paragraph" w:customStyle="1" w:styleId="ConsPlusNormal0">
    <w:name w:val="ConsPlusNormal"/>
    <w:link w:val="ConsPlusNormal"/>
    <w:rsid w:val="00680222"/>
    <w:pPr>
      <w:autoSpaceDE w:val="0"/>
      <w:autoSpaceDN w:val="0"/>
      <w:adjustRightInd w:val="0"/>
      <w:spacing w:after="0" w:line="240" w:lineRule="auto"/>
      <w:ind w:firstLine="720"/>
    </w:pPr>
    <w:rPr>
      <w:rFonts w:ascii="Arial" w:hAnsi="Arial" w:cs="Arial"/>
    </w:rPr>
  </w:style>
  <w:style w:type="paragraph" w:customStyle="1" w:styleId="17">
    <w:name w:val="Обычный1"/>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Normal">
    <w:name w:val="ConsNormal"/>
    <w:uiPriority w:val="99"/>
    <w:rsid w:val="0068022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8">
    <w:name w:val="Знак Знак Знак Знак Знак Знак1 Знак Знак Знак Знак"/>
    <w:basedOn w:val="a2"/>
    <w:uiPriority w:val="99"/>
    <w:rsid w:val="00680222"/>
    <w:pPr>
      <w:suppressAutoHyphens/>
      <w:spacing w:before="280" w:after="280"/>
    </w:pPr>
    <w:rPr>
      <w:rFonts w:ascii="Tahoma" w:hAnsi="Tahoma"/>
      <w:kern w:val="0"/>
      <w:sz w:val="20"/>
      <w:szCs w:val="20"/>
      <w:lang w:val="en-US" w:eastAsia="ar-SA"/>
    </w:rPr>
  </w:style>
  <w:style w:type="paragraph" w:customStyle="1" w:styleId="affff8">
    <w:name w:val="Содержимое таблицы"/>
    <w:basedOn w:val="a2"/>
    <w:uiPriority w:val="99"/>
    <w:rsid w:val="00680222"/>
    <w:pPr>
      <w:widowControl w:val="0"/>
      <w:suppressLineNumbers/>
      <w:suppressAutoHyphens/>
    </w:pPr>
    <w:rPr>
      <w:rFonts w:eastAsia="Arial Unicode MS"/>
      <w:kern w:val="2"/>
      <w:sz w:val="24"/>
      <w:szCs w:val="24"/>
    </w:rPr>
  </w:style>
  <w:style w:type="paragraph" w:customStyle="1" w:styleId="Style6">
    <w:name w:val="Style6"/>
    <w:basedOn w:val="a2"/>
    <w:uiPriority w:val="99"/>
    <w:rsid w:val="00680222"/>
    <w:pPr>
      <w:widowControl w:val="0"/>
      <w:autoSpaceDE w:val="0"/>
      <w:autoSpaceDN w:val="0"/>
      <w:adjustRightInd w:val="0"/>
      <w:spacing w:line="258" w:lineRule="exact"/>
      <w:jc w:val="both"/>
    </w:pPr>
    <w:rPr>
      <w:kern w:val="0"/>
      <w:sz w:val="24"/>
      <w:szCs w:val="24"/>
    </w:rPr>
  </w:style>
  <w:style w:type="paragraph" w:customStyle="1" w:styleId="3c">
    <w:name w:val="Знак Знак3"/>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3">
    <w:name w:val="Пункт-3"/>
    <w:basedOn w:val="a2"/>
    <w:uiPriority w:val="99"/>
    <w:rsid w:val="00680222"/>
    <w:pPr>
      <w:tabs>
        <w:tab w:val="num" w:pos="1985"/>
      </w:tabs>
      <w:ind w:firstLine="709"/>
      <w:jc w:val="both"/>
    </w:pPr>
    <w:rPr>
      <w:kern w:val="0"/>
      <w:szCs w:val="24"/>
    </w:rPr>
  </w:style>
  <w:style w:type="paragraph" w:customStyle="1" w:styleId="-4">
    <w:name w:val="Пункт-4"/>
    <w:basedOn w:val="a2"/>
    <w:uiPriority w:val="99"/>
    <w:rsid w:val="00680222"/>
    <w:pPr>
      <w:tabs>
        <w:tab w:val="num" w:pos="1985"/>
      </w:tabs>
      <w:ind w:firstLine="709"/>
      <w:jc w:val="both"/>
    </w:pPr>
    <w:rPr>
      <w:kern w:val="0"/>
      <w:szCs w:val="24"/>
    </w:rPr>
  </w:style>
  <w:style w:type="paragraph" w:customStyle="1" w:styleId="-5">
    <w:name w:val="Пункт-5"/>
    <w:basedOn w:val="a2"/>
    <w:uiPriority w:val="99"/>
    <w:rsid w:val="00680222"/>
    <w:pPr>
      <w:tabs>
        <w:tab w:val="num" w:pos="1985"/>
      </w:tabs>
      <w:ind w:firstLine="709"/>
      <w:jc w:val="both"/>
    </w:pPr>
    <w:rPr>
      <w:kern w:val="0"/>
      <w:szCs w:val="24"/>
    </w:rPr>
  </w:style>
  <w:style w:type="paragraph" w:customStyle="1" w:styleId="-6">
    <w:name w:val="Пункт-6"/>
    <w:basedOn w:val="a2"/>
    <w:uiPriority w:val="99"/>
    <w:rsid w:val="00680222"/>
    <w:pPr>
      <w:tabs>
        <w:tab w:val="left" w:pos="1985"/>
      </w:tabs>
      <w:ind w:firstLine="709"/>
      <w:jc w:val="both"/>
    </w:pPr>
    <w:rPr>
      <w:kern w:val="0"/>
      <w:szCs w:val="24"/>
    </w:rPr>
  </w:style>
  <w:style w:type="paragraph" w:customStyle="1" w:styleId="-7">
    <w:name w:val="Пункт-7"/>
    <w:basedOn w:val="a2"/>
    <w:uiPriority w:val="99"/>
    <w:rsid w:val="00680222"/>
    <w:pPr>
      <w:tabs>
        <w:tab w:val="num" w:pos="360"/>
      </w:tabs>
      <w:ind w:firstLine="709"/>
      <w:jc w:val="both"/>
    </w:pPr>
    <w:rPr>
      <w:kern w:val="0"/>
      <w:szCs w:val="24"/>
    </w:rPr>
  </w:style>
  <w:style w:type="paragraph" w:customStyle="1" w:styleId="3d">
    <w:name w:val="Стиль3 Знак Знак"/>
    <w:basedOn w:val="2e"/>
    <w:uiPriority w:val="99"/>
    <w:rsid w:val="00680222"/>
    <w:pPr>
      <w:widowControl w:val="0"/>
      <w:tabs>
        <w:tab w:val="num" w:pos="227"/>
      </w:tabs>
      <w:adjustRightInd w:val="0"/>
      <w:spacing w:after="0" w:line="240" w:lineRule="auto"/>
      <w:ind w:left="0"/>
      <w:jc w:val="both"/>
    </w:pPr>
    <w:rPr>
      <w:kern w:val="0"/>
      <w:sz w:val="24"/>
      <w:szCs w:val="20"/>
    </w:rPr>
  </w:style>
  <w:style w:type="paragraph" w:customStyle="1" w:styleId="2f1">
    <w:name w:val="Стиль2"/>
    <w:basedOn w:val="20"/>
    <w:uiPriority w:val="99"/>
    <w:rsid w:val="00680222"/>
    <w:pPr>
      <w:keepNext/>
      <w:keepLines/>
      <w:widowControl w:val="0"/>
      <w:numPr>
        <w:numId w:val="0"/>
      </w:numPr>
      <w:suppressLineNumbers/>
      <w:tabs>
        <w:tab w:val="num" w:pos="756"/>
      </w:tabs>
      <w:suppressAutoHyphens/>
      <w:spacing w:after="60"/>
      <w:ind w:left="756" w:hanging="576"/>
      <w:jc w:val="both"/>
    </w:pPr>
    <w:rPr>
      <w:b/>
      <w:sz w:val="24"/>
    </w:rPr>
  </w:style>
  <w:style w:type="character" w:customStyle="1" w:styleId="311">
    <w:name w:val="Стиль3 Знак1"/>
    <w:link w:val="3e"/>
    <w:uiPriority w:val="99"/>
    <w:locked/>
    <w:rsid w:val="00680222"/>
    <w:rPr>
      <w:sz w:val="24"/>
    </w:rPr>
  </w:style>
  <w:style w:type="paragraph" w:customStyle="1" w:styleId="3e">
    <w:name w:val="Стиль3"/>
    <w:basedOn w:val="2e"/>
    <w:link w:val="311"/>
    <w:uiPriority w:val="99"/>
    <w:rsid w:val="00680222"/>
    <w:pPr>
      <w:widowControl w:val="0"/>
      <w:tabs>
        <w:tab w:val="num" w:pos="2160"/>
      </w:tabs>
      <w:adjustRightInd w:val="0"/>
      <w:spacing w:after="0" w:line="240" w:lineRule="auto"/>
      <w:ind w:left="2160" w:hanging="360"/>
      <w:jc w:val="both"/>
    </w:pPr>
    <w:rPr>
      <w:kern w:val="0"/>
      <w:sz w:val="24"/>
      <w:szCs w:val="22"/>
    </w:rPr>
  </w:style>
  <w:style w:type="character" w:customStyle="1" w:styleId="02">
    <w:name w:val="02 Знак"/>
    <w:link w:val="020"/>
    <w:uiPriority w:val="99"/>
    <w:locked/>
    <w:rsid w:val="00680222"/>
    <w:rPr>
      <w:sz w:val="28"/>
    </w:rPr>
  </w:style>
  <w:style w:type="paragraph" w:customStyle="1" w:styleId="020">
    <w:name w:val="02"/>
    <w:basedOn w:val="3e"/>
    <w:link w:val="02"/>
    <w:uiPriority w:val="99"/>
    <w:rsid w:val="00680222"/>
    <w:pPr>
      <w:tabs>
        <w:tab w:val="clear" w:pos="2160"/>
        <w:tab w:val="left" w:pos="1620"/>
      </w:tabs>
      <w:ind w:left="0" w:firstLine="720"/>
    </w:pPr>
    <w:rPr>
      <w:sz w:val="28"/>
    </w:rPr>
  </w:style>
  <w:style w:type="paragraph" w:customStyle="1" w:styleId="Style1">
    <w:name w:val="Style1"/>
    <w:basedOn w:val="a2"/>
    <w:uiPriority w:val="99"/>
    <w:rsid w:val="00680222"/>
    <w:pPr>
      <w:widowControl w:val="0"/>
      <w:suppressAutoHyphens/>
      <w:autoSpaceDE w:val="0"/>
    </w:pPr>
    <w:rPr>
      <w:kern w:val="0"/>
      <w:sz w:val="24"/>
      <w:szCs w:val="24"/>
      <w:lang w:eastAsia="ar-SA"/>
    </w:rPr>
  </w:style>
  <w:style w:type="paragraph" w:customStyle="1" w:styleId="affff9">
    <w:name w:val="Стиль"/>
    <w:uiPriority w:val="99"/>
    <w:rsid w:val="006802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095">
    <w:name w:val="Стиль 14 пт По ширине Первая строка:  095 см"/>
    <w:basedOn w:val="a2"/>
    <w:uiPriority w:val="99"/>
    <w:rsid w:val="00680222"/>
    <w:pPr>
      <w:numPr>
        <w:numId w:val="9"/>
      </w:numPr>
      <w:jc w:val="both"/>
    </w:pPr>
    <w:rPr>
      <w:kern w:val="0"/>
      <w:szCs w:val="20"/>
    </w:rPr>
  </w:style>
  <w:style w:type="paragraph" w:customStyle="1" w:styleId="BodyText21">
    <w:name w:val="Body Text 21"/>
    <w:basedOn w:val="a2"/>
    <w:uiPriority w:val="99"/>
    <w:rsid w:val="00680222"/>
    <w:pPr>
      <w:overflowPunct w:val="0"/>
      <w:autoSpaceDE w:val="0"/>
      <w:autoSpaceDN w:val="0"/>
      <w:adjustRightInd w:val="0"/>
    </w:pPr>
    <w:rPr>
      <w:kern w:val="0"/>
      <w:sz w:val="24"/>
      <w:szCs w:val="20"/>
    </w:rPr>
  </w:style>
  <w:style w:type="paragraph" w:customStyle="1" w:styleId="19">
    <w:name w:val="Абзац списка1"/>
    <w:basedOn w:val="a2"/>
    <w:uiPriority w:val="99"/>
    <w:qFormat/>
    <w:rsid w:val="00680222"/>
    <w:pPr>
      <w:ind w:left="708"/>
    </w:pPr>
    <w:rPr>
      <w:kern w:val="0"/>
      <w:sz w:val="24"/>
      <w:szCs w:val="24"/>
    </w:rPr>
  </w:style>
  <w:style w:type="paragraph" w:customStyle="1" w:styleId="ConsPlusNonformat">
    <w:name w:val="ConsPlusNonformat"/>
    <w:uiPriority w:val="99"/>
    <w:rsid w:val="006802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4">
    <w:name w:val="Style4"/>
    <w:basedOn w:val="a2"/>
    <w:uiPriority w:val="99"/>
    <w:rsid w:val="00680222"/>
    <w:pPr>
      <w:widowControl w:val="0"/>
      <w:autoSpaceDE w:val="0"/>
      <w:autoSpaceDN w:val="0"/>
      <w:adjustRightInd w:val="0"/>
      <w:spacing w:line="281" w:lineRule="exact"/>
      <w:ind w:firstLine="480"/>
      <w:jc w:val="both"/>
    </w:pPr>
    <w:rPr>
      <w:kern w:val="0"/>
      <w:sz w:val="24"/>
      <w:szCs w:val="24"/>
    </w:rPr>
  </w:style>
  <w:style w:type="paragraph" w:customStyle="1" w:styleId="Style3">
    <w:name w:val="Style3"/>
    <w:basedOn w:val="a2"/>
    <w:uiPriority w:val="99"/>
    <w:rsid w:val="00680222"/>
    <w:pPr>
      <w:widowControl w:val="0"/>
      <w:autoSpaceDE w:val="0"/>
      <w:autoSpaceDN w:val="0"/>
      <w:adjustRightInd w:val="0"/>
      <w:spacing w:line="283" w:lineRule="exact"/>
      <w:jc w:val="both"/>
    </w:pPr>
    <w:rPr>
      <w:kern w:val="0"/>
      <w:sz w:val="24"/>
      <w:szCs w:val="24"/>
    </w:rPr>
  </w:style>
  <w:style w:type="paragraph" w:customStyle="1" w:styleId="212">
    <w:name w:val="Основной текст с отступом 21"/>
    <w:basedOn w:val="a2"/>
    <w:rsid w:val="00680222"/>
    <w:pPr>
      <w:suppressAutoHyphens/>
      <w:ind w:firstLine="708"/>
      <w:jc w:val="both"/>
    </w:pPr>
    <w:rPr>
      <w:kern w:val="0"/>
      <w:szCs w:val="24"/>
      <w:lang w:eastAsia="ar-SA"/>
    </w:rPr>
  </w:style>
  <w:style w:type="paragraph" w:customStyle="1" w:styleId="affffa">
    <w:name w:val="Знак Знак Знак"/>
    <w:basedOn w:val="a2"/>
    <w:uiPriority w:val="99"/>
    <w:rsid w:val="00680222"/>
    <w:pPr>
      <w:spacing w:after="160" w:line="240" w:lineRule="exact"/>
      <w:jc w:val="both"/>
    </w:pPr>
    <w:rPr>
      <w:kern w:val="0"/>
      <w:sz w:val="24"/>
      <w:szCs w:val="20"/>
      <w:lang w:val="en-US" w:eastAsia="en-US"/>
    </w:rPr>
  </w:style>
  <w:style w:type="paragraph" w:customStyle="1" w:styleId="100">
    <w:name w:val="Заголовок 10"/>
    <w:basedOn w:val="42"/>
    <w:autoRedefine/>
    <w:uiPriority w:val="99"/>
    <w:rsid w:val="00680222"/>
    <w:pPr>
      <w:keepLines w:val="0"/>
      <w:widowControl/>
      <w:autoSpaceDE/>
      <w:autoSpaceDN/>
      <w:adjustRightInd/>
      <w:spacing w:before="0"/>
    </w:pPr>
    <w:rPr>
      <w:rFonts w:ascii="Times New Roman" w:hAnsi="Times New Roman"/>
      <w:bCs w:val="0"/>
      <w:i w:val="0"/>
      <w:iCs w:val="0"/>
      <w:color w:val="auto"/>
      <w:sz w:val="24"/>
      <w:szCs w:val="24"/>
    </w:rPr>
  </w:style>
  <w:style w:type="paragraph" w:customStyle="1" w:styleId="111">
    <w:name w:val="Заголовок 11"/>
    <w:basedOn w:val="a2"/>
    <w:next w:val="a2"/>
    <w:uiPriority w:val="99"/>
    <w:rsid w:val="00680222"/>
    <w:pPr>
      <w:keepNext/>
      <w:widowControl w:val="0"/>
      <w:jc w:val="center"/>
    </w:pPr>
    <w:rPr>
      <w:b/>
      <w:kern w:val="0"/>
      <w:sz w:val="24"/>
      <w:szCs w:val="20"/>
    </w:rPr>
  </w:style>
  <w:style w:type="paragraph" w:customStyle="1" w:styleId="Style2">
    <w:name w:val="Style2"/>
    <w:basedOn w:val="a2"/>
    <w:uiPriority w:val="99"/>
    <w:rsid w:val="00680222"/>
    <w:pPr>
      <w:widowControl w:val="0"/>
      <w:autoSpaceDE w:val="0"/>
      <w:autoSpaceDN w:val="0"/>
      <w:adjustRightInd w:val="0"/>
      <w:spacing w:line="258" w:lineRule="exact"/>
    </w:pPr>
    <w:rPr>
      <w:kern w:val="0"/>
      <w:sz w:val="24"/>
      <w:szCs w:val="24"/>
    </w:rPr>
  </w:style>
  <w:style w:type="paragraph" w:customStyle="1" w:styleId="Oiiaee">
    <w:name w:val="Oiia?ee"/>
    <w:basedOn w:val="a2"/>
    <w:uiPriority w:val="99"/>
    <w:rsid w:val="00680222"/>
    <w:rPr>
      <w:kern w:val="0"/>
      <w:szCs w:val="20"/>
    </w:rPr>
  </w:style>
  <w:style w:type="paragraph" w:customStyle="1" w:styleId="ConsNonformat">
    <w:name w:val="ConsNonformat"/>
    <w:uiPriority w:val="99"/>
    <w:rsid w:val="00680222"/>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2f2">
    <w:name w:val="Обычный2"/>
    <w:uiPriority w:val="99"/>
    <w:rsid w:val="00680222"/>
    <w:pPr>
      <w:snapToGrid w:val="0"/>
      <w:spacing w:after="0" w:line="240" w:lineRule="auto"/>
    </w:pPr>
    <w:rPr>
      <w:rFonts w:ascii="Times New Roman" w:eastAsia="Times New Roman" w:hAnsi="Times New Roman" w:cs="Times New Roman"/>
      <w:sz w:val="20"/>
      <w:szCs w:val="20"/>
      <w:lang w:eastAsia="ru-RU"/>
    </w:rPr>
  </w:style>
  <w:style w:type="paragraph" w:customStyle="1" w:styleId="affffb">
    <w:name w:val="втяжка"/>
    <w:basedOn w:val="a2"/>
    <w:next w:val="a2"/>
    <w:uiPriority w:val="99"/>
    <w:rsid w:val="00680222"/>
    <w:pPr>
      <w:tabs>
        <w:tab w:val="left" w:pos="567"/>
      </w:tabs>
      <w:autoSpaceDE w:val="0"/>
      <w:autoSpaceDN w:val="0"/>
      <w:adjustRightInd w:val="0"/>
      <w:spacing w:before="57"/>
      <w:ind w:left="567" w:hanging="567"/>
      <w:jc w:val="both"/>
    </w:pPr>
    <w:rPr>
      <w:rFonts w:ascii="SchoolBookC" w:hAnsi="SchoolBookC"/>
      <w:kern w:val="0"/>
      <w:sz w:val="24"/>
      <w:szCs w:val="20"/>
    </w:rPr>
  </w:style>
  <w:style w:type="paragraph" w:customStyle="1" w:styleId="-31">
    <w:name w:val="Светлая сетка - Акцент 31"/>
    <w:basedOn w:val="a2"/>
    <w:uiPriority w:val="99"/>
    <w:qFormat/>
    <w:rsid w:val="00680222"/>
    <w:pPr>
      <w:spacing w:line="288" w:lineRule="auto"/>
      <w:ind w:left="720"/>
      <w:jc w:val="both"/>
    </w:pPr>
    <w:rPr>
      <w:rFonts w:eastAsia="Calibri" w:cs="Calibri"/>
      <w:kern w:val="0"/>
      <w:szCs w:val="22"/>
      <w:lang w:eastAsia="ar-SA"/>
    </w:rPr>
  </w:style>
  <w:style w:type="paragraph" w:customStyle="1" w:styleId="Style7">
    <w:name w:val="Style7"/>
    <w:basedOn w:val="a2"/>
    <w:uiPriority w:val="99"/>
    <w:rsid w:val="00680222"/>
    <w:pPr>
      <w:widowControl w:val="0"/>
      <w:autoSpaceDE w:val="0"/>
      <w:autoSpaceDN w:val="0"/>
      <w:adjustRightInd w:val="0"/>
      <w:jc w:val="both"/>
    </w:pPr>
    <w:rPr>
      <w:kern w:val="0"/>
      <w:sz w:val="24"/>
      <w:szCs w:val="24"/>
    </w:rPr>
  </w:style>
  <w:style w:type="paragraph" w:customStyle="1" w:styleId="1a">
    <w:name w:val="текст1"/>
    <w:uiPriority w:val="99"/>
    <w:rsid w:val="0068022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втяжка1"/>
    <w:basedOn w:val="affffb"/>
    <w:next w:val="affffb"/>
    <w:uiPriority w:val="99"/>
    <w:rsid w:val="00680222"/>
    <w:pPr>
      <w:tabs>
        <w:tab w:val="clear" w:pos="567"/>
      </w:tabs>
      <w:autoSpaceDE/>
      <w:autoSpaceDN/>
      <w:adjustRightInd/>
      <w:spacing w:before="0"/>
      <w:ind w:left="0" w:firstLine="0"/>
      <w:jc w:val="left"/>
    </w:pPr>
    <w:rPr>
      <w:rFonts w:ascii="Times New Roman" w:hAnsi="Times New Roman"/>
      <w:sz w:val="20"/>
    </w:rPr>
  </w:style>
  <w:style w:type="paragraph" w:customStyle="1" w:styleId="-">
    <w:name w:val="текст-табл"/>
    <w:basedOn w:val="a2"/>
    <w:next w:val="a2"/>
    <w:uiPriority w:val="99"/>
    <w:rsid w:val="00680222"/>
    <w:pPr>
      <w:autoSpaceDE w:val="0"/>
      <w:autoSpaceDN w:val="0"/>
      <w:adjustRightInd w:val="0"/>
      <w:spacing w:before="57"/>
      <w:ind w:left="283" w:right="283"/>
      <w:jc w:val="both"/>
    </w:pPr>
    <w:rPr>
      <w:rFonts w:ascii="SchoolBookC" w:hAnsi="SchoolBookC"/>
      <w:b/>
      <w:i/>
      <w:kern w:val="0"/>
      <w:sz w:val="24"/>
      <w:szCs w:val="20"/>
    </w:rPr>
  </w:style>
  <w:style w:type="paragraph" w:customStyle="1" w:styleId="affffc">
    <w:name w:val="текст"/>
    <w:uiPriority w:val="99"/>
    <w:rsid w:val="0068022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d">
    <w:name w:val="заг_центр"/>
    <w:basedOn w:val="-"/>
    <w:uiPriority w:val="99"/>
    <w:rsid w:val="00680222"/>
    <w:pPr>
      <w:jc w:val="center"/>
    </w:pPr>
    <w:rPr>
      <w:rFonts w:ascii="AvantGardeGothicC" w:hAnsi="AvantGardeGothicC"/>
    </w:rPr>
  </w:style>
  <w:style w:type="paragraph" w:customStyle="1" w:styleId="fr1">
    <w:name w:val="fr1"/>
    <w:basedOn w:val="a2"/>
    <w:uiPriority w:val="99"/>
    <w:rsid w:val="00680222"/>
    <w:pPr>
      <w:spacing w:before="150" w:after="150"/>
      <w:ind w:left="150" w:right="150"/>
    </w:pPr>
    <w:rPr>
      <w:kern w:val="0"/>
      <w:sz w:val="24"/>
      <w:szCs w:val="24"/>
    </w:rPr>
  </w:style>
  <w:style w:type="paragraph" w:customStyle="1" w:styleId="93">
    <w:name w:val="9"/>
    <w:basedOn w:val="a2"/>
    <w:uiPriority w:val="99"/>
    <w:rsid w:val="00680222"/>
    <w:pPr>
      <w:jc w:val="center"/>
    </w:pPr>
    <w:rPr>
      <w:rFonts w:eastAsia="Arial Unicode MS"/>
      <w:b/>
      <w:bCs/>
      <w:kern w:val="0"/>
      <w:sz w:val="16"/>
      <w:szCs w:val="16"/>
    </w:rPr>
  </w:style>
  <w:style w:type="paragraph" w:customStyle="1" w:styleId="-0">
    <w:name w:val="Контракт-пункт"/>
    <w:basedOn w:val="a2"/>
    <w:uiPriority w:val="99"/>
    <w:rsid w:val="00680222"/>
    <w:pPr>
      <w:tabs>
        <w:tab w:val="left" w:pos="680"/>
        <w:tab w:val="num" w:pos="1440"/>
      </w:tabs>
      <w:spacing w:after="60"/>
      <w:ind w:left="1440" w:firstLine="567"/>
      <w:jc w:val="both"/>
    </w:pPr>
    <w:rPr>
      <w:kern w:val="0"/>
      <w:sz w:val="24"/>
      <w:szCs w:val="24"/>
    </w:rPr>
  </w:style>
  <w:style w:type="paragraph" w:customStyle="1" w:styleId="2f3">
    <w:name w:val="Текст_начало_2"/>
    <w:basedOn w:val="a2"/>
    <w:uiPriority w:val="99"/>
    <w:rsid w:val="00680222"/>
    <w:pPr>
      <w:spacing w:line="360" w:lineRule="exact"/>
      <w:jc w:val="both"/>
    </w:pPr>
    <w:rPr>
      <w:rFonts w:ascii="Arial" w:hAnsi="Arial"/>
      <w:kern w:val="0"/>
      <w:sz w:val="24"/>
      <w:szCs w:val="20"/>
      <w:lang w:val="en-GB"/>
    </w:rPr>
  </w:style>
  <w:style w:type="paragraph" w:customStyle="1" w:styleId="02statia1">
    <w:name w:val="02statia1"/>
    <w:basedOn w:val="a2"/>
    <w:uiPriority w:val="99"/>
    <w:rsid w:val="00680222"/>
    <w:pPr>
      <w:keepNext/>
      <w:spacing w:before="280" w:line="320" w:lineRule="atLeast"/>
      <w:ind w:left="1134" w:right="851" w:hanging="578"/>
      <w:outlineLvl w:val="2"/>
    </w:pPr>
    <w:rPr>
      <w:rFonts w:ascii="GaramondNarrowC" w:hAnsi="GaramondNarrowC"/>
      <w:b/>
      <w:kern w:val="0"/>
      <w:sz w:val="24"/>
      <w:szCs w:val="24"/>
    </w:rPr>
  </w:style>
  <w:style w:type="paragraph" w:customStyle="1" w:styleId="02statia2">
    <w:name w:val="02statia2"/>
    <w:basedOn w:val="a2"/>
    <w:uiPriority w:val="99"/>
    <w:rsid w:val="00680222"/>
    <w:pPr>
      <w:spacing w:before="120" w:line="320" w:lineRule="atLeast"/>
      <w:ind w:left="2020" w:hanging="880"/>
      <w:jc w:val="both"/>
    </w:pPr>
    <w:rPr>
      <w:rFonts w:ascii="GaramondNarrowC" w:hAnsi="GaramondNarrowC"/>
      <w:color w:val="000000"/>
      <w:kern w:val="0"/>
      <w:sz w:val="21"/>
      <w:szCs w:val="21"/>
    </w:rPr>
  </w:style>
  <w:style w:type="paragraph" w:customStyle="1" w:styleId="02statia3">
    <w:name w:val="02statia3"/>
    <w:basedOn w:val="a2"/>
    <w:uiPriority w:val="99"/>
    <w:rsid w:val="00680222"/>
    <w:pPr>
      <w:spacing w:before="120" w:line="320" w:lineRule="atLeast"/>
      <w:ind w:left="2900" w:hanging="880"/>
      <w:jc w:val="both"/>
    </w:pPr>
    <w:rPr>
      <w:rFonts w:ascii="GaramondNarrowC" w:hAnsi="GaramondNarrowC"/>
      <w:color w:val="000000"/>
      <w:kern w:val="0"/>
      <w:sz w:val="21"/>
      <w:szCs w:val="21"/>
    </w:rPr>
  </w:style>
  <w:style w:type="paragraph" w:customStyle="1" w:styleId="03zagolovok2">
    <w:name w:val="03zagolovok2"/>
    <w:basedOn w:val="a2"/>
    <w:uiPriority w:val="99"/>
    <w:rsid w:val="00680222"/>
    <w:pPr>
      <w:keepNext/>
      <w:spacing w:before="360" w:after="120" w:line="360" w:lineRule="atLeast"/>
      <w:outlineLvl w:val="1"/>
    </w:pPr>
    <w:rPr>
      <w:rFonts w:ascii="GaramondC" w:hAnsi="GaramondC"/>
      <w:b/>
      <w:color w:val="000000"/>
      <w:kern w:val="0"/>
    </w:rPr>
  </w:style>
  <w:style w:type="paragraph" w:customStyle="1" w:styleId="head21">
    <w:name w:val="head21"/>
    <w:basedOn w:val="a2"/>
    <w:uiPriority w:val="99"/>
    <w:rsid w:val="00680222"/>
    <w:pPr>
      <w:overflowPunct w:val="0"/>
      <w:autoSpaceDE w:val="0"/>
      <w:autoSpaceDN w:val="0"/>
      <w:jc w:val="center"/>
    </w:pPr>
    <w:rPr>
      <w:b/>
      <w:bCs/>
      <w:kern w:val="0"/>
      <w:sz w:val="24"/>
      <w:szCs w:val="24"/>
    </w:rPr>
  </w:style>
  <w:style w:type="paragraph" w:customStyle="1" w:styleId="msoacetate0">
    <w:name w:val="msoacetate"/>
    <w:basedOn w:val="a2"/>
    <w:uiPriority w:val="99"/>
    <w:rsid w:val="00680222"/>
    <w:rPr>
      <w:rFonts w:ascii="Tahoma" w:hAnsi="Tahoma" w:cs="Arial Unicode MS"/>
      <w:kern w:val="0"/>
      <w:sz w:val="16"/>
      <w:szCs w:val="16"/>
    </w:rPr>
  </w:style>
  <w:style w:type="paragraph" w:customStyle="1" w:styleId="List2">
    <w:name w:val="List2"/>
    <w:basedOn w:val="a2"/>
    <w:uiPriority w:val="99"/>
    <w:rsid w:val="00680222"/>
    <w:pPr>
      <w:tabs>
        <w:tab w:val="left" w:pos="1701"/>
      </w:tabs>
      <w:spacing w:line="360" w:lineRule="auto"/>
      <w:jc w:val="both"/>
    </w:pPr>
    <w:rPr>
      <w:kern w:val="0"/>
      <w:sz w:val="24"/>
      <w:szCs w:val="20"/>
    </w:rPr>
  </w:style>
  <w:style w:type="paragraph" w:customStyle="1" w:styleId="3f">
    <w:name w:val="3"/>
    <w:basedOn w:val="a2"/>
    <w:uiPriority w:val="99"/>
    <w:rsid w:val="00680222"/>
    <w:pPr>
      <w:jc w:val="both"/>
    </w:pPr>
    <w:rPr>
      <w:kern w:val="0"/>
      <w:sz w:val="24"/>
      <w:szCs w:val="24"/>
    </w:rPr>
  </w:style>
  <w:style w:type="paragraph" w:customStyle="1" w:styleId="2-11">
    <w:name w:val="2-11"/>
    <w:basedOn w:val="a2"/>
    <w:uiPriority w:val="99"/>
    <w:rsid w:val="00680222"/>
    <w:pPr>
      <w:spacing w:after="60"/>
      <w:jc w:val="both"/>
    </w:pPr>
    <w:rPr>
      <w:kern w:val="0"/>
      <w:sz w:val="24"/>
      <w:szCs w:val="24"/>
    </w:rPr>
  </w:style>
  <w:style w:type="paragraph" w:customStyle="1" w:styleId="affffe">
    <w:name w:val="Тендерные данные"/>
    <w:basedOn w:val="a2"/>
    <w:uiPriority w:val="99"/>
    <w:semiHidden/>
    <w:rsid w:val="00680222"/>
    <w:pPr>
      <w:tabs>
        <w:tab w:val="left" w:pos="1985"/>
      </w:tabs>
      <w:spacing w:before="120" w:after="60"/>
      <w:jc w:val="both"/>
    </w:pPr>
    <w:rPr>
      <w:b/>
      <w:kern w:val="0"/>
      <w:sz w:val="24"/>
      <w:szCs w:val="20"/>
    </w:rPr>
  </w:style>
  <w:style w:type="paragraph" w:customStyle="1" w:styleId="StyleFirstline127cm">
    <w:name w:val="Style First line:  127 cm"/>
    <w:basedOn w:val="a2"/>
    <w:uiPriority w:val="99"/>
    <w:rsid w:val="00680222"/>
    <w:pPr>
      <w:spacing w:before="120"/>
      <w:ind w:firstLine="720"/>
      <w:jc w:val="both"/>
    </w:pPr>
    <w:rPr>
      <w:rFonts w:ascii="Arial" w:hAnsi="Arial"/>
      <w:kern w:val="0"/>
      <w:sz w:val="24"/>
      <w:szCs w:val="20"/>
      <w:lang w:eastAsia="en-US"/>
    </w:rPr>
  </w:style>
  <w:style w:type="paragraph" w:customStyle="1" w:styleId="afffff">
    <w:name w:val="Простой текст"/>
    <w:basedOn w:val="afffa"/>
    <w:uiPriority w:val="99"/>
    <w:rsid w:val="00680222"/>
    <w:pPr>
      <w:spacing w:before="60" w:after="60"/>
      <w:jc w:val="both"/>
    </w:pPr>
    <w:rPr>
      <w:rFonts w:ascii="Times New Roman" w:hAnsi="Times New Roman"/>
      <w:sz w:val="24"/>
    </w:rPr>
  </w:style>
  <w:style w:type="paragraph" w:customStyle="1" w:styleId="xl24">
    <w:name w:val="xl24"/>
    <w:basedOn w:val="a2"/>
    <w:uiPriority w:val="99"/>
    <w:rsid w:val="00680222"/>
    <w:pPr>
      <w:spacing w:before="100" w:after="100"/>
      <w:jc w:val="center"/>
    </w:pPr>
    <w:rPr>
      <w:kern w:val="0"/>
      <w:sz w:val="24"/>
      <w:szCs w:val="20"/>
    </w:rPr>
  </w:style>
  <w:style w:type="paragraph" w:customStyle="1" w:styleId="afffff0">
    <w:name w:val="Раздел"/>
    <w:basedOn w:val="a2"/>
    <w:uiPriority w:val="99"/>
    <w:semiHidden/>
    <w:rsid w:val="00680222"/>
    <w:pPr>
      <w:tabs>
        <w:tab w:val="num" w:pos="1440"/>
      </w:tabs>
      <w:spacing w:before="120" w:after="120"/>
      <w:ind w:left="1440" w:hanging="360"/>
      <w:jc w:val="center"/>
    </w:pPr>
    <w:rPr>
      <w:rFonts w:ascii="Arial Narrow" w:hAnsi="Arial Narrow"/>
      <w:b/>
      <w:kern w:val="0"/>
      <w:szCs w:val="20"/>
    </w:rPr>
  </w:style>
  <w:style w:type="paragraph" w:customStyle="1" w:styleId="2-110">
    <w:name w:val="содержание2-11"/>
    <w:basedOn w:val="a2"/>
    <w:uiPriority w:val="99"/>
    <w:rsid w:val="00680222"/>
    <w:pPr>
      <w:spacing w:after="60"/>
      <w:jc w:val="both"/>
    </w:pPr>
    <w:rPr>
      <w:kern w:val="0"/>
      <w:sz w:val="24"/>
      <w:szCs w:val="20"/>
    </w:rPr>
  </w:style>
  <w:style w:type="paragraph" w:customStyle="1" w:styleId="afffff1">
    <w:name w:val="Íîðìàëüíûé"/>
    <w:uiPriority w:val="99"/>
    <w:semiHidden/>
    <w:rsid w:val="00680222"/>
    <w:pPr>
      <w:spacing w:after="0" w:line="240" w:lineRule="auto"/>
    </w:pPr>
    <w:rPr>
      <w:rFonts w:ascii="Courier" w:eastAsia="Times New Roman" w:hAnsi="Courier" w:cs="Times New Roman"/>
      <w:sz w:val="24"/>
      <w:szCs w:val="20"/>
      <w:lang w:val="en-GB" w:eastAsia="ru-RU"/>
    </w:rPr>
  </w:style>
  <w:style w:type="paragraph" w:customStyle="1" w:styleId="afffff2">
    <w:name w:val="Подраздел"/>
    <w:basedOn w:val="a2"/>
    <w:uiPriority w:val="99"/>
    <w:semiHidden/>
    <w:rsid w:val="00680222"/>
    <w:pPr>
      <w:suppressAutoHyphens/>
      <w:spacing w:before="240" w:after="120"/>
      <w:jc w:val="center"/>
    </w:pPr>
    <w:rPr>
      <w:rFonts w:ascii="TimesDL" w:hAnsi="TimesDL"/>
      <w:b/>
      <w:smallCaps/>
      <w:spacing w:val="-2"/>
      <w:kern w:val="0"/>
      <w:sz w:val="24"/>
      <w:szCs w:val="20"/>
    </w:rPr>
  </w:style>
  <w:style w:type="paragraph" w:customStyle="1" w:styleId="FR10">
    <w:name w:val="FR1"/>
    <w:uiPriority w:val="99"/>
    <w:rsid w:val="00680222"/>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3f0">
    <w:name w:val="Раздел 3"/>
    <w:basedOn w:val="a2"/>
    <w:uiPriority w:val="99"/>
    <w:semiHidden/>
    <w:rsid w:val="00680222"/>
    <w:pPr>
      <w:spacing w:before="120" w:after="120"/>
      <w:jc w:val="center"/>
    </w:pPr>
    <w:rPr>
      <w:b/>
      <w:kern w:val="0"/>
      <w:sz w:val="24"/>
      <w:szCs w:val="20"/>
    </w:rPr>
  </w:style>
  <w:style w:type="paragraph" w:customStyle="1" w:styleId="1c">
    <w:name w:val="Текст1"/>
    <w:basedOn w:val="a2"/>
    <w:uiPriority w:val="99"/>
    <w:rsid w:val="00680222"/>
    <w:rPr>
      <w:rFonts w:ascii="Courier New" w:hAnsi="Courier New"/>
      <w:kern w:val="0"/>
      <w:sz w:val="20"/>
      <w:szCs w:val="20"/>
    </w:rPr>
  </w:style>
  <w:style w:type="paragraph" w:customStyle="1" w:styleId="1d">
    <w:name w:val="Основной текст1"/>
    <w:basedOn w:val="a2"/>
    <w:uiPriority w:val="99"/>
    <w:rsid w:val="00680222"/>
    <w:pPr>
      <w:suppressAutoHyphens/>
      <w:jc w:val="both"/>
    </w:pPr>
    <w:rPr>
      <w:kern w:val="0"/>
      <w:sz w:val="24"/>
      <w:szCs w:val="20"/>
    </w:rPr>
  </w:style>
  <w:style w:type="paragraph" w:customStyle="1" w:styleId="afffff3">
    <w:name w:val="Условия контракта"/>
    <w:basedOn w:val="a2"/>
    <w:uiPriority w:val="99"/>
    <w:semiHidden/>
    <w:rsid w:val="00680222"/>
    <w:pPr>
      <w:tabs>
        <w:tab w:val="num" w:pos="720"/>
      </w:tabs>
      <w:spacing w:before="240" w:after="120"/>
      <w:ind w:left="720" w:hanging="360"/>
      <w:jc w:val="both"/>
    </w:pPr>
    <w:rPr>
      <w:b/>
      <w:kern w:val="0"/>
      <w:sz w:val="24"/>
      <w:szCs w:val="20"/>
    </w:rPr>
  </w:style>
  <w:style w:type="paragraph" w:customStyle="1" w:styleId="2f4">
    <w:name w:val="çàãîëîâîê 2"/>
    <w:basedOn w:val="a2"/>
    <w:next w:val="a2"/>
    <w:uiPriority w:val="99"/>
    <w:rsid w:val="00680222"/>
    <w:pPr>
      <w:keepNext/>
      <w:jc w:val="center"/>
    </w:pPr>
    <w:rPr>
      <w:kern w:val="0"/>
      <w:szCs w:val="20"/>
    </w:rPr>
  </w:style>
  <w:style w:type="paragraph" w:customStyle="1" w:styleId="Normal1">
    <w:name w:val="Normal1"/>
    <w:uiPriority w:val="99"/>
    <w:rsid w:val="00680222"/>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uiPriority w:val="99"/>
    <w:rsid w:val="00680222"/>
    <w:pPr>
      <w:snapToGrid w:val="0"/>
      <w:spacing w:after="0" w:line="240" w:lineRule="auto"/>
    </w:pPr>
    <w:rPr>
      <w:rFonts w:ascii="Arial" w:eastAsia="Times New Roman" w:hAnsi="Arial" w:cs="Times New Roman"/>
      <w:b/>
      <w:sz w:val="20"/>
      <w:szCs w:val="20"/>
      <w:lang w:eastAsia="ru-RU"/>
    </w:rPr>
  </w:style>
  <w:style w:type="paragraph" w:customStyle="1" w:styleId="2contractH2h22Numberedtext3">
    <w:name w:val="Заголовок 2.contract.H2.h2.2.Numbered text 3"/>
    <w:basedOn w:val="a2"/>
    <w:next w:val="a2"/>
    <w:uiPriority w:val="99"/>
    <w:rsid w:val="00680222"/>
    <w:pPr>
      <w:keepNext/>
      <w:jc w:val="right"/>
      <w:outlineLvl w:val="1"/>
    </w:pPr>
    <w:rPr>
      <w:b/>
      <w:i/>
      <w:kern w:val="0"/>
      <w:szCs w:val="20"/>
    </w:rPr>
  </w:style>
  <w:style w:type="paragraph" w:customStyle="1" w:styleId="1H1h1h1appTF-Overskrift1H11R1Titre0">
    <w:name w:val="Заголовок 1.H1...Название спецификации.h:1.h:1app.TF-Overskrift 1.H11.R1.Titre 0"/>
    <w:basedOn w:val="a2"/>
    <w:next w:val="a2"/>
    <w:uiPriority w:val="99"/>
    <w:rsid w:val="00680222"/>
    <w:pPr>
      <w:keepNext/>
      <w:widowControl w:val="0"/>
      <w:jc w:val="center"/>
      <w:outlineLvl w:val="0"/>
    </w:pPr>
    <w:rPr>
      <w:b/>
      <w:kern w:val="0"/>
      <w:sz w:val="22"/>
      <w:szCs w:val="20"/>
      <w:lang w:val="en-US"/>
    </w:rPr>
  </w:style>
  <w:style w:type="paragraph" w:customStyle="1" w:styleId="Pa202">
    <w:name w:val="Pa20+2"/>
    <w:basedOn w:val="a2"/>
    <w:next w:val="a2"/>
    <w:uiPriority w:val="99"/>
    <w:rsid w:val="00680222"/>
    <w:pPr>
      <w:autoSpaceDE w:val="0"/>
      <w:autoSpaceDN w:val="0"/>
      <w:adjustRightInd w:val="0"/>
      <w:spacing w:before="500" w:line="241" w:lineRule="atLeast"/>
    </w:pPr>
    <w:rPr>
      <w:rFonts w:ascii="GaramondC" w:hAnsi="GaramondC"/>
      <w:kern w:val="0"/>
      <w:sz w:val="24"/>
      <w:szCs w:val="24"/>
    </w:rPr>
  </w:style>
  <w:style w:type="paragraph" w:customStyle="1" w:styleId="Normal2">
    <w:name w:val="Normal2"/>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PlainText1">
    <w:name w:val="Plain Text1"/>
    <w:basedOn w:val="a2"/>
    <w:uiPriority w:val="99"/>
    <w:rsid w:val="00680222"/>
    <w:rPr>
      <w:rFonts w:ascii="Courier New" w:hAnsi="Courier New"/>
      <w:kern w:val="0"/>
      <w:sz w:val="20"/>
      <w:szCs w:val="20"/>
    </w:rPr>
  </w:style>
  <w:style w:type="paragraph" w:customStyle="1" w:styleId="BodyText1">
    <w:name w:val="Body Text1"/>
    <w:basedOn w:val="a2"/>
    <w:uiPriority w:val="99"/>
    <w:rsid w:val="00680222"/>
    <w:pPr>
      <w:suppressAutoHyphens/>
      <w:jc w:val="both"/>
    </w:pPr>
    <w:rPr>
      <w:kern w:val="0"/>
      <w:sz w:val="24"/>
      <w:szCs w:val="20"/>
    </w:rPr>
  </w:style>
  <w:style w:type="paragraph" w:customStyle="1" w:styleId="afffff4">
    <w:name w:val="Таблица шапка"/>
    <w:basedOn w:val="a2"/>
    <w:uiPriority w:val="99"/>
    <w:rsid w:val="00680222"/>
    <w:pPr>
      <w:keepNext/>
      <w:spacing w:before="40" w:after="40"/>
      <w:ind w:left="57" w:right="57"/>
    </w:pPr>
    <w:rPr>
      <w:kern w:val="0"/>
      <w:sz w:val="18"/>
      <w:szCs w:val="18"/>
    </w:rPr>
  </w:style>
  <w:style w:type="paragraph" w:customStyle="1" w:styleId="1110">
    <w:name w:val="111"/>
    <w:basedOn w:val="2f1"/>
    <w:uiPriority w:val="99"/>
    <w:rsid w:val="00680222"/>
    <w:pPr>
      <w:tabs>
        <w:tab w:val="clear" w:pos="756"/>
        <w:tab w:val="num" w:pos="1620"/>
      </w:tabs>
      <w:ind w:left="0" w:firstLine="720"/>
    </w:pPr>
    <w:rPr>
      <w:sz w:val="28"/>
    </w:rPr>
  </w:style>
  <w:style w:type="paragraph" w:customStyle="1" w:styleId="222">
    <w:name w:val="222"/>
    <w:basedOn w:val="3e"/>
    <w:uiPriority w:val="99"/>
    <w:rsid w:val="00680222"/>
    <w:pPr>
      <w:tabs>
        <w:tab w:val="clear" w:pos="2160"/>
        <w:tab w:val="left" w:pos="1620"/>
      </w:tabs>
      <w:ind w:left="0" w:firstLine="720"/>
    </w:pPr>
    <w:rPr>
      <w:sz w:val="28"/>
    </w:rPr>
  </w:style>
  <w:style w:type="paragraph" w:customStyle="1" w:styleId="01">
    <w:name w:val="01"/>
    <w:basedOn w:val="2f1"/>
    <w:uiPriority w:val="99"/>
    <w:rsid w:val="00680222"/>
    <w:pPr>
      <w:numPr>
        <w:ilvl w:val="1"/>
        <w:numId w:val="10"/>
      </w:numPr>
      <w:tabs>
        <w:tab w:val="num" w:pos="720"/>
      </w:tabs>
      <w:ind w:left="1620" w:hanging="900"/>
    </w:pPr>
    <w:rPr>
      <w:sz w:val="28"/>
    </w:rPr>
  </w:style>
  <w:style w:type="paragraph" w:customStyle="1" w:styleId="afffff5">
    <w:name w:val="Таблица ячейка по ширине"/>
    <w:basedOn w:val="a2"/>
    <w:uiPriority w:val="99"/>
    <w:rsid w:val="00680222"/>
    <w:pPr>
      <w:keepLines/>
      <w:spacing w:before="40" w:after="40"/>
      <w:ind w:left="57" w:right="57"/>
      <w:jc w:val="both"/>
    </w:pPr>
    <w:rPr>
      <w:kern w:val="0"/>
      <w:sz w:val="20"/>
      <w:szCs w:val="20"/>
    </w:rPr>
  </w:style>
  <w:style w:type="paragraph" w:customStyle="1" w:styleId="mark-">
    <w:name w:val="mark -"/>
    <w:basedOn w:val="a2"/>
    <w:uiPriority w:val="99"/>
    <w:rsid w:val="00680222"/>
    <w:pPr>
      <w:numPr>
        <w:numId w:val="11"/>
      </w:numPr>
      <w:tabs>
        <w:tab w:val="right" w:leader="dot" w:pos="10490"/>
      </w:tabs>
      <w:spacing w:after="40"/>
    </w:pPr>
    <w:rPr>
      <w:kern w:val="0"/>
      <w:sz w:val="24"/>
      <w:szCs w:val="24"/>
    </w:rPr>
  </w:style>
  <w:style w:type="paragraph" w:customStyle="1" w:styleId="CharCharCharChar">
    <w:name w:val="Char Char Знак Знак Char Char"/>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afffff6">
    <w:name w:val="Знак Знак Знак Знак Знак Знак Знак Знак Знак Знак"/>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Pa14">
    <w:name w:val="Pa14"/>
    <w:basedOn w:val="a2"/>
    <w:next w:val="a2"/>
    <w:uiPriority w:val="99"/>
    <w:rsid w:val="00680222"/>
    <w:pPr>
      <w:autoSpaceDE w:val="0"/>
      <w:autoSpaceDN w:val="0"/>
      <w:adjustRightInd w:val="0"/>
      <w:spacing w:line="241" w:lineRule="atLeast"/>
    </w:pPr>
    <w:rPr>
      <w:rFonts w:ascii="ATDUMX+HeliosCond" w:hAnsi="ATDUMX+HeliosCond"/>
      <w:kern w:val="0"/>
      <w:sz w:val="24"/>
      <w:szCs w:val="24"/>
    </w:rPr>
  </w:style>
  <w:style w:type="paragraph" w:customStyle="1" w:styleId="Pa11">
    <w:name w:val="Pa11"/>
    <w:basedOn w:val="a2"/>
    <w:next w:val="a2"/>
    <w:uiPriority w:val="99"/>
    <w:rsid w:val="00680222"/>
    <w:pPr>
      <w:autoSpaceDE w:val="0"/>
      <w:autoSpaceDN w:val="0"/>
      <w:adjustRightInd w:val="0"/>
      <w:spacing w:line="151" w:lineRule="atLeast"/>
    </w:pPr>
    <w:rPr>
      <w:rFonts w:ascii="AVJERX+Helios" w:hAnsi="AVJERX+Helios"/>
      <w:kern w:val="0"/>
      <w:sz w:val="24"/>
      <w:szCs w:val="24"/>
    </w:rPr>
  </w:style>
  <w:style w:type="paragraph" w:customStyle="1" w:styleId="Basic">
    <w:name w:val="Basic"/>
    <w:basedOn w:val="a2"/>
    <w:uiPriority w:val="99"/>
    <w:rsid w:val="00680222"/>
    <w:pPr>
      <w:overflowPunct w:val="0"/>
      <w:autoSpaceDE w:val="0"/>
      <w:autoSpaceDN w:val="0"/>
      <w:adjustRightInd w:val="0"/>
      <w:ind w:firstLine="709"/>
      <w:jc w:val="both"/>
    </w:pPr>
    <w:rPr>
      <w:kern w:val="0"/>
      <w:sz w:val="30"/>
      <w:szCs w:val="20"/>
    </w:rPr>
  </w:style>
  <w:style w:type="paragraph" w:customStyle="1" w:styleId="afffff7">
    <w:name w:val="Текст табл."/>
    <w:basedOn w:val="a2"/>
    <w:uiPriority w:val="99"/>
    <w:rsid w:val="00680222"/>
    <w:pPr>
      <w:spacing w:line="360" w:lineRule="auto"/>
      <w:ind w:left="142" w:right="142" w:firstLine="567"/>
      <w:jc w:val="both"/>
    </w:pPr>
    <w:rPr>
      <w:kern w:val="0"/>
      <w:sz w:val="24"/>
      <w:szCs w:val="24"/>
    </w:rPr>
  </w:style>
  <w:style w:type="character" w:customStyle="1" w:styleId="afffff8">
    <w:name w:val="Основной Знак"/>
    <w:link w:val="afffff9"/>
    <w:locked/>
    <w:rsid w:val="00680222"/>
    <w:rPr>
      <w:sz w:val="24"/>
    </w:rPr>
  </w:style>
  <w:style w:type="paragraph" w:customStyle="1" w:styleId="afffff9">
    <w:name w:val="Основной"/>
    <w:basedOn w:val="a2"/>
    <w:link w:val="afffff8"/>
    <w:rsid w:val="00680222"/>
    <w:pPr>
      <w:widowControl w:val="0"/>
      <w:spacing w:line="360" w:lineRule="auto"/>
      <w:ind w:left="284" w:right="170" w:firstLine="567"/>
      <w:jc w:val="both"/>
    </w:pPr>
    <w:rPr>
      <w:rFonts w:asciiTheme="minorHAnsi" w:eastAsiaTheme="minorHAnsi" w:hAnsiTheme="minorHAnsi" w:cstheme="minorBidi"/>
      <w:kern w:val="0"/>
      <w:sz w:val="24"/>
      <w:szCs w:val="22"/>
    </w:rPr>
  </w:style>
  <w:style w:type="paragraph" w:customStyle="1" w:styleId="afffffa">
    <w:name w:val="Основной кр.стр."/>
    <w:basedOn w:val="afffff9"/>
    <w:uiPriority w:val="99"/>
    <w:semiHidden/>
    <w:rsid w:val="00680222"/>
    <w:pPr>
      <w:ind w:left="851"/>
    </w:pPr>
    <w:rPr>
      <w:b/>
    </w:rPr>
  </w:style>
  <w:style w:type="paragraph" w:customStyle="1" w:styleId="a1">
    <w:name w:val="Нумеров.а)"/>
    <w:basedOn w:val="a2"/>
    <w:uiPriority w:val="99"/>
    <w:semiHidden/>
    <w:rsid w:val="00680222"/>
    <w:pPr>
      <w:numPr>
        <w:numId w:val="12"/>
      </w:numPr>
      <w:spacing w:line="360" w:lineRule="auto"/>
    </w:pPr>
    <w:rPr>
      <w:kern w:val="0"/>
      <w:sz w:val="24"/>
      <w:szCs w:val="24"/>
    </w:rPr>
  </w:style>
  <w:style w:type="character" w:customStyle="1" w:styleId="afffffb">
    <w:name w:val="ОГЛАВЛ. Знак"/>
    <w:link w:val="afffffc"/>
    <w:semiHidden/>
    <w:locked/>
    <w:rsid w:val="00680222"/>
    <w:rPr>
      <w:b/>
      <w:sz w:val="24"/>
      <w:szCs w:val="24"/>
    </w:rPr>
  </w:style>
  <w:style w:type="paragraph" w:customStyle="1" w:styleId="afffffc">
    <w:name w:val="ОГЛАВЛ."/>
    <w:basedOn w:val="a2"/>
    <w:link w:val="afffffb"/>
    <w:semiHidden/>
    <w:rsid w:val="00680222"/>
    <w:pPr>
      <w:spacing w:line="360" w:lineRule="auto"/>
      <w:jc w:val="center"/>
    </w:pPr>
    <w:rPr>
      <w:rFonts w:asciiTheme="minorHAnsi" w:eastAsiaTheme="minorHAnsi" w:hAnsiTheme="minorHAnsi" w:cstheme="minorBidi"/>
      <w:b/>
      <w:kern w:val="0"/>
      <w:sz w:val="24"/>
      <w:szCs w:val="24"/>
    </w:rPr>
  </w:style>
  <w:style w:type="paragraph" w:customStyle="1" w:styleId="afffffd">
    <w:name w:val="Основной+красный"/>
    <w:basedOn w:val="afffff9"/>
    <w:uiPriority w:val="99"/>
    <w:semiHidden/>
    <w:rsid w:val="00680222"/>
    <w:rPr>
      <w:color w:val="FF0000"/>
    </w:rPr>
  </w:style>
  <w:style w:type="paragraph" w:customStyle="1" w:styleId="10">
    <w:name w:val="Нумерация1"/>
    <w:basedOn w:val="afffff9"/>
    <w:uiPriority w:val="99"/>
    <w:semiHidden/>
    <w:rsid w:val="00680222"/>
    <w:pPr>
      <w:numPr>
        <w:numId w:val="13"/>
      </w:numPr>
      <w:tabs>
        <w:tab w:val="num" w:pos="360"/>
      </w:tabs>
      <w:ind w:left="360"/>
    </w:pPr>
  </w:style>
  <w:style w:type="paragraph" w:customStyle="1" w:styleId="1e">
    <w:name w:val="Оглавление1"/>
    <w:basedOn w:val="14"/>
    <w:uiPriority w:val="99"/>
    <w:semiHidden/>
    <w:rsid w:val="00680222"/>
    <w:pPr>
      <w:tabs>
        <w:tab w:val="left" w:pos="709"/>
        <w:tab w:val="right" w:leader="dot" w:pos="9628"/>
      </w:tabs>
      <w:spacing w:line="360" w:lineRule="auto"/>
      <w:ind w:left="709" w:hanging="425"/>
    </w:pPr>
    <w:rPr>
      <w:bCs/>
      <w:noProof/>
      <w:szCs w:val="24"/>
    </w:rPr>
  </w:style>
  <w:style w:type="paragraph" w:customStyle="1" w:styleId="afffffe">
    <w:name w:val="НАЗВАНИЕ"/>
    <w:basedOn w:val="a2"/>
    <w:uiPriority w:val="99"/>
    <w:rsid w:val="00680222"/>
    <w:pPr>
      <w:spacing w:before="240" w:line="360" w:lineRule="auto"/>
      <w:jc w:val="center"/>
    </w:pPr>
    <w:rPr>
      <w:b/>
      <w:noProof/>
      <w:kern w:val="0"/>
      <w:sz w:val="24"/>
      <w:szCs w:val="20"/>
      <w:lang w:eastAsia="en-US"/>
    </w:rPr>
  </w:style>
  <w:style w:type="paragraph" w:customStyle="1" w:styleId="affffff">
    <w:name w:val="Оглавление"/>
    <w:basedOn w:val="14"/>
    <w:autoRedefine/>
    <w:uiPriority w:val="99"/>
    <w:semiHidden/>
    <w:rsid w:val="00680222"/>
    <w:pPr>
      <w:tabs>
        <w:tab w:val="left" w:pos="709"/>
        <w:tab w:val="right" w:leader="dot" w:pos="9628"/>
      </w:tabs>
      <w:spacing w:line="360" w:lineRule="auto"/>
      <w:ind w:left="284"/>
    </w:pPr>
    <w:rPr>
      <w:b/>
      <w:bCs/>
      <w:noProof/>
      <w:szCs w:val="24"/>
      <w:lang w:eastAsia="en-US"/>
    </w:rPr>
  </w:style>
  <w:style w:type="paragraph" w:customStyle="1" w:styleId="6">
    <w:name w:val="Маркированный 6"/>
    <w:basedOn w:val="5"/>
    <w:uiPriority w:val="99"/>
    <w:rsid w:val="00680222"/>
    <w:pPr>
      <w:numPr>
        <w:numId w:val="14"/>
      </w:numPr>
      <w:ind w:left="1208" w:hanging="357"/>
    </w:pPr>
  </w:style>
  <w:style w:type="character" w:customStyle="1" w:styleId="affffff0">
    <w:name w:val="Название таблицы Знак"/>
    <w:link w:val="affffff1"/>
    <w:locked/>
    <w:rsid w:val="00680222"/>
    <w:rPr>
      <w:b/>
      <w:bCs/>
      <w:sz w:val="24"/>
      <w:szCs w:val="24"/>
    </w:rPr>
  </w:style>
  <w:style w:type="paragraph" w:customStyle="1" w:styleId="affffff1">
    <w:name w:val="Название таблицы"/>
    <w:basedOn w:val="af4"/>
    <w:next w:val="af4"/>
    <w:link w:val="affffff0"/>
    <w:rsid w:val="00680222"/>
    <w:pPr>
      <w:framePr w:w="0" w:hRule="auto" w:hSpace="0" w:wrap="auto" w:vAnchor="margin" w:hAnchor="text" w:xAlign="left" w:yAlign="inline"/>
      <w:jc w:val="right"/>
    </w:pPr>
    <w:rPr>
      <w:bCs/>
      <w:sz w:val="24"/>
      <w:szCs w:val="24"/>
      <w:lang w:eastAsia="en-US"/>
    </w:rPr>
  </w:style>
  <w:style w:type="character" w:customStyle="1" w:styleId="affffff2">
    <w:name w:val="Название рисунка Знак"/>
    <w:link w:val="affffff3"/>
    <w:locked/>
    <w:rsid w:val="00680222"/>
    <w:rPr>
      <w:b/>
      <w:bCs/>
      <w:sz w:val="24"/>
    </w:rPr>
  </w:style>
  <w:style w:type="paragraph" w:customStyle="1" w:styleId="affffff3">
    <w:name w:val="Название рисунка"/>
    <w:basedOn w:val="af4"/>
    <w:next w:val="afffff9"/>
    <w:link w:val="affffff2"/>
    <w:rsid w:val="00680222"/>
    <w:pPr>
      <w:framePr w:w="0" w:hRule="auto" w:hSpace="0" w:wrap="auto" w:vAnchor="margin" w:hAnchor="text" w:xAlign="left" w:yAlign="inline"/>
    </w:pPr>
    <w:rPr>
      <w:bCs/>
      <w:sz w:val="24"/>
      <w:lang w:eastAsia="en-US"/>
    </w:rPr>
  </w:style>
  <w:style w:type="paragraph" w:customStyle="1" w:styleId="affffff4">
    <w:name w:val="Таб."/>
    <w:basedOn w:val="a2"/>
    <w:autoRedefine/>
    <w:uiPriority w:val="99"/>
    <w:rsid w:val="00680222"/>
    <w:pPr>
      <w:spacing w:before="120" w:after="120"/>
      <w:jc w:val="center"/>
    </w:pPr>
    <w:rPr>
      <w:kern w:val="0"/>
      <w:sz w:val="24"/>
      <w:szCs w:val="20"/>
    </w:rPr>
  </w:style>
  <w:style w:type="paragraph" w:customStyle="1" w:styleId="MainTXT">
    <w:name w:val="MainTXT"/>
    <w:basedOn w:val="a2"/>
    <w:uiPriority w:val="99"/>
    <w:rsid w:val="00680222"/>
    <w:pPr>
      <w:spacing w:line="360" w:lineRule="auto"/>
      <w:ind w:left="142" w:firstLine="709"/>
      <w:jc w:val="both"/>
    </w:pPr>
    <w:rPr>
      <w:rFonts w:ascii="Arial" w:hAnsi="Arial"/>
      <w:kern w:val="0"/>
      <w:sz w:val="24"/>
      <w:szCs w:val="20"/>
    </w:rPr>
  </w:style>
  <w:style w:type="paragraph" w:customStyle="1" w:styleId="TableText">
    <w:name w:val="Table Text"/>
    <w:basedOn w:val="a2"/>
    <w:uiPriority w:val="99"/>
    <w:rsid w:val="00680222"/>
    <w:pPr>
      <w:numPr>
        <w:numId w:val="10"/>
      </w:numPr>
      <w:spacing w:before="40" w:after="40"/>
    </w:pPr>
    <w:rPr>
      <w:kern w:val="0"/>
      <w:sz w:val="22"/>
      <w:szCs w:val="20"/>
    </w:rPr>
  </w:style>
  <w:style w:type="paragraph" w:customStyle="1" w:styleId="TableListBullet">
    <w:name w:val="Table List Bullet"/>
    <w:uiPriority w:val="99"/>
    <w:rsid w:val="00680222"/>
    <w:pPr>
      <w:keepLines/>
      <w:numPr>
        <w:numId w:val="15"/>
      </w:numPr>
      <w:tabs>
        <w:tab w:val="left" w:pos="567"/>
      </w:tabs>
      <w:snapToGrid w:val="0"/>
      <w:spacing w:before="40" w:after="40" w:line="288" w:lineRule="auto"/>
    </w:pPr>
    <w:rPr>
      <w:rFonts w:ascii="Times New Roman" w:eastAsia="Times New Roman" w:hAnsi="Times New Roman" w:cs="Times New Roman"/>
    </w:rPr>
  </w:style>
  <w:style w:type="character" w:customStyle="1" w:styleId="TableCaptionChar">
    <w:name w:val="Table_Caption Char"/>
    <w:link w:val="TableCaption"/>
    <w:uiPriority w:val="99"/>
    <w:locked/>
    <w:rsid w:val="00680222"/>
    <w:rPr>
      <w:sz w:val="24"/>
      <w:szCs w:val="24"/>
      <w:lang w:val="en-US"/>
    </w:rPr>
  </w:style>
  <w:style w:type="paragraph" w:customStyle="1" w:styleId="TableCaption">
    <w:name w:val="Table_Caption"/>
    <w:basedOn w:val="a2"/>
    <w:next w:val="a2"/>
    <w:link w:val="TableCaptionChar"/>
    <w:uiPriority w:val="99"/>
    <w:rsid w:val="00680222"/>
    <w:pPr>
      <w:keepNext/>
      <w:keepLines/>
      <w:spacing w:before="360" w:after="240" w:line="288" w:lineRule="auto"/>
      <w:ind w:left="2297" w:right="284" w:hanging="1293"/>
    </w:pPr>
    <w:rPr>
      <w:rFonts w:asciiTheme="minorHAnsi" w:eastAsiaTheme="minorHAnsi" w:hAnsiTheme="minorHAnsi" w:cstheme="minorBidi"/>
      <w:kern w:val="0"/>
      <w:sz w:val="24"/>
      <w:szCs w:val="24"/>
      <w:lang w:val="en-US" w:eastAsia="en-US"/>
    </w:rPr>
  </w:style>
  <w:style w:type="paragraph" w:customStyle="1" w:styleId="affffff5">
    <w:name w:val="Текст в таблице"/>
    <w:basedOn w:val="a2"/>
    <w:uiPriority w:val="99"/>
    <w:rsid w:val="00680222"/>
    <w:pPr>
      <w:spacing w:line="288" w:lineRule="auto"/>
    </w:pPr>
    <w:rPr>
      <w:kern w:val="0"/>
      <w:sz w:val="22"/>
      <w:szCs w:val="22"/>
      <w:lang w:eastAsia="en-US"/>
    </w:rPr>
  </w:style>
  <w:style w:type="paragraph" w:customStyle="1" w:styleId="TableText0">
    <w:name w:val="TableText"/>
    <w:basedOn w:val="a2"/>
    <w:uiPriority w:val="99"/>
    <w:rsid w:val="00680222"/>
    <w:pPr>
      <w:spacing w:before="40" w:after="40" w:line="288" w:lineRule="auto"/>
    </w:pPr>
    <w:rPr>
      <w:kern w:val="0"/>
      <w:sz w:val="22"/>
      <w:szCs w:val="22"/>
      <w:lang w:eastAsia="en-US"/>
    </w:rPr>
  </w:style>
  <w:style w:type="paragraph" w:customStyle="1" w:styleId="TableHeading">
    <w:name w:val="Table Heading"/>
    <w:basedOn w:val="a2"/>
    <w:uiPriority w:val="99"/>
    <w:rsid w:val="00680222"/>
    <w:pPr>
      <w:keepNext/>
      <w:keepLines/>
      <w:spacing w:before="120" w:after="120"/>
      <w:jc w:val="center"/>
    </w:pPr>
    <w:rPr>
      <w:rFonts w:ascii="Cambria" w:hAnsi="Cambria"/>
      <w:b/>
      <w:i/>
      <w:kern w:val="0"/>
      <w:sz w:val="24"/>
      <w:szCs w:val="20"/>
      <w:lang w:eastAsia="en-US"/>
    </w:rPr>
  </w:style>
  <w:style w:type="paragraph" w:customStyle="1" w:styleId="AbbreviationListHeading">
    <w:name w:val="Abbreviation List Heading"/>
    <w:basedOn w:val="a2"/>
    <w:next w:val="aff7"/>
    <w:uiPriority w:val="99"/>
    <w:rsid w:val="00680222"/>
    <w:pPr>
      <w:keepNext/>
      <w:pageBreakBefore/>
      <w:numPr>
        <w:numId w:val="16"/>
      </w:numPr>
      <w:spacing w:before="240" w:after="120"/>
      <w:ind w:left="0" w:firstLine="0"/>
      <w:jc w:val="center"/>
    </w:pPr>
    <w:rPr>
      <w:rFonts w:ascii="Arial" w:hAnsi="Arial"/>
      <w:b/>
      <w:smallCaps/>
      <w:kern w:val="0"/>
      <w:sz w:val="36"/>
      <w:szCs w:val="20"/>
      <w:lang w:eastAsia="en-US"/>
    </w:rPr>
  </w:style>
  <w:style w:type="paragraph" w:customStyle="1" w:styleId="CM6">
    <w:name w:val="CM6"/>
    <w:basedOn w:val="Default"/>
    <w:next w:val="Default"/>
    <w:uiPriority w:val="99"/>
    <w:rsid w:val="00680222"/>
    <w:pPr>
      <w:spacing w:line="273" w:lineRule="atLeast"/>
    </w:pPr>
    <w:rPr>
      <w:rFonts w:ascii="Courier New PS" w:hAnsi="Courier New PS"/>
      <w:color w:val="auto"/>
    </w:rPr>
  </w:style>
  <w:style w:type="paragraph" w:customStyle="1" w:styleId="Head91">
    <w:name w:val="Head 9.1"/>
    <w:basedOn w:val="a2"/>
    <w:next w:val="a2"/>
    <w:uiPriority w:val="99"/>
    <w:rsid w:val="00680222"/>
    <w:pPr>
      <w:keepNext/>
      <w:widowControl w:val="0"/>
      <w:suppressAutoHyphens/>
      <w:spacing w:before="240" w:after="60"/>
      <w:jc w:val="center"/>
    </w:pPr>
    <w:rPr>
      <w:b/>
      <w:bCs/>
      <w:kern w:val="0"/>
      <w:sz w:val="36"/>
      <w:szCs w:val="36"/>
      <w:lang w:val="en-US" w:eastAsia="he-IL" w:bidi="he-IL"/>
    </w:rPr>
  </w:style>
  <w:style w:type="paragraph" w:customStyle="1" w:styleId="MainText">
    <w:name w:val="MainText"/>
    <w:basedOn w:val="a2"/>
    <w:uiPriority w:val="99"/>
    <w:rsid w:val="00680222"/>
    <w:pPr>
      <w:widowControl w:val="0"/>
      <w:suppressAutoHyphens/>
      <w:spacing w:before="120" w:after="120"/>
      <w:ind w:firstLine="709"/>
      <w:jc w:val="both"/>
    </w:pPr>
    <w:rPr>
      <w:rFonts w:ascii="Arial" w:eastAsia="Arial" w:hAnsi="Arial" w:cs="Arial"/>
      <w:kern w:val="0"/>
      <w:sz w:val="24"/>
      <w:szCs w:val="24"/>
      <w:lang w:bidi="ru-RU"/>
    </w:rPr>
  </w:style>
  <w:style w:type="paragraph" w:customStyle="1" w:styleId="affffff6">
    <w:name w:val="Заголовок"/>
    <w:basedOn w:val="a2"/>
    <w:next w:val="aff7"/>
    <w:uiPriority w:val="99"/>
    <w:rsid w:val="00680222"/>
    <w:pPr>
      <w:keepNext/>
      <w:suppressAutoHyphens/>
      <w:overflowPunct w:val="0"/>
      <w:autoSpaceDE w:val="0"/>
      <w:spacing w:before="240" w:after="120"/>
    </w:pPr>
    <w:rPr>
      <w:rFonts w:ascii="Arial" w:eastAsia="MS Mincho" w:hAnsi="Arial" w:cs="Tahoma"/>
      <w:kern w:val="0"/>
      <w:lang w:eastAsia="ar-SA"/>
    </w:rPr>
  </w:style>
  <w:style w:type="paragraph" w:customStyle="1" w:styleId="1f">
    <w:name w:val="Название1"/>
    <w:basedOn w:val="a2"/>
    <w:uiPriority w:val="99"/>
    <w:rsid w:val="00680222"/>
    <w:pPr>
      <w:suppressLineNumbers/>
      <w:suppressAutoHyphens/>
      <w:overflowPunct w:val="0"/>
      <w:autoSpaceDE w:val="0"/>
      <w:spacing w:before="120" w:after="120"/>
    </w:pPr>
    <w:rPr>
      <w:rFonts w:cs="Tahoma"/>
      <w:i/>
      <w:iCs/>
      <w:kern w:val="0"/>
      <w:sz w:val="24"/>
      <w:szCs w:val="24"/>
      <w:lang w:eastAsia="ar-SA"/>
    </w:rPr>
  </w:style>
  <w:style w:type="paragraph" w:customStyle="1" w:styleId="1f0">
    <w:name w:val="Указатель1"/>
    <w:basedOn w:val="a2"/>
    <w:uiPriority w:val="99"/>
    <w:rsid w:val="00680222"/>
    <w:pPr>
      <w:suppressLineNumbers/>
      <w:suppressAutoHyphens/>
      <w:overflowPunct w:val="0"/>
      <w:autoSpaceDE w:val="0"/>
    </w:pPr>
    <w:rPr>
      <w:rFonts w:cs="Tahoma"/>
      <w:kern w:val="0"/>
      <w:sz w:val="24"/>
      <w:szCs w:val="20"/>
      <w:lang w:eastAsia="ar-SA"/>
    </w:rPr>
  </w:style>
  <w:style w:type="paragraph" w:customStyle="1" w:styleId="affffff7">
    <w:name w:val="Содержимое врезки"/>
    <w:basedOn w:val="aff7"/>
    <w:uiPriority w:val="99"/>
    <w:rsid w:val="00680222"/>
    <w:pPr>
      <w:suppressAutoHyphens/>
      <w:overflowPunct w:val="0"/>
      <w:autoSpaceDE w:val="0"/>
      <w:jc w:val="left"/>
    </w:pPr>
    <w:rPr>
      <w:rFonts w:cs="Calibri"/>
      <w:lang w:eastAsia="ar-SA"/>
    </w:rPr>
  </w:style>
  <w:style w:type="paragraph" w:customStyle="1" w:styleId="affffff8">
    <w:name w:val="Заголовок таблицы"/>
    <w:basedOn w:val="affff8"/>
    <w:uiPriority w:val="99"/>
    <w:rsid w:val="00680222"/>
    <w:pPr>
      <w:widowControl/>
      <w:overflowPunct w:val="0"/>
      <w:autoSpaceDE w:val="0"/>
      <w:jc w:val="center"/>
    </w:pPr>
    <w:rPr>
      <w:rFonts w:eastAsia="Times New Roman" w:cs="Calibri"/>
      <w:b/>
      <w:bCs/>
      <w:kern w:val="0"/>
      <w:szCs w:val="20"/>
      <w:lang w:eastAsia="ar-SA"/>
    </w:rPr>
  </w:style>
  <w:style w:type="paragraph" w:customStyle="1" w:styleId="affffff9">
    <w:name w:val="Заголовок колонки"/>
    <w:basedOn w:val="a2"/>
    <w:uiPriority w:val="99"/>
    <w:rsid w:val="00680222"/>
    <w:pPr>
      <w:widowControl w:val="0"/>
      <w:suppressAutoHyphens/>
      <w:jc w:val="center"/>
    </w:pPr>
    <w:rPr>
      <w:b/>
      <w:kern w:val="0"/>
      <w:szCs w:val="24"/>
    </w:rPr>
  </w:style>
  <w:style w:type="paragraph" w:customStyle="1" w:styleId="affffffa">
    <w:name w:val="Нормальный"/>
    <w:uiPriority w:val="99"/>
    <w:rsid w:val="00680222"/>
    <w:pPr>
      <w:widowControl w:val="0"/>
      <w:spacing w:after="0" w:line="240" w:lineRule="auto"/>
    </w:pPr>
    <w:rPr>
      <w:rFonts w:ascii="Times New Roman" w:eastAsia="Times New Roman" w:hAnsi="Times New Roman" w:cs="Times New Roman"/>
      <w:sz w:val="20"/>
      <w:szCs w:val="20"/>
      <w:lang w:eastAsia="ru-RU"/>
    </w:rPr>
  </w:style>
  <w:style w:type="paragraph" w:customStyle="1" w:styleId="TableContents">
    <w:name w:val="Table Contents"/>
    <w:basedOn w:val="a2"/>
    <w:uiPriority w:val="99"/>
    <w:rsid w:val="00680222"/>
    <w:pPr>
      <w:widowControl w:val="0"/>
      <w:suppressLineNumbers/>
      <w:suppressAutoHyphens/>
      <w:autoSpaceDN w:val="0"/>
    </w:pPr>
    <w:rPr>
      <w:rFonts w:eastAsia="Andale Sans UI" w:cs="Tahoma"/>
      <w:kern w:val="3"/>
      <w:sz w:val="24"/>
      <w:szCs w:val="24"/>
      <w:lang w:val="de-DE" w:eastAsia="ja-JP" w:bidi="fa-IR"/>
    </w:rPr>
  </w:style>
  <w:style w:type="paragraph" w:customStyle="1" w:styleId="1f1">
    <w:name w:val="Без интервала1"/>
    <w:qFormat/>
    <w:rsid w:val="00680222"/>
    <w:pPr>
      <w:spacing w:after="0" w:line="240" w:lineRule="auto"/>
      <w:ind w:firstLine="709"/>
      <w:jc w:val="both"/>
    </w:pPr>
    <w:rPr>
      <w:rFonts w:ascii="Times New Roman" w:eastAsia="Calibri" w:hAnsi="Times New Roman" w:cs="Times New Roman"/>
      <w:sz w:val="24"/>
    </w:rPr>
  </w:style>
  <w:style w:type="character" w:customStyle="1" w:styleId="affffffb">
    <w:name w:val="Основной текст_"/>
    <w:link w:val="2f5"/>
    <w:locked/>
    <w:rsid w:val="00680222"/>
    <w:rPr>
      <w:spacing w:val="7"/>
      <w:sz w:val="18"/>
      <w:szCs w:val="18"/>
      <w:shd w:val="clear" w:color="auto" w:fill="FFFFFF"/>
    </w:rPr>
  </w:style>
  <w:style w:type="paragraph" w:customStyle="1" w:styleId="2f5">
    <w:name w:val="Основной текст2"/>
    <w:basedOn w:val="a2"/>
    <w:link w:val="affffffb"/>
    <w:rsid w:val="00680222"/>
    <w:pPr>
      <w:widowControl w:val="0"/>
      <w:shd w:val="clear" w:color="auto" w:fill="FFFFFF"/>
      <w:spacing w:after="120" w:line="240" w:lineRule="atLeast"/>
      <w:jc w:val="both"/>
    </w:pPr>
    <w:rPr>
      <w:rFonts w:asciiTheme="minorHAnsi" w:eastAsiaTheme="minorHAnsi" w:hAnsiTheme="minorHAnsi" w:cstheme="minorBidi"/>
      <w:spacing w:val="7"/>
      <w:kern w:val="0"/>
      <w:sz w:val="18"/>
      <w:szCs w:val="18"/>
      <w:lang w:eastAsia="en-US"/>
    </w:rPr>
  </w:style>
  <w:style w:type="paragraph" w:customStyle="1" w:styleId="affffffc">
    <w:name w:val="Îáû÷íûé"/>
    <w:uiPriority w:val="99"/>
    <w:rsid w:val="00680222"/>
    <w:pPr>
      <w:spacing w:after="0" w:line="240" w:lineRule="auto"/>
    </w:pPr>
    <w:rPr>
      <w:rFonts w:ascii="Times New Roman" w:eastAsia="Times New Roman" w:hAnsi="Times New Roman" w:cs="Times New Roman"/>
      <w:sz w:val="20"/>
      <w:szCs w:val="20"/>
      <w:lang w:eastAsia="ru-RU"/>
    </w:rPr>
  </w:style>
  <w:style w:type="paragraph" w:customStyle="1" w:styleId="affffffd">
    <w:name w:val="Îñíîâíîé òåêñò"/>
    <w:basedOn w:val="a2"/>
    <w:uiPriority w:val="99"/>
    <w:rsid w:val="00680222"/>
    <w:pPr>
      <w:widowControl w:val="0"/>
      <w:ind w:firstLine="240"/>
      <w:jc w:val="both"/>
    </w:pPr>
    <w:rPr>
      <w:spacing w:val="-4"/>
      <w:kern w:val="0"/>
      <w:sz w:val="22"/>
      <w:szCs w:val="20"/>
    </w:rPr>
  </w:style>
  <w:style w:type="paragraph" w:customStyle="1" w:styleId="1f2">
    <w:name w:val="Абзац списка1"/>
    <w:basedOn w:val="a2"/>
    <w:uiPriority w:val="99"/>
    <w:rsid w:val="00680222"/>
    <w:pPr>
      <w:widowControl w:val="0"/>
      <w:autoSpaceDE w:val="0"/>
      <w:autoSpaceDN w:val="0"/>
      <w:adjustRightInd w:val="0"/>
      <w:ind w:left="720"/>
      <w:contextualSpacing/>
    </w:pPr>
    <w:rPr>
      <w:rFonts w:eastAsia="Calibri"/>
      <w:kern w:val="0"/>
      <w:sz w:val="20"/>
      <w:szCs w:val="20"/>
    </w:rPr>
  </w:style>
  <w:style w:type="paragraph" w:customStyle="1" w:styleId="Noeeu">
    <w:name w:val="Noeeu"/>
    <w:rsid w:val="00680222"/>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680222"/>
    <w:pPr>
      <w:spacing w:after="0" w:line="240" w:lineRule="auto"/>
    </w:pPr>
    <w:rPr>
      <w:rFonts w:ascii="Arial" w:eastAsia="Times New Roman" w:hAnsi="Arial" w:cs="Times New Roman"/>
      <w:sz w:val="24"/>
      <w:szCs w:val="20"/>
      <w:lang w:eastAsia="ru-RU"/>
    </w:rPr>
  </w:style>
  <w:style w:type="character" w:styleId="affffffe">
    <w:name w:val="footnote reference"/>
    <w:uiPriority w:val="99"/>
    <w:unhideWhenUsed/>
    <w:rsid w:val="00680222"/>
    <w:rPr>
      <w:vertAlign w:val="superscript"/>
    </w:rPr>
  </w:style>
  <w:style w:type="character" w:styleId="afffffff">
    <w:name w:val="annotation reference"/>
    <w:uiPriority w:val="99"/>
    <w:unhideWhenUsed/>
    <w:rsid w:val="00680222"/>
    <w:rPr>
      <w:sz w:val="16"/>
      <w:szCs w:val="16"/>
    </w:rPr>
  </w:style>
  <w:style w:type="character" w:styleId="afffffff0">
    <w:name w:val="line number"/>
    <w:semiHidden/>
    <w:unhideWhenUsed/>
    <w:rsid w:val="00680222"/>
    <w:rPr>
      <w:lang w:val="ru-RU"/>
    </w:rPr>
  </w:style>
  <w:style w:type="character" w:styleId="afffffff1">
    <w:name w:val="endnote reference"/>
    <w:uiPriority w:val="99"/>
    <w:unhideWhenUsed/>
    <w:rsid w:val="00680222"/>
    <w:rPr>
      <w:vertAlign w:val="superscript"/>
    </w:rPr>
  </w:style>
  <w:style w:type="character" w:styleId="afffffff2">
    <w:name w:val="Subtle Emphasis"/>
    <w:uiPriority w:val="19"/>
    <w:qFormat/>
    <w:rsid w:val="00680222"/>
    <w:rPr>
      <w:i/>
      <w:iCs/>
      <w:color w:val="808080"/>
    </w:rPr>
  </w:style>
  <w:style w:type="character" w:styleId="afffffff3">
    <w:name w:val="Intense Emphasis"/>
    <w:uiPriority w:val="21"/>
    <w:qFormat/>
    <w:rsid w:val="00680222"/>
    <w:rPr>
      <w:b/>
      <w:bCs/>
      <w:i/>
      <w:iCs/>
      <w:color w:val="4F81BD"/>
    </w:rPr>
  </w:style>
  <w:style w:type="character" w:styleId="afffffff4">
    <w:name w:val="Subtle Reference"/>
    <w:uiPriority w:val="31"/>
    <w:qFormat/>
    <w:rsid w:val="00680222"/>
    <w:rPr>
      <w:smallCaps/>
      <w:color w:val="C0504D"/>
      <w:u w:val="single"/>
    </w:rPr>
  </w:style>
  <w:style w:type="character" w:styleId="afffffff5">
    <w:name w:val="Intense Reference"/>
    <w:uiPriority w:val="32"/>
    <w:qFormat/>
    <w:rsid w:val="00680222"/>
    <w:rPr>
      <w:b/>
      <w:bCs/>
      <w:smallCaps/>
      <w:color w:val="C0504D"/>
      <w:spacing w:val="5"/>
      <w:u w:val="single"/>
    </w:rPr>
  </w:style>
  <w:style w:type="character" w:styleId="afffffff6">
    <w:name w:val="Book Title"/>
    <w:uiPriority w:val="33"/>
    <w:qFormat/>
    <w:rsid w:val="00680222"/>
    <w:rPr>
      <w:b/>
      <w:bCs/>
      <w:smallCaps/>
      <w:spacing w:val="5"/>
    </w:rPr>
  </w:style>
  <w:style w:type="character" w:customStyle="1" w:styleId="FontStyle11">
    <w:name w:val="Font Style11"/>
    <w:uiPriority w:val="99"/>
    <w:rsid w:val="00680222"/>
    <w:rPr>
      <w:rFonts w:ascii="Times New Roman" w:hAnsi="Times New Roman" w:cs="Times New Roman" w:hint="default"/>
      <w:sz w:val="22"/>
      <w:szCs w:val="22"/>
    </w:rPr>
  </w:style>
  <w:style w:type="character" w:customStyle="1" w:styleId="afffffff7">
    <w:name w:val="Основной шрифт"/>
    <w:semiHidden/>
    <w:rsid w:val="00680222"/>
  </w:style>
  <w:style w:type="character" w:customStyle="1" w:styleId="FontStyle12">
    <w:name w:val="Font Style12"/>
    <w:uiPriority w:val="99"/>
    <w:rsid w:val="00680222"/>
    <w:rPr>
      <w:rFonts w:ascii="Times New Roman" w:hAnsi="Times New Roman" w:cs="Times New Roman" w:hint="default"/>
      <w:b/>
      <w:bCs/>
      <w:sz w:val="22"/>
      <w:szCs w:val="22"/>
    </w:rPr>
  </w:style>
  <w:style w:type="character" w:customStyle="1" w:styleId="apple-converted-space">
    <w:name w:val="apple-converted-space"/>
    <w:basedOn w:val="a3"/>
    <w:rsid w:val="00680222"/>
  </w:style>
  <w:style w:type="character" w:customStyle="1" w:styleId="FontStyle34">
    <w:name w:val="Font Style34"/>
    <w:uiPriority w:val="99"/>
    <w:rsid w:val="00680222"/>
    <w:rPr>
      <w:rFonts w:ascii="Times New Roman" w:hAnsi="Times New Roman" w:cs="Times New Roman" w:hint="default"/>
      <w:sz w:val="22"/>
      <w:szCs w:val="22"/>
    </w:rPr>
  </w:style>
  <w:style w:type="character" w:customStyle="1" w:styleId="510">
    <w:name w:val="Заголовок 5 Знак1"/>
    <w:rsid w:val="00680222"/>
    <w:rPr>
      <w:rFonts w:ascii="Times New Roman" w:eastAsia="Times New Roman" w:hAnsi="Times New Roman" w:cs="Times New Roman" w:hint="default"/>
      <w:b/>
      <w:bCs/>
      <w:i/>
      <w:iCs/>
      <w:sz w:val="26"/>
      <w:szCs w:val="26"/>
    </w:rPr>
  </w:style>
  <w:style w:type="character" w:customStyle="1" w:styleId="Normal">
    <w:name w:val="Normal Знак"/>
    <w:rsid w:val="00680222"/>
    <w:rPr>
      <w:noProof w:val="0"/>
      <w:snapToGrid w:val="0"/>
      <w:sz w:val="24"/>
      <w:lang w:val="ru-RU" w:eastAsia="ru-RU" w:bidi="ar-SA"/>
    </w:rPr>
  </w:style>
  <w:style w:type="character" w:customStyle="1" w:styleId="3f1">
    <w:name w:val="Стиль3 Знак"/>
    <w:rsid w:val="00680222"/>
    <w:rPr>
      <w:noProof w:val="0"/>
      <w:sz w:val="24"/>
      <w:lang w:val="ru-RU" w:eastAsia="ru-RU" w:bidi="ar-SA"/>
    </w:rPr>
  </w:style>
  <w:style w:type="character" w:customStyle="1" w:styleId="3f2">
    <w:name w:val="Стиль3 Знак Знак Знак"/>
    <w:rsid w:val="00680222"/>
    <w:rPr>
      <w:noProof w:val="0"/>
      <w:sz w:val="24"/>
      <w:lang w:val="ru-RU" w:eastAsia="ru-RU" w:bidi="ar-SA"/>
    </w:rPr>
  </w:style>
  <w:style w:type="character" w:customStyle="1" w:styleId="312">
    <w:name w:val="Стиль3 Знак Знак1"/>
    <w:rsid w:val="00680222"/>
    <w:rPr>
      <w:noProof w:val="0"/>
      <w:sz w:val="24"/>
      <w:lang w:val="ru-RU" w:eastAsia="ru-RU" w:bidi="ar-SA"/>
    </w:rPr>
  </w:style>
  <w:style w:type="character" w:customStyle="1" w:styleId="label">
    <w:name w:val="label"/>
    <w:basedOn w:val="a3"/>
    <w:rsid w:val="00680222"/>
  </w:style>
  <w:style w:type="character" w:customStyle="1" w:styleId="A11">
    <w:name w:val="A11"/>
    <w:rsid w:val="00680222"/>
    <w:rPr>
      <w:rFonts w:ascii="ATDUMX+HeliosCond" w:hAnsi="ATDUMX+HeliosCond" w:cs="ATDUMX+HeliosCond" w:hint="default"/>
      <w:color w:val="000000"/>
      <w:sz w:val="16"/>
      <w:szCs w:val="16"/>
    </w:rPr>
  </w:style>
  <w:style w:type="character" w:customStyle="1" w:styleId="plaintext10">
    <w:name w:val="plaintext1"/>
    <w:rsid w:val="00680222"/>
    <w:rPr>
      <w:rFonts w:ascii="Verdana" w:hAnsi="Verdana" w:hint="default"/>
      <w:b w:val="0"/>
      <w:bCs w:val="0"/>
      <w:sz w:val="17"/>
      <w:szCs w:val="17"/>
    </w:rPr>
  </w:style>
  <w:style w:type="character" w:customStyle="1" w:styleId="txt1">
    <w:name w:val="txt1"/>
    <w:rsid w:val="00680222"/>
    <w:rPr>
      <w:rFonts w:ascii="Tahoma" w:hAnsi="Tahoma" w:cs="Tahoma" w:hint="default"/>
      <w:color w:val="000000"/>
      <w:sz w:val="17"/>
      <w:szCs w:val="17"/>
    </w:rPr>
  </w:style>
  <w:style w:type="character" w:customStyle="1" w:styleId="item">
    <w:name w:val="item"/>
    <w:basedOn w:val="a3"/>
    <w:rsid w:val="00680222"/>
  </w:style>
  <w:style w:type="character" w:customStyle="1" w:styleId="postbody">
    <w:name w:val="postbody"/>
    <w:basedOn w:val="a3"/>
    <w:rsid w:val="00680222"/>
  </w:style>
  <w:style w:type="character" w:customStyle="1" w:styleId="FontStyle334">
    <w:name w:val="Font Style334"/>
    <w:rsid w:val="00680222"/>
    <w:rPr>
      <w:rFonts w:ascii="Times New Roman" w:hAnsi="Times New Roman" w:cs="Times New Roman" w:hint="default"/>
      <w:sz w:val="18"/>
      <w:szCs w:val="18"/>
    </w:rPr>
  </w:style>
  <w:style w:type="character" w:customStyle="1" w:styleId="2f6">
    <w:name w:val="Маркированный список 2 Знак Знак"/>
    <w:locked/>
    <w:rsid w:val="00680222"/>
    <w:rPr>
      <w:sz w:val="24"/>
      <w:lang w:val="ru-RU" w:eastAsia="en-US" w:bidi="ar-SA"/>
    </w:rPr>
  </w:style>
  <w:style w:type="character" w:customStyle="1" w:styleId="Heading1Char">
    <w:name w:val="Heading 1 Char"/>
    <w:locked/>
    <w:rsid w:val="00680222"/>
    <w:rPr>
      <w:b/>
      <w:bCs w:val="0"/>
      <w:caps/>
      <w:kern w:val="20"/>
      <w:sz w:val="24"/>
      <w:szCs w:val="24"/>
      <w:lang w:val="ru-RU" w:eastAsia="ru-RU" w:bidi="ar-SA"/>
    </w:rPr>
  </w:style>
  <w:style w:type="character" w:customStyle="1" w:styleId="BodyTextChar">
    <w:name w:val="Body Text Char"/>
    <w:semiHidden/>
    <w:locked/>
    <w:rsid w:val="00680222"/>
    <w:rPr>
      <w:sz w:val="24"/>
      <w:lang w:val="ru-RU" w:eastAsia="en-US" w:bidi="ar-SA"/>
    </w:rPr>
  </w:style>
  <w:style w:type="character" w:customStyle="1" w:styleId="Heading2Char">
    <w:name w:val="Heading 2 Char"/>
    <w:locked/>
    <w:rsid w:val="00680222"/>
    <w:rPr>
      <w:b/>
      <w:bCs w:val="0"/>
      <w:kern w:val="20"/>
      <w:sz w:val="24"/>
      <w:szCs w:val="24"/>
      <w:lang w:val="ru-RU" w:eastAsia="en-US" w:bidi="ar-SA"/>
    </w:rPr>
  </w:style>
  <w:style w:type="character" w:customStyle="1" w:styleId="Heading3Char">
    <w:name w:val="Heading 3 Char"/>
    <w:aliases w:val="Заголовок 3 Знак Знак Char,Пункт1 Char,h3 Char"/>
    <w:uiPriority w:val="99"/>
    <w:locked/>
    <w:rsid w:val="00680222"/>
    <w:rPr>
      <w:b/>
      <w:bCs w:val="0"/>
      <w:i/>
      <w:iCs w:val="0"/>
      <w:kern w:val="20"/>
      <w:sz w:val="24"/>
      <w:szCs w:val="24"/>
      <w:lang w:val="ru-RU" w:eastAsia="en-US" w:bidi="ar-SA"/>
    </w:rPr>
  </w:style>
  <w:style w:type="character" w:customStyle="1" w:styleId="Heading4Char">
    <w:name w:val="Heading 4 Char"/>
    <w:semiHidden/>
    <w:locked/>
    <w:rsid w:val="00680222"/>
    <w:rPr>
      <w:b/>
      <w:bCs w:val="0"/>
      <w:kern w:val="20"/>
      <w:sz w:val="24"/>
      <w:szCs w:val="24"/>
      <w:lang w:val="ru-RU" w:eastAsia="en-US" w:bidi="ar-SA"/>
    </w:rPr>
  </w:style>
  <w:style w:type="character" w:customStyle="1" w:styleId="CommentTextChar">
    <w:name w:val="Comment Text Char"/>
    <w:locked/>
    <w:rsid w:val="00680222"/>
    <w:rPr>
      <w:color w:val="3366FF"/>
      <w:sz w:val="24"/>
      <w:szCs w:val="24"/>
      <w:lang w:val="ru-RU" w:eastAsia="en-US" w:bidi="ar-SA"/>
    </w:rPr>
  </w:style>
  <w:style w:type="character" w:customStyle="1" w:styleId="Heading6Char">
    <w:name w:val="Heading 6 Char"/>
    <w:semiHidden/>
    <w:locked/>
    <w:rsid w:val="00680222"/>
    <w:rPr>
      <w:b/>
      <w:bCs/>
      <w:sz w:val="24"/>
      <w:szCs w:val="22"/>
      <w:lang w:val="ru-RU" w:eastAsia="ru-RU" w:bidi="ar-SA"/>
    </w:rPr>
  </w:style>
  <w:style w:type="character" w:customStyle="1" w:styleId="Heading7Char">
    <w:name w:val="Heading 7 Char"/>
    <w:semiHidden/>
    <w:locked/>
    <w:rsid w:val="00680222"/>
    <w:rPr>
      <w:b/>
      <w:bCs w:val="0"/>
      <w:i/>
      <w:iCs w:val="0"/>
      <w:sz w:val="24"/>
      <w:szCs w:val="24"/>
      <w:lang w:val="ru-RU" w:eastAsia="ru-RU" w:bidi="ar-SA"/>
    </w:rPr>
  </w:style>
  <w:style w:type="character" w:customStyle="1" w:styleId="Heading8Char">
    <w:name w:val="Heading 8 Char"/>
    <w:semiHidden/>
    <w:locked/>
    <w:rsid w:val="00680222"/>
    <w:rPr>
      <w:b/>
      <w:bCs w:val="0"/>
      <w:i/>
      <w:iCs/>
      <w:sz w:val="24"/>
      <w:szCs w:val="24"/>
      <w:lang w:val="ru-RU" w:eastAsia="ru-RU" w:bidi="ar-SA"/>
    </w:rPr>
  </w:style>
  <w:style w:type="character" w:customStyle="1" w:styleId="Heading9Char">
    <w:name w:val="Heading 9 Char"/>
    <w:semiHidden/>
    <w:locked/>
    <w:rsid w:val="00680222"/>
    <w:rPr>
      <w:rFonts w:ascii="Arial" w:hAnsi="Arial" w:cs="Arial" w:hint="default"/>
      <w:sz w:val="24"/>
      <w:szCs w:val="22"/>
      <w:lang w:val="ru-RU" w:eastAsia="en-US" w:bidi="ar-SA"/>
    </w:rPr>
  </w:style>
  <w:style w:type="character" w:customStyle="1" w:styleId="HeaderChar">
    <w:name w:val="Header Char"/>
    <w:semiHidden/>
    <w:locked/>
    <w:rsid w:val="00680222"/>
    <w:rPr>
      <w:sz w:val="24"/>
      <w:lang w:val="ru-RU" w:eastAsia="en-US" w:bidi="ar-SA"/>
    </w:rPr>
  </w:style>
  <w:style w:type="character" w:customStyle="1" w:styleId="FooterChar">
    <w:name w:val="Footer Char"/>
    <w:semiHidden/>
    <w:locked/>
    <w:rsid w:val="00680222"/>
    <w:rPr>
      <w:sz w:val="24"/>
      <w:lang w:val="ru-RU" w:eastAsia="en-US" w:bidi="ar-SA"/>
    </w:rPr>
  </w:style>
  <w:style w:type="character" w:customStyle="1" w:styleId="DocumentMapChar">
    <w:name w:val="Document Map Char"/>
    <w:semiHidden/>
    <w:locked/>
    <w:rsid w:val="00680222"/>
    <w:rPr>
      <w:rFonts w:ascii="Tahoma" w:hAnsi="Tahoma" w:cs="Tahoma" w:hint="default"/>
      <w:sz w:val="24"/>
      <w:lang w:val="ru-RU" w:eastAsia="en-US" w:bidi="ar-SA"/>
    </w:rPr>
  </w:style>
  <w:style w:type="character" w:customStyle="1" w:styleId="EndnoteTextChar">
    <w:name w:val="Endnote Text Char"/>
    <w:semiHidden/>
    <w:locked/>
    <w:rsid w:val="00680222"/>
    <w:rPr>
      <w:lang w:val="ru-RU" w:eastAsia="en-US" w:bidi="ar-SA"/>
    </w:rPr>
  </w:style>
  <w:style w:type="character" w:customStyle="1" w:styleId="MacroTextChar">
    <w:name w:val="Macro Text Char"/>
    <w:semiHidden/>
    <w:locked/>
    <w:rsid w:val="00680222"/>
    <w:rPr>
      <w:rFonts w:ascii="Courier New" w:hAnsi="Courier New" w:cs="Courier New" w:hint="default"/>
      <w:lang w:val="ru-RU" w:eastAsia="en-US" w:bidi="ar-SA"/>
    </w:rPr>
  </w:style>
  <w:style w:type="character" w:customStyle="1" w:styleId="FootnoteTextChar">
    <w:name w:val="Footnote Text Char"/>
    <w:semiHidden/>
    <w:locked/>
    <w:rsid w:val="00680222"/>
    <w:rPr>
      <w:lang w:val="ru-RU" w:eastAsia="en-US" w:bidi="ar-SA"/>
    </w:rPr>
  </w:style>
  <w:style w:type="character" w:customStyle="1" w:styleId="HTMLAddressChar">
    <w:name w:val="HTML Address Char"/>
    <w:semiHidden/>
    <w:locked/>
    <w:rsid w:val="00680222"/>
    <w:rPr>
      <w:i/>
      <w:iCs/>
      <w:sz w:val="24"/>
      <w:lang w:val="ru-RU" w:eastAsia="en-US" w:bidi="ar-SA"/>
    </w:rPr>
  </w:style>
  <w:style w:type="character" w:customStyle="1" w:styleId="DateChar">
    <w:name w:val="Date Char"/>
    <w:semiHidden/>
    <w:locked/>
    <w:rsid w:val="00680222"/>
    <w:rPr>
      <w:sz w:val="24"/>
      <w:lang w:val="ru-RU" w:eastAsia="en-US" w:bidi="ar-SA"/>
    </w:rPr>
  </w:style>
  <w:style w:type="character" w:customStyle="1" w:styleId="BodyTextIndentChar">
    <w:name w:val="Body Text Indent Char"/>
    <w:semiHidden/>
    <w:locked/>
    <w:rsid w:val="00680222"/>
    <w:rPr>
      <w:sz w:val="24"/>
      <w:lang w:val="ru-RU" w:eastAsia="en-US" w:bidi="ar-SA"/>
    </w:rPr>
  </w:style>
  <w:style w:type="character" w:customStyle="1" w:styleId="BodyTextIndent2Char">
    <w:name w:val="Body Text Indent 2 Char"/>
    <w:semiHidden/>
    <w:locked/>
    <w:rsid w:val="00680222"/>
    <w:rPr>
      <w:sz w:val="24"/>
      <w:lang w:val="ru-RU" w:eastAsia="en-US" w:bidi="ar-SA"/>
    </w:rPr>
  </w:style>
  <w:style w:type="character" w:customStyle="1" w:styleId="BodyTextIndent3Char">
    <w:name w:val="Body Text Indent 3 Char"/>
    <w:semiHidden/>
    <w:locked/>
    <w:rsid w:val="00680222"/>
    <w:rPr>
      <w:sz w:val="16"/>
      <w:szCs w:val="16"/>
      <w:lang w:val="ru-RU" w:eastAsia="en-US" w:bidi="ar-SA"/>
    </w:rPr>
  </w:style>
  <w:style w:type="character" w:customStyle="1" w:styleId="SignatureChar">
    <w:name w:val="Signature Char"/>
    <w:semiHidden/>
    <w:locked/>
    <w:rsid w:val="00680222"/>
    <w:rPr>
      <w:sz w:val="24"/>
      <w:lang w:val="ru-RU" w:eastAsia="en-US" w:bidi="ar-SA"/>
    </w:rPr>
  </w:style>
  <w:style w:type="character" w:customStyle="1" w:styleId="SalutationChar">
    <w:name w:val="Salutation Char"/>
    <w:semiHidden/>
    <w:locked/>
    <w:rsid w:val="00680222"/>
    <w:rPr>
      <w:sz w:val="24"/>
      <w:lang w:val="ru-RU" w:eastAsia="en-US" w:bidi="ar-SA"/>
    </w:rPr>
  </w:style>
  <w:style w:type="character" w:customStyle="1" w:styleId="ClosingChar">
    <w:name w:val="Closing Char"/>
    <w:semiHidden/>
    <w:locked/>
    <w:rsid w:val="00680222"/>
    <w:rPr>
      <w:sz w:val="24"/>
      <w:lang w:val="ru-RU" w:eastAsia="en-US" w:bidi="ar-SA"/>
    </w:rPr>
  </w:style>
  <w:style w:type="character" w:customStyle="1" w:styleId="HTMLPreformattedChar">
    <w:name w:val="HTML Preformatted Char"/>
    <w:semiHidden/>
    <w:locked/>
    <w:rsid w:val="00680222"/>
    <w:rPr>
      <w:rFonts w:ascii="Courier New" w:hAnsi="Courier New" w:cs="Courier New" w:hint="default"/>
      <w:lang w:val="ru-RU" w:eastAsia="en-US" w:bidi="ar-SA"/>
    </w:rPr>
  </w:style>
  <w:style w:type="character" w:customStyle="1" w:styleId="BalloonTextChar">
    <w:name w:val="Balloon Text Char"/>
    <w:semiHidden/>
    <w:locked/>
    <w:rsid w:val="00680222"/>
    <w:rPr>
      <w:rFonts w:ascii="Tahoma" w:hAnsi="Tahoma" w:cs="Tahoma" w:hint="default"/>
      <w:sz w:val="16"/>
      <w:szCs w:val="16"/>
      <w:lang w:val="ru-RU" w:eastAsia="en-US" w:bidi="ar-SA"/>
    </w:rPr>
  </w:style>
  <w:style w:type="character" w:customStyle="1" w:styleId="MessageHeaderChar">
    <w:name w:val="Message Header Char"/>
    <w:semiHidden/>
    <w:locked/>
    <w:rsid w:val="00680222"/>
    <w:rPr>
      <w:rFonts w:ascii="Arial" w:hAnsi="Arial" w:cs="Arial" w:hint="default"/>
      <w:sz w:val="24"/>
      <w:szCs w:val="24"/>
      <w:lang w:val="ru-RU" w:eastAsia="en-US" w:bidi="ar-SA"/>
    </w:rPr>
  </w:style>
  <w:style w:type="character" w:customStyle="1" w:styleId="E-mailSignatureChar">
    <w:name w:val="E-mail Signature Char"/>
    <w:semiHidden/>
    <w:locked/>
    <w:rsid w:val="00680222"/>
    <w:rPr>
      <w:sz w:val="24"/>
      <w:lang w:val="ru-RU" w:eastAsia="en-US" w:bidi="ar-SA"/>
    </w:rPr>
  </w:style>
  <w:style w:type="character" w:customStyle="1" w:styleId="NoteHeadingChar">
    <w:name w:val="Note Heading Char"/>
    <w:semiHidden/>
    <w:locked/>
    <w:rsid w:val="00680222"/>
    <w:rPr>
      <w:sz w:val="24"/>
      <w:lang w:val="ru-RU" w:eastAsia="en-US" w:bidi="ar-SA"/>
    </w:rPr>
  </w:style>
  <w:style w:type="character" w:customStyle="1" w:styleId="BodyTextFirstIndentChar">
    <w:name w:val="Body Text First Indent Char"/>
    <w:basedOn w:val="BodyTextChar"/>
    <w:semiHidden/>
    <w:locked/>
    <w:rsid w:val="00680222"/>
  </w:style>
  <w:style w:type="character" w:customStyle="1" w:styleId="BodyTextFirstIndent2Char">
    <w:name w:val="Body Text First Indent 2 Char"/>
    <w:basedOn w:val="BodyTextIndentChar"/>
    <w:semiHidden/>
    <w:locked/>
    <w:rsid w:val="00680222"/>
  </w:style>
  <w:style w:type="character" w:customStyle="1" w:styleId="TitleChar">
    <w:name w:val="Title Char"/>
    <w:locked/>
    <w:rsid w:val="00680222"/>
    <w:rPr>
      <w:rFonts w:ascii="Arial" w:hAnsi="Arial" w:cs="Arial" w:hint="default"/>
      <w:b/>
      <w:bCs/>
      <w:kern w:val="28"/>
      <w:sz w:val="24"/>
      <w:szCs w:val="24"/>
      <w:lang w:val="ru-RU" w:eastAsia="en-US" w:bidi="ar-SA"/>
    </w:rPr>
  </w:style>
  <w:style w:type="character" w:customStyle="1" w:styleId="PlainTextChar">
    <w:name w:val="Plain Text Char"/>
    <w:semiHidden/>
    <w:locked/>
    <w:rsid w:val="00680222"/>
    <w:rPr>
      <w:rFonts w:ascii="Courier New" w:hAnsi="Courier New" w:cs="Courier New" w:hint="default"/>
      <w:lang w:val="ru-RU" w:eastAsia="en-US" w:bidi="ar-SA"/>
    </w:rPr>
  </w:style>
  <w:style w:type="character" w:customStyle="1" w:styleId="BodyText2Char">
    <w:name w:val="Body Text 2 Char"/>
    <w:semiHidden/>
    <w:locked/>
    <w:rsid w:val="00680222"/>
    <w:rPr>
      <w:sz w:val="24"/>
      <w:lang w:val="ru-RU" w:eastAsia="en-US" w:bidi="ar-SA"/>
    </w:rPr>
  </w:style>
  <w:style w:type="character" w:customStyle="1" w:styleId="BodyText3Char">
    <w:name w:val="Body Text 3 Char"/>
    <w:semiHidden/>
    <w:locked/>
    <w:rsid w:val="00680222"/>
    <w:rPr>
      <w:sz w:val="16"/>
      <w:szCs w:val="16"/>
      <w:lang w:val="ru-RU" w:eastAsia="en-US" w:bidi="ar-SA"/>
    </w:rPr>
  </w:style>
  <w:style w:type="character" w:customStyle="1" w:styleId="SubtitleChar">
    <w:name w:val="Subtitle Char"/>
    <w:locked/>
    <w:rsid w:val="00680222"/>
    <w:rPr>
      <w:rFonts w:ascii="Arial" w:hAnsi="Arial" w:cs="Arial" w:hint="default"/>
      <w:sz w:val="24"/>
      <w:szCs w:val="24"/>
      <w:lang w:val="ru-RU" w:eastAsia="en-US" w:bidi="ar-SA"/>
    </w:rPr>
  </w:style>
  <w:style w:type="character" w:customStyle="1" w:styleId="CommentSubjectChar">
    <w:name w:val="Comment Subject Char"/>
    <w:semiHidden/>
    <w:locked/>
    <w:rsid w:val="00680222"/>
    <w:rPr>
      <w:b/>
      <w:bCs/>
      <w:color w:val="3366FF"/>
      <w:sz w:val="24"/>
      <w:szCs w:val="24"/>
      <w:lang w:val="ru-RU" w:eastAsia="en-US" w:bidi="ar-SA"/>
    </w:rPr>
  </w:style>
  <w:style w:type="character" w:customStyle="1" w:styleId="Bold">
    <w:name w:val="Bold"/>
    <w:uiPriority w:val="99"/>
    <w:rsid w:val="00680222"/>
    <w:rPr>
      <w:b/>
      <w:bCs w:val="0"/>
    </w:rPr>
  </w:style>
  <w:style w:type="character" w:customStyle="1" w:styleId="apple-style-span">
    <w:name w:val="apple-style-span"/>
    <w:basedOn w:val="a3"/>
    <w:rsid w:val="00680222"/>
  </w:style>
  <w:style w:type="character" w:customStyle="1" w:styleId="WW8Num1z0">
    <w:name w:val="WW8Num1z0"/>
    <w:rsid w:val="00680222"/>
    <w:rPr>
      <w:rFonts w:ascii="Symbol" w:hAnsi="Symbol" w:hint="default"/>
    </w:rPr>
  </w:style>
  <w:style w:type="character" w:customStyle="1" w:styleId="WW8Num1z1">
    <w:name w:val="WW8Num1z1"/>
    <w:rsid w:val="00680222"/>
    <w:rPr>
      <w:rFonts w:ascii="Courier New" w:hAnsi="Courier New" w:cs="Courier New" w:hint="default"/>
    </w:rPr>
  </w:style>
  <w:style w:type="character" w:customStyle="1" w:styleId="WW8Num1z2">
    <w:name w:val="WW8Num1z2"/>
    <w:rsid w:val="00680222"/>
    <w:rPr>
      <w:rFonts w:ascii="Wingdings" w:hAnsi="Wingdings" w:hint="default"/>
    </w:rPr>
  </w:style>
  <w:style w:type="character" w:customStyle="1" w:styleId="WW8Num2z0">
    <w:name w:val="WW8Num2z0"/>
    <w:rsid w:val="00680222"/>
    <w:rPr>
      <w:b w:val="0"/>
      <w:bCs w:val="0"/>
    </w:rPr>
  </w:style>
  <w:style w:type="character" w:customStyle="1" w:styleId="WW8Num4z0">
    <w:name w:val="WW8Num4z0"/>
    <w:rsid w:val="00680222"/>
    <w:rPr>
      <w:rFonts w:ascii="Symbol" w:hAnsi="Symbol" w:hint="default"/>
    </w:rPr>
  </w:style>
  <w:style w:type="character" w:customStyle="1" w:styleId="WW8Num4z1">
    <w:name w:val="WW8Num4z1"/>
    <w:rsid w:val="00680222"/>
    <w:rPr>
      <w:rFonts w:ascii="Courier New" w:hAnsi="Courier New" w:cs="Courier New" w:hint="default"/>
    </w:rPr>
  </w:style>
  <w:style w:type="character" w:customStyle="1" w:styleId="WW8Num4z2">
    <w:name w:val="WW8Num4z2"/>
    <w:rsid w:val="00680222"/>
    <w:rPr>
      <w:rFonts w:ascii="Wingdings" w:hAnsi="Wingdings" w:hint="default"/>
    </w:rPr>
  </w:style>
  <w:style w:type="character" w:customStyle="1" w:styleId="WW8Num8z0">
    <w:name w:val="WW8Num8z0"/>
    <w:rsid w:val="00680222"/>
    <w:rPr>
      <w:rFonts w:ascii="Symbol" w:hAnsi="Symbol" w:hint="default"/>
    </w:rPr>
  </w:style>
  <w:style w:type="character" w:customStyle="1" w:styleId="WW8Num8z1">
    <w:name w:val="WW8Num8z1"/>
    <w:rsid w:val="00680222"/>
    <w:rPr>
      <w:rFonts w:ascii="Courier New" w:hAnsi="Courier New" w:cs="Courier New" w:hint="default"/>
    </w:rPr>
  </w:style>
  <w:style w:type="character" w:customStyle="1" w:styleId="WW8Num8z2">
    <w:name w:val="WW8Num8z2"/>
    <w:rsid w:val="00680222"/>
    <w:rPr>
      <w:rFonts w:ascii="Wingdings" w:hAnsi="Wingdings" w:hint="default"/>
    </w:rPr>
  </w:style>
  <w:style w:type="character" w:customStyle="1" w:styleId="WW8Num9z0">
    <w:name w:val="WW8Num9z0"/>
    <w:rsid w:val="00680222"/>
    <w:rPr>
      <w:b/>
      <w:bCs w:val="0"/>
      <w:sz w:val="24"/>
      <w:szCs w:val="24"/>
    </w:rPr>
  </w:style>
  <w:style w:type="character" w:customStyle="1" w:styleId="WW8Num9z1">
    <w:name w:val="WW8Num9z1"/>
    <w:rsid w:val="00680222"/>
    <w:rPr>
      <w:b/>
      <w:bCs w:val="0"/>
    </w:rPr>
  </w:style>
  <w:style w:type="character" w:customStyle="1" w:styleId="1f3">
    <w:name w:val="Основной шрифт абзаца1"/>
    <w:rsid w:val="00680222"/>
  </w:style>
  <w:style w:type="character" w:customStyle="1" w:styleId="style31">
    <w:name w:val="style31"/>
    <w:rsid w:val="00680222"/>
    <w:rPr>
      <w:rFonts w:ascii="Arial" w:hAnsi="Arial" w:cs="Arial" w:hint="default"/>
      <w:sz w:val="18"/>
      <w:szCs w:val="18"/>
    </w:rPr>
  </w:style>
  <w:style w:type="character" w:customStyle="1" w:styleId="ff28">
    <w:name w:val="ff28"/>
    <w:rsid w:val="00680222"/>
    <w:rPr>
      <w:rFonts w:ascii="Tahoma" w:hAnsi="Tahoma" w:cs="Tahoma" w:hint="default"/>
    </w:rPr>
  </w:style>
  <w:style w:type="character" w:customStyle="1" w:styleId="hdr11ptbold">
    <w:name w:val="hdr11ptbold"/>
    <w:basedOn w:val="a3"/>
    <w:rsid w:val="00680222"/>
  </w:style>
  <w:style w:type="character" w:customStyle="1" w:styleId="FontStyle35">
    <w:name w:val="Font Style35"/>
    <w:rsid w:val="00680222"/>
    <w:rPr>
      <w:rFonts w:ascii="Times New Roman" w:hAnsi="Times New Roman" w:cs="Times New Roman" w:hint="default"/>
      <w:sz w:val="22"/>
      <w:szCs w:val="22"/>
    </w:rPr>
  </w:style>
  <w:style w:type="character" w:customStyle="1" w:styleId="hps">
    <w:name w:val="hps"/>
    <w:rsid w:val="00680222"/>
  </w:style>
  <w:style w:type="character" w:customStyle="1" w:styleId="1f4">
    <w:name w:val="Основной шрифт1"/>
    <w:uiPriority w:val="99"/>
    <w:semiHidden/>
    <w:rsid w:val="00680222"/>
  </w:style>
  <w:style w:type="table" w:styleId="1f5">
    <w:name w:val="Table Simple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Classic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4"/>
    <w:semiHidden/>
    <w:unhideWhenUsed/>
    <w:rsid w:val="00680222"/>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Colorful 1"/>
    <w:basedOn w:val="a4"/>
    <w:semiHidden/>
    <w:unhideWhenUsed/>
    <w:rsid w:val="00680222"/>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8">
    <w:name w:val="Table Columns 1"/>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9">
    <w:name w:val="Table Grid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b">
    <w:name w:val="Table Grid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unhideWhenUsed/>
    <w:rsid w:val="00680222"/>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unhideWhenUsed/>
    <w:rsid w:val="00680222"/>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a">
    <w:name w:val="Table 3D effects 1"/>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3D effects 3"/>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8">
    <w:name w:val="Table Contemporary"/>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9">
    <w:name w:val="Table Elegant"/>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a">
    <w:name w:val="Table Professional"/>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ubtle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2">
    <w:name w:val="Table Web 3"/>
    <w:basedOn w:val="a4"/>
    <w:semiHidden/>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b">
    <w:name w:val="Table Grid"/>
    <w:basedOn w:val="a4"/>
    <w:uiPriority w:val="99"/>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ffc">
    <w:name w:val="Table Theme"/>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c">
    <w:name w:val="Сетка таблицы1"/>
    <w:basedOn w:val="a4"/>
    <w:rsid w:val="0068022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680222"/>
    <w:pPr>
      <w:numPr>
        <w:numId w:val="19"/>
      </w:numPr>
    </w:pPr>
  </w:style>
  <w:style w:type="numbering" w:styleId="111111">
    <w:name w:val="Outline List 2"/>
    <w:basedOn w:val="a5"/>
    <w:semiHidden/>
    <w:unhideWhenUsed/>
    <w:rsid w:val="00680222"/>
    <w:pPr>
      <w:numPr>
        <w:numId w:val="20"/>
      </w:numPr>
    </w:pPr>
  </w:style>
  <w:style w:type="numbering" w:styleId="1ai">
    <w:name w:val="Outline List 1"/>
    <w:basedOn w:val="a5"/>
    <w:semiHidden/>
    <w:unhideWhenUsed/>
    <w:rsid w:val="00680222"/>
    <w:pPr>
      <w:numPr>
        <w:numId w:val="21"/>
      </w:numPr>
    </w:pPr>
  </w:style>
  <w:style w:type="numbering" w:styleId="a0">
    <w:name w:val="Outline List 3"/>
    <w:basedOn w:val="a5"/>
    <w:semiHidden/>
    <w:unhideWhenUsed/>
    <w:rsid w:val="00680222"/>
    <w:pPr>
      <w:numPr>
        <w:numId w:val="22"/>
      </w:numPr>
    </w:pPr>
  </w:style>
  <w:style w:type="numbering" w:customStyle="1" w:styleId="41">
    <w:name w:val="Стиль4"/>
    <w:rsid w:val="00680222"/>
    <w:pPr>
      <w:numPr>
        <w:numId w:val="23"/>
      </w:numPr>
    </w:pPr>
  </w:style>
  <w:style w:type="paragraph" w:customStyle="1" w:styleId="2fe">
    <w:name w:val="Абзац списка2"/>
    <w:basedOn w:val="a2"/>
    <w:rsid w:val="000A03C5"/>
    <w:pPr>
      <w:ind w:left="708"/>
    </w:pPr>
    <w:rPr>
      <w:kern w:val="0"/>
      <w:sz w:val="24"/>
      <w:szCs w:val="24"/>
    </w:rPr>
  </w:style>
  <w:style w:type="character" w:styleId="afffffffd">
    <w:name w:val="page number"/>
    <w:uiPriority w:val="99"/>
    <w:rsid w:val="000A03C5"/>
    <w:rPr>
      <w:rFonts w:cs="Times New Roman"/>
    </w:rPr>
  </w:style>
  <w:style w:type="character" w:styleId="afffffffe">
    <w:name w:val="Strong"/>
    <w:uiPriority w:val="99"/>
    <w:qFormat/>
    <w:rsid w:val="000A03C5"/>
    <w:rPr>
      <w:b/>
    </w:rPr>
  </w:style>
  <w:style w:type="numbering" w:customStyle="1" w:styleId="1fd">
    <w:name w:val="Нет списка1"/>
    <w:next w:val="a5"/>
    <w:uiPriority w:val="99"/>
    <w:semiHidden/>
    <w:unhideWhenUsed/>
    <w:rsid w:val="000A03C5"/>
  </w:style>
  <w:style w:type="paragraph" w:customStyle="1" w:styleId="LO-normal">
    <w:name w:val="LO-normal"/>
    <w:rsid w:val="002F33C3"/>
    <w:pPr>
      <w:suppressAutoHyphens/>
      <w:spacing w:after="0" w:line="240" w:lineRule="auto"/>
    </w:pPr>
    <w:rPr>
      <w:rFonts w:ascii="Liberation Serif" w:eastAsia="SimSun" w:hAnsi="Liberation Serif" w:cs="Mangal"/>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680281000">
      <w:bodyDiv w:val="1"/>
      <w:marLeft w:val="0"/>
      <w:marRight w:val="0"/>
      <w:marTop w:val="0"/>
      <w:marBottom w:val="0"/>
      <w:divBdr>
        <w:top w:val="none" w:sz="0" w:space="0" w:color="auto"/>
        <w:left w:val="none" w:sz="0" w:space="0" w:color="auto"/>
        <w:bottom w:val="none" w:sz="0" w:space="0" w:color="auto"/>
        <w:right w:val="none" w:sz="0" w:space="0" w:color="auto"/>
      </w:divBdr>
    </w:div>
    <w:div w:id="691686392">
      <w:bodyDiv w:val="1"/>
      <w:marLeft w:val="0"/>
      <w:marRight w:val="0"/>
      <w:marTop w:val="0"/>
      <w:marBottom w:val="0"/>
      <w:divBdr>
        <w:top w:val="none" w:sz="0" w:space="0" w:color="auto"/>
        <w:left w:val="none" w:sz="0" w:space="0" w:color="auto"/>
        <w:bottom w:val="none" w:sz="0" w:space="0" w:color="auto"/>
        <w:right w:val="none" w:sz="0" w:space="0" w:color="auto"/>
      </w:divBdr>
    </w:div>
    <w:div w:id="1381978678">
      <w:bodyDiv w:val="1"/>
      <w:marLeft w:val="0"/>
      <w:marRight w:val="0"/>
      <w:marTop w:val="0"/>
      <w:marBottom w:val="0"/>
      <w:divBdr>
        <w:top w:val="none" w:sz="0" w:space="0" w:color="auto"/>
        <w:left w:val="none" w:sz="0" w:space="0" w:color="auto"/>
        <w:bottom w:val="none" w:sz="0" w:space="0" w:color="auto"/>
        <w:right w:val="none" w:sz="0" w:space="0" w:color="auto"/>
      </w:divBdr>
    </w:div>
    <w:div w:id="1455438646">
      <w:bodyDiv w:val="1"/>
      <w:marLeft w:val="0"/>
      <w:marRight w:val="0"/>
      <w:marTop w:val="0"/>
      <w:marBottom w:val="0"/>
      <w:divBdr>
        <w:top w:val="none" w:sz="0" w:space="0" w:color="auto"/>
        <w:left w:val="none" w:sz="0" w:space="0" w:color="auto"/>
        <w:bottom w:val="none" w:sz="0" w:space="0" w:color="auto"/>
        <w:right w:val="none" w:sz="0" w:space="0" w:color="auto"/>
      </w:divBdr>
    </w:div>
    <w:div w:id="17416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edu.ru" TargetMode="External"/><Relationship Id="rId13" Type="http://schemas.openxmlformats.org/officeDocument/2006/relationships/hyperlink" Target="consultantplus://offline/ref=E37534A05AA5E57A9C2791751EBDF39E50EE2581F68101DC0031707BCBD852255DD33A95D6833Ce254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eyugusev@gmail.com" TargetMode="External"/><Relationship Id="rId10" Type="http://schemas.openxmlformats.org/officeDocument/2006/relationships/hyperlink" Target="http://zakupki.gov.ru" TargetMode="External"/><Relationship Id="rId4" Type="http://schemas.openxmlformats.org/officeDocument/2006/relationships/settings" Target="settings.xml"/><Relationship Id="rId9" Type="http://schemas.openxmlformats.org/officeDocument/2006/relationships/hyperlink" Target="mailto:evolodkova@sfedu.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F07F20-2FAB-4D90-88C7-5C731A729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27</Pages>
  <Words>9549</Words>
  <Characters>54435</Characters>
  <Application>Microsoft Office Word</Application>
  <DocSecurity>0</DocSecurity>
  <Lines>453</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63857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mvkolobova</dc:creator>
  <cp:lastModifiedBy>evolodkova</cp:lastModifiedBy>
  <cp:revision>6</cp:revision>
  <cp:lastPrinted>2015-04-30T10:52:00Z</cp:lastPrinted>
  <dcterms:created xsi:type="dcterms:W3CDTF">2015-05-14T07:09:00Z</dcterms:created>
  <dcterms:modified xsi:type="dcterms:W3CDTF">2015-05-19T13:44:00Z</dcterms:modified>
</cp:coreProperties>
</file>