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«___» ___________ 201</w:t>
            </w:r>
            <w:r>
              <w:rPr>
                <w:sz w:val="22"/>
                <w:szCs w:val="22"/>
                <w:lang w:val="en-US"/>
              </w:rPr>
              <w:t>4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6E5898">
      <w:pPr>
        <w:jc w:val="center"/>
        <w:rPr>
          <w:b/>
        </w:rPr>
      </w:pPr>
      <w:proofErr w:type="gramStart"/>
      <w:r w:rsidRPr="00EF21D8">
        <w:rPr>
          <w:b/>
        </w:rPr>
        <w:t>открытый</w:t>
      </w:r>
      <w:proofErr w:type="gramEnd"/>
      <w:r w:rsidRPr="00EF21D8">
        <w:rPr>
          <w:b/>
        </w:rPr>
        <w:t xml:space="preserve">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>
        <w:rPr>
          <w:b/>
        </w:rPr>
        <w:t xml:space="preserve"> в электронной форме на </w:t>
      </w:r>
      <w:r w:rsidRPr="00EA5E84">
        <w:rPr>
          <w:b/>
        </w:rPr>
        <w:t>право</w:t>
      </w:r>
      <w:r>
        <w:rPr>
          <w:b/>
        </w:rPr>
        <w:t xml:space="preserve"> заключения договора</w:t>
      </w:r>
      <w:r w:rsidRPr="00692DEC">
        <w:rPr>
          <w:b/>
        </w:rPr>
        <w:t xml:space="preserve"> </w:t>
      </w:r>
      <w:r>
        <w:rPr>
          <w:b/>
        </w:rPr>
        <w:t>на</w:t>
      </w:r>
      <w:r w:rsidRPr="001123D6">
        <w:rPr>
          <w:b/>
        </w:rPr>
        <w:t xml:space="preserve"> </w:t>
      </w:r>
    </w:p>
    <w:p w:rsidR="006E5898" w:rsidRDefault="007F6C79" w:rsidP="006E5898">
      <w:pPr>
        <w:jc w:val="center"/>
        <w:rPr>
          <w:b/>
        </w:rPr>
      </w:pPr>
      <w:bookmarkStart w:id="3" w:name="_GoBack"/>
      <w:proofErr w:type="gramStart"/>
      <w:r w:rsidRPr="007F6C79">
        <w:rPr>
          <w:b/>
        </w:rPr>
        <w:t>выполнение</w:t>
      </w:r>
      <w:proofErr w:type="gramEnd"/>
      <w:r w:rsidRPr="007F6C79">
        <w:rPr>
          <w:b/>
        </w:rPr>
        <w:t xml:space="preserve"> работ по ремонту</w:t>
      </w:r>
      <w:bookmarkEnd w:id="3"/>
      <w:r w:rsidRPr="007F6C79">
        <w:rPr>
          <w:b/>
        </w:rPr>
        <w:t xml:space="preserve"> участков покрытия территории (инв. №070020601) и покрытия подъездной автодороги (инв. №070002701) (номенклатурная группа №6.25 - ремонт и техническое обслуживание зданий и сооружений) для нужд ФГУП «Атомфлот»</w:t>
      </w:r>
    </w:p>
    <w:p w:rsidR="007F6C79" w:rsidRPr="007F6C79" w:rsidRDefault="007F6C79" w:rsidP="006E5898">
      <w:pPr>
        <w:jc w:val="center"/>
        <w:rPr>
          <w:b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09-11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ООО «</w:t>
      </w:r>
      <w:r w:rsidR="007F6C79">
        <w:rPr>
          <w:sz w:val="22"/>
          <w:szCs w:val="22"/>
          <w:lang w:val="ru-RU"/>
        </w:rPr>
        <w:t>Аукционный Конкурсный Дом</w:t>
      </w:r>
      <w:r>
        <w:rPr>
          <w:sz w:val="22"/>
          <w:szCs w:val="22"/>
        </w:rPr>
        <w:t xml:space="preserve">» </w:t>
      </w:r>
      <w:hyperlink r:id="rId7" w:history="1">
        <w:r w:rsidR="007F6C79" w:rsidRPr="0076153B">
          <w:rPr>
            <w:rStyle w:val="a8"/>
            <w:sz w:val="22"/>
            <w:szCs w:val="22"/>
            <w:lang w:val="en-US"/>
          </w:rPr>
          <w:t>www</w:t>
        </w:r>
        <w:r w:rsidR="007F6C79" w:rsidRPr="0076153B">
          <w:rPr>
            <w:rStyle w:val="a8"/>
            <w:sz w:val="22"/>
            <w:szCs w:val="22"/>
            <w:lang w:val="ru-RU"/>
          </w:rPr>
          <w:t>.</w:t>
        </w:r>
        <w:r w:rsidR="007F6C79" w:rsidRPr="0076153B">
          <w:rPr>
            <w:rStyle w:val="a8"/>
            <w:sz w:val="22"/>
            <w:szCs w:val="22"/>
            <w:lang w:val="en-US"/>
          </w:rPr>
          <w:t>a</w:t>
        </w:r>
        <w:r w:rsidR="007F6C79" w:rsidRPr="0076153B">
          <w:rPr>
            <w:rStyle w:val="a8"/>
            <w:sz w:val="22"/>
            <w:szCs w:val="22"/>
            <w:lang w:val="ru-RU"/>
          </w:rPr>
          <w:t>-</w:t>
        </w:r>
        <w:r w:rsidR="007F6C79" w:rsidRPr="0076153B">
          <w:rPr>
            <w:rStyle w:val="a8"/>
            <w:sz w:val="22"/>
            <w:szCs w:val="22"/>
            <w:lang w:val="en-US"/>
          </w:rPr>
          <w:t>k</w:t>
        </w:r>
        <w:r w:rsidR="007F6C79" w:rsidRPr="0076153B">
          <w:rPr>
            <w:rStyle w:val="a8"/>
            <w:sz w:val="22"/>
            <w:szCs w:val="22"/>
            <w:lang w:val="ru-RU"/>
          </w:rPr>
          <w:t>-</w:t>
        </w:r>
        <w:r w:rsidR="007F6C79" w:rsidRPr="0076153B">
          <w:rPr>
            <w:rStyle w:val="a8"/>
            <w:sz w:val="22"/>
            <w:szCs w:val="22"/>
            <w:lang w:val="en-US"/>
          </w:rPr>
          <w:t>d</w:t>
        </w:r>
        <w:r w:rsidR="007F6C79" w:rsidRPr="0076153B">
          <w:rPr>
            <w:rStyle w:val="a8"/>
            <w:sz w:val="22"/>
            <w:szCs w:val="22"/>
          </w:rPr>
          <w:t>.ru</w:t>
        </w:r>
      </w:hyperlink>
      <w:r>
        <w:rPr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«</w:t>
      </w:r>
      <w:r w:rsidR="007F6C79" w:rsidRPr="007F6C79">
        <w:rPr>
          <w:sz w:val="22"/>
          <w:szCs w:val="22"/>
          <w:lang w:val="ru-RU"/>
        </w:rPr>
        <w:t>28</w:t>
      </w:r>
      <w:r>
        <w:rPr>
          <w:sz w:val="22"/>
          <w:szCs w:val="22"/>
        </w:rPr>
        <w:t xml:space="preserve">» июля 2014 года. 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7F6C79" w:rsidRPr="007F6C79">
        <w:rPr>
          <w:sz w:val="22"/>
          <w:szCs w:val="22"/>
          <w:lang w:val="ru-RU"/>
        </w:rPr>
        <w:t>01</w:t>
      </w:r>
      <w:r>
        <w:rPr>
          <w:sz w:val="22"/>
          <w:szCs w:val="22"/>
        </w:rPr>
        <w:t>» </w:t>
      </w:r>
      <w:r w:rsidR="007F6C79">
        <w:rPr>
          <w:sz w:val="22"/>
          <w:szCs w:val="22"/>
          <w:lang w:val="ru-RU"/>
        </w:rPr>
        <w:t>августа</w:t>
      </w:r>
      <w:r>
        <w:rPr>
          <w:sz w:val="22"/>
          <w:szCs w:val="22"/>
        </w:rPr>
        <w:t xml:space="preserve"> 2014 года.</w:t>
      </w:r>
    </w:p>
    <w:p w:rsidR="00125539" w:rsidRPr="00125539" w:rsidRDefault="00125539" w:rsidP="007F6C7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подведения итогов запроса цен: 183017, г. Мурманск-17, ФГУП «Атомфлот», «</w:t>
      </w:r>
      <w:r w:rsidR="007F6C79" w:rsidRPr="007F6C79">
        <w:rPr>
          <w:sz w:val="22"/>
          <w:szCs w:val="22"/>
          <w:lang w:val="ru-RU"/>
        </w:rPr>
        <w:t>01</w:t>
      </w:r>
      <w:r>
        <w:rPr>
          <w:sz w:val="22"/>
          <w:szCs w:val="22"/>
        </w:rPr>
        <w:t>» </w:t>
      </w:r>
      <w:r w:rsidR="007F6C79">
        <w:rPr>
          <w:sz w:val="22"/>
          <w:szCs w:val="22"/>
          <w:lang w:val="ru-RU"/>
        </w:rPr>
        <w:t>августа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  <w:lang w:val="x-none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357"/>
        <w:gridCol w:w="7316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4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r w:rsidR="007F6C79">
              <w:rPr>
                <w:sz w:val="20"/>
                <w:szCs w:val="20"/>
              </w:rPr>
              <w:t>«</w:t>
            </w:r>
            <w:proofErr w:type="spellStart"/>
            <w:r w:rsidR="007F6C79">
              <w:rPr>
                <w:sz w:val="20"/>
                <w:szCs w:val="20"/>
              </w:rPr>
              <w:t>Аук</w:t>
            </w:r>
            <w:proofErr w:type="spellEnd"/>
            <w:r w:rsidR="007F6C79">
              <w:rPr>
                <w:sz w:val="20"/>
                <w:szCs w:val="20"/>
              </w:rPr>
              <w:t xml:space="preserve">. </w:t>
            </w:r>
            <w:proofErr w:type="spellStart"/>
            <w:r w:rsidR="007F6C79">
              <w:rPr>
                <w:sz w:val="20"/>
                <w:szCs w:val="20"/>
              </w:rPr>
              <w:t>Конк</w:t>
            </w:r>
            <w:proofErr w:type="spellEnd"/>
            <w:r w:rsidR="007F6C79">
              <w:rPr>
                <w:sz w:val="20"/>
                <w:szCs w:val="20"/>
              </w:rPr>
              <w:t>. Дом»</w:t>
            </w:r>
            <w:r>
              <w:rPr>
                <w:sz w:val="20"/>
                <w:szCs w:val="20"/>
              </w:rPr>
              <w:t>.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7F6C7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x-none"/>
              </w:rPr>
            </w:pPr>
            <w:r>
              <w:rPr>
                <w:sz w:val="20"/>
                <w:szCs w:val="20"/>
              </w:rPr>
              <w:t>Окончание срока подачи заявок: 15:00:00 (время московское) «</w:t>
            </w:r>
            <w:r w:rsidR="007F6C79">
              <w:rPr>
                <w:sz w:val="20"/>
                <w:szCs w:val="20"/>
              </w:rPr>
              <w:t>28</w:t>
            </w:r>
            <w:r>
              <w:rPr>
                <w:sz w:val="20"/>
                <w:szCs w:val="20"/>
              </w:rPr>
              <w:t>» июля 2014 г.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  <w:lang w:val="ru-RU"/>
              </w:rPr>
            </w:pPr>
            <w:bookmarkStart w:id="5" w:name="_Ref319674695" w:colFirst="0" w:colLast="0"/>
            <w:bookmarkEnd w:id="4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Default="001255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Отборочная стадия рассмотрения заявок на участие в запросе цен: не позднее «</w:t>
            </w:r>
            <w:r w:rsidR="007F6C79">
              <w:rPr>
                <w:sz w:val="20"/>
                <w:szCs w:val="20"/>
              </w:rPr>
              <w:t>01</w:t>
            </w:r>
            <w:r>
              <w:rPr>
                <w:sz w:val="20"/>
                <w:szCs w:val="20"/>
              </w:rPr>
              <w:t>» </w:t>
            </w:r>
            <w:r w:rsidR="007F6C79">
              <w:rPr>
                <w:sz w:val="20"/>
                <w:szCs w:val="20"/>
              </w:rPr>
              <w:t>августа</w:t>
            </w:r>
            <w:r>
              <w:rPr>
                <w:sz w:val="20"/>
                <w:szCs w:val="20"/>
              </w:rPr>
              <w:t xml:space="preserve"> 2014 года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7F6C7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7F6C79">
              <w:rPr>
                <w:sz w:val="20"/>
                <w:szCs w:val="20"/>
              </w:rPr>
              <w:t>01</w:t>
            </w:r>
            <w:r>
              <w:rPr>
                <w:sz w:val="20"/>
                <w:szCs w:val="20"/>
              </w:rPr>
              <w:t xml:space="preserve">» </w:t>
            </w:r>
            <w:r w:rsidR="007F6C79">
              <w:rPr>
                <w:sz w:val="20"/>
                <w:szCs w:val="20"/>
              </w:rPr>
              <w:t>августа</w:t>
            </w:r>
            <w:r>
              <w:rPr>
                <w:sz w:val="20"/>
                <w:szCs w:val="20"/>
              </w:rPr>
              <w:t xml:space="preserve"> 2014 года</w:t>
            </w:r>
          </w:p>
        </w:tc>
      </w:tr>
      <w:bookmarkEnd w:id="5"/>
    </w:tbl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>3. Внести изменения в п. 9 тома 2 «Техническая часть» документации о проведении открытого запроса цен, изложив его в следующей редакции: Вся продукция по договору должна быть поставлена в срок с «1</w:t>
      </w:r>
      <w:r w:rsidR="007F6C79">
        <w:rPr>
          <w:sz w:val="22"/>
          <w:szCs w:val="22"/>
        </w:rPr>
        <w:t>7</w:t>
      </w:r>
      <w:r>
        <w:rPr>
          <w:sz w:val="22"/>
          <w:szCs w:val="22"/>
        </w:rPr>
        <w:t>» августа 2014 г. по «</w:t>
      </w:r>
      <w:r w:rsidR="007F6C79">
        <w:rPr>
          <w:sz w:val="22"/>
          <w:szCs w:val="22"/>
        </w:rPr>
        <w:t>22</w:t>
      </w:r>
      <w:r>
        <w:rPr>
          <w:sz w:val="22"/>
          <w:szCs w:val="22"/>
        </w:rPr>
        <w:t>» сентября 2014 г.</w:t>
      </w: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lastRenderedPageBreak/>
        <w:t>4. Внести изменения в п. 4.1 части 2 тома 1 «Проект договора» документации, изложив в следующей редакции: Вся продукция по договору должна быть поставлена в срок с «</w:t>
      </w:r>
      <w:r w:rsidR="007F6C79">
        <w:rPr>
          <w:sz w:val="22"/>
          <w:szCs w:val="22"/>
        </w:rPr>
        <w:t>17</w:t>
      </w:r>
      <w:r>
        <w:rPr>
          <w:sz w:val="22"/>
          <w:szCs w:val="22"/>
        </w:rPr>
        <w:t>» августа 2014 г. по «</w:t>
      </w:r>
      <w:r w:rsidR="007F6C79">
        <w:rPr>
          <w:sz w:val="22"/>
          <w:szCs w:val="22"/>
        </w:rPr>
        <w:t>22</w:t>
      </w:r>
      <w:r>
        <w:rPr>
          <w:sz w:val="22"/>
          <w:szCs w:val="22"/>
        </w:rPr>
        <w:t>» сентября 2014 г. Продукция считается поставленной после подписания уполномоченными лицами сторон товарной (товарно-транспортной) накладной.</w:t>
      </w: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2014</w:t>
      </w:r>
    </w:p>
    <w:p w:rsidR="00A47D69" w:rsidRDefault="00A47D69"/>
    <w:sectPr w:rsidR="00A47D69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7A5C" w:rsidRDefault="00707A5C">
      <w:r>
        <w:separator/>
      </w:r>
    </w:p>
  </w:endnote>
  <w:endnote w:type="continuationSeparator" w:id="0">
    <w:p w:rsidR="00707A5C" w:rsidRDefault="00707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707A5C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707A5C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7A5C" w:rsidRDefault="00707A5C">
      <w:r>
        <w:separator/>
      </w:r>
    </w:p>
  </w:footnote>
  <w:footnote w:type="continuationSeparator" w:id="0">
    <w:p w:rsidR="00707A5C" w:rsidRDefault="00707A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125539"/>
    <w:rsid w:val="00160DE8"/>
    <w:rsid w:val="00221133"/>
    <w:rsid w:val="006E5898"/>
    <w:rsid w:val="00707A5C"/>
    <w:rsid w:val="007F6C79"/>
    <w:rsid w:val="00A47D69"/>
    <w:rsid w:val="00DE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4</cp:revision>
  <cp:lastPrinted>2014-07-21T11:14:00Z</cp:lastPrinted>
  <dcterms:created xsi:type="dcterms:W3CDTF">2014-07-10T10:37:00Z</dcterms:created>
  <dcterms:modified xsi:type="dcterms:W3CDTF">2014-07-21T11:17:00Z</dcterms:modified>
</cp:coreProperties>
</file>