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E02619" w:rsidRDefault="00547ABD" w:rsidP="005F14DC">
      <w:pPr>
        <w:jc w:val="center"/>
        <w:rPr>
          <w:rFonts w:ascii="Times New Roman" w:hAnsi="Times New Roman"/>
          <w:sz w:val="28"/>
          <w:szCs w:val="28"/>
        </w:rPr>
      </w:pPr>
      <w:r w:rsidRPr="00FE0066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FE0066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FE0066">
        <w:rPr>
          <w:rFonts w:ascii="Times New Roman" w:hAnsi="Times New Roman"/>
          <w:bCs/>
          <w:sz w:val="28"/>
          <w:szCs w:val="28"/>
        </w:rPr>
        <w:t xml:space="preserve"> по открытому запросу цен на </w:t>
      </w:r>
      <w:r w:rsidR="00AF49AB" w:rsidRPr="00E02619">
        <w:rPr>
          <w:rFonts w:ascii="Times New Roman" w:hAnsi="Times New Roman"/>
          <w:bCs/>
          <w:sz w:val="28"/>
          <w:szCs w:val="28"/>
        </w:rPr>
        <w:t>право заключения договора</w:t>
      </w:r>
      <w:r w:rsidR="00D45893" w:rsidRPr="00E02619">
        <w:rPr>
          <w:rFonts w:ascii="Times New Roman" w:hAnsi="Times New Roman"/>
          <w:bCs/>
          <w:sz w:val="28"/>
          <w:szCs w:val="28"/>
        </w:rPr>
        <w:t xml:space="preserve"> </w:t>
      </w:r>
      <w:r w:rsidR="00D45893" w:rsidRPr="00E02619">
        <w:rPr>
          <w:rFonts w:ascii="Times New Roman" w:hAnsi="Times New Roman"/>
          <w:sz w:val="28"/>
          <w:szCs w:val="28"/>
        </w:rPr>
        <w:t>на поставку</w:t>
      </w:r>
      <w:r w:rsidRPr="00E02619">
        <w:rPr>
          <w:rFonts w:ascii="Times New Roman" w:hAnsi="Times New Roman"/>
          <w:bCs/>
          <w:sz w:val="28"/>
          <w:szCs w:val="28"/>
        </w:rPr>
        <w:t xml:space="preserve"> </w:t>
      </w:r>
      <w:r w:rsidR="00E02619" w:rsidRPr="00E02619">
        <w:rPr>
          <w:rFonts w:ascii="Times New Roman" w:eastAsia="Calibri" w:hAnsi="Times New Roman"/>
          <w:bCs/>
          <w:color w:val="000000"/>
          <w:sz w:val="28"/>
          <w:szCs w:val="28"/>
        </w:rPr>
        <w:t xml:space="preserve">выключателей вакуумных </w:t>
      </w:r>
      <w:proofErr w:type="gramStart"/>
      <w:r w:rsidR="00E02619" w:rsidRPr="00E02619">
        <w:rPr>
          <w:rFonts w:ascii="Times New Roman" w:eastAsia="Calibri" w:hAnsi="Times New Roman"/>
          <w:bCs/>
          <w:color w:val="000000"/>
          <w:sz w:val="28"/>
          <w:szCs w:val="28"/>
        </w:rPr>
        <w:t>ВВ</w:t>
      </w:r>
      <w:proofErr w:type="gramEnd"/>
      <w:r w:rsidR="00E02619" w:rsidRPr="00E02619">
        <w:rPr>
          <w:rFonts w:ascii="Times New Roman" w:eastAsia="Calibri" w:hAnsi="Times New Roman"/>
          <w:bCs/>
          <w:color w:val="000000"/>
          <w:sz w:val="28"/>
          <w:szCs w:val="28"/>
        </w:rPr>
        <w:t>/TEL-10-31,5/1000У2-115</w:t>
      </w:r>
      <w:r w:rsidR="00E02619" w:rsidRPr="00E02619">
        <w:rPr>
          <w:rFonts w:ascii="Times New Roman" w:hAnsi="Times New Roman"/>
          <w:sz w:val="28"/>
          <w:szCs w:val="28"/>
        </w:rPr>
        <w:t xml:space="preserve"> или «эквивалент» в соответствии с томом 2 «Техническая часть».</w:t>
      </w:r>
      <w:r w:rsidR="005F14DC" w:rsidRPr="00E02619">
        <w:rPr>
          <w:rFonts w:ascii="Times New Roman" w:hAnsi="Times New Roman"/>
          <w:sz w:val="28"/>
          <w:szCs w:val="28"/>
        </w:rPr>
        <w:t xml:space="preserve"> 901- UE-</w:t>
      </w:r>
      <w:r w:rsidR="00E02619" w:rsidRPr="00E02619">
        <w:rPr>
          <w:rFonts w:ascii="Times New Roman" w:hAnsi="Times New Roman"/>
          <w:sz w:val="28"/>
          <w:szCs w:val="28"/>
        </w:rPr>
        <w:t>273</w:t>
      </w:r>
      <w:r w:rsidR="005F14DC" w:rsidRPr="00E02619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E02619">
        <w:rPr>
          <w:rFonts w:ascii="Times New Roman" w:hAnsi="Times New Roman"/>
          <w:bCs/>
          <w:lang w:val="en-US"/>
        </w:rPr>
        <w:t>18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F25C7D">
        <w:rPr>
          <w:rFonts w:ascii="Times New Roman" w:hAnsi="Times New Roman"/>
          <w:bCs/>
        </w:rPr>
        <w:t>дека</w:t>
      </w:r>
      <w:r w:rsidR="00A57D4A">
        <w:rPr>
          <w:rFonts w:ascii="Times New Roman" w:hAnsi="Times New Roman"/>
          <w:bCs/>
        </w:rPr>
        <w:t>бря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E19A0" w:rsidRPr="00E02619" w:rsidRDefault="00AF49AB" w:rsidP="006E19A0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E02619">
        <w:rPr>
          <w:rFonts w:ascii="Times New Roman" w:hAnsi="Times New Roman"/>
        </w:rPr>
        <w:t xml:space="preserve">Предмет </w:t>
      </w:r>
      <w:r w:rsidRPr="00E02619">
        <w:rPr>
          <w:rFonts w:ascii="Times New Roman" w:hAnsi="Times New Roman"/>
          <w:lang w:eastAsia="ar-SA"/>
        </w:rPr>
        <w:t>договора</w:t>
      </w:r>
      <w:r w:rsidRPr="00E02619">
        <w:rPr>
          <w:rFonts w:ascii="Times New Roman" w:hAnsi="Times New Roman"/>
        </w:rPr>
        <w:t xml:space="preserve">: </w:t>
      </w:r>
      <w:r w:rsidR="00E02619" w:rsidRPr="00E02619">
        <w:rPr>
          <w:rFonts w:ascii="Times New Roman" w:eastAsia="Calibri" w:hAnsi="Times New Roman"/>
          <w:bCs/>
          <w:color w:val="000000"/>
        </w:rPr>
        <w:t xml:space="preserve">выключателей вакуумных </w:t>
      </w:r>
      <w:proofErr w:type="gramStart"/>
      <w:r w:rsidR="00E02619" w:rsidRPr="00E02619">
        <w:rPr>
          <w:rFonts w:ascii="Times New Roman" w:eastAsia="Calibri" w:hAnsi="Times New Roman"/>
          <w:bCs/>
          <w:color w:val="000000"/>
        </w:rPr>
        <w:t>ВВ</w:t>
      </w:r>
      <w:proofErr w:type="gramEnd"/>
      <w:r w:rsidR="00E02619" w:rsidRPr="00E02619">
        <w:rPr>
          <w:rFonts w:ascii="Times New Roman" w:eastAsia="Calibri" w:hAnsi="Times New Roman"/>
          <w:bCs/>
          <w:color w:val="000000"/>
        </w:rPr>
        <w:t>/TEL-10-31,5/1000У2-115</w:t>
      </w:r>
      <w:r w:rsidR="00E02619" w:rsidRPr="00E02619">
        <w:rPr>
          <w:rFonts w:ascii="Times New Roman" w:hAnsi="Times New Roman"/>
        </w:rPr>
        <w:t xml:space="preserve"> или «эквив</w:t>
      </w:r>
      <w:r w:rsidR="00E02619" w:rsidRPr="00E02619">
        <w:rPr>
          <w:rFonts w:ascii="Times New Roman" w:hAnsi="Times New Roman"/>
        </w:rPr>
        <w:t>а</w:t>
      </w:r>
      <w:r w:rsidR="00E02619" w:rsidRPr="00E02619">
        <w:rPr>
          <w:rFonts w:ascii="Times New Roman" w:hAnsi="Times New Roman"/>
        </w:rPr>
        <w:t>лент» в соответствии с томом 2 «Техническая часть». 901- UE-273.</w:t>
      </w:r>
    </w:p>
    <w:p w:rsidR="005F14DC" w:rsidRPr="005F14DC" w:rsidRDefault="005F14DC" w:rsidP="005F14DC">
      <w:pPr>
        <w:pStyle w:val="a7"/>
        <w:rPr>
          <w:rFonts w:ascii="Times New Roman" w:hAnsi="Times New Roman"/>
        </w:rPr>
      </w:pP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60149A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952DA">
        <w:rPr>
          <w:rFonts w:ascii="Times New Roman" w:hAnsi="Times New Roman"/>
        </w:rPr>
        <w:t>и документация по запросу цен опубликовано «</w:t>
      </w:r>
      <w:r w:rsidR="00E02619" w:rsidRPr="00E02619">
        <w:rPr>
          <w:rFonts w:ascii="Times New Roman" w:hAnsi="Times New Roman"/>
        </w:rPr>
        <w:t>13</w:t>
      </w:r>
      <w:r w:rsidRPr="004952DA">
        <w:rPr>
          <w:rFonts w:ascii="Times New Roman" w:hAnsi="Times New Roman"/>
        </w:rPr>
        <w:t>» </w:t>
      </w:r>
      <w:r w:rsidR="00E02619">
        <w:rPr>
          <w:rFonts w:ascii="Times New Roman" w:hAnsi="Times New Roman"/>
        </w:rPr>
        <w:t>декаб</w:t>
      </w:r>
      <w:r w:rsidR="0060149A">
        <w:rPr>
          <w:rFonts w:ascii="Times New Roman" w:hAnsi="Times New Roman"/>
        </w:rPr>
        <w:t>ря</w:t>
      </w:r>
      <w:r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952DA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="00627F43" w:rsidRPr="00627F43">
        <w:rPr>
          <w:rFonts w:ascii="Times New Roman" w:hAnsi="Times New Roman"/>
          <w:u w:val="single"/>
        </w:rPr>
        <w:t>13</w:t>
      </w:r>
      <w:r w:rsidR="0060149A" w:rsidRPr="0060149A">
        <w:rPr>
          <w:rFonts w:ascii="Times New Roman" w:hAnsi="Times New Roman"/>
          <w:u w:val="single"/>
        </w:rPr>
        <w:t>1</w:t>
      </w:r>
      <w:r w:rsidR="00E02619">
        <w:rPr>
          <w:rFonts w:ascii="Times New Roman" w:hAnsi="Times New Roman"/>
          <w:u w:val="single"/>
        </w:rPr>
        <w:t>213</w:t>
      </w:r>
      <w:r w:rsidR="00627F43" w:rsidRPr="00627F43">
        <w:rPr>
          <w:rFonts w:ascii="Times New Roman" w:hAnsi="Times New Roman"/>
          <w:u w:val="single"/>
        </w:rPr>
        <w:t>/0505/</w:t>
      </w:r>
      <w:r w:rsidR="00E02619">
        <w:rPr>
          <w:rFonts w:ascii="Times New Roman" w:hAnsi="Times New Roman"/>
          <w:u w:val="single"/>
        </w:rPr>
        <w:t>300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 w:rsidR="0060149A">
        <w:rPr>
          <w:rFonts w:ascii="Times New Roman" w:hAnsi="Times New Roman"/>
          <w:lang w:val="en-US"/>
        </w:rPr>
        <w:t>www</w:t>
      </w:r>
      <w:r w:rsidR="0060149A" w:rsidRPr="0060149A">
        <w:rPr>
          <w:rFonts w:ascii="Times New Roman" w:hAnsi="Times New Roman"/>
        </w:rPr>
        <w:t>.</w:t>
      </w:r>
      <w:r w:rsidR="00E02619">
        <w:rPr>
          <w:rFonts w:ascii="Times New Roman" w:hAnsi="Times New Roman"/>
          <w:lang w:val="en-US"/>
        </w:rPr>
        <w:t>a</w:t>
      </w:r>
      <w:r w:rsidR="00E02619" w:rsidRPr="00E02619">
        <w:rPr>
          <w:rFonts w:ascii="Times New Roman" w:hAnsi="Times New Roman"/>
        </w:rPr>
        <w:t>-</w:t>
      </w:r>
      <w:r w:rsidR="00E02619">
        <w:rPr>
          <w:rFonts w:ascii="Times New Roman" w:hAnsi="Times New Roman"/>
          <w:lang w:val="en-US"/>
        </w:rPr>
        <w:t>k</w:t>
      </w:r>
      <w:r w:rsidR="00E02619" w:rsidRPr="00E02619">
        <w:rPr>
          <w:rFonts w:ascii="Times New Roman" w:hAnsi="Times New Roman"/>
        </w:rPr>
        <w:t>-</w:t>
      </w:r>
      <w:r w:rsidR="00E02619">
        <w:rPr>
          <w:rFonts w:ascii="Times New Roman" w:hAnsi="Times New Roman"/>
          <w:lang w:val="en-US"/>
        </w:rPr>
        <w:t>d</w:t>
      </w:r>
      <w:r w:rsidR="0060149A" w:rsidRPr="0060149A">
        <w:rPr>
          <w:rFonts w:ascii="Times New Roman" w:hAnsi="Times New Roman"/>
        </w:rPr>
        <w:t>.</w:t>
      </w:r>
      <w:proofErr w:type="spellStart"/>
      <w:r w:rsidR="0060149A">
        <w:rPr>
          <w:rFonts w:ascii="Times New Roman" w:hAnsi="Times New Roman"/>
          <w:lang w:val="en-US"/>
        </w:rPr>
        <w:t>ru</w:t>
      </w:r>
      <w:proofErr w:type="spellEnd"/>
      <w:r w:rsidRPr="004952DA">
        <w:rPr>
          <w:rFonts w:ascii="Times New Roman" w:hAnsi="Times New Roman"/>
        </w:rPr>
        <w:t xml:space="preserve">, закупка </w:t>
      </w:r>
      <w:r w:rsidR="00E02619">
        <w:rPr>
          <w:rFonts w:ascii="Times New Roman" w:hAnsi="Times New Roman"/>
          <w:lang w:val="en-US"/>
        </w:rPr>
        <w:t>z</w:t>
      </w:r>
      <w:r w:rsidR="00E02619" w:rsidRPr="00E02619">
        <w:rPr>
          <w:rFonts w:ascii="Times New Roman" w:hAnsi="Times New Roman"/>
        </w:rPr>
        <w:t>028100</w:t>
      </w:r>
      <w:r w:rsidR="0060149A" w:rsidRPr="0060149A">
        <w:rPr>
          <w:rFonts w:ascii="Times New Roman" w:hAnsi="Times New Roman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В соответствии с п.27.5.5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>тандарта закупок ГК Росатом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C91D36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 xml:space="preserve">:00 </w:t>
      </w:r>
      <w:r w:rsidR="00E02619" w:rsidRPr="00E02619">
        <w:rPr>
          <w:rFonts w:ascii="Times New Roman" w:hAnsi="Times New Roman"/>
          <w:b/>
        </w:rPr>
        <w:t>25</w:t>
      </w:r>
      <w:r w:rsidR="00A57D4A">
        <w:rPr>
          <w:rFonts w:ascii="Times New Roman" w:hAnsi="Times New Roman"/>
          <w:b/>
        </w:rPr>
        <w:t>.1</w:t>
      </w:r>
      <w:r w:rsidR="00C91D36">
        <w:rPr>
          <w:rFonts w:ascii="Times New Roman" w:hAnsi="Times New Roman"/>
          <w:b/>
        </w:rPr>
        <w:t>2</w:t>
      </w:r>
      <w:r w:rsidR="00FC6296" w:rsidRPr="00FC6296">
        <w:rPr>
          <w:rFonts w:ascii="Times New Roman" w:hAnsi="Times New Roman"/>
          <w:b/>
        </w:rPr>
        <w:t>.2013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C91D36" w:rsidRDefault="00C91D36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C91D36" w:rsidRDefault="00C91D36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C91D36" w:rsidRDefault="00C91D36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C91D36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C91D36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91D36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643CD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1D36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91D36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43CDF" w:rsidRDefault="00C91D36" w:rsidP="002C3B38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43CDF" w:rsidRDefault="00C91D36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1D36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C91D36" w:rsidTr="002C3B38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C91D36" w:rsidRPr="006B2155" w:rsidRDefault="00C91D36" w:rsidP="002C3B38">
            <w:pPr>
              <w:rPr>
                <w:rFonts w:ascii="Times New Roman" w:hAnsi="Times New Roman"/>
              </w:rPr>
            </w:pPr>
            <w:r w:rsidRPr="00B0208E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D36" w:rsidRPr="006B2155" w:rsidRDefault="00C91D36" w:rsidP="002C3B3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D36" w:rsidRPr="006B2155" w:rsidRDefault="00C91D36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1D36" w:rsidTr="002C3B38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D36" w:rsidRPr="00E02619" w:rsidRDefault="00C91D36" w:rsidP="00E026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В.Г</w:t>
            </w:r>
            <w:r w:rsidRPr="00643CDF">
              <w:rPr>
                <w:rFonts w:ascii="Times New Roman" w:hAnsi="Times New Roman"/>
              </w:rPr>
              <w:t xml:space="preserve">. </w:t>
            </w:r>
            <w:r w:rsidR="00E02619"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1D36" w:rsidRPr="006B2155" w:rsidRDefault="00C91D36" w:rsidP="002C3B3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C91D36" w:rsidRDefault="00C91D36" w:rsidP="002C3B38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</w:t>
            </w:r>
          </w:p>
          <w:p w:rsidR="00C91D36" w:rsidRPr="006B2155" w:rsidRDefault="00C91D36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1D36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91D36" w:rsidTr="002C3B38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</w:t>
            </w:r>
            <w:r w:rsidRPr="006B2155">
              <w:rPr>
                <w:rFonts w:ascii="Times New Roman" w:hAnsi="Times New Roman"/>
              </w:rPr>
              <w:t>м</w:t>
            </w:r>
            <w:r w:rsidRPr="006B2155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D36" w:rsidRPr="006B2155" w:rsidRDefault="00C91D36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  <w:bookmarkStart w:id="0" w:name="_GoBack"/>
      <w:bookmarkEnd w:id="0"/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4EDC"/>
    <w:rsid w:val="004E0C3A"/>
    <w:rsid w:val="00502B41"/>
    <w:rsid w:val="00513239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7783D"/>
    <w:rsid w:val="006E19A0"/>
    <w:rsid w:val="00743243"/>
    <w:rsid w:val="00771ABD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91D36"/>
    <w:rsid w:val="00CB4F14"/>
    <w:rsid w:val="00CD5643"/>
    <w:rsid w:val="00D27DAF"/>
    <w:rsid w:val="00D4282A"/>
    <w:rsid w:val="00D445E1"/>
    <w:rsid w:val="00D45893"/>
    <w:rsid w:val="00D658EC"/>
    <w:rsid w:val="00D76F96"/>
    <w:rsid w:val="00D7779F"/>
    <w:rsid w:val="00DA4530"/>
    <w:rsid w:val="00DD0B31"/>
    <w:rsid w:val="00E02619"/>
    <w:rsid w:val="00E03067"/>
    <w:rsid w:val="00E23D87"/>
    <w:rsid w:val="00E454F4"/>
    <w:rsid w:val="00E725F7"/>
    <w:rsid w:val="00EF7845"/>
    <w:rsid w:val="00F119D5"/>
    <w:rsid w:val="00F252B7"/>
    <w:rsid w:val="00F25C7D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Ахтамов Роман Камилович</cp:lastModifiedBy>
  <cp:revision>2</cp:revision>
  <cp:lastPrinted>2013-12-04T10:22:00Z</cp:lastPrinted>
  <dcterms:created xsi:type="dcterms:W3CDTF">2013-12-27T05:01:00Z</dcterms:created>
  <dcterms:modified xsi:type="dcterms:W3CDTF">2013-12-27T05:01:00Z</dcterms:modified>
</cp:coreProperties>
</file>