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1FD" w:rsidRPr="00354ED3" w:rsidRDefault="00F551FD" w:rsidP="00AC23D7">
      <w:pPr>
        <w:ind w:right="-1" w:firstLine="0"/>
        <w:jc w:val="center"/>
      </w:pPr>
      <w:r w:rsidRPr="00354ED3">
        <w:rPr>
          <w:noProof/>
        </w:rPr>
        <w:drawing>
          <wp:inline distT="0" distB="0" distL="0" distR="0">
            <wp:extent cx="523875" cy="504825"/>
            <wp:effectExtent l="19050" t="0" r="9525" b="0"/>
            <wp:docPr id="1" name="Рисунок 1" descr="IQNet certific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QNet certification mark"/>
                    <pic:cNvPicPr>
                      <a:picLocks noChangeAspect="1" noChangeArrowheads="1"/>
                    </pic:cNvPicPr>
                  </pic:nvPicPr>
                  <pic:blipFill>
                    <a:blip r:embed="rId5" cstate="print"/>
                    <a:srcRect/>
                    <a:stretch>
                      <a:fillRect/>
                    </a:stretch>
                  </pic:blipFill>
                  <pic:spPr bwMode="auto">
                    <a:xfrm>
                      <a:off x="0" y="0"/>
                      <a:ext cx="523875" cy="504825"/>
                    </a:xfrm>
                    <a:prstGeom prst="rect">
                      <a:avLst/>
                    </a:prstGeom>
                    <a:noFill/>
                    <a:ln w="9525">
                      <a:noFill/>
                      <a:miter lim="800000"/>
                      <a:headEnd/>
                      <a:tailEnd/>
                    </a:ln>
                  </pic:spPr>
                </pic:pic>
              </a:graphicData>
            </a:graphic>
          </wp:inline>
        </w:drawing>
      </w:r>
      <w:r w:rsidRPr="00354ED3">
        <w:rPr>
          <w:noProof/>
        </w:rPr>
        <w:drawing>
          <wp:inline distT="0" distB="0" distL="0" distR="0">
            <wp:extent cx="1266825" cy="504825"/>
            <wp:effectExtent l="19050" t="0" r="9525" b="0"/>
            <wp:docPr id="2" name="Рисунок 2" descr="REGLOGO_FA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REGLOGO_FA_ENG"/>
                    <pic:cNvPicPr>
                      <a:picLocks noChangeAspect="1" noChangeArrowheads="1"/>
                    </pic:cNvPicPr>
                  </pic:nvPicPr>
                  <pic:blipFill>
                    <a:blip r:embed="rId6" cstate="print"/>
                    <a:srcRect/>
                    <a:stretch>
                      <a:fillRect/>
                    </a:stretch>
                  </pic:blipFill>
                  <pic:spPr bwMode="auto">
                    <a:xfrm>
                      <a:off x="0" y="0"/>
                      <a:ext cx="1266825" cy="504825"/>
                    </a:xfrm>
                    <a:prstGeom prst="rect">
                      <a:avLst/>
                    </a:prstGeom>
                    <a:noFill/>
                    <a:ln w="9525">
                      <a:noFill/>
                      <a:miter lim="800000"/>
                      <a:headEnd/>
                      <a:tailEnd/>
                    </a:ln>
                  </pic:spPr>
                </pic:pic>
              </a:graphicData>
            </a:graphic>
          </wp:inline>
        </w:drawing>
      </w:r>
      <w:r w:rsidRPr="00354ED3">
        <w:rPr>
          <w:noProof/>
        </w:rPr>
        <w:drawing>
          <wp:inline distT="0" distB="0" distL="0" distR="0">
            <wp:extent cx="581025" cy="504825"/>
            <wp:effectExtent l="19050" t="0" r="9525" b="0"/>
            <wp:docPr id="3" name="Рисунок 3" descr="СвердНИИхимма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СвердНИИхиммаш"/>
                    <pic:cNvPicPr>
                      <a:picLocks noChangeAspect="1" noChangeArrowheads="1"/>
                    </pic:cNvPicPr>
                  </pic:nvPicPr>
                  <pic:blipFill>
                    <a:blip r:embed="rId7" cstate="print"/>
                    <a:srcRect/>
                    <a:stretch>
                      <a:fillRect/>
                    </a:stretch>
                  </pic:blipFill>
                  <pic:spPr bwMode="auto">
                    <a:xfrm>
                      <a:off x="0" y="0"/>
                      <a:ext cx="581025" cy="504825"/>
                    </a:xfrm>
                    <a:prstGeom prst="rect">
                      <a:avLst/>
                    </a:prstGeom>
                    <a:noFill/>
                    <a:ln w="9525">
                      <a:noFill/>
                      <a:miter lim="800000"/>
                      <a:headEnd/>
                      <a:tailEnd/>
                    </a:ln>
                  </pic:spPr>
                </pic:pic>
              </a:graphicData>
            </a:graphic>
          </wp:inline>
        </w:drawing>
      </w:r>
    </w:p>
    <w:p w:rsidR="00F551FD" w:rsidRPr="00354ED3" w:rsidRDefault="00F551FD" w:rsidP="00AC23D7">
      <w:pPr>
        <w:ind w:right="-1" w:hanging="1206"/>
        <w:jc w:val="center"/>
      </w:pPr>
    </w:p>
    <w:p w:rsidR="00F551FD" w:rsidRPr="00354ED3" w:rsidRDefault="00F551FD" w:rsidP="00AC23D7">
      <w:pPr>
        <w:ind w:right="-1" w:firstLine="0"/>
        <w:jc w:val="center"/>
      </w:pPr>
      <w:r w:rsidRPr="00354ED3">
        <w:t>Открытое акционерное общество</w:t>
      </w:r>
    </w:p>
    <w:p w:rsidR="00F551FD" w:rsidRPr="00354ED3" w:rsidRDefault="00F551FD" w:rsidP="00AC23D7">
      <w:pPr>
        <w:ind w:right="-1" w:firstLine="0"/>
        <w:jc w:val="center"/>
        <w:rPr>
          <w:b/>
        </w:rPr>
      </w:pPr>
      <w:r w:rsidRPr="00354ED3">
        <w:rPr>
          <w:b/>
        </w:rPr>
        <w:t>СВЕРДЛОВСКИЙ НАУЧНО-ИССЛЕДОВАТЕЛЬСКИЙ ИНСТИТУТ</w:t>
      </w:r>
    </w:p>
    <w:p w:rsidR="00F551FD" w:rsidRPr="00354ED3" w:rsidRDefault="00F551FD" w:rsidP="00AC23D7">
      <w:pPr>
        <w:ind w:right="-1" w:firstLine="0"/>
        <w:jc w:val="center"/>
        <w:rPr>
          <w:b/>
        </w:rPr>
      </w:pPr>
      <w:r w:rsidRPr="00354ED3">
        <w:rPr>
          <w:b/>
        </w:rPr>
        <w:t>ХИМИЧЕСКОГО МАШИНОСТРОЕНИЯ</w:t>
      </w:r>
    </w:p>
    <w:p w:rsidR="00F551FD" w:rsidRPr="00354ED3" w:rsidRDefault="00F551FD" w:rsidP="00AC23D7">
      <w:pPr>
        <w:pStyle w:val="aa"/>
        <w:ind w:right="-1" w:firstLine="0"/>
        <w:jc w:val="center"/>
      </w:pPr>
      <w:r w:rsidRPr="00354ED3">
        <w:t>(ОАО «</w:t>
      </w:r>
      <w:proofErr w:type="spellStart"/>
      <w:r w:rsidRPr="00354ED3">
        <w:t>СвердНИИхиммаш</w:t>
      </w:r>
      <w:proofErr w:type="spellEnd"/>
      <w:r w:rsidRPr="00354ED3">
        <w:t>»)</w:t>
      </w:r>
    </w:p>
    <w:p w:rsidR="00AC23D7" w:rsidRPr="00354ED3" w:rsidRDefault="00AC23D7" w:rsidP="00F551FD">
      <w:pPr>
        <w:pStyle w:val="aa"/>
        <w:ind w:right="-533" w:hanging="817"/>
        <w:jc w:val="center"/>
      </w:pPr>
    </w:p>
    <w:tbl>
      <w:tblPr>
        <w:tblW w:w="8831" w:type="dxa"/>
        <w:jc w:val="center"/>
        <w:tblInd w:w="6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926F1B" w:rsidRPr="00354ED3" w:rsidTr="00051ABD">
        <w:trPr>
          <w:trHeight w:val="2216"/>
          <w:jc w:val="center"/>
        </w:trPr>
        <w:tc>
          <w:tcPr>
            <w:tcW w:w="4536" w:type="dxa"/>
            <w:tcBorders>
              <w:top w:val="single" w:sz="4" w:space="0" w:color="F2F2F2"/>
              <w:left w:val="single" w:sz="4" w:space="0" w:color="F2F2F2"/>
              <w:bottom w:val="single" w:sz="4" w:space="0" w:color="F2F2F2"/>
              <w:right w:val="single" w:sz="4" w:space="0" w:color="F2F2F2"/>
            </w:tcBorders>
          </w:tcPr>
          <w:p w:rsidR="00926F1B" w:rsidRPr="00354ED3" w:rsidRDefault="00926F1B" w:rsidP="00926F1B">
            <w:pPr>
              <w:spacing w:line="240" w:lineRule="atLeast"/>
              <w:ind w:firstLine="0"/>
              <w:contextualSpacing/>
            </w:pPr>
            <w:r w:rsidRPr="00354ED3">
              <w:t>СОГЛАСОВАНО</w:t>
            </w:r>
          </w:p>
          <w:p w:rsidR="00926F1B" w:rsidRPr="00354ED3" w:rsidRDefault="00926F1B" w:rsidP="00926F1B">
            <w:pPr>
              <w:spacing w:line="240" w:lineRule="atLeast"/>
              <w:ind w:firstLine="0"/>
            </w:pPr>
            <w:r w:rsidRPr="00354ED3">
              <w:t>Председатель закупочной комиссии</w:t>
            </w:r>
          </w:p>
          <w:p w:rsidR="00926F1B" w:rsidRPr="00354ED3" w:rsidRDefault="00926F1B" w:rsidP="00926F1B">
            <w:pPr>
              <w:spacing w:line="240" w:lineRule="atLeast"/>
              <w:ind w:firstLine="0"/>
            </w:pPr>
          </w:p>
          <w:p w:rsidR="00926F1B" w:rsidRPr="00354ED3" w:rsidRDefault="00926F1B" w:rsidP="00926F1B">
            <w:pPr>
              <w:spacing w:line="240" w:lineRule="atLeast"/>
              <w:ind w:firstLine="0"/>
              <w:contextualSpacing/>
            </w:pPr>
            <w:r w:rsidRPr="00354ED3">
              <w:t>________________ С.К. Упоров</w:t>
            </w:r>
          </w:p>
          <w:p w:rsidR="00926F1B" w:rsidRPr="00354ED3" w:rsidRDefault="00926F1B" w:rsidP="00443D00">
            <w:pPr>
              <w:spacing w:line="240" w:lineRule="atLeast"/>
              <w:ind w:firstLine="0"/>
              <w:contextualSpacing/>
            </w:pPr>
            <w:r w:rsidRPr="00354ED3">
              <w:t>«</w:t>
            </w:r>
            <w:r w:rsidR="00443D00">
              <w:t>16</w:t>
            </w:r>
            <w:r w:rsidRPr="00354ED3">
              <w:t xml:space="preserve">» </w:t>
            </w:r>
            <w:r w:rsidR="00354ED3" w:rsidRPr="00354ED3">
              <w:t>июня</w:t>
            </w:r>
            <w:r w:rsidRPr="00354ED3">
              <w:t xml:space="preserve"> 2011 г.</w:t>
            </w:r>
          </w:p>
        </w:tc>
        <w:tc>
          <w:tcPr>
            <w:tcW w:w="541" w:type="dxa"/>
            <w:tcBorders>
              <w:top w:val="single" w:sz="4" w:space="0" w:color="F2F2F2"/>
              <w:left w:val="single" w:sz="4" w:space="0" w:color="F2F2F2"/>
              <w:bottom w:val="single" w:sz="4" w:space="0" w:color="F2F2F2"/>
              <w:right w:val="single" w:sz="4" w:space="0" w:color="F2F2F2"/>
            </w:tcBorders>
          </w:tcPr>
          <w:p w:rsidR="00926F1B" w:rsidRPr="00354ED3" w:rsidRDefault="00926F1B" w:rsidP="00926F1B">
            <w:pPr>
              <w:spacing w:line="240" w:lineRule="atLeast"/>
              <w:ind w:firstLine="0"/>
              <w:contextualSpacing/>
            </w:pPr>
          </w:p>
        </w:tc>
        <w:tc>
          <w:tcPr>
            <w:tcW w:w="3754" w:type="dxa"/>
            <w:tcBorders>
              <w:top w:val="single" w:sz="4" w:space="0" w:color="F2F2F2"/>
              <w:left w:val="single" w:sz="4" w:space="0" w:color="F2F2F2"/>
              <w:bottom w:val="single" w:sz="4" w:space="0" w:color="F2F2F2"/>
              <w:right w:val="single" w:sz="4" w:space="0" w:color="F2F2F2"/>
            </w:tcBorders>
          </w:tcPr>
          <w:p w:rsidR="00926F1B" w:rsidRPr="00354ED3" w:rsidRDefault="00926F1B" w:rsidP="00926F1B">
            <w:pPr>
              <w:spacing w:line="240" w:lineRule="atLeast"/>
              <w:ind w:firstLine="0"/>
              <w:contextualSpacing/>
              <w:jc w:val="right"/>
            </w:pPr>
            <w:r w:rsidRPr="00354ED3">
              <w:t>УТВЕРЖДАЮ</w:t>
            </w:r>
          </w:p>
          <w:p w:rsidR="00926F1B" w:rsidRPr="00354ED3" w:rsidRDefault="00926F1B" w:rsidP="00926F1B">
            <w:pPr>
              <w:spacing w:line="240" w:lineRule="atLeast"/>
              <w:ind w:firstLine="0"/>
              <w:contextualSpacing/>
              <w:jc w:val="right"/>
            </w:pPr>
            <w:r w:rsidRPr="00354ED3">
              <w:t xml:space="preserve">Директор по закупкам </w:t>
            </w:r>
          </w:p>
          <w:p w:rsidR="00926F1B" w:rsidRPr="00354ED3" w:rsidRDefault="00926F1B" w:rsidP="00926F1B">
            <w:pPr>
              <w:spacing w:line="240" w:lineRule="atLeast"/>
              <w:ind w:firstLine="0"/>
              <w:contextualSpacing/>
              <w:jc w:val="right"/>
            </w:pPr>
            <w:r w:rsidRPr="00354ED3">
              <w:t>и комплектации</w:t>
            </w:r>
          </w:p>
          <w:p w:rsidR="00926F1B" w:rsidRPr="00354ED3" w:rsidRDefault="00926F1B" w:rsidP="00926F1B">
            <w:pPr>
              <w:spacing w:line="240" w:lineRule="atLeast"/>
              <w:ind w:firstLine="0"/>
              <w:jc w:val="right"/>
            </w:pPr>
            <w:r w:rsidRPr="00354ED3">
              <w:t>_________ Ю.В. Южанинова</w:t>
            </w:r>
          </w:p>
          <w:p w:rsidR="00926F1B" w:rsidRPr="00354ED3" w:rsidRDefault="00926F1B" w:rsidP="00443D00">
            <w:pPr>
              <w:spacing w:line="240" w:lineRule="atLeast"/>
              <w:ind w:firstLine="0"/>
              <w:contextualSpacing/>
              <w:jc w:val="right"/>
            </w:pPr>
            <w:r w:rsidRPr="00354ED3">
              <w:t>«</w:t>
            </w:r>
            <w:r w:rsidR="00443D00">
              <w:t>16</w:t>
            </w:r>
            <w:r w:rsidR="00354ED3" w:rsidRPr="00354ED3">
              <w:t>» июня</w:t>
            </w:r>
            <w:r w:rsidRPr="00354ED3">
              <w:t xml:space="preserve"> 2011 г.</w:t>
            </w:r>
          </w:p>
        </w:tc>
      </w:tr>
    </w:tbl>
    <w:p w:rsidR="0012180E" w:rsidRDefault="0017699D" w:rsidP="00926F1B">
      <w:pPr>
        <w:spacing w:line="240" w:lineRule="auto"/>
        <w:ind w:firstLine="0"/>
        <w:jc w:val="center"/>
        <w:rPr>
          <w:b/>
        </w:rPr>
      </w:pPr>
      <w:r>
        <w:rPr>
          <w:b/>
        </w:rPr>
        <w:t xml:space="preserve">ИЗМЕНЕНИЕ </w:t>
      </w:r>
      <w:r w:rsidR="00BA5EB4">
        <w:rPr>
          <w:b/>
        </w:rPr>
        <w:t>ДОКУМЕНТАЦИИ</w:t>
      </w:r>
      <w:r w:rsidR="00BA5EB4" w:rsidRPr="009A0C47">
        <w:rPr>
          <w:b/>
        </w:rPr>
        <w:t xml:space="preserve"> ЗАПРОСА ЦЕНОВЫХ КОТИРОВОК</w:t>
      </w:r>
      <w:r>
        <w:rPr>
          <w:b/>
        </w:rPr>
        <w:t xml:space="preserve"> </w:t>
      </w:r>
    </w:p>
    <w:p w:rsidR="00926F1B" w:rsidRPr="00AC23D7" w:rsidRDefault="00BA5EB4" w:rsidP="00926F1B">
      <w:pPr>
        <w:spacing w:line="240" w:lineRule="auto"/>
        <w:ind w:firstLine="0"/>
        <w:jc w:val="center"/>
        <w:rPr>
          <w:b/>
        </w:rPr>
      </w:pPr>
      <w:r w:rsidRPr="009137D2">
        <w:t xml:space="preserve">на право заключения договора на поставку </w:t>
      </w:r>
      <w:r w:rsidR="002E71E0">
        <w:t xml:space="preserve">шаговых двигателей </w:t>
      </w:r>
      <w:r w:rsidR="002E71E0">
        <w:rPr>
          <w:lang w:val="en-US"/>
        </w:rPr>
        <w:t>IMS</w:t>
      </w:r>
      <w:r w:rsidR="002E71E0">
        <w:t xml:space="preserve"> </w:t>
      </w:r>
      <w:r>
        <w:t>(или эквивалента)</w:t>
      </w:r>
      <w:r w:rsidR="00C33922" w:rsidRPr="00603970">
        <w:t>.</w:t>
      </w:r>
    </w:p>
    <w:p w:rsidR="00F551FD" w:rsidRDefault="00F551FD" w:rsidP="00F551FD">
      <w:pPr>
        <w:spacing w:line="240" w:lineRule="auto"/>
        <w:ind w:firstLine="0"/>
        <w:jc w:val="center"/>
        <w:rPr>
          <w:b/>
          <w:szCs w:val="24"/>
        </w:rPr>
      </w:pPr>
    </w:p>
    <w:p w:rsidR="00AC23D7" w:rsidRDefault="00AC23D7" w:rsidP="00F551FD">
      <w:pPr>
        <w:spacing w:line="240" w:lineRule="auto"/>
        <w:ind w:firstLine="0"/>
        <w:jc w:val="center"/>
        <w:rPr>
          <w:b/>
          <w:szCs w:val="24"/>
        </w:rPr>
      </w:pPr>
      <w:r>
        <w:rPr>
          <w:b/>
          <w:szCs w:val="24"/>
        </w:rPr>
        <w:t>Уважаемые господа!</w:t>
      </w:r>
    </w:p>
    <w:p w:rsidR="00AC23D7" w:rsidRPr="00211303" w:rsidRDefault="00AC23D7" w:rsidP="00F551FD">
      <w:pPr>
        <w:spacing w:line="240" w:lineRule="auto"/>
        <w:ind w:firstLine="0"/>
        <w:jc w:val="center"/>
        <w:rPr>
          <w:b/>
          <w:szCs w:val="24"/>
        </w:rPr>
      </w:pPr>
    </w:p>
    <w:p w:rsidR="00AC23D7" w:rsidRDefault="005A2F8F" w:rsidP="00B07E6E">
      <w:pPr>
        <w:tabs>
          <w:tab w:val="left" w:pos="0"/>
        </w:tabs>
        <w:spacing w:line="240" w:lineRule="atLeast"/>
      </w:pPr>
      <w:r w:rsidRPr="005A2F8F">
        <w:t>ОАО «</w:t>
      </w:r>
      <w:proofErr w:type="spellStart"/>
      <w:r w:rsidRPr="005A2F8F">
        <w:t>СвердНИИхиммаш</w:t>
      </w:r>
      <w:proofErr w:type="spellEnd"/>
      <w:r w:rsidRPr="005A2F8F">
        <w:t>» информирует о</w:t>
      </w:r>
      <w:r w:rsidR="00354ED3">
        <w:t>б</w:t>
      </w:r>
      <w:r w:rsidRPr="005A2F8F">
        <w:t xml:space="preserve"> </w:t>
      </w:r>
      <w:r w:rsidR="00BA5EB4" w:rsidRPr="00BA5EB4">
        <w:t xml:space="preserve">изменение документации запроса ценовых котировок </w:t>
      </w:r>
      <w:r w:rsidR="00BA5EB4" w:rsidRPr="009137D2">
        <w:t xml:space="preserve">на право заключения договора на поставку </w:t>
      </w:r>
      <w:r w:rsidR="002E71E0">
        <w:t xml:space="preserve">шаговых двигателей </w:t>
      </w:r>
      <w:r w:rsidR="002E71E0">
        <w:rPr>
          <w:lang w:val="en-US"/>
        </w:rPr>
        <w:t>IMS</w:t>
      </w:r>
      <w:r w:rsidR="00BA5EB4">
        <w:t xml:space="preserve"> (или эквивалента)</w:t>
      </w:r>
      <w:r w:rsidR="00C33922" w:rsidRPr="00603970">
        <w:t>.</w:t>
      </w: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354ED3" w:rsidRDefault="00354ED3" w:rsidP="00354ED3">
      <w:pPr>
        <w:tabs>
          <w:tab w:val="left" w:pos="0"/>
        </w:tabs>
        <w:spacing w:line="240" w:lineRule="atLeast"/>
        <w:ind w:firstLine="0"/>
      </w:pPr>
    </w:p>
    <w:p w:rsidR="0017699D" w:rsidRDefault="0017699D" w:rsidP="00354ED3">
      <w:pPr>
        <w:tabs>
          <w:tab w:val="left" w:pos="0"/>
        </w:tabs>
        <w:spacing w:line="240" w:lineRule="atLeast"/>
        <w:ind w:firstLine="0"/>
      </w:pPr>
    </w:p>
    <w:p w:rsidR="00B07E6E" w:rsidRDefault="00B07E6E" w:rsidP="00354ED3">
      <w:pPr>
        <w:tabs>
          <w:tab w:val="left" w:pos="0"/>
        </w:tabs>
        <w:spacing w:line="240" w:lineRule="atLeast"/>
        <w:ind w:firstLine="0"/>
      </w:pPr>
    </w:p>
    <w:p w:rsidR="00354ED3" w:rsidRPr="0012180E" w:rsidRDefault="00354ED3" w:rsidP="00354ED3">
      <w:pPr>
        <w:tabs>
          <w:tab w:val="left" w:pos="0"/>
        </w:tabs>
        <w:spacing w:line="240" w:lineRule="atLeast"/>
        <w:ind w:firstLine="0"/>
        <w:jc w:val="center"/>
      </w:pPr>
      <w:r w:rsidRPr="0012180E">
        <w:t xml:space="preserve">Изменение </w:t>
      </w:r>
      <w:r w:rsidR="00BA5EB4" w:rsidRPr="00BA5EB4">
        <w:t xml:space="preserve">документации запроса ценовых котировок </w:t>
      </w:r>
      <w:r w:rsidRPr="0012180E">
        <w:t xml:space="preserve">размещено на сайте </w:t>
      </w:r>
      <w:hyperlink r:id="rId8" w:history="1">
        <w:r w:rsidRPr="0012180E">
          <w:rPr>
            <w:rStyle w:val="a9"/>
          </w:rPr>
          <w:t>http://zakupki.rosatom.ru</w:t>
        </w:r>
      </w:hyperlink>
      <w:r w:rsidRPr="0012180E">
        <w:t xml:space="preserve">. </w:t>
      </w:r>
    </w:p>
    <w:p w:rsidR="00B07E6E" w:rsidRPr="001E6703" w:rsidRDefault="00B07E6E" w:rsidP="00B07E6E">
      <w:pPr>
        <w:tabs>
          <w:tab w:val="left" w:pos="0"/>
        </w:tabs>
        <w:spacing w:line="240" w:lineRule="atLeast"/>
        <w:rPr>
          <w:sz w:val="24"/>
          <w:szCs w:val="24"/>
        </w:rPr>
      </w:pPr>
      <w:r w:rsidRPr="001E6703">
        <w:rPr>
          <w:sz w:val="24"/>
          <w:szCs w:val="24"/>
        </w:rPr>
        <w:lastRenderedPageBreak/>
        <w:t>Изменение документации закупочной процедуры касается</w:t>
      </w:r>
      <w:r w:rsidR="00B1264E" w:rsidRPr="001E6703">
        <w:rPr>
          <w:sz w:val="24"/>
          <w:szCs w:val="24"/>
        </w:rPr>
        <w:t xml:space="preserve"> </w:t>
      </w:r>
      <w:r w:rsidR="00443D00" w:rsidRPr="001E6703">
        <w:rPr>
          <w:sz w:val="24"/>
          <w:szCs w:val="24"/>
        </w:rPr>
        <w:t>ч.</w:t>
      </w:r>
      <w:r w:rsidR="00BA5EB4">
        <w:rPr>
          <w:sz w:val="24"/>
          <w:szCs w:val="24"/>
        </w:rPr>
        <w:t>8</w:t>
      </w:r>
      <w:r w:rsidR="00443D00" w:rsidRPr="001E6703">
        <w:rPr>
          <w:sz w:val="24"/>
          <w:szCs w:val="24"/>
        </w:rPr>
        <w:t>, ч.</w:t>
      </w:r>
      <w:r w:rsidR="002E71E0">
        <w:rPr>
          <w:sz w:val="24"/>
          <w:szCs w:val="24"/>
        </w:rPr>
        <w:t>12</w:t>
      </w:r>
      <w:r w:rsidR="00443D00" w:rsidRPr="001E6703">
        <w:rPr>
          <w:sz w:val="24"/>
          <w:szCs w:val="24"/>
        </w:rPr>
        <w:t>.</w:t>
      </w:r>
      <w:r w:rsidRPr="001E6703">
        <w:rPr>
          <w:sz w:val="24"/>
          <w:szCs w:val="24"/>
        </w:rPr>
        <w:t xml:space="preserve"> «Проекта договора».</w:t>
      </w:r>
    </w:p>
    <w:p w:rsidR="00BA5EB4" w:rsidRDefault="00BA5EB4" w:rsidP="00B07E6E">
      <w:pPr>
        <w:tabs>
          <w:tab w:val="left" w:pos="0"/>
        </w:tabs>
        <w:spacing w:line="240" w:lineRule="atLeast"/>
        <w:rPr>
          <w:sz w:val="24"/>
          <w:szCs w:val="24"/>
        </w:rPr>
      </w:pPr>
    </w:p>
    <w:p w:rsidR="00E37739" w:rsidRPr="001E6703" w:rsidRDefault="00E37739" w:rsidP="00B07E6E">
      <w:pPr>
        <w:tabs>
          <w:tab w:val="left" w:pos="0"/>
        </w:tabs>
        <w:spacing w:line="240" w:lineRule="atLeast"/>
        <w:rPr>
          <w:sz w:val="24"/>
          <w:szCs w:val="24"/>
        </w:rPr>
      </w:pPr>
      <w:r w:rsidRPr="001E6703">
        <w:rPr>
          <w:sz w:val="24"/>
          <w:szCs w:val="24"/>
        </w:rPr>
        <w:t>Все изменения выделены красным цветом.</w:t>
      </w:r>
    </w:p>
    <w:p w:rsidR="00B1264E" w:rsidRPr="001E6703" w:rsidRDefault="00B1264E" w:rsidP="001E6703">
      <w:pPr>
        <w:pStyle w:val="a6"/>
        <w:tabs>
          <w:tab w:val="left" w:pos="0"/>
        </w:tabs>
        <w:spacing w:line="240" w:lineRule="atLeast"/>
        <w:ind w:left="0"/>
        <w:rPr>
          <w:sz w:val="24"/>
          <w:szCs w:val="24"/>
        </w:rPr>
      </w:pPr>
    </w:p>
    <w:p w:rsidR="002E71E0" w:rsidRPr="002E71E0" w:rsidRDefault="002E71E0" w:rsidP="002E71E0">
      <w:pPr>
        <w:numPr>
          <w:ilvl w:val="0"/>
          <w:numId w:val="15"/>
        </w:numPr>
        <w:spacing w:line="240" w:lineRule="atLeast"/>
        <w:ind w:left="0"/>
        <w:jc w:val="center"/>
        <w:rPr>
          <w:b/>
          <w:sz w:val="24"/>
          <w:szCs w:val="24"/>
        </w:rPr>
      </w:pPr>
      <w:r w:rsidRPr="002E71E0">
        <w:rPr>
          <w:b/>
          <w:sz w:val="24"/>
          <w:szCs w:val="24"/>
        </w:rPr>
        <w:t>Ответственность</w:t>
      </w:r>
    </w:p>
    <w:p w:rsidR="002E71E0" w:rsidRPr="002E71E0" w:rsidRDefault="002E71E0" w:rsidP="002E71E0">
      <w:pPr>
        <w:pStyle w:val="3"/>
        <w:numPr>
          <w:ilvl w:val="1"/>
          <w:numId w:val="15"/>
        </w:numPr>
        <w:tabs>
          <w:tab w:val="left" w:pos="1418"/>
        </w:tabs>
        <w:spacing w:after="0" w:line="240" w:lineRule="atLeast"/>
        <w:ind w:left="0"/>
        <w:rPr>
          <w:sz w:val="24"/>
          <w:szCs w:val="24"/>
        </w:rPr>
      </w:pPr>
      <w:r w:rsidRPr="002E71E0">
        <w:rPr>
          <w:sz w:val="24"/>
          <w:szCs w:val="24"/>
        </w:rPr>
        <w:t>Поставщик несет ответственность за качество и комплектность передаваемого Товара.</w:t>
      </w:r>
    </w:p>
    <w:p w:rsidR="002E71E0" w:rsidRPr="002E71E0" w:rsidRDefault="002E71E0" w:rsidP="002E71E0">
      <w:pPr>
        <w:pStyle w:val="3"/>
        <w:numPr>
          <w:ilvl w:val="1"/>
          <w:numId w:val="15"/>
        </w:numPr>
        <w:tabs>
          <w:tab w:val="left" w:pos="1418"/>
        </w:tabs>
        <w:spacing w:after="0" w:line="240" w:lineRule="atLeast"/>
        <w:ind w:left="0" w:firstLine="709"/>
        <w:rPr>
          <w:sz w:val="24"/>
          <w:szCs w:val="24"/>
        </w:rPr>
      </w:pPr>
      <w:r w:rsidRPr="002E71E0">
        <w:rPr>
          <w:sz w:val="24"/>
          <w:szCs w:val="24"/>
        </w:rPr>
        <w:t>За просрочку поставки, недопоставку Товара в установленный в спецификации срок Поставщик уплачивает Покупателю пеню в размере 0,1% от стоимости просроченного или недопоставленного Товара за каждый день просрочки.</w:t>
      </w:r>
    </w:p>
    <w:p w:rsidR="002E71E0" w:rsidRPr="002E71E0" w:rsidRDefault="002E71E0" w:rsidP="002E71E0">
      <w:pPr>
        <w:pStyle w:val="3"/>
        <w:numPr>
          <w:ilvl w:val="1"/>
          <w:numId w:val="15"/>
        </w:numPr>
        <w:tabs>
          <w:tab w:val="left" w:pos="1418"/>
        </w:tabs>
        <w:spacing w:after="0" w:line="240" w:lineRule="atLeast"/>
        <w:ind w:left="0" w:firstLine="763"/>
        <w:rPr>
          <w:sz w:val="24"/>
          <w:szCs w:val="24"/>
        </w:rPr>
      </w:pPr>
      <w:r w:rsidRPr="002E71E0">
        <w:rPr>
          <w:sz w:val="24"/>
          <w:szCs w:val="24"/>
        </w:rPr>
        <w:t xml:space="preserve">В </w:t>
      </w:r>
      <w:proofErr w:type="gramStart"/>
      <w:r w:rsidRPr="002E71E0">
        <w:rPr>
          <w:sz w:val="24"/>
          <w:szCs w:val="24"/>
        </w:rPr>
        <w:t>случае</w:t>
      </w:r>
      <w:proofErr w:type="gramEnd"/>
      <w:r w:rsidRPr="002E71E0">
        <w:rPr>
          <w:sz w:val="24"/>
          <w:szCs w:val="24"/>
        </w:rPr>
        <w:t xml:space="preserve"> обнаружения в течение гарантийного срока недостатков в поставленном Товаре, возникших не по вине Покупателя, Покупатель вправе потребовать от Поставщика его замены на аналогичный Товар либо возврата уплаченных за него денежных средств. Поставщик обязан принять от Покупателя Товар, имеющий недостатки, и, в зависимости от требования Покупателя, </w:t>
      </w:r>
      <w:proofErr w:type="gramStart"/>
      <w:r w:rsidRPr="002E71E0">
        <w:rPr>
          <w:sz w:val="24"/>
          <w:szCs w:val="24"/>
        </w:rPr>
        <w:t>заменить его на аналогичный</w:t>
      </w:r>
      <w:proofErr w:type="gramEnd"/>
      <w:r w:rsidRPr="002E71E0">
        <w:rPr>
          <w:sz w:val="24"/>
          <w:szCs w:val="24"/>
        </w:rPr>
        <w:t xml:space="preserve"> Товар надлежащего качества либо возвратить уплаченную за Товар денежную сумму в течение 3 (трех) дней с момента предъявления Покупателем требования о замене Товара или возврате денежных средств.</w:t>
      </w:r>
    </w:p>
    <w:p w:rsidR="002E71E0" w:rsidRPr="002E71E0" w:rsidRDefault="002E71E0" w:rsidP="002E71E0">
      <w:pPr>
        <w:pStyle w:val="3"/>
        <w:spacing w:after="0" w:line="240" w:lineRule="atLeast"/>
        <w:ind w:firstLine="709"/>
        <w:rPr>
          <w:sz w:val="24"/>
          <w:szCs w:val="24"/>
        </w:rPr>
      </w:pPr>
      <w:r w:rsidRPr="002E71E0">
        <w:rPr>
          <w:sz w:val="24"/>
          <w:szCs w:val="24"/>
        </w:rPr>
        <w:t>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полностью или частично в объеме некачественного Товара, при этом Поставщик обязан забрать некачественный Товар и выплатить Покупателю стоимость несоответствующего Товара, а также возместить убытки в соответствии с требованиями действующего законодательства РФ.</w:t>
      </w:r>
    </w:p>
    <w:p w:rsidR="002E71E0" w:rsidRPr="002E71E0" w:rsidRDefault="002E71E0" w:rsidP="002E71E0">
      <w:pPr>
        <w:pStyle w:val="3"/>
        <w:numPr>
          <w:ilvl w:val="1"/>
          <w:numId w:val="15"/>
        </w:numPr>
        <w:spacing w:after="0" w:line="240" w:lineRule="atLeast"/>
        <w:ind w:left="0" w:firstLine="709"/>
        <w:rPr>
          <w:sz w:val="24"/>
          <w:szCs w:val="24"/>
        </w:rPr>
      </w:pPr>
      <w:r w:rsidRPr="002E71E0">
        <w:rPr>
          <w:sz w:val="24"/>
          <w:szCs w:val="24"/>
        </w:rPr>
        <w:t xml:space="preserve">В </w:t>
      </w:r>
      <w:proofErr w:type="gramStart"/>
      <w:r w:rsidRPr="002E71E0">
        <w:rPr>
          <w:sz w:val="24"/>
          <w:szCs w:val="24"/>
        </w:rPr>
        <w:t>случае</w:t>
      </w:r>
      <w:proofErr w:type="gramEnd"/>
      <w:r w:rsidRPr="002E71E0">
        <w:rPr>
          <w:sz w:val="24"/>
          <w:szCs w:val="24"/>
        </w:rPr>
        <w:t xml:space="preserve"> просрочки выполнения требования Покупателя о замене Товара или возврате денежных средств, Покупатель вправе потребовать, а Поставщик при предъявлении такого требования обязан уплатить пеню в размере 0,1 % от стоимости просроченного обязательства за каждый день просрочки.</w:t>
      </w:r>
    </w:p>
    <w:p w:rsidR="002E71E0" w:rsidRPr="002E71E0" w:rsidRDefault="002E71E0" w:rsidP="002E71E0">
      <w:pPr>
        <w:pStyle w:val="3"/>
        <w:numPr>
          <w:ilvl w:val="1"/>
          <w:numId w:val="15"/>
        </w:numPr>
        <w:spacing w:after="0" w:line="240" w:lineRule="atLeast"/>
        <w:ind w:left="0" w:firstLine="709"/>
        <w:rPr>
          <w:sz w:val="24"/>
          <w:szCs w:val="24"/>
        </w:rPr>
      </w:pPr>
      <w:proofErr w:type="gramStart"/>
      <w:r w:rsidRPr="002E71E0">
        <w:rPr>
          <w:sz w:val="24"/>
          <w:szCs w:val="24"/>
        </w:rPr>
        <w:t>В случае просрочки передачи Товара полностью или частично на срок более 2 (двух) недель, Покупатель вправе отказаться от Товара, а Поставщик обязан вернуть полученные за данный Товар денежные средства в течение 3 (трех) дней со дня получения соответствующего уведомления Покупателя, кроме того возместить Покупателю все понесенные убытки.</w:t>
      </w:r>
      <w:proofErr w:type="gramEnd"/>
    </w:p>
    <w:p w:rsidR="002E71E0" w:rsidRPr="002E71E0" w:rsidRDefault="002E71E0" w:rsidP="002E71E0">
      <w:pPr>
        <w:pStyle w:val="3"/>
        <w:numPr>
          <w:ilvl w:val="1"/>
          <w:numId w:val="15"/>
        </w:numPr>
        <w:spacing w:after="0" w:line="240" w:lineRule="atLeast"/>
        <w:ind w:left="0" w:firstLine="709"/>
        <w:rPr>
          <w:sz w:val="24"/>
          <w:szCs w:val="24"/>
        </w:rPr>
      </w:pPr>
      <w:r w:rsidRPr="002E71E0">
        <w:rPr>
          <w:sz w:val="24"/>
          <w:szCs w:val="24"/>
        </w:rPr>
        <w:t xml:space="preserve">В </w:t>
      </w:r>
      <w:proofErr w:type="gramStart"/>
      <w:r w:rsidRPr="002E71E0">
        <w:rPr>
          <w:sz w:val="24"/>
          <w:szCs w:val="24"/>
        </w:rPr>
        <w:t>случае</w:t>
      </w:r>
      <w:proofErr w:type="gramEnd"/>
      <w:r w:rsidRPr="002E71E0">
        <w:rPr>
          <w:sz w:val="24"/>
          <w:szCs w:val="24"/>
        </w:rPr>
        <w:t xml:space="preserve">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11 % от Цены Договора, установленной в пункте 3.1 Договора.</w:t>
      </w:r>
    </w:p>
    <w:p w:rsidR="002E71E0" w:rsidRPr="002E71E0" w:rsidRDefault="002E71E0" w:rsidP="002E71E0">
      <w:pPr>
        <w:pStyle w:val="3"/>
        <w:numPr>
          <w:ilvl w:val="1"/>
          <w:numId w:val="15"/>
        </w:numPr>
        <w:spacing w:after="0" w:line="240" w:lineRule="atLeast"/>
        <w:ind w:left="0" w:firstLine="709"/>
        <w:rPr>
          <w:sz w:val="24"/>
          <w:szCs w:val="24"/>
        </w:rPr>
      </w:pPr>
      <w:r w:rsidRPr="002E71E0">
        <w:rPr>
          <w:sz w:val="24"/>
          <w:szCs w:val="24"/>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E71E0" w:rsidRPr="002E71E0" w:rsidRDefault="002E71E0" w:rsidP="002E71E0">
      <w:pPr>
        <w:tabs>
          <w:tab w:val="num" w:pos="1031"/>
        </w:tabs>
        <w:spacing w:line="240" w:lineRule="atLeast"/>
        <w:ind w:firstLine="720"/>
        <w:rPr>
          <w:sz w:val="24"/>
          <w:szCs w:val="24"/>
        </w:rPr>
      </w:pPr>
      <w:r w:rsidRPr="002E71E0">
        <w:rPr>
          <w:sz w:val="24"/>
          <w:szCs w:val="24"/>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E71E0" w:rsidRPr="002E71E0" w:rsidRDefault="002E71E0" w:rsidP="002E71E0">
      <w:pPr>
        <w:pStyle w:val="3"/>
        <w:numPr>
          <w:ilvl w:val="1"/>
          <w:numId w:val="15"/>
        </w:numPr>
        <w:spacing w:after="0" w:line="240" w:lineRule="atLeast"/>
        <w:ind w:left="0" w:firstLine="709"/>
        <w:rPr>
          <w:sz w:val="24"/>
          <w:szCs w:val="24"/>
        </w:rPr>
      </w:pPr>
      <w:r w:rsidRPr="002E71E0">
        <w:rPr>
          <w:sz w:val="24"/>
          <w:szCs w:val="24"/>
        </w:rPr>
        <w:t xml:space="preserve">В </w:t>
      </w:r>
      <w:proofErr w:type="gramStart"/>
      <w:r w:rsidRPr="002E71E0">
        <w:rPr>
          <w:sz w:val="24"/>
          <w:szCs w:val="24"/>
        </w:rPr>
        <w:t>случае</w:t>
      </w:r>
      <w:proofErr w:type="gramEnd"/>
      <w:r w:rsidRPr="002E71E0">
        <w:rPr>
          <w:sz w:val="24"/>
          <w:szCs w:val="24"/>
        </w:rPr>
        <w:t xml:space="preserve"> поставки Товара ненадлежащего качества или некомплектного Товара Покупатель вправе потребовать с Поставщика уплаты штрафа в размере 11 % от стоимости некачественного, некомплектного Товара. Покупатель имеет право удержать сумму убытков/неустойки из любого платежа, причитающегося Поставщику.</w:t>
      </w:r>
    </w:p>
    <w:p w:rsidR="002E71E0" w:rsidRPr="002E71E0" w:rsidRDefault="002E71E0" w:rsidP="002E71E0">
      <w:pPr>
        <w:pStyle w:val="3"/>
        <w:numPr>
          <w:ilvl w:val="1"/>
          <w:numId w:val="15"/>
        </w:numPr>
        <w:spacing w:after="0" w:line="240" w:lineRule="atLeast"/>
        <w:ind w:left="0" w:firstLine="709"/>
        <w:rPr>
          <w:sz w:val="24"/>
          <w:szCs w:val="24"/>
        </w:rPr>
      </w:pPr>
      <w:r w:rsidRPr="002E71E0">
        <w:rPr>
          <w:sz w:val="24"/>
          <w:szCs w:val="24"/>
          <w:highlight w:val="red"/>
        </w:rPr>
        <w:t xml:space="preserve">В </w:t>
      </w:r>
      <w:proofErr w:type="gramStart"/>
      <w:r w:rsidRPr="002E71E0">
        <w:rPr>
          <w:sz w:val="24"/>
          <w:szCs w:val="24"/>
          <w:highlight w:val="red"/>
        </w:rPr>
        <w:t>случае</w:t>
      </w:r>
      <w:proofErr w:type="gramEnd"/>
      <w:r w:rsidRPr="002E71E0">
        <w:rPr>
          <w:sz w:val="24"/>
          <w:szCs w:val="24"/>
          <w:highlight w:val="red"/>
        </w:rPr>
        <w:t xml:space="preserve"> отказа Поставщика от исполнения своих обязательств по поставке по настоящему Договору, он обязан выплатить Покупателю штраф в размере 30 (тридцати) % от цены настоящего Договора.</w:t>
      </w:r>
    </w:p>
    <w:p w:rsidR="002E71E0" w:rsidRPr="002E71E0" w:rsidRDefault="002E71E0" w:rsidP="002E71E0">
      <w:pPr>
        <w:pStyle w:val="3"/>
        <w:numPr>
          <w:ilvl w:val="1"/>
          <w:numId w:val="15"/>
        </w:numPr>
        <w:spacing w:after="0" w:line="240" w:lineRule="atLeast"/>
        <w:ind w:left="0" w:firstLine="709"/>
        <w:rPr>
          <w:sz w:val="24"/>
          <w:szCs w:val="24"/>
        </w:rPr>
      </w:pPr>
      <w:r w:rsidRPr="002E71E0">
        <w:rPr>
          <w:sz w:val="24"/>
          <w:szCs w:val="24"/>
        </w:rPr>
        <w:t>При несвоевременной оплате (за исключением аванса) Покупатель уплачивает Поставщику пеню в размере одной трёхсотой ставки рефинансирования Центрального банка Российской Федерации от суммы, подлежащей уплате за каждый день просрочки выполнения обязательств, но не более 10% от общей суммы просроченного платежа.</w:t>
      </w:r>
    </w:p>
    <w:p w:rsidR="00B07E6E" w:rsidRPr="002E71E0" w:rsidRDefault="002E71E0" w:rsidP="002E71E0">
      <w:pPr>
        <w:pStyle w:val="a6"/>
        <w:tabs>
          <w:tab w:val="left" w:pos="0"/>
        </w:tabs>
        <w:spacing w:line="240" w:lineRule="atLeast"/>
        <w:ind w:left="0" w:firstLine="0"/>
        <w:rPr>
          <w:sz w:val="24"/>
          <w:szCs w:val="24"/>
        </w:rPr>
      </w:pPr>
      <w:r w:rsidRPr="002E71E0">
        <w:rPr>
          <w:sz w:val="24"/>
          <w:szCs w:val="24"/>
        </w:rPr>
        <w:t xml:space="preserve">Поставщик согласен с условием, что сведения о нем будут внесены в публичный реестр недобросовестных поставщиков атомной отрасли сроком на 2 года в случае, если договор будет, </w:t>
      </w:r>
      <w:r w:rsidRPr="002E71E0">
        <w:rPr>
          <w:sz w:val="24"/>
          <w:szCs w:val="24"/>
        </w:rPr>
        <w:lastRenderedPageBreak/>
        <w:t>расторгнут по решению суда или по соглашению сторон в силу существенного нарушения поставщиком условий договора.</w:t>
      </w:r>
    </w:p>
    <w:p w:rsidR="002E71E0" w:rsidRPr="002E71E0" w:rsidRDefault="002E71E0" w:rsidP="002E71E0">
      <w:pPr>
        <w:pStyle w:val="a6"/>
        <w:tabs>
          <w:tab w:val="left" w:pos="0"/>
        </w:tabs>
        <w:spacing w:line="240" w:lineRule="atLeast"/>
        <w:ind w:left="0" w:firstLine="0"/>
        <w:rPr>
          <w:sz w:val="24"/>
          <w:szCs w:val="24"/>
        </w:rPr>
      </w:pPr>
    </w:p>
    <w:p w:rsidR="002E71E0" w:rsidRPr="002E71E0" w:rsidRDefault="002E71E0" w:rsidP="002E71E0">
      <w:pPr>
        <w:pStyle w:val="a6"/>
        <w:tabs>
          <w:tab w:val="left" w:pos="0"/>
        </w:tabs>
        <w:spacing w:line="240" w:lineRule="atLeast"/>
        <w:ind w:left="0" w:firstLine="0"/>
        <w:rPr>
          <w:sz w:val="24"/>
          <w:szCs w:val="24"/>
        </w:rPr>
      </w:pPr>
    </w:p>
    <w:p w:rsidR="002E71E0" w:rsidRPr="002E71E0" w:rsidRDefault="002E71E0" w:rsidP="002E71E0">
      <w:pPr>
        <w:numPr>
          <w:ilvl w:val="0"/>
          <w:numId w:val="16"/>
        </w:numPr>
        <w:spacing w:line="240" w:lineRule="atLeast"/>
        <w:ind w:left="0" w:firstLine="0"/>
        <w:jc w:val="center"/>
        <w:rPr>
          <w:b/>
          <w:sz w:val="24"/>
          <w:szCs w:val="24"/>
        </w:rPr>
      </w:pPr>
      <w:r w:rsidRPr="002E71E0">
        <w:rPr>
          <w:b/>
          <w:sz w:val="24"/>
          <w:szCs w:val="24"/>
        </w:rPr>
        <w:t>Заключительные положения.</w:t>
      </w:r>
    </w:p>
    <w:p w:rsidR="002E71E0" w:rsidRPr="002E71E0" w:rsidRDefault="002E71E0" w:rsidP="002E71E0">
      <w:pPr>
        <w:pStyle w:val="3"/>
        <w:numPr>
          <w:ilvl w:val="1"/>
          <w:numId w:val="16"/>
        </w:numPr>
        <w:tabs>
          <w:tab w:val="left" w:pos="1134"/>
        </w:tabs>
        <w:spacing w:after="0" w:line="240" w:lineRule="atLeast"/>
        <w:ind w:left="0" w:firstLine="709"/>
        <w:rPr>
          <w:sz w:val="24"/>
          <w:szCs w:val="24"/>
        </w:rPr>
      </w:pPr>
      <w:r w:rsidRPr="002E71E0">
        <w:rPr>
          <w:sz w:val="24"/>
          <w:szCs w:val="24"/>
        </w:rPr>
        <w:t>Настоящий Договор вступает в законную силу с момента подписания его обеими Сторонами и действует до «__» _______ года, а в части неисполненных обязательств – до полного выполнения сторонами своих обязательств.</w:t>
      </w:r>
    </w:p>
    <w:p w:rsidR="002E71E0" w:rsidRPr="002E71E0" w:rsidRDefault="002E71E0" w:rsidP="002E71E0">
      <w:pPr>
        <w:pStyle w:val="3"/>
        <w:numPr>
          <w:ilvl w:val="1"/>
          <w:numId w:val="16"/>
        </w:numPr>
        <w:tabs>
          <w:tab w:val="left" w:pos="1134"/>
        </w:tabs>
        <w:spacing w:after="0" w:line="240" w:lineRule="atLeast"/>
        <w:ind w:left="0" w:firstLine="709"/>
        <w:rPr>
          <w:sz w:val="24"/>
          <w:szCs w:val="24"/>
        </w:rPr>
      </w:pPr>
      <w:r w:rsidRPr="002E71E0">
        <w:rPr>
          <w:sz w:val="24"/>
          <w:szCs w:val="24"/>
        </w:rPr>
        <w:t>Сторона в 3-дневный срок обязана известить другую сторону о любом изменении юридических, банко</w:t>
      </w:r>
      <w:r w:rsidRPr="002E71E0">
        <w:rPr>
          <w:sz w:val="24"/>
          <w:szCs w:val="24"/>
        </w:rPr>
        <w:t>в</w:t>
      </w:r>
      <w:r w:rsidRPr="002E71E0">
        <w:rPr>
          <w:sz w:val="24"/>
          <w:szCs w:val="24"/>
        </w:rPr>
        <w:t>ских, почтовых, отгрузочных реквизитов, наименования, адреса места нахождения. Сторона своевременно не изве</w:t>
      </w:r>
      <w:r w:rsidRPr="002E71E0">
        <w:rPr>
          <w:sz w:val="24"/>
          <w:szCs w:val="24"/>
        </w:rPr>
        <w:t>с</w:t>
      </w:r>
      <w:r w:rsidRPr="002E71E0">
        <w:rPr>
          <w:sz w:val="24"/>
          <w:szCs w:val="24"/>
        </w:rPr>
        <w:t xml:space="preserve">тившая об изменении реквизитов, отвечает за все возникшие в связи с этим убытки. </w:t>
      </w:r>
    </w:p>
    <w:p w:rsidR="002E71E0" w:rsidRPr="002E71E0" w:rsidRDefault="002E71E0" w:rsidP="002E71E0">
      <w:pPr>
        <w:pStyle w:val="3"/>
        <w:numPr>
          <w:ilvl w:val="1"/>
          <w:numId w:val="16"/>
        </w:numPr>
        <w:tabs>
          <w:tab w:val="left" w:pos="1134"/>
        </w:tabs>
        <w:spacing w:after="0" w:line="240" w:lineRule="atLeast"/>
        <w:ind w:left="0" w:firstLine="709"/>
        <w:rPr>
          <w:sz w:val="24"/>
          <w:szCs w:val="24"/>
        </w:rPr>
      </w:pPr>
      <w:r w:rsidRPr="002E71E0">
        <w:rPr>
          <w:sz w:val="24"/>
          <w:szCs w:val="24"/>
        </w:rPr>
        <w:t>Покупатель освобождается от ответственности за неверное и несвоевременное перечисление оплаты по дог</w:t>
      </w:r>
      <w:r w:rsidRPr="002E71E0">
        <w:rPr>
          <w:sz w:val="24"/>
          <w:szCs w:val="24"/>
        </w:rPr>
        <w:t>о</w:t>
      </w:r>
      <w:r w:rsidRPr="002E71E0">
        <w:rPr>
          <w:sz w:val="24"/>
          <w:szCs w:val="24"/>
        </w:rPr>
        <w:t xml:space="preserve">вору в случае, если Поставщик не верно указал платежные реквизиты или несвоевременно уведомил Покупателя </w:t>
      </w:r>
      <w:proofErr w:type="gramStart"/>
      <w:r w:rsidRPr="002E71E0">
        <w:rPr>
          <w:sz w:val="24"/>
          <w:szCs w:val="24"/>
        </w:rPr>
        <w:t>о</w:t>
      </w:r>
      <w:proofErr w:type="gramEnd"/>
      <w:r w:rsidRPr="002E71E0">
        <w:rPr>
          <w:sz w:val="24"/>
          <w:szCs w:val="24"/>
        </w:rPr>
        <w:t xml:space="preserve"> их изм</w:t>
      </w:r>
      <w:r w:rsidRPr="002E71E0">
        <w:rPr>
          <w:sz w:val="24"/>
          <w:szCs w:val="24"/>
        </w:rPr>
        <w:t>е</w:t>
      </w:r>
      <w:r w:rsidRPr="002E71E0">
        <w:rPr>
          <w:sz w:val="24"/>
          <w:szCs w:val="24"/>
        </w:rPr>
        <w:t>нении.</w:t>
      </w:r>
    </w:p>
    <w:p w:rsidR="002E71E0" w:rsidRPr="002E71E0" w:rsidRDefault="002E71E0" w:rsidP="002E71E0">
      <w:pPr>
        <w:pStyle w:val="3"/>
        <w:numPr>
          <w:ilvl w:val="1"/>
          <w:numId w:val="16"/>
        </w:numPr>
        <w:tabs>
          <w:tab w:val="left" w:pos="1134"/>
        </w:tabs>
        <w:spacing w:after="0" w:line="240" w:lineRule="atLeast"/>
        <w:ind w:left="0" w:firstLine="709"/>
        <w:rPr>
          <w:sz w:val="24"/>
          <w:szCs w:val="24"/>
        </w:rPr>
      </w:pPr>
      <w:r w:rsidRPr="002E71E0">
        <w:rPr>
          <w:sz w:val="24"/>
          <w:szCs w:val="24"/>
        </w:rPr>
        <w:t>Документы, которыми Стороны будут обмениваться в процессе выполнения настоящего</w:t>
      </w:r>
    </w:p>
    <w:p w:rsidR="002E71E0" w:rsidRPr="002E71E0" w:rsidRDefault="002E71E0" w:rsidP="002E71E0">
      <w:pPr>
        <w:pStyle w:val="3"/>
        <w:tabs>
          <w:tab w:val="left" w:pos="0"/>
          <w:tab w:val="left" w:pos="1134"/>
        </w:tabs>
        <w:spacing w:after="0" w:line="240" w:lineRule="atLeast"/>
        <w:ind w:firstLine="0"/>
        <w:rPr>
          <w:sz w:val="24"/>
          <w:szCs w:val="24"/>
        </w:rPr>
      </w:pPr>
      <w:r w:rsidRPr="002E71E0">
        <w:rPr>
          <w:sz w:val="24"/>
          <w:szCs w:val="24"/>
        </w:rPr>
        <w:t>договора, переданные по факсимильной связи, признаются имеющими юридическую силу в следующих случаях:</w:t>
      </w:r>
    </w:p>
    <w:p w:rsidR="002E71E0" w:rsidRPr="002E71E0" w:rsidRDefault="002E71E0" w:rsidP="002E71E0">
      <w:pPr>
        <w:pStyle w:val="3"/>
        <w:tabs>
          <w:tab w:val="left" w:pos="1134"/>
        </w:tabs>
        <w:spacing w:after="0" w:line="240" w:lineRule="atLeast"/>
        <w:ind w:firstLine="0"/>
        <w:rPr>
          <w:sz w:val="24"/>
          <w:szCs w:val="24"/>
        </w:rPr>
      </w:pPr>
      <w:r w:rsidRPr="002E71E0">
        <w:rPr>
          <w:sz w:val="24"/>
          <w:szCs w:val="24"/>
        </w:rPr>
        <w:t>- полученное по факсу сообщение признается достоверно исходящим от Стороны по Договору, если оно содержит отметки факсимильного аппарата стороны-отправителя с ее наименованием и номером телефона;</w:t>
      </w:r>
    </w:p>
    <w:p w:rsidR="002E71E0" w:rsidRPr="002E71E0" w:rsidRDefault="002E71E0" w:rsidP="002E71E0">
      <w:pPr>
        <w:pStyle w:val="3"/>
        <w:tabs>
          <w:tab w:val="left" w:pos="1134"/>
        </w:tabs>
        <w:spacing w:after="0" w:line="240" w:lineRule="atLeast"/>
        <w:ind w:firstLine="0"/>
        <w:rPr>
          <w:sz w:val="24"/>
          <w:szCs w:val="24"/>
        </w:rPr>
      </w:pPr>
      <w:r w:rsidRPr="002E71E0">
        <w:rPr>
          <w:sz w:val="24"/>
          <w:szCs w:val="24"/>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2E71E0" w:rsidRPr="002E71E0" w:rsidRDefault="002E71E0" w:rsidP="002E71E0">
      <w:pPr>
        <w:pStyle w:val="3"/>
        <w:tabs>
          <w:tab w:val="left" w:pos="1134"/>
        </w:tabs>
        <w:spacing w:after="0" w:line="240" w:lineRule="atLeast"/>
        <w:ind w:firstLine="709"/>
        <w:rPr>
          <w:sz w:val="24"/>
          <w:szCs w:val="24"/>
        </w:rPr>
      </w:pPr>
      <w:r w:rsidRPr="002E71E0">
        <w:rPr>
          <w:sz w:val="24"/>
          <w:szCs w:val="24"/>
        </w:rPr>
        <w:t>Документы, которыми Стороны будут обмениваться в процессе выполнения настоящего Договора, переданные по электронной почте, признаются имеющими юридическую силу в следующих случаях:</w:t>
      </w:r>
    </w:p>
    <w:p w:rsidR="002E71E0" w:rsidRPr="002E71E0" w:rsidRDefault="002E71E0" w:rsidP="002E71E0">
      <w:pPr>
        <w:pStyle w:val="3"/>
        <w:tabs>
          <w:tab w:val="left" w:pos="1134"/>
        </w:tabs>
        <w:spacing w:after="0" w:line="240" w:lineRule="atLeast"/>
        <w:ind w:firstLine="0"/>
        <w:rPr>
          <w:sz w:val="24"/>
          <w:szCs w:val="24"/>
        </w:rPr>
      </w:pPr>
      <w:r w:rsidRPr="002E71E0">
        <w:rPr>
          <w:sz w:val="24"/>
          <w:szCs w:val="24"/>
        </w:rPr>
        <w:t>- полученное с использованием электронной почты сообщение признается достоверно исходящим от Стороны по договору, если оно отправлено с адреса, указанного в настоящем Договоре Стороной-отправителем;</w:t>
      </w:r>
    </w:p>
    <w:p w:rsidR="002E71E0" w:rsidRPr="002E71E0" w:rsidRDefault="002E71E0" w:rsidP="002E71E0">
      <w:pPr>
        <w:pStyle w:val="3"/>
        <w:tabs>
          <w:tab w:val="left" w:pos="1134"/>
        </w:tabs>
        <w:spacing w:after="0" w:line="240" w:lineRule="atLeast"/>
        <w:ind w:firstLine="0"/>
        <w:rPr>
          <w:color w:val="FF0000"/>
          <w:sz w:val="24"/>
          <w:szCs w:val="24"/>
        </w:rPr>
      </w:pPr>
      <w:r w:rsidRPr="002E71E0">
        <w:rPr>
          <w:sz w:val="24"/>
          <w:szCs w:val="24"/>
        </w:rPr>
        <w:t>-переданное по электронной почте сообщение подтверждается уведомлением Стороны-получателя, содержащим сведения о приеме сообщения.</w:t>
      </w:r>
    </w:p>
    <w:p w:rsidR="002E71E0" w:rsidRPr="002E71E0" w:rsidRDefault="002E71E0" w:rsidP="002E71E0">
      <w:pPr>
        <w:pStyle w:val="3"/>
        <w:tabs>
          <w:tab w:val="left" w:pos="1134"/>
        </w:tabs>
        <w:spacing w:after="0" w:line="240" w:lineRule="atLeast"/>
        <w:ind w:firstLine="709"/>
        <w:rPr>
          <w:sz w:val="24"/>
          <w:szCs w:val="24"/>
        </w:rPr>
      </w:pPr>
      <w:r w:rsidRPr="002E71E0">
        <w:rPr>
          <w:sz w:val="24"/>
          <w:szCs w:val="24"/>
        </w:rPr>
        <w:t>Риск искажения информации при ее передаче несет Сторона, отправляющая соответствующую информацию. Обмен документами посредством факсимильной и электронной связи не освобождает стороны от обязанности обмена подлинными документами. Оригиналы документов должны направляться в течение 2 календарных дней с момента отправки посредством факсимильной, электронной связи.</w:t>
      </w:r>
    </w:p>
    <w:p w:rsidR="002E71E0" w:rsidRPr="002E71E0" w:rsidRDefault="002E71E0" w:rsidP="002E71E0">
      <w:pPr>
        <w:pStyle w:val="3"/>
        <w:numPr>
          <w:ilvl w:val="1"/>
          <w:numId w:val="16"/>
        </w:numPr>
        <w:tabs>
          <w:tab w:val="left" w:pos="0"/>
        </w:tabs>
        <w:spacing w:after="0" w:line="240" w:lineRule="atLeast"/>
        <w:ind w:left="0" w:firstLine="705"/>
        <w:rPr>
          <w:sz w:val="24"/>
          <w:szCs w:val="24"/>
        </w:rPr>
      </w:pPr>
      <w:r w:rsidRPr="002E71E0">
        <w:rPr>
          <w:sz w:val="24"/>
          <w:szCs w:val="24"/>
          <w:highlight w:val="red"/>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2E71E0" w:rsidRPr="002E71E0" w:rsidRDefault="002E71E0" w:rsidP="002E71E0">
      <w:pPr>
        <w:pStyle w:val="3"/>
        <w:numPr>
          <w:ilvl w:val="1"/>
          <w:numId w:val="16"/>
        </w:numPr>
        <w:tabs>
          <w:tab w:val="left" w:pos="0"/>
        </w:tabs>
        <w:spacing w:after="0" w:line="240" w:lineRule="atLeast"/>
        <w:ind w:left="0" w:firstLine="705"/>
        <w:rPr>
          <w:sz w:val="24"/>
          <w:szCs w:val="24"/>
        </w:rPr>
      </w:pPr>
      <w:r w:rsidRPr="002E71E0">
        <w:rPr>
          <w:sz w:val="24"/>
          <w:szCs w:val="24"/>
        </w:rPr>
        <w:t>Настоящий Договор составлен в двух экземплярах, по одному для каждой из Сторон.</w:t>
      </w:r>
    </w:p>
    <w:p w:rsidR="002E71E0" w:rsidRPr="002E71E0" w:rsidRDefault="002E71E0" w:rsidP="002E71E0">
      <w:pPr>
        <w:tabs>
          <w:tab w:val="left" w:pos="0"/>
        </w:tabs>
        <w:spacing w:line="240" w:lineRule="atLeast"/>
        <w:ind w:firstLine="0"/>
        <w:rPr>
          <w:sz w:val="24"/>
          <w:szCs w:val="24"/>
        </w:rPr>
      </w:pPr>
    </w:p>
    <w:p w:rsidR="00443D00" w:rsidRPr="002E71E0" w:rsidRDefault="00443D00" w:rsidP="002E71E0">
      <w:pPr>
        <w:tabs>
          <w:tab w:val="left" w:pos="0"/>
        </w:tabs>
        <w:spacing w:line="240" w:lineRule="atLeast"/>
        <w:ind w:left="360" w:firstLine="0"/>
        <w:rPr>
          <w:sz w:val="24"/>
          <w:szCs w:val="24"/>
        </w:rPr>
      </w:pPr>
    </w:p>
    <w:sectPr w:rsidR="00443D00" w:rsidRPr="002E71E0" w:rsidSect="003C64B1">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0C24"/>
    <w:multiLevelType w:val="hybridMultilevel"/>
    <w:tmpl w:val="05F87E6A"/>
    <w:lvl w:ilvl="0" w:tplc="1A4E68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0372D1"/>
    <w:multiLevelType w:val="multilevel"/>
    <w:tmpl w:val="62E0A4EA"/>
    <w:lvl w:ilvl="0">
      <w:start w:val="3"/>
      <w:numFmt w:val="decimal"/>
      <w:lvlText w:val="%1."/>
      <w:lvlJc w:val="left"/>
      <w:pPr>
        <w:ind w:left="927" w:hanging="360"/>
      </w:pPr>
      <w:rPr>
        <w:rFonts w:hint="default"/>
      </w:rPr>
    </w:lvl>
    <w:lvl w:ilvl="1">
      <w:start w:val="1"/>
      <w:numFmt w:val="decimal"/>
      <w:isLgl/>
      <w:lvlText w:val="%1.%2."/>
      <w:lvlJc w:val="left"/>
      <w:pPr>
        <w:ind w:left="1130" w:hanging="42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1CD146A0"/>
    <w:multiLevelType w:val="hybridMultilevel"/>
    <w:tmpl w:val="3CF03E9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360"/>
        </w:tabs>
        <w:ind w:left="36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5D76B27"/>
    <w:multiLevelType w:val="hybridMultilevel"/>
    <w:tmpl w:val="6E400A04"/>
    <w:lvl w:ilvl="0" w:tplc="A43895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973331"/>
    <w:multiLevelType w:val="multilevel"/>
    <w:tmpl w:val="CF42D68E"/>
    <w:lvl w:ilvl="0">
      <w:start w:val="1"/>
      <w:numFmt w:val="decimal"/>
      <w:lvlText w:val="%1."/>
      <w:lvlJc w:val="left"/>
      <w:pPr>
        <w:ind w:left="720" w:hanging="360"/>
      </w:pPr>
      <w:rPr>
        <w:rFonts w:hint="default"/>
      </w:rPr>
    </w:lvl>
    <w:lvl w:ilvl="1">
      <w:start w:val="4"/>
      <w:numFmt w:val="decimal"/>
      <w:isLgl/>
      <w:lvlText w:val="%1.%2."/>
      <w:lvlJc w:val="left"/>
      <w:pPr>
        <w:ind w:left="989" w:hanging="360"/>
      </w:pPr>
      <w:rPr>
        <w:rFonts w:hint="default"/>
      </w:rPr>
    </w:lvl>
    <w:lvl w:ilvl="2">
      <w:start w:val="1"/>
      <w:numFmt w:val="decimal"/>
      <w:isLgl/>
      <w:lvlText w:val="%1.%2.%3."/>
      <w:lvlJc w:val="left"/>
      <w:pPr>
        <w:ind w:left="1618" w:hanging="720"/>
      </w:pPr>
      <w:rPr>
        <w:rFonts w:hint="default"/>
      </w:rPr>
    </w:lvl>
    <w:lvl w:ilvl="3">
      <w:start w:val="1"/>
      <w:numFmt w:val="decimal"/>
      <w:isLgl/>
      <w:lvlText w:val="%1.%2.%3.%4."/>
      <w:lvlJc w:val="left"/>
      <w:pPr>
        <w:ind w:left="1887" w:hanging="720"/>
      </w:pPr>
      <w:rPr>
        <w:rFonts w:hint="default"/>
      </w:rPr>
    </w:lvl>
    <w:lvl w:ilvl="4">
      <w:start w:val="1"/>
      <w:numFmt w:val="decimal"/>
      <w:isLgl/>
      <w:lvlText w:val="%1.%2.%3.%4.%5."/>
      <w:lvlJc w:val="left"/>
      <w:pPr>
        <w:ind w:left="2516" w:hanging="1080"/>
      </w:pPr>
      <w:rPr>
        <w:rFonts w:hint="default"/>
      </w:rPr>
    </w:lvl>
    <w:lvl w:ilvl="5">
      <w:start w:val="1"/>
      <w:numFmt w:val="decimal"/>
      <w:isLgl/>
      <w:lvlText w:val="%1.%2.%3.%4.%5.%6."/>
      <w:lvlJc w:val="left"/>
      <w:pPr>
        <w:ind w:left="2785" w:hanging="1080"/>
      </w:pPr>
      <w:rPr>
        <w:rFonts w:hint="default"/>
      </w:rPr>
    </w:lvl>
    <w:lvl w:ilvl="6">
      <w:start w:val="1"/>
      <w:numFmt w:val="decimal"/>
      <w:isLgl/>
      <w:lvlText w:val="%1.%2.%3.%4.%5.%6.%7."/>
      <w:lvlJc w:val="left"/>
      <w:pPr>
        <w:ind w:left="3414" w:hanging="1440"/>
      </w:pPr>
      <w:rPr>
        <w:rFonts w:hint="default"/>
      </w:rPr>
    </w:lvl>
    <w:lvl w:ilvl="7">
      <w:start w:val="1"/>
      <w:numFmt w:val="decimal"/>
      <w:isLgl/>
      <w:lvlText w:val="%1.%2.%3.%4.%5.%6.%7.%8."/>
      <w:lvlJc w:val="left"/>
      <w:pPr>
        <w:ind w:left="3683" w:hanging="1440"/>
      </w:pPr>
      <w:rPr>
        <w:rFonts w:hint="default"/>
      </w:rPr>
    </w:lvl>
    <w:lvl w:ilvl="8">
      <w:start w:val="1"/>
      <w:numFmt w:val="decimal"/>
      <w:isLgl/>
      <w:lvlText w:val="%1.%2.%3.%4.%5.%6.%7.%8.%9."/>
      <w:lvlJc w:val="left"/>
      <w:pPr>
        <w:ind w:left="4312" w:hanging="1800"/>
      </w:pPr>
      <w:rPr>
        <w:rFonts w:hint="default"/>
      </w:rPr>
    </w:lvl>
  </w:abstractNum>
  <w:abstractNum w:abstractNumId="7">
    <w:nsid w:val="453E19D1"/>
    <w:multiLevelType w:val="multilevel"/>
    <w:tmpl w:val="39E6AD4A"/>
    <w:lvl w:ilvl="0">
      <w:start w:val="12"/>
      <w:numFmt w:val="decimal"/>
      <w:lvlText w:val="%1."/>
      <w:lvlJc w:val="left"/>
      <w:pPr>
        <w:ind w:left="720" w:hanging="360"/>
      </w:pPr>
      <w:rPr>
        <w:rFonts w:hint="default"/>
        <w:b/>
      </w:rPr>
    </w:lvl>
    <w:lvl w:ilvl="1">
      <w:start w:val="1"/>
      <w:numFmt w:val="decimal"/>
      <w:isLgl/>
      <w:lvlText w:val="%1.%2."/>
      <w:lvlJc w:val="left"/>
      <w:pPr>
        <w:ind w:left="1065" w:hanging="360"/>
      </w:pPr>
      <w:rPr>
        <w:rFonts w:hint="default"/>
        <w:b w:val="0"/>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8">
    <w:nsid w:val="465D3282"/>
    <w:multiLevelType w:val="hybridMultilevel"/>
    <w:tmpl w:val="AA1A4F02"/>
    <w:lvl w:ilvl="0" w:tplc="FFFFFFFF">
      <w:start w:val="1"/>
      <w:numFmt w:val="decimal"/>
      <w:lvlText w:val="%1."/>
      <w:lvlJc w:val="left"/>
      <w:pPr>
        <w:tabs>
          <w:tab w:val="num" w:pos="786"/>
        </w:tabs>
        <w:ind w:left="786"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4C0C3079"/>
    <w:multiLevelType w:val="multilevel"/>
    <w:tmpl w:val="D16EDEA6"/>
    <w:lvl w:ilvl="0">
      <w:start w:val="1"/>
      <w:numFmt w:val="decimal"/>
      <w:lvlText w:val="%1."/>
      <w:lvlJc w:val="left"/>
      <w:pPr>
        <w:ind w:left="1287" w:hanging="360"/>
      </w:pPr>
    </w:lvl>
    <w:lvl w:ilvl="1">
      <w:start w:val="1"/>
      <w:numFmt w:val="decimal"/>
      <w:isLgl/>
      <w:lvlText w:val="%1.%2"/>
      <w:lvlJc w:val="left"/>
      <w:pPr>
        <w:ind w:left="2880" w:hanging="360"/>
      </w:pPr>
      <w:rPr>
        <w:rFonts w:hint="default"/>
        <w:color w:val="auto"/>
      </w:rPr>
    </w:lvl>
    <w:lvl w:ilvl="2">
      <w:start w:val="1"/>
      <w:numFmt w:val="decimal"/>
      <w:isLgl/>
      <w:lvlText w:val="%1.%2.%3"/>
      <w:lvlJc w:val="left"/>
      <w:pPr>
        <w:ind w:left="4833" w:hanging="720"/>
      </w:pPr>
      <w:rPr>
        <w:rFonts w:hint="default"/>
        <w:color w:val="auto"/>
      </w:rPr>
    </w:lvl>
    <w:lvl w:ilvl="3">
      <w:start w:val="1"/>
      <w:numFmt w:val="decimal"/>
      <w:isLgl/>
      <w:lvlText w:val="%1.%2.%3.%4"/>
      <w:lvlJc w:val="left"/>
      <w:pPr>
        <w:ind w:left="6426" w:hanging="720"/>
      </w:pPr>
      <w:rPr>
        <w:rFonts w:hint="default"/>
        <w:color w:val="auto"/>
      </w:rPr>
    </w:lvl>
    <w:lvl w:ilvl="4">
      <w:start w:val="1"/>
      <w:numFmt w:val="decimal"/>
      <w:isLgl/>
      <w:lvlText w:val="%1.%2.%3.%4.%5"/>
      <w:lvlJc w:val="left"/>
      <w:pPr>
        <w:ind w:left="8379" w:hanging="1080"/>
      </w:pPr>
      <w:rPr>
        <w:rFonts w:hint="default"/>
        <w:color w:val="auto"/>
      </w:rPr>
    </w:lvl>
    <w:lvl w:ilvl="5">
      <w:start w:val="1"/>
      <w:numFmt w:val="decimal"/>
      <w:isLgl/>
      <w:lvlText w:val="%1.%2.%3.%4.%5.%6"/>
      <w:lvlJc w:val="left"/>
      <w:pPr>
        <w:ind w:left="9972" w:hanging="1080"/>
      </w:pPr>
      <w:rPr>
        <w:rFonts w:hint="default"/>
        <w:color w:val="auto"/>
      </w:rPr>
    </w:lvl>
    <w:lvl w:ilvl="6">
      <w:start w:val="1"/>
      <w:numFmt w:val="decimal"/>
      <w:isLgl/>
      <w:lvlText w:val="%1.%2.%3.%4.%5.%6.%7"/>
      <w:lvlJc w:val="left"/>
      <w:pPr>
        <w:ind w:left="11925" w:hanging="1440"/>
      </w:pPr>
      <w:rPr>
        <w:rFonts w:hint="default"/>
        <w:color w:val="auto"/>
      </w:rPr>
    </w:lvl>
    <w:lvl w:ilvl="7">
      <w:start w:val="1"/>
      <w:numFmt w:val="decimal"/>
      <w:isLgl/>
      <w:lvlText w:val="%1.%2.%3.%4.%5.%6.%7.%8"/>
      <w:lvlJc w:val="left"/>
      <w:pPr>
        <w:ind w:left="13518" w:hanging="1440"/>
      </w:pPr>
      <w:rPr>
        <w:rFonts w:hint="default"/>
        <w:color w:val="auto"/>
      </w:rPr>
    </w:lvl>
    <w:lvl w:ilvl="8">
      <w:start w:val="1"/>
      <w:numFmt w:val="decimal"/>
      <w:isLgl/>
      <w:lvlText w:val="%1.%2.%3.%4.%5.%6.%7.%8.%9"/>
      <w:lvlJc w:val="left"/>
      <w:pPr>
        <w:ind w:left="15471" w:hanging="1800"/>
      </w:pPr>
      <w:rPr>
        <w:rFonts w:hint="default"/>
        <w:color w:val="auto"/>
      </w:rPr>
    </w:lvl>
  </w:abstractNum>
  <w:abstractNum w:abstractNumId="10">
    <w:nsid w:val="6261768B"/>
    <w:multiLevelType w:val="multilevel"/>
    <w:tmpl w:val="0AD61CE8"/>
    <w:lvl w:ilvl="0">
      <w:start w:val="1"/>
      <w:numFmt w:val="decimal"/>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338"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1">
    <w:nsid w:val="68525EEF"/>
    <w:multiLevelType w:val="multilevel"/>
    <w:tmpl w:val="37566896"/>
    <w:lvl w:ilvl="0">
      <w:start w:val="8"/>
      <w:numFmt w:val="decimal"/>
      <w:lvlText w:val="%1."/>
      <w:lvlJc w:val="left"/>
      <w:pPr>
        <w:ind w:left="720" w:hanging="360"/>
      </w:pPr>
      <w:rPr>
        <w:rFonts w:hint="default"/>
        <w:b/>
      </w:rPr>
    </w:lvl>
    <w:lvl w:ilvl="1">
      <w:start w:val="1"/>
      <w:numFmt w:val="decimal"/>
      <w:isLgl/>
      <w:lvlText w:val="%1.%2."/>
      <w:lvlJc w:val="left"/>
      <w:pPr>
        <w:ind w:left="1065" w:hanging="360"/>
      </w:pPr>
      <w:rPr>
        <w:rFonts w:hint="default"/>
        <w:b w:val="0"/>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79DB119D"/>
    <w:multiLevelType w:val="multilevel"/>
    <w:tmpl w:val="134A443C"/>
    <w:lvl w:ilvl="0">
      <w:start w:val="3"/>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3">
    <w:nsid w:val="7DDF2514"/>
    <w:multiLevelType w:val="hybridMultilevel"/>
    <w:tmpl w:val="5E287C7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2"/>
  </w:num>
  <w:num w:numId="5">
    <w:abstractNumId w:val="13"/>
  </w:num>
  <w:num w:numId="6">
    <w:abstractNumId w:val="9"/>
  </w:num>
  <w:num w:numId="7">
    <w:abstractNumId w:val="5"/>
  </w:num>
  <w:num w:numId="8">
    <w:abstractNumId w:val="4"/>
  </w:num>
  <w:num w:numId="9">
    <w:abstractNumId w:val="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
  </w:num>
  <w:num w:numId="14">
    <w:abstractNumId w:val="12"/>
  </w:num>
  <w:num w:numId="15">
    <w:abstractNumId w:val="11"/>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64B1"/>
    <w:rsid w:val="0002300E"/>
    <w:rsid w:val="0006577C"/>
    <w:rsid w:val="00113CF7"/>
    <w:rsid w:val="0012180E"/>
    <w:rsid w:val="0017699D"/>
    <w:rsid w:val="001830B8"/>
    <w:rsid w:val="00184EE7"/>
    <w:rsid w:val="001B0982"/>
    <w:rsid w:val="001B3BAE"/>
    <w:rsid w:val="001E6703"/>
    <w:rsid w:val="002E599A"/>
    <w:rsid w:val="002E71E0"/>
    <w:rsid w:val="00325D3C"/>
    <w:rsid w:val="00335F6A"/>
    <w:rsid w:val="00354ED3"/>
    <w:rsid w:val="00386CF5"/>
    <w:rsid w:val="003C64B1"/>
    <w:rsid w:val="00443D00"/>
    <w:rsid w:val="0048487B"/>
    <w:rsid w:val="00502F08"/>
    <w:rsid w:val="005A2F8F"/>
    <w:rsid w:val="005E178E"/>
    <w:rsid w:val="005F03F4"/>
    <w:rsid w:val="00602FC6"/>
    <w:rsid w:val="00652B3B"/>
    <w:rsid w:val="00677205"/>
    <w:rsid w:val="00677731"/>
    <w:rsid w:val="007259F4"/>
    <w:rsid w:val="00812C87"/>
    <w:rsid w:val="00842D5D"/>
    <w:rsid w:val="00904879"/>
    <w:rsid w:val="009175DD"/>
    <w:rsid w:val="00926F1B"/>
    <w:rsid w:val="00951733"/>
    <w:rsid w:val="00A22EB7"/>
    <w:rsid w:val="00A96A23"/>
    <w:rsid w:val="00AC23D7"/>
    <w:rsid w:val="00B07E6E"/>
    <w:rsid w:val="00B1264E"/>
    <w:rsid w:val="00B909E9"/>
    <w:rsid w:val="00BA5EB4"/>
    <w:rsid w:val="00BF0E84"/>
    <w:rsid w:val="00C06A95"/>
    <w:rsid w:val="00C33922"/>
    <w:rsid w:val="00C51489"/>
    <w:rsid w:val="00C731C5"/>
    <w:rsid w:val="00CA5230"/>
    <w:rsid w:val="00CE0FDF"/>
    <w:rsid w:val="00E37739"/>
    <w:rsid w:val="00E91628"/>
    <w:rsid w:val="00F551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4B1"/>
    <w:pPr>
      <w:spacing w:line="360" w:lineRule="auto"/>
      <w:ind w:firstLine="567"/>
      <w:jc w:val="both"/>
    </w:pPr>
    <w:rPr>
      <w:sz w:val="28"/>
      <w:szCs w:val="28"/>
    </w:rPr>
  </w:style>
  <w:style w:type="paragraph" w:styleId="1">
    <w:name w:val="heading 1"/>
    <w:basedOn w:val="a"/>
    <w:next w:val="a"/>
    <w:link w:val="10"/>
    <w:qFormat/>
    <w:rsid w:val="005F03F4"/>
    <w:pPr>
      <w:keepNext/>
      <w:outlineLvl w:val="0"/>
    </w:pPr>
    <w:rPr>
      <w:b/>
      <w:bCs/>
    </w:rPr>
  </w:style>
  <w:style w:type="paragraph" w:styleId="5">
    <w:name w:val="heading 5"/>
    <w:basedOn w:val="a"/>
    <w:next w:val="a"/>
    <w:link w:val="50"/>
    <w:semiHidden/>
    <w:unhideWhenUsed/>
    <w:qFormat/>
    <w:rsid w:val="003C64B1"/>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F03F4"/>
    <w:rPr>
      <w:b/>
      <w:bCs/>
    </w:rPr>
  </w:style>
  <w:style w:type="paragraph" w:styleId="a3">
    <w:name w:val="caption"/>
    <w:basedOn w:val="a"/>
    <w:qFormat/>
    <w:rsid w:val="005F03F4"/>
    <w:pPr>
      <w:jc w:val="center"/>
    </w:pPr>
    <w:rPr>
      <w:b/>
      <w:smallCaps/>
      <w:sz w:val="32"/>
    </w:rPr>
  </w:style>
  <w:style w:type="paragraph" w:styleId="a4">
    <w:name w:val="Title"/>
    <w:basedOn w:val="a"/>
    <w:link w:val="a5"/>
    <w:qFormat/>
    <w:rsid w:val="005F03F4"/>
    <w:pPr>
      <w:jc w:val="center"/>
    </w:pPr>
    <w:rPr>
      <w:b/>
      <w:bCs/>
      <w:i/>
      <w:iCs/>
      <w:sz w:val="32"/>
      <w:szCs w:val="24"/>
      <w:u w:val="single"/>
    </w:rPr>
  </w:style>
  <w:style w:type="character" w:customStyle="1" w:styleId="a5">
    <w:name w:val="Название Знак"/>
    <w:basedOn w:val="a0"/>
    <w:link w:val="a4"/>
    <w:uiPriority w:val="99"/>
    <w:rsid w:val="005F03F4"/>
    <w:rPr>
      <w:b/>
      <w:bCs/>
      <w:i/>
      <w:iCs/>
      <w:sz w:val="32"/>
      <w:szCs w:val="24"/>
      <w:u w:val="single"/>
    </w:rPr>
  </w:style>
  <w:style w:type="paragraph" w:styleId="a6">
    <w:name w:val="List Paragraph"/>
    <w:basedOn w:val="a"/>
    <w:uiPriority w:val="34"/>
    <w:qFormat/>
    <w:rsid w:val="005F03F4"/>
    <w:pPr>
      <w:ind w:left="708"/>
    </w:pPr>
  </w:style>
  <w:style w:type="paragraph" w:styleId="a7">
    <w:name w:val="Body Text Indent"/>
    <w:basedOn w:val="a"/>
    <w:link w:val="a8"/>
    <w:uiPriority w:val="99"/>
    <w:rsid w:val="003C64B1"/>
    <w:pPr>
      <w:spacing w:line="240" w:lineRule="auto"/>
      <w:ind w:firstLine="540"/>
    </w:pPr>
    <w:rPr>
      <w:i/>
      <w:iCs/>
      <w:sz w:val="24"/>
      <w:szCs w:val="24"/>
    </w:rPr>
  </w:style>
  <w:style w:type="character" w:customStyle="1" w:styleId="a8">
    <w:name w:val="Основной текст с отступом Знак"/>
    <w:basedOn w:val="a0"/>
    <w:link w:val="a7"/>
    <w:uiPriority w:val="99"/>
    <w:rsid w:val="003C64B1"/>
    <w:rPr>
      <w:i/>
      <w:iCs/>
      <w:sz w:val="24"/>
      <w:szCs w:val="24"/>
    </w:rPr>
  </w:style>
  <w:style w:type="paragraph" w:customStyle="1" w:styleId="ContractText">
    <w:name w:val="Contract Text"/>
    <w:basedOn w:val="a"/>
    <w:rsid w:val="003C64B1"/>
    <w:pPr>
      <w:autoSpaceDE w:val="0"/>
      <w:autoSpaceDN w:val="0"/>
      <w:spacing w:after="120" w:line="240" w:lineRule="auto"/>
      <w:ind w:firstLine="0"/>
    </w:pPr>
    <w:rPr>
      <w:rFonts w:ascii="ArtsansLightC" w:hAnsi="ArtsansLightC" w:cs="ArtsansLightC"/>
      <w:sz w:val="24"/>
      <w:szCs w:val="24"/>
    </w:rPr>
  </w:style>
  <w:style w:type="character" w:customStyle="1" w:styleId="50">
    <w:name w:val="Заголовок 5 Знак"/>
    <w:basedOn w:val="a0"/>
    <w:link w:val="5"/>
    <w:uiPriority w:val="99"/>
    <w:rsid w:val="003C64B1"/>
    <w:rPr>
      <w:rFonts w:asciiTheme="majorHAnsi" w:eastAsiaTheme="majorEastAsia" w:hAnsiTheme="majorHAnsi" w:cstheme="majorBidi"/>
      <w:color w:val="243F60" w:themeColor="accent1" w:themeShade="7F"/>
      <w:sz w:val="28"/>
      <w:szCs w:val="28"/>
    </w:rPr>
  </w:style>
  <w:style w:type="character" w:styleId="a9">
    <w:name w:val="Hyperlink"/>
    <w:basedOn w:val="a0"/>
    <w:rsid w:val="00F551FD"/>
    <w:rPr>
      <w:rFonts w:cs="Times New Roman"/>
      <w:color w:val="0000FF"/>
      <w:u w:val="single"/>
    </w:rPr>
  </w:style>
  <w:style w:type="paragraph" w:styleId="aa">
    <w:name w:val="Body Text"/>
    <w:basedOn w:val="a"/>
    <w:link w:val="ab"/>
    <w:uiPriority w:val="99"/>
    <w:rsid w:val="00F551FD"/>
    <w:pPr>
      <w:spacing w:after="120"/>
    </w:pPr>
  </w:style>
  <w:style w:type="character" w:customStyle="1" w:styleId="ab">
    <w:name w:val="Основной текст Знак"/>
    <w:basedOn w:val="a0"/>
    <w:link w:val="aa"/>
    <w:uiPriority w:val="99"/>
    <w:rsid w:val="00F551FD"/>
    <w:rPr>
      <w:sz w:val="28"/>
      <w:szCs w:val="28"/>
    </w:rPr>
  </w:style>
  <w:style w:type="paragraph" w:styleId="ac">
    <w:name w:val="Balloon Text"/>
    <w:basedOn w:val="a"/>
    <w:link w:val="ad"/>
    <w:uiPriority w:val="99"/>
    <w:semiHidden/>
    <w:unhideWhenUsed/>
    <w:rsid w:val="00F551FD"/>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F551FD"/>
    <w:rPr>
      <w:rFonts w:ascii="Tahoma" w:hAnsi="Tahoma" w:cs="Tahoma"/>
      <w:sz w:val="16"/>
      <w:szCs w:val="16"/>
    </w:rPr>
  </w:style>
  <w:style w:type="paragraph" w:customStyle="1" w:styleId="2">
    <w:name w:val="Пункт2"/>
    <w:basedOn w:val="a"/>
    <w:uiPriority w:val="99"/>
    <w:rsid w:val="00926F1B"/>
    <w:pPr>
      <w:keepNext/>
      <w:suppressAutoHyphens/>
      <w:spacing w:before="240" w:after="120" w:line="240" w:lineRule="auto"/>
      <w:ind w:firstLine="0"/>
      <w:jc w:val="left"/>
      <w:outlineLvl w:val="2"/>
    </w:pPr>
    <w:rPr>
      <w:b/>
      <w:bCs/>
    </w:rPr>
  </w:style>
  <w:style w:type="paragraph" w:customStyle="1" w:styleId="text-1">
    <w:name w:val="text-1"/>
    <w:basedOn w:val="a"/>
    <w:rsid w:val="00926F1B"/>
    <w:pPr>
      <w:spacing w:before="100" w:beforeAutospacing="1" w:after="100" w:afterAutospacing="1" w:line="240" w:lineRule="auto"/>
      <w:ind w:firstLine="0"/>
      <w:jc w:val="left"/>
    </w:pPr>
    <w:rPr>
      <w:sz w:val="24"/>
      <w:szCs w:val="24"/>
    </w:rPr>
  </w:style>
  <w:style w:type="character" w:customStyle="1" w:styleId="FontStyle13">
    <w:name w:val="Font Style13"/>
    <w:basedOn w:val="a0"/>
    <w:rsid w:val="00926F1B"/>
    <w:rPr>
      <w:rFonts w:ascii="Times New Roman" w:hAnsi="Times New Roman" w:cs="Times New Roman"/>
      <w:i/>
      <w:iCs/>
      <w:sz w:val="22"/>
      <w:szCs w:val="22"/>
    </w:rPr>
  </w:style>
  <w:style w:type="paragraph" w:styleId="3">
    <w:name w:val="Body Text 3"/>
    <w:basedOn w:val="a"/>
    <w:link w:val="30"/>
    <w:uiPriority w:val="99"/>
    <w:semiHidden/>
    <w:unhideWhenUsed/>
    <w:rsid w:val="00842D5D"/>
    <w:pPr>
      <w:spacing w:after="120"/>
    </w:pPr>
    <w:rPr>
      <w:sz w:val="16"/>
      <w:szCs w:val="16"/>
    </w:rPr>
  </w:style>
  <w:style w:type="character" w:customStyle="1" w:styleId="30">
    <w:name w:val="Основной текст 3 Знак"/>
    <w:basedOn w:val="a0"/>
    <w:link w:val="3"/>
    <w:uiPriority w:val="99"/>
    <w:semiHidden/>
    <w:rsid w:val="00842D5D"/>
    <w:rPr>
      <w:sz w:val="16"/>
      <w:szCs w:val="16"/>
    </w:rPr>
  </w:style>
  <w:style w:type="paragraph" w:styleId="20">
    <w:name w:val="Body Text Indent 2"/>
    <w:basedOn w:val="a"/>
    <w:link w:val="21"/>
    <w:uiPriority w:val="99"/>
    <w:semiHidden/>
    <w:unhideWhenUsed/>
    <w:rsid w:val="00E37739"/>
    <w:pPr>
      <w:spacing w:after="120" w:line="480" w:lineRule="auto"/>
      <w:ind w:left="283"/>
    </w:pPr>
  </w:style>
  <w:style w:type="character" w:customStyle="1" w:styleId="21">
    <w:name w:val="Основной текст с отступом 2 Знак"/>
    <w:basedOn w:val="a0"/>
    <w:link w:val="20"/>
    <w:uiPriority w:val="99"/>
    <w:semiHidden/>
    <w:rsid w:val="00E37739"/>
    <w:rPr>
      <w:sz w:val="28"/>
      <w:szCs w:val="28"/>
    </w:rPr>
  </w:style>
  <w:style w:type="paragraph" w:styleId="ae">
    <w:name w:val="Normal (Web)"/>
    <w:basedOn w:val="a"/>
    <w:rsid w:val="00E37739"/>
    <w:pPr>
      <w:spacing w:before="100" w:beforeAutospacing="1" w:after="100" w:afterAutospacing="1" w:line="240" w:lineRule="auto"/>
      <w:ind w:firstLine="0"/>
      <w:jc w:val="left"/>
    </w:pPr>
    <w:rPr>
      <w:sz w:val="24"/>
      <w:szCs w:val="24"/>
    </w:rPr>
  </w:style>
  <w:style w:type="paragraph" w:customStyle="1" w:styleId="-0">
    <w:name w:val="Контракт-пункт"/>
    <w:basedOn w:val="a"/>
    <w:rsid w:val="00B07E6E"/>
    <w:pPr>
      <w:numPr>
        <w:ilvl w:val="1"/>
        <w:numId w:val="10"/>
      </w:numPr>
      <w:tabs>
        <w:tab w:val="num" w:pos="1391"/>
      </w:tabs>
      <w:spacing w:line="240" w:lineRule="auto"/>
      <w:ind w:left="1391"/>
    </w:pPr>
    <w:rPr>
      <w:sz w:val="24"/>
      <w:szCs w:val="24"/>
    </w:rPr>
  </w:style>
  <w:style w:type="paragraph" w:customStyle="1" w:styleId="-">
    <w:name w:val="Контракт-раздел"/>
    <w:basedOn w:val="a"/>
    <w:next w:val="-0"/>
    <w:rsid w:val="00B07E6E"/>
    <w:pPr>
      <w:keepNext/>
      <w:numPr>
        <w:numId w:val="10"/>
      </w:numPr>
      <w:tabs>
        <w:tab w:val="left" w:pos="540"/>
      </w:tabs>
      <w:suppressAutoHyphens/>
      <w:spacing w:before="360" w:after="120" w:line="240" w:lineRule="auto"/>
      <w:jc w:val="center"/>
      <w:outlineLvl w:val="3"/>
    </w:pPr>
    <w:rPr>
      <w:b/>
      <w:bCs/>
      <w:caps/>
      <w:smallCaps/>
      <w:sz w:val="24"/>
      <w:szCs w:val="24"/>
    </w:rPr>
  </w:style>
  <w:style w:type="character" w:customStyle="1" w:styleId="-3">
    <w:name w:val="Контракт-подпункт Знак"/>
    <w:link w:val="-1"/>
    <w:locked/>
    <w:rsid w:val="00B07E6E"/>
    <w:rPr>
      <w:sz w:val="24"/>
      <w:szCs w:val="24"/>
    </w:rPr>
  </w:style>
  <w:style w:type="paragraph" w:customStyle="1" w:styleId="-1">
    <w:name w:val="Контракт-подпункт"/>
    <w:basedOn w:val="a"/>
    <w:link w:val="-3"/>
    <w:rsid w:val="00B07E6E"/>
    <w:pPr>
      <w:numPr>
        <w:ilvl w:val="2"/>
        <w:numId w:val="10"/>
      </w:numPr>
      <w:spacing w:line="240" w:lineRule="auto"/>
    </w:pPr>
    <w:rPr>
      <w:sz w:val="24"/>
      <w:szCs w:val="24"/>
    </w:rPr>
  </w:style>
  <w:style w:type="paragraph" w:customStyle="1" w:styleId="-2">
    <w:name w:val="Контракт-подподпункт"/>
    <w:basedOn w:val="a"/>
    <w:rsid w:val="00B07E6E"/>
    <w:pPr>
      <w:numPr>
        <w:ilvl w:val="3"/>
        <w:numId w:val="10"/>
      </w:numPr>
      <w:spacing w:line="240" w:lineRule="auto"/>
    </w:pPr>
    <w:rPr>
      <w:sz w:val="24"/>
      <w:szCs w:val="24"/>
    </w:rPr>
  </w:style>
  <w:style w:type="character" w:customStyle="1" w:styleId="FontStyle14">
    <w:name w:val="Font Style14"/>
    <w:basedOn w:val="a0"/>
    <w:uiPriority w:val="99"/>
    <w:rsid w:val="00BA5EB4"/>
    <w:rPr>
      <w:rFonts w:ascii="Times New Roman" w:hAnsi="Times New Roman" w:cs="Times New Roman"/>
      <w:sz w:val="24"/>
      <w:szCs w:val="24"/>
    </w:rPr>
  </w:style>
  <w:style w:type="paragraph" w:styleId="af">
    <w:name w:val="header"/>
    <w:basedOn w:val="a"/>
    <w:link w:val="af0"/>
    <w:uiPriority w:val="99"/>
    <w:semiHidden/>
    <w:unhideWhenUsed/>
    <w:rsid w:val="00BA5EB4"/>
    <w:pPr>
      <w:tabs>
        <w:tab w:val="center" w:pos="4677"/>
        <w:tab w:val="right" w:pos="9355"/>
      </w:tabs>
      <w:spacing w:line="240" w:lineRule="auto"/>
      <w:ind w:left="357" w:hanging="357"/>
    </w:pPr>
    <w:rPr>
      <w:sz w:val="24"/>
      <w:szCs w:val="24"/>
    </w:rPr>
  </w:style>
  <w:style w:type="character" w:customStyle="1" w:styleId="af0">
    <w:name w:val="Верхний колонтитул Знак"/>
    <w:basedOn w:val="a0"/>
    <w:link w:val="af"/>
    <w:uiPriority w:val="99"/>
    <w:semiHidden/>
    <w:rsid w:val="00BA5EB4"/>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3</Pages>
  <Words>1041</Words>
  <Characters>5936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Gagiev</dc:creator>
  <cp:lastModifiedBy>Gagiev</cp:lastModifiedBy>
  <cp:revision>21</cp:revision>
  <cp:lastPrinted>2011-06-16T10:19:00Z</cp:lastPrinted>
  <dcterms:created xsi:type="dcterms:W3CDTF">2011-01-27T05:18:00Z</dcterms:created>
  <dcterms:modified xsi:type="dcterms:W3CDTF">2011-06-16T10:22:00Z</dcterms:modified>
</cp:coreProperties>
</file>