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3C19C7" w:rsidTr="003C19C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3C19C7" w:rsidRDefault="003C19C7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УТВЕРЖДАЮ</w:t>
            </w:r>
          </w:p>
        </w:tc>
      </w:tr>
      <w:tr w:rsidR="003C19C7" w:rsidTr="003C19C7">
        <w:trPr>
          <w:trHeight w:val="705"/>
          <w:jc w:val="right"/>
        </w:trPr>
        <w:tc>
          <w:tcPr>
            <w:tcW w:w="4353" w:type="dxa"/>
          </w:tcPr>
          <w:p w:rsidR="003C19C7" w:rsidRDefault="003C19C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  <w:p w:rsidR="003C19C7" w:rsidRDefault="003C19C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C19C7" w:rsidRDefault="003C19C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3C19C7" w:rsidRDefault="003C19C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C19C7" w:rsidRDefault="003C19C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«______» ______    2014 года</w:t>
            </w:r>
          </w:p>
        </w:tc>
      </w:tr>
    </w:tbl>
    <w:p w:rsidR="003C19C7" w:rsidRDefault="003C19C7" w:rsidP="003C1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9C7" w:rsidRDefault="003C19C7" w:rsidP="003C19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3C19C7" w:rsidRDefault="003C19C7" w:rsidP="003C19C7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в соответствии с Методическими указаниями атомной отрасли по расчету начальных (максимальных) цен</w:t>
      </w:r>
    </w:p>
    <w:p w:rsidR="003C19C7" w:rsidRDefault="003C19C7" w:rsidP="003C19C7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договоров при проведении закупок (далее – Методика) для получения достоверной информации о </w:t>
      </w:r>
    </w:p>
    <w:p w:rsidR="003C19C7" w:rsidRDefault="003C19C7" w:rsidP="003C19C7">
      <w:pPr>
        <w:tabs>
          <w:tab w:val="left" w:pos="0"/>
        </w:tabs>
        <w:spacing w:after="0" w:line="240" w:lineRule="auto"/>
        <w:ind w:left="142" w:hanging="2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действующих ценах на </w:t>
      </w:r>
      <w:proofErr w:type="gramStart"/>
      <w:r>
        <w:rPr>
          <w:rFonts w:ascii="Times New Roman" w:hAnsi="Times New Roman" w:cs="Times New Roman"/>
          <w:sz w:val="20"/>
          <w:szCs w:val="20"/>
        </w:rPr>
        <w:t>поставку  каната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стального, изделий из стального каната (номенклатурная группа №1.93– поставка  канатов стальных и изделий из них) для нужд ФГУП «Атомфлот»</w:t>
      </w:r>
    </w:p>
    <w:p w:rsidR="003C19C7" w:rsidRDefault="003C19C7" w:rsidP="003C1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9C7" w:rsidRDefault="003C19C7" w:rsidP="003C19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17"/>
        <w:gridCol w:w="5128"/>
      </w:tblGrid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 w:rsidP="00565624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Условия оплаты: в течение 10 (десяти) банковских дней после получения продукции Покупателем в согласованном сторонами месте поставки</w:t>
            </w:r>
          </w:p>
          <w:p w:rsidR="003C19C7" w:rsidRDefault="003C19C7" w:rsidP="00565624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выполнения работ: </w:t>
            </w:r>
          </w:p>
          <w:p w:rsidR="003C19C7" w:rsidRDefault="003C19C7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25декабря 2014 года</w:t>
            </w:r>
          </w:p>
          <w:p w:rsidR="003C19C7" w:rsidRDefault="003C19C7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выполнения работ:</w:t>
            </w:r>
          </w:p>
          <w:p w:rsidR="003C19C7" w:rsidRDefault="003C19C7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C19C7" w:rsidTr="003C19C7">
        <w:trPr>
          <w:trHeight w:val="419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C19C7" w:rsidTr="003C19C7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C19C7" w:rsidTr="003C19C7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C19C7" w:rsidTr="003C19C7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C19C7" w:rsidTr="003C19C7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3C19C7" w:rsidTr="003C19C7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1.ТКП1- от 23.10.2014 г, от 12.08.2014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г .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на сумму 209370,00 руб. НДС не облагается</w:t>
            </w:r>
          </w:p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2.ТКП2- от 06.10.2014 г., от 16.10.2014 г на сумму 346370,00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 учетом НДС</w:t>
            </w:r>
          </w:p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3.ТКП3 от 09.10.2014 г. на сумму 423570,44 руб. с учетом НДС</w:t>
            </w:r>
          </w:p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4. ТКП4 от 23.10.2014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г.на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сумму 109800,00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 учетом НДС</w:t>
            </w:r>
          </w:p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5. ТКП5 от 28.08.2014 г. на сумму 635200,00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 учетом НДС</w:t>
            </w:r>
          </w:p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6.ТКП 6 от 18.08.2014 г. на сумму 68340,00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с учетом НДС</w:t>
            </w:r>
          </w:p>
        </w:tc>
      </w:tr>
      <w:tr w:rsidR="003C19C7" w:rsidTr="003C19C7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C19C7" w:rsidTr="003C19C7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9C7" w:rsidRDefault="003C19C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300320,59 руб.  с учетом НДС</w:t>
            </w:r>
          </w:p>
        </w:tc>
      </w:tr>
    </w:tbl>
    <w:p w:rsidR="003C19C7" w:rsidRDefault="003C19C7" w:rsidP="003C1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9C7" w:rsidRDefault="003C19C7" w:rsidP="003C1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3C19C7" w:rsidTr="003C19C7">
        <w:tc>
          <w:tcPr>
            <w:tcW w:w="3190" w:type="dxa"/>
            <w:hideMark/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Л.Н. Скурат</w:t>
            </w:r>
          </w:p>
        </w:tc>
      </w:tr>
      <w:tr w:rsidR="003C19C7" w:rsidTr="003C19C7">
        <w:tc>
          <w:tcPr>
            <w:tcW w:w="3190" w:type="dxa"/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C19C7" w:rsidTr="003C19C7">
        <w:tc>
          <w:tcPr>
            <w:tcW w:w="3190" w:type="dxa"/>
            <w:hideMark/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ОМТС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hideMark/>
          </w:tcPr>
          <w:p w:rsidR="003C19C7" w:rsidRDefault="003C19C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4105B4" w:rsidRPr="00E30558" w:rsidRDefault="004105B4" w:rsidP="00E30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105B4" w:rsidRPr="00E30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4973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797"/>
    <w:rsid w:val="00323797"/>
    <w:rsid w:val="003C19C7"/>
    <w:rsid w:val="004105B4"/>
    <w:rsid w:val="00E3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BFE0D-899A-4B2D-924C-990B15F2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19C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9C7"/>
    <w:pPr>
      <w:ind w:left="720"/>
      <w:contextualSpacing/>
    </w:pPr>
  </w:style>
  <w:style w:type="table" w:styleId="a4">
    <w:name w:val="Table Grid"/>
    <w:basedOn w:val="a1"/>
    <w:rsid w:val="003C19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7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3089</Characters>
  <Application>Microsoft Office Word</Application>
  <DocSecurity>0</DocSecurity>
  <Lines>25</Lines>
  <Paragraphs>7</Paragraphs>
  <ScaleCrop>false</ScaleCrop>
  <Company>ФГУП "Атомфлот"</Company>
  <LinksUpToDate>false</LinksUpToDate>
  <CharactersWithSpaces>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2014-11-11T12:57:00Z</dcterms:created>
  <dcterms:modified xsi:type="dcterms:W3CDTF">2014-11-11T13:15:00Z</dcterms:modified>
</cp:coreProperties>
</file>