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104" w:rsidRPr="005B3976" w:rsidRDefault="005B3976" w:rsidP="005B3976">
      <w:pPr>
        <w:ind w:firstLine="0"/>
        <w:jc w:val="center"/>
        <w:rPr>
          <w:b/>
          <w:caps/>
          <w:sz w:val="28"/>
          <w:szCs w:val="28"/>
        </w:rPr>
      </w:pPr>
      <w:r w:rsidRPr="005B3976">
        <w:rPr>
          <w:b/>
          <w:caps/>
          <w:sz w:val="28"/>
          <w:szCs w:val="28"/>
        </w:rPr>
        <w:t>ТОМ 2 «Техническое задание»</w:t>
      </w:r>
    </w:p>
    <w:p w:rsidR="005B3976" w:rsidRDefault="005B3976" w:rsidP="005B3976">
      <w:pPr>
        <w:ind w:firstLine="0"/>
      </w:pPr>
    </w:p>
    <w:p w:rsidR="005B3976" w:rsidRPr="005B3976" w:rsidRDefault="005B3976" w:rsidP="005B3976">
      <w:pPr>
        <w:tabs>
          <w:tab w:val="num" w:pos="0"/>
        </w:tabs>
        <w:jc w:val="center"/>
        <w:rPr>
          <w:rStyle w:val="a3"/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E7556E">
        <w:rPr>
          <w:b/>
          <w:sz w:val="28"/>
          <w:szCs w:val="28"/>
        </w:rPr>
        <w:t>онтаж систем кондиционирования в помещениях №№ 128, 309, 349 по адресу: Санкт-Петербург, ул. Савушкина, д.82 и в помещении № 303 по адресу: Санкт-Петербург, ул. Дибуновская, д.55</w:t>
      </w:r>
      <w:r w:rsidRPr="005B3976">
        <w:rPr>
          <w:b/>
          <w:sz w:val="28"/>
          <w:szCs w:val="28"/>
        </w:rPr>
        <w:t xml:space="preserve"> </w:t>
      </w:r>
      <w:r w:rsidRPr="00E7556E">
        <w:rPr>
          <w:b/>
          <w:bCs/>
          <w:sz w:val="28"/>
          <w:szCs w:val="28"/>
          <w:shd w:val="clear" w:color="auto" w:fill="FFFFFF"/>
        </w:rPr>
        <w:t>ОАО «Головной институт «ВНИПИЭТ»</w:t>
      </w:r>
    </w:p>
    <w:p w:rsidR="005B3976" w:rsidRDefault="005B3976" w:rsidP="005B3976">
      <w:pPr>
        <w:suppressAutoHyphens/>
        <w:ind w:firstLine="669"/>
        <w:outlineLvl w:val="0"/>
        <w:rPr>
          <w:bCs/>
          <w:iCs/>
          <w:lang w:val="en-US"/>
        </w:rPr>
      </w:pPr>
      <w:bookmarkStart w:id="0" w:name="_Toc328395490"/>
      <w:bookmarkStart w:id="1" w:name="_Toc328396379"/>
    </w:p>
    <w:p w:rsidR="005B3976" w:rsidRPr="005B3976" w:rsidRDefault="005B3976" w:rsidP="005B3976">
      <w:pPr>
        <w:suppressAutoHyphens/>
        <w:ind w:firstLine="669"/>
        <w:outlineLvl w:val="0"/>
        <w:rPr>
          <w:b/>
          <w:bCs/>
          <w:i/>
          <w:iCs/>
        </w:rPr>
      </w:pPr>
      <w:r w:rsidRPr="005B3976">
        <w:rPr>
          <w:b/>
          <w:bCs/>
          <w:i/>
          <w:iCs/>
        </w:rPr>
        <w:t xml:space="preserve">Участник запроса предложений должен принять во внимание, что ссылки в техническом задании на товарные знаки, знаки обслуживания, фирменные наименования, патенты, полезные модели, промышленные образцы, наименование места происхождения применяемых материалов и оборудования или наименование производителя, носят лишь рекомендательный, а не обязательный характер. </w:t>
      </w:r>
      <w:proofErr w:type="gramStart"/>
      <w:r w:rsidRPr="005B3976">
        <w:rPr>
          <w:b/>
          <w:bCs/>
          <w:i/>
          <w:iCs/>
        </w:rPr>
        <w:t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используемых материалов и оборудования или производителей, при условии, что произведенные замены совместимы между собой, по существу равноценны или превосходят по качеству материалы и оборудование, указанные в техническом задании.</w:t>
      </w:r>
      <w:bookmarkEnd w:id="0"/>
      <w:bookmarkEnd w:id="1"/>
      <w:proofErr w:type="gramEnd"/>
    </w:p>
    <w:p w:rsidR="005B3976" w:rsidRPr="005B3976" w:rsidRDefault="005B3976" w:rsidP="005B3976">
      <w:pPr>
        <w:tabs>
          <w:tab w:val="num" w:pos="0"/>
        </w:tabs>
        <w:rPr>
          <w:rStyle w:val="a3"/>
          <w:b/>
          <w:sz w:val="28"/>
          <w:szCs w:val="28"/>
        </w:rPr>
      </w:pPr>
      <w:bookmarkStart w:id="2" w:name="_Toc328395491"/>
      <w:bookmarkStart w:id="3" w:name="_Toc328396380"/>
      <w:r w:rsidRPr="005B3976">
        <w:rPr>
          <w:b/>
          <w:bCs/>
          <w:i/>
          <w:iCs/>
        </w:rPr>
        <w:t>Указание Участником запроса предложений эквивалентов материалов и оборудования, указанных в техническом задании, не может являться причиной для отклонения Участника.</w:t>
      </w:r>
      <w:bookmarkEnd w:id="2"/>
      <w:bookmarkEnd w:id="3"/>
    </w:p>
    <w:p w:rsidR="005B3976" w:rsidRDefault="005B3976" w:rsidP="005B3976">
      <w:pPr>
        <w:tabs>
          <w:tab w:val="num" w:pos="720"/>
        </w:tabs>
        <w:ind w:firstLine="720"/>
        <w:rPr>
          <w:rStyle w:val="a3"/>
          <w:b/>
        </w:rPr>
      </w:pPr>
    </w:p>
    <w:p w:rsidR="005B3976" w:rsidRPr="00440CDF" w:rsidRDefault="005B3976" w:rsidP="005B3976">
      <w:pPr>
        <w:tabs>
          <w:tab w:val="num" w:pos="720"/>
        </w:tabs>
        <w:ind w:firstLine="720"/>
        <w:rPr>
          <w:rStyle w:val="a3"/>
        </w:rPr>
      </w:pPr>
    </w:p>
    <w:p w:rsidR="005B3976" w:rsidRDefault="005B3976" w:rsidP="005B3976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E7556E">
        <w:rPr>
          <w:rFonts w:ascii="Times New Roman" w:hAnsi="Times New Roman"/>
          <w:sz w:val="24"/>
          <w:szCs w:val="24"/>
        </w:rPr>
        <w:t xml:space="preserve">Установить канальные кондиционеры MITSUBISHI </w:t>
      </w:r>
      <w:r w:rsidR="00484EE5">
        <w:rPr>
          <w:rFonts w:ascii="Times New Roman" w:hAnsi="Times New Roman"/>
          <w:sz w:val="24"/>
          <w:szCs w:val="24"/>
        </w:rPr>
        <w:t>–</w:t>
      </w:r>
      <w:r w:rsidRPr="00E7556E">
        <w:rPr>
          <w:rFonts w:ascii="Times New Roman" w:hAnsi="Times New Roman"/>
          <w:sz w:val="24"/>
          <w:szCs w:val="24"/>
        </w:rPr>
        <w:t xml:space="preserve"> 4</w:t>
      </w:r>
      <w:r w:rsidR="00484EE5">
        <w:rPr>
          <w:rFonts w:ascii="Times New Roman" w:hAnsi="Times New Roman"/>
          <w:sz w:val="24"/>
          <w:szCs w:val="24"/>
        </w:rPr>
        <w:t xml:space="preserve"> </w:t>
      </w:r>
      <w:r w:rsidRPr="00E7556E">
        <w:rPr>
          <w:rFonts w:ascii="Times New Roman" w:hAnsi="Times New Roman"/>
          <w:sz w:val="24"/>
          <w:szCs w:val="24"/>
        </w:rPr>
        <w:t>шт</w:t>
      </w:r>
      <w:r w:rsidR="00484EE5">
        <w:rPr>
          <w:rFonts w:ascii="Times New Roman" w:hAnsi="Times New Roman"/>
          <w:sz w:val="24"/>
          <w:szCs w:val="24"/>
        </w:rPr>
        <w:t>.</w:t>
      </w:r>
    </w:p>
    <w:p w:rsidR="005B3976" w:rsidRPr="00E7556E" w:rsidRDefault="005B3976" w:rsidP="005B3976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E7556E">
        <w:rPr>
          <w:rFonts w:ascii="Times New Roman" w:hAnsi="Times New Roman"/>
          <w:sz w:val="24"/>
          <w:szCs w:val="24"/>
        </w:rPr>
        <w:t xml:space="preserve">Сплит-система </w:t>
      </w:r>
      <w:proofErr w:type="spellStart"/>
      <w:r w:rsidRPr="00E7556E">
        <w:rPr>
          <w:rFonts w:ascii="Times New Roman" w:hAnsi="Times New Roman"/>
          <w:sz w:val="24"/>
          <w:szCs w:val="24"/>
        </w:rPr>
        <w:t>Panasoni</w:t>
      </w:r>
      <w:proofErr w:type="spellEnd"/>
      <w:r w:rsidRPr="00E7556E">
        <w:rPr>
          <w:rFonts w:ascii="Times New Roman" w:hAnsi="Times New Roman"/>
          <w:sz w:val="24"/>
          <w:szCs w:val="24"/>
          <w:lang w:val="en-US"/>
        </w:rPr>
        <w:t>c</w:t>
      </w:r>
      <w:r w:rsidRPr="00E7556E">
        <w:rPr>
          <w:rFonts w:ascii="Times New Roman" w:hAnsi="Times New Roman"/>
          <w:sz w:val="24"/>
          <w:szCs w:val="24"/>
        </w:rPr>
        <w:t xml:space="preserve"> </w:t>
      </w:r>
      <w:r w:rsidR="00005B56">
        <w:rPr>
          <w:rFonts w:ascii="Times New Roman" w:hAnsi="Times New Roman"/>
          <w:sz w:val="24"/>
          <w:szCs w:val="24"/>
        </w:rPr>
        <w:t>–</w:t>
      </w:r>
      <w:r w:rsidRPr="00E7556E">
        <w:rPr>
          <w:rFonts w:ascii="Times New Roman" w:hAnsi="Times New Roman"/>
          <w:sz w:val="24"/>
          <w:szCs w:val="24"/>
        </w:rPr>
        <w:t xml:space="preserve"> 3</w:t>
      </w:r>
      <w:r w:rsidR="00005B56">
        <w:rPr>
          <w:rFonts w:ascii="Times New Roman" w:hAnsi="Times New Roman"/>
          <w:sz w:val="24"/>
          <w:szCs w:val="24"/>
        </w:rPr>
        <w:t xml:space="preserve"> </w:t>
      </w:r>
      <w:r w:rsidRPr="00E7556E">
        <w:rPr>
          <w:rFonts w:ascii="Times New Roman" w:hAnsi="Times New Roman"/>
          <w:sz w:val="24"/>
          <w:szCs w:val="24"/>
        </w:rPr>
        <w:t>шт</w:t>
      </w:r>
      <w:r w:rsidR="00005B56">
        <w:rPr>
          <w:rFonts w:ascii="Times New Roman" w:hAnsi="Times New Roman"/>
          <w:sz w:val="24"/>
          <w:szCs w:val="24"/>
        </w:rPr>
        <w:t>.</w:t>
      </w:r>
      <w:r w:rsidRPr="005B3976">
        <w:rPr>
          <w:rFonts w:ascii="Times New Roman" w:hAnsi="Times New Roman"/>
          <w:sz w:val="24"/>
          <w:szCs w:val="24"/>
        </w:rPr>
        <w:t xml:space="preserve"> </w:t>
      </w:r>
    </w:p>
    <w:p w:rsidR="005B3976" w:rsidRPr="00E7556E" w:rsidRDefault="00484EE5" w:rsidP="005B3976">
      <w:pPr>
        <w:tabs>
          <w:tab w:val="left" w:pos="1134"/>
          <w:tab w:val="left" w:pos="9356"/>
        </w:tabs>
        <w:spacing w:line="240" w:lineRule="auto"/>
        <w:ind w:right="-1"/>
        <w:rPr>
          <w:rFonts w:cs="Times New Roman"/>
          <w:szCs w:val="24"/>
        </w:rPr>
      </w:pPr>
      <w:r w:rsidRPr="00E7556E">
        <w:rPr>
          <w:rFonts w:cs="Times New Roman"/>
          <w:szCs w:val="24"/>
        </w:rPr>
        <w:t>При проведении монтажа кондиционеров руководствоваться  приложенным проектом  инв.</w:t>
      </w:r>
      <w:r w:rsidR="00005B56">
        <w:rPr>
          <w:rFonts w:cs="Times New Roman"/>
          <w:szCs w:val="24"/>
        </w:rPr>
        <w:t xml:space="preserve"> </w:t>
      </w:r>
      <w:r w:rsidRPr="00E7556E">
        <w:rPr>
          <w:rFonts w:cs="Times New Roman"/>
          <w:szCs w:val="24"/>
        </w:rPr>
        <w:t>№</w:t>
      </w:r>
      <w:r w:rsidR="00005B56">
        <w:rPr>
          <w:rFonts w:cs="Times New Roman"/>
          <w:szCs w:val="24"/>
        </w:rPr>
        <w:t xml:space="preserve"> </w:t>
      </w:r>
      <w:r w:rsidRPr="00E7556E">
        <w:rPr>
          <w:rFonts w:cs="Times New Roman"/>
          <w:szCs w:val="24"/>
        </w:rPr>
        <w:t>12-05315</w:t>
      </w:r>
      <w:r>
        <w:t xml:space="preserve"> (Приложение </w:t>
      </w:r>
      <w:r w:rsidR="001B5A54">
        <w:t xml:space="preserve">№ </w:t>
      </w:r>
      <w:r>
        <w:t>1-1 к техническому заданию)</w:t>
      </w:r>
      <w:r w:rsidRPr="00E7556E">
        <w:rPr>
          <w:rFonts w:cs="Times New Roman"/>
          <w:szCs w:val="24"/>
        </w:rPr>
        <w:t xml:space="preserve"> разделом по</w:t>
      </w:r>
      <w:r w:rsidRPr="00E7556E">
        <w:t xml:space="preserve"> </w:t>
      </w:r>
      <w:r w:rsidRPr="00E7556E">
        <w:rPr>
          <w:rFonts w:cs="Times New Roman"/>
          <w:szCs w:val="24"/>
        </w:rPr>
        <w:t xml:space="preserve">кондиционированию воздуха и спецификацией на </w:t>
      </w:r>
      <w:proofErr w:type="spellStart"/>
      <w:r w:rsidRPr="00E7556E">
        <w:rPr>
          <w:rFonts w:cs="Times New Roman"/>
          <w:szCs w:val="24"/>
        </w:rPr>
        <w:t>электроснабжениие</w:t>
      </w:r>
      <w:proofErr w:type="spellEnd"/>
      <w:r w:rsidRPr="00E7556E">
        <w:rPr>
          <w:rFonts w:cs="Times New Roman"/>
          <w:szCs w:val="24"/>
        </w:rPr>
        <w:t xml:space="preserve"> кондиционеров</w:t>
      </w:r>
      <w:r>
        <w:t xml:space="preserve"> (Приложение № 1-2 к техническому заданию)</w:t>
      </w:r>
      <w:r w:rsidRPr="00E7556E">
        <w:rPr>
          <w:rFonts w:cs="Times New Roman"/>
          <w:szCs w:val="24"/>
        </w:rPr>
        <w:t>.</w:t>
      </w:r>
    </w:p>
    <w:p w:rsidR="005B3976" w:rsidRDefault="005B3976" w:rsidP="005B3976">
      <w:pPr>
        <w:tabs>
          <w:tab w:val="left" w:pos="993"/>
          <w:tab w:val="left" w:pos="1134"/>
        </w:tabs>
        <w:ind w:right="-1"/>
      </w:pPr>
    </w:p>
    <w:tbl>
      <w:tblPr>
        <w:tblStyle w:val="a5"/>
        <w:tblW w:w="0" w:type="auto"/>
        <w:tblLayout w:type="fixed"/>
        <w:tblLook w:val="04A0"/>
      </w:tblPr>
      <w:tblGrid>
        <w:gridCol w:w="1668"/>
        <w:gridCol w:w="425"/>
        <w:gridCol w:w="3118"/>
        <w:gridCol w:w="5211"/>
      </w:tblGrid>
      <w:tr w:rsidR="00484EE5" w:rsidTr="00484EE5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484EE5" w:rsidRDefault="00484EE5" w:rsidP="005B3976">
            <w:pPr>
              <w:tabs>
                <w:tab w:val="left" w:pos="993"/>
                <w:tab w:val="left" w:pos="1134"/>
              </w:tabs>
              <w:ind w:right="-1" w:firstLine="0"/>
            </w:pPr>
            <w:r w:rsidRPr="00E7556E">
              <w:rPr>
                <w:rFonts w:cs="Times New Roman"/>
                <w:szCs w:val="24"/>
              </w:rPr>
              <w:t>Приложени</w:t>
            </w:r>
            <w:r>
              <w:t>я</w:t>
            </w:r>
            <w:r w:rsidRPr="00E7556E">
              <w:rPr>
                <w:rFonts w:cs="Times New Roman"/>
                <w:szCs w:val="24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84EE5" w:rsidRPr="00E7556E" w:rsidRDefault="00484EE5" w:rsidP="005B3976">
            <w:pPr>
              <w:tabs>
                <w:tab w:val="left" w:pos="993"/>
                <w:tab w:val="left" w:pos="1134"/>
              </w:tabs>
              <w:ind w:right="-1"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84EE5" w:rsidRDefault="00484EE5" w:rsidP="00484EE5">
            <w:pPr>
              <w:tabs>
                <w:tab w:val="left" w:pos="993"/>
                <w:tab w:val="left" w:pos="1134"/>
              </w:tabs>
              <w:ind w:right="-1" w:firstLine="0"/>
              <w:jc w:val="left"/>
            </w:pPr>
            <w:r w:rsidRPr="00E7556E">
              <w:rPr>
                <w:rFonts w:cs="Times New Roman"/>
                <w:szCs w:val="24"/>
              </w:rPr>
              <w:t>Проект № 12-05315 - 27л.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484EE5" w:rsidRDefault="00484EE5" w:rsidP="00484EE5">
            <w:pPr>
              <w:tabs>
                <w:tab w:val="left" w:pos="993"/>
                <w:tab w:val="left" w:pos="1134"/>
              </w:tabs>
              <w:ind w:right="-1" w:firstLine="0"/>
              <w:jc w:val="left"/>
            </w:pPr>
            <w:r w:rsidRPr="00E7556E">
              <w:rPr>
                <w:rFonts w:cs="Times New Roman"/>
                <w:szCs w:val="24"/>
              </w:rPr>
              <w:t xml:space="preserve"> </w:t>
            </w:r>
          </w:p>
        </w:tc>
      </w:tr>
      <w:tr w:rsidR="00484EE5" w:rsidTr="00484EE5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484EE5" w:rsidRPr="00E7556E" w:rsidRDefault="00484EE5" w:rsidP="005B3976">
            <w:pPr>
              <w:tabs>
                <w:tab w:val="left" w:pos="993"/>
                <w:tab w:val="left" w:pos="1134"/>
              </w:tabs>
              <w:ind w:right="-1" w:firstLine="0"/>
              <w:rPr>
                <w:rFonts w:cs="Times New Roman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84EE5" w:rsidRDefault="00484EE5" w:rsidP="005B3976">
            <w:pPr>
              <w:tabs>
                <w:tab w:val="left" w:pos="993"/>
                <w:tab w:val="left" w:pos="1134"/>
              </w:tabs>
              <w:ind w:right="-1" w:firstLine="0"/>
              <w:rPr>
                <w:rFonts w:cs="Times New Roman"/>
                <w:szCs w:val="24"/>
              </w:rPr>
            </w:pPr>
          </w:p>
        </w:tc>
        <w:tc>
          <w:tcPr>
            <w:tcW w:w="8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4EE5" w:rsidRPr="005B3976" w:rsidRDefault="00484EE5" w:rsidP="00484EE5">
            <w:pPr>
              <w:tabs>
                <w:tab w:val="left" w:pos="993"/>
                <w:tab w:val="left" w:pos="1134"/>
              </w:tabs>
              <w:ind w:right="-1" w:firstLine="0"/>
              <w:jc w:val="left"/>
              <w:rPr>
                <w:i/>
                <w:szCs w:val="24"/>
              </w:rPr>
            </w:pPr>
            <w:r w:rsidRPr="005B3976">
              <w:rPr>
                <w:i/>
                <w:szCs w:val="24"/>
              </w:rPr>
              <w:t>(</w:t>
            </w:r>
            <w:r w:rsidR="00430124" w:rsidRPr="005B3976">
              <w:rPr>
                <w:i/>
                <w:szCs w:val="24"/>
              </w:rPr>
              <w:t>файл</w:t>
            </w:r>
            <w:r w:rsidR="00430124">
              <w:rPr>
                <w:i/>
                <w:szCs w:val="24"/>
              </w:rPr>
              <w:t xml:space="preserve"> </w:t>
            </w:r>
            <w:r w:rsidR="00430124" w:rsidRPr="005B3976">
              <w:rPr>
                <w:i/>
                <w:szCs w:val="24"/>
              </w:rPr>
              <w:t xml:space="preserve">- </w:t>
            </w:r>
            <w:r w:rsidR="00430124" w:rsidRPr="00430124">
              <w:rPr>
                <w:i/>
                <w:szCs w:val="24"/>
              </w:rPr>
              <w:t>12-906-713_ЗП_СистКондиционир_ТехЗадание_ПРОЕКТ_12-05315_(Пр-1-1)</w:t>
            </w:r>
            <w:r w:rsidRPr="005B3976">
              <w:rPr>
                <w:i/>
                <w:szCs w:val="24"/>
              </w:rPr>
              <w:t>.docx)</w:t>
            </w:r>
            <w:r w:rsidRPr="00E7556E">
              <w:rPr>
                <w:rFonts w:cs="Times New Roman"/>
                <w:szCs w:val="24"/>
              </w:rPr>
              <w:t xml:space="preserve">                             </w:t>
            </w:r>
          </w:p>
        </w:tc>
      </w:tr>
      <w:tr w:rsidR="00484EE5" w:rsidTr="00484EE5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484EE5" w:rsidRDefault="00484EE5" w:rsidP="005B3976">
            <w:pPr>
              <w:tabs>
                <w:tab w:val="left" w:pos="993"/>
                <w:tab w:val="left" w:pos="1134"/>
              </w:tabs>
              <w:ind w:right="-1" w:firstLine="0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84EE5" w:rsidRPr="00E7556E" w:rsidRDefault="00484EE5" w:rsidP="005B3976">
            <w:pPr>
              <w:tabs>
                <w:tab w:val="left" w:pos="993"/>
                <w:tab w:val="left" w:pos="1134"/>
              </w:tabs>
              <w:ind w:right="-1"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84EE5" w:rsidRDefault="00484EE5" w:rsidP="00484EE5">
            <w:pPr>
              <w:tabs>
                <w:tab w:val="left" w:pos="993"/>
                <w:tab w:val="left" w:pos="1134"/>
              </w:tabs>
              <w:ind w:right="-1" w:firstLine="0"/>
              <w:jc w:val="left"/>
            </w:pPr>
            <w:r w:rsidRPr="00E7556E">
              <w:rPr>
                <w:rFonts w:cs="Times New Roman"/>
                <w:szCs w:val="24"/>
              </w:rPr>
              <w:t>Спецификация - 7 л.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484EE5" w:rsidRDefault="00484EE5" w:rsidP="00484EE5">
            <w:pPr>
              <w:tabs>
                <w:tab w:val="left" w:pos="993"/>
                <w:tab w:val="left" w:pos="1134"/>
              </w:tabs>
              <w:ind w:right="-1" w:firstLine="0"/>
              <w:jc w:val="left"/>
            </w:pPr>
          </w:p>
        </w:tc>
      </w:tr>
      <w:tr w:rsidR="00484EE5" w:rsidTr="00484EE5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484EE5" w:rsidRDefault="00484EE5" w:rsidP="005B3976">
            <w:pPr>
              <w:tabs>
                <w:tab w:val="left" w:pos="993"/>
                <w:tab w:val="left" w:pos="1134"/>
              </w:tabs>
              <w:ind w:right="-1" w:firstLine="0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84EE5" w:rsidRDefault="00484EE5" w:rsidP="005B3976">
            <w:pPr>
              <w:tabs>
                <w:tab w:val="left" w:pos="993"/>
                <w:tab w:val="left" w:pos="1134"/>
              </w:tabs>
              <w:ind w:right="-1" w:firstLine="0"/>
            </w:pPr>
          </w:p>
        </w:tc>
        <w:tc>
          <w:tcPr>
            <w:tcW w:w="8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4EE5" w:rsidRDefault="00484EE5" w:rsidP="005B3976">
            <w:pPr>
              <w:tabs>
                <w:tab w:val="left" w:pos="993"/>
                <w:tab w:val="left" w:pos="1134"/>
              </w:tabs>
              <w:ind w:right="-1" w:firstLine="0"/>
            </w:pPr>
            <w:r w:rsidRPr="005B3976">
              <w:rPr>
                <w:i/>
                <w:szCs w:val="24"/>
              </w:rPr>
              <w:t>(файл</w:t>
            </w:r>
            <w:r>
              <w:rPr>
                <w:i/>
                <w:szCs w:val="24"/>
              </w:rPr>
              <w:t xml:space="preserve"> </w:t>
            </w:r>
            <w:r w:rsidRPr="005B3976">
              <w:rPr>
                <w:i/>
                <w:szCs w:val="24"/>
              </w:rPr>
              <w:t xml:space="preserve">- </w:t>
            </w:r>
            <w:r w:rsidR="00430124" w:rsidRPr="00430124">
              <w:rPr>
                <w:i/>
                <w:szCs w:val="24"/>
              </w:rPr>
              <w:t>12-906-713_ЗП_СистКондиционир_ТехЗадание_Спецификация_(Пр-1-2)</w:t>
            </w:r>
            <w:r w:rsidRPr="005B3976">
              <w:rPr>
                <w:i/>
                <w:szCs w:val="24"/>
              </w:rPr>
              <w:t>.</w:t>
            </w:r>
            <w:proofErr w:type="spellStart"/>
            <w:r w:rsidRPr="005B3976">
              <w:rPr>
                <w:i/>
                <w:szCs w:val="24"/>
                <w:lang w:val="en-US"/>
              </w:rPr>
              <w:t>docx</w:t>
            </w:r>
            <w:proofErr w:type="spellEnd"/>
            <w:r w:rsidRPr="005B3976">
              <w:rPr>
                <w:i/>
                <w:szCs w:val="24"/>
              </w:rPr>
              <w:t>)</w:t>
            </w:r>
          </w:p>
        </w:tc>
      </w:tr>
    </w:tbl>
    <w:p w:rsidR="00484EE5" w:rsidRDefault="00484EE5" w:rsidP="005B3976">
      <w:pPr>
        <w:tabs>
          <w:tab w:val="left" w:pos="993"/>
          <w:tab w:val="left" w:pos="1134"/>
        </w:tabs>
        <w:ind w:right="-1"/>
      </w:pPr>
    </w:p>
    <w:p w:rsidR="00484EE5" w:rsidRDefault="00484EE5" w:rsidP="005B3976">
      <w:pPr>
        <w:tabs>
          <w:tab w:val="left" w:pos="993"/>
          <w:tab w:val="left" w:pos="1134"/>
        </w:tabs>
        <w:ind w:right="-1"/>
      </w:pPr>
    </w:p>
    <w:p w:rsidR="00484EE5" w:rsidRPr="005B3976" w:rsidRDefault="00484EE5" w:rsidP="005B3976">
      <w:pPr>
        <w:tabs>
          <w:tab w:val="left" w:pos="993"/>
          <w:tab w:val="left" w:pos="1134"/>
        </w:tabs>
        <w:ind w:right="-1"/>
      </w:pPr>
    </w:p>
    <w:p w:rsidR="00484EE5" w:rsidRPr="005B3976" w:rsidRDefault="005B3976" w:rsidP="00484EE5">
      <w:pPr>
        <w:tabs>
          <w:tab w:val="left" w:pos="993"/>
          <w:tab w:val="left" w:pos="1134"/>
        </w:tabs>
        <w:spacing w:line="240" w:lineRule="auto"/>
        <w:ind w:right="-1"/>
        <w:rPr>
          <w:i/>
          <w:szCs w:val="24"/>
        </w:rPr>
      </w:pPr>
      <w:r w:rsidRPr="00E7556E">
        <w:rPr>
          <w:rFonts w:cs="Times New Roman"/>
          <w:szCs w:val="24"/>
        </w:rPr>
        <w:t xml:space="preserve">      </w:t>
      </w:r>
    </w:p>
    <w:p w:rsidR="005B3976" w:rsidRDefault="005B3976" w:rsidP="005B3976">
      <w:pPr>
        <w:ind w:firstLine="0"/>
      </w:pPr>
    </w:p>
    <w:sectPr w:rsidR="005B3976" w:rsidSect="005B3976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486D"/>
    <w:multiLevelType w:val="hybridMultilevel"/>
    <w:tmpl w:val="0956918C"/>
    <w:lvl w:ilvl="0" w:tplc="975E806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5B3976"/>
    <w:rsid w:val="00005B56"/>
    <w:rsid w:val="00155104"/>
    <w:rsid w:val="001B5A54"/>
    <w:rsid w:val="00430124"/>
    <w:rsid w:val="00484EE5"/>
    <w:rsid w:val="00572B9F"/>
    <w:rsid w:val="005B3976"/>
    <w:rsid w:val="00643DD7"/>
    <w:rsid w:val="00917EC7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5B3976"/>
  </w:style>
  <w:style w:type="paragraph" w:styleId="a4">
    <w:name w:val="List Paragraph"/>
    <w:basedOn w:val="a"/>
    <w:uiPriority w:val="34"/>
    <w:qFormat/>
    <w:rsid w:val="005B3976"/>
    <w:pPr>
      <w:spacing w:after="200"/>
      <w:ind w:left="720" w:firstLine="0"/>
      <w:contextualSpacing/>
      <w:jc w:val="left"/>
    </w:pPr>
    <w:rPr>
      <w:rFonts w:ascii="Calibri" w:eastAsia="Calibri" w:hAnsi="Calibri" w:cs="Times New Roman"/>
      <w:sz w:val="22"/>
    </w:rPr>
  </w:style>
  <w:style w:type="table" w:styleId="a5">
    <w:name w:val="Table Grid"/>
    <w:basedOn w:val="a1"/>
    <w:uiPriority w:val="59"/>
    <w:rsid w:val="00484E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Участник запроса предложений должен принять во внимание, что ссылки в техническо</vt:lpstr>
    </vt:vector>
  </TitlesOfParts>
  <Company>VNIPIET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2012-11-19T05:21:00Z</dcterms:created>
  <dcterms:modified xsi:type="dcterms:W3CDTF">2012-11-19T06:26:00Z</dcterms:modified>
</cp:coreProperties>
</file>