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3B1" w:rsidRPr="00A323B1" w:rsidRDefault="00A323B1" w:rsidP="00A323B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323B1" w:rsidRPr="00A323B1" w:rsidRDefault="00A323B1" w:rsidP="00A323B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323B1" w:rsidRPr="00A323B1" w:rsidRDefault="00A323B1" w:rsidP="00A323B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323B1" w:rsidRPr="00A323B1" w:rsidRDefault="00A323B1" w:rsidP="00A323B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323B1" w:rsidRPr="00A323B1" w:rsidRDefault="00A323B1" w:rsidP="00A323B1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Техническое задание.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 xml:space="preserve">Предмет закупки: поставка масла подсолнечного 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Обнинск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  <w:sectPr w:rsidR="00A323B1" w:rsidRPr="00A323B1" w:rsidSect="009F1D5A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  <w:r w:rsidRPr="00A323B1">
        <w:rPr>
          <w:rFonts w:eastAsia="Times New Roman"/>
          <w:color w:val="000000"/>
          <w:lang w:eastAsia="ar-SA"/>
        </w:rPr>
        <w:t>2014г.</w:t>
      </w: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34"/>
        <w:gridCol w:w="3037"/>
        <w:gridCol w:w="2061"/>
        <w:gridCol w:w="1276"/>
        <w:gridCol w:w="1417"/>
        <w:gridCol w:w="1276"/>
        <w:gridCol w:w="1134"/>
        <w:gridCol w:w="2759"/>
      </w:tblGrid>
      <w:tr w:rsidR="00A323B1" w:rsidRPr="00A323B1" w:rsidTr="00D4430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323B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323B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323B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323B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323B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323B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323B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323B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A323B1" w:rsidRPr="00A323B1" w:rsidTr="00D4430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Масло подсолнечное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pacing w:before="100" w:beforeAutospacing="1" w:after="100" w:afterAutospacing="1"/>
              <w:jc w:val="left"/>
              <w:rPr>
                <w:rFonts w:eastAsia="Times New Roman"/>
                <w:lang w:eastAsia="ru-RU"/>
              </w:rPr>
            </w:pPr>
            <w:r w:rsidRPr="00A323B1">
              <w:rPr>
                <w:rFonts w:eastAsia="Times New Roman"/>
                <w:color w:val="000000"/>
                <w:lang w:eastAsia="ru-RU"/>
              </w:rPr>
              <w:t xml:space="preserve">Масло подсолнечное должно быть рафинированным, дезодорированным, высшего сорта, прозрачным, без осадка, без запаха, с обезличенным вкусом. </w:t>
            </w:r>
            <w:r w:rsidRPr="00A323B1">
              <w:rPr>
                <w:rFonts w:eastAsia="Times New Roman"/>
                <w:lang w:eastAsia="ru-RU"/>
              </w:rPr>
              <w:t xml:space="preserve">Подсолнечное масло вырабатывают из семян подсолнечника, соответствующих требованиям ГОСТ 22391. Содержание пестицидов, токсичных элементов, </w:t>
            </w:r>
            <w:proofErr w:type="spellStart"/>
            <w:r w:rsidRPr="00A323B1">
              <w:rPr>
                <w:rFonts w:eastAsia="Times New Roman"/>
                <w:lang w:eastAsia="ru-RU"/>
              </w:rPr>
              <w:t>микотоксинов</w:t>
            </w:r>
            <w:proofErr w:type="spellEnd"/>
            <w:r w:rsidRPr="00A323B1">
              <w:rPr>
                <w:rFonts w:eastAsia="Times New Roman"/>
                <w:lang w:eastAsia="ru-RU"/>
              </w:rPr>
              <w:t xml:space="preserve"> и радионуклидов в семенах подсолнечника не должно превышать норм, установленных </w:t>
            </w:r>
            <w:r w:rsidRPr="00A323B1">
              <w:rPr>
                <w:rFonts w:eastAsia="Times New Roman"/>
                <w:lang w:eastAsia="ru-RU"/>
              </w:rPr>
              <w:lastRenderedPageBreak/>
              <w:t xml:space="preserve">техническим регламентом. </w:t>
            </w:r>
            <w:r w:rsidRPr="00A323B1">
              <w:rPr>
                <w:rFonts w:eastAsia="Times New Roman"/>
                <w:lang w:eastAsia="ru-RU"/>
              </w:rPr>
              <w:br/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lastRenderedPageBreak/>
              <w:t xml:space="preserve">Федеральный закон Российской Федерации от 24 июня 2008г. </w:t>
            </w:r>
          </w:p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 xml:space="preserve">№ 90-ФЗ «Технический регламент на </w:t>
            </w:r>
            <w:proofErr w:type="gramStart"/>
            <w:r w:rsidRPr="00A323B1">
              <w:rPr>
                <w:rFonts w:eastAsia="Times New Roman"/>
                <w:color w:val="000000"/>
                <w:lang w:eastAsia="ar-SA"/>
              </w:rPr>
              <w:t>масло жировую</w:t>
            </w:r>
            <w:proofErr w:type="gramEnd"/>
            <w:r w:rsidRPr="00A323B1">
              <w:rPr>
                <w:rFonts w:eastAsia="Times New Roman"/>
                <w:color w:val="000000"/>
                <w:lang w:eastAsia="ar-SA"/>
              </w:rPr>
              <w:t xml:space="preserve"> продукцию»</w:t>
            </w:r>
          </w:p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ГОСТ 52465-2005</w:t>
            </w:r>
          </w:p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A323B1">
              <w:rPr>
                <w:rFonts w:eastAsia="Times New Roman"/>
                <w:color w:val="000000"/>
                <w:lang w:eastAsia="ar-SA"/>
              </w:rPr>
              <w:t>эпидимилогические</w:t>
            </w:r>
            <w:proofErr w:type="spellEnd"/>
            <w:r w:rsidRPr="00A323B1">
              <w:rPr>
                <w:rFonts w:eastAsia="Times New Roman"/>
                <w:color w:val="000000"/>
                <w:lang w:eastAsia="ar-SA"/>
              </w:rPr>
              <w:t xml:space="preserve"> правила </w:t>
            </w:r>
            <w:r w:rsidRPr="00A323B1">
              <w:rPr>
                <w:rFonts w:eastAsia="Times New Roman"/>
                <w:color w:val="000000"/>
                <w:lang w:eastAsia="ar-SA"/>
              </w:rPr>
              <w:lastRenderedPageBreak/>
              <w:t>СанПиН 2.3.6.959-00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914100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lang w:eastAsia="ar-SA"/>
              </w:rPr>
            </w:pPr>
            <w:smartTag w:uri="urn:schemas-microsoft-com:office:smarttags" w:element="metricconverter">
              <w:smartTagPr>
                <w:attr w:name="ProductID" w:val="810 л"/>
              </w:smartTagPr>
              <w:r w:rsidRPr="00A323B1">
                <w:rPr>
                  <w:rFonts w:eastAsia="Times New Roman"/>
                  <w:lang w:eastAsia="ar-SA"/>
                </w:rPr>
                <w:t>810 л</w:t>
              </w:r>
            </w:smartTag>
          </w:p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(отдельными партиями 1 раз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С 31 января 2014г. по 31 марта 2014г.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323B1">
              <w:rPr>
                <w:rFonts w:eastAsia="Times New Roman"/>
                <w:color w:val="000000"/>
                <w:lang w:eastAsia="ar-SA"/>
              </w:rPr>
              <w:t>Срок годности подсолнечного масла – 8 месяцев, остаточный срок годности на момент поставки – не менее 80%).</w:t>
            </w:r>
            <w:proofErr w:type="gramEnd"/>
            <w:r w:rsidRPr="00A323B1">
              <w:rPr>
                <w:rFonts w:eastAsia="Times New Roman"/>
                <w:color w:val="000000"/>
                <w:lang w:eastAsia="ar-SA"/>
              </w:rPr>
              <w:t xml:space="preserve"> 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</w:tr>
      <w:tr w:rsidR="00A323B1" w:rsidRPr="00A323B1" w:rsidTr="00D4430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pacing w:before="100" w:beforeAutospacing="1" w:after="100" w:afterAutospacing="1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A323B1">
        <w:rPr>
          <w:rFonts w:eastAsia="Times New Roman"/>
          <w:b/>
          <w:color w:val="000000"/>
          <w:lang w:eastAsia="ar-SA"/>
        </w:rPr>
        <w:t xml:space="preserve">График поставки </w:t>
      </w:r>
      <w:proofErr w:type="spellStart"/>
      <w:r w:rsidRPr="00A323B1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A323B1">
        <w:rPr>
          <w:rFonts w:eastAsia="Times New Roman"/>
          <w:b/>
          <w:color w:val="000000"/>
          <w:lang w:eastAsia="ar-SA"/>
        </w:rPr>
        <w:t xml:space="preserve"> АХК на 31.01.-31.03.2014г.</w:t>
      </w:r>
    </w:p>
    <w:p w:rsidR="00A323B1" w:rsidRPr="00A323B1" w:rsidRDefault="00A323B1" w:rsidP="00A323B1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15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9"/>
        <w:gridCol w:w="3055"/>
        <w:gridCol w:w="3048"/>
        <w:gridCol w:w="3050"/>
        <w:gridCol w:w="3045"/>
      </w:tblGrid>
      <w:tr w:rsidR="00A323B1" w:rsidRPr="00A323B1" w:rsidTr="00D44306">
        <w:trPr>
          <w:trHeight w:val="312"/>
        </w:trPr>
        <w:tc>
          <w:tcPr>
            <w:tcW w:w="3059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055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  <w:tc>
          <w:tcPr>
            <w:tcW w:w="3048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Январь</w:t>
            </w:r>
          </w:p>
        </w:tc>
        <w:tc>
          <w:tcPr>
            <w:tcW w:w="3050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Февраль</w:t>
            </w:r>
          </w:p>
        </w:tc>
        <w:tc>
          <w:tcPr>
            <w:tcW w:w="3045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</w:tr>
      <w:tr w:rsidR="00A323B1" w:rsidRPr="00A323B1" w:rsidTr="00D44306">
        <w:trPr>
          <w:trHeight w:val="327"/>
        </w:trPr>
        <w:tc>
          <w:tcPr>
            <w:tcW w:w="3059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Масло подсолнечное</w:t>
            </w:r>
          </w:p>
        </w:tc>
        <w:tc>
          <w:tcPr>
            <w:tcW w:w="3055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810 л"/>
              </w:smartTagPr>
              <w:r w:rsidRPr="00A323B1">
                <w:rPr>
                  <w:rFonts w:eastAsia="Times New Roman"/>
                  <w:color w:val="000000"/>
                  <w:lang w:eastAsia="ar-SA"/>
                </w:rPr>
                <w:t>810 л</w:t>
              </w:r>
            </w:smartTag>
          </w:p>
        </w:tc>
        <w:tc>
          <w:tcPr>
            <w:tcW w:w="3048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270л</w:t>
            </w:r>
          </w:p>
        </w:tc>
        <w:tc>
          <w:tcPr>
            <w:tcW w:w="3050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270л</w:t>
            </w:r>
          </w:p>
        </w:tc>
        <w:tc>
          <w:tcPr>
            <w:tcW w:w="3045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270л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  <w:sectPr w:rsidR="00A323B1" w:rsidRPr="00A323B1" w:rsidSect="004D42BC">
          <w:pgSz w:w="16837" w:h="11905" w:orient="landscape"/>
          <w:pgMar w:top="539" w:right="1259" w:bottom="386" w:left="1134" w:header="720" w:footer="720" w:gutter="0"/>
          <w:cols w:space="720"/>
          <w:docGrid w:linePitch="360"/>
        </w:sect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2. СВЕДЕНИЯ О НОВИЗНЕ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Срок годности масла подсолнечного 8 месяцев, остаточный срок годности на момент поставки  должен составлять не менее 80% от срока годности, установленного предприятием-изготовителем.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A323B1" w:rsidRPr="00A323B1" w:rsidTr="00D44306">
        <w:tc>
          <w:tcPr>
            <w:tcW w:w="9720" w:type="dxa"/>
            <w:shd w:val="clear" w:color="auto" w:fill="auto"/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состава, сорта. Маркировка должна быть нанесена на каждую упаковочную единицу.</w:t>
            </w:r>
          </w:p>
        </w:tc>
      </w:tr>
    </w:tbl>
    <w:p w:rsidR="00A323B1" w:rsidRPr="00A323B1" w:rsidRDefault="00A323B1" w:rsidP="00A323B1">
      <w:pPr>
        <w:suppressAutoHyphens/>
        <w:jc w:val="left"/>
        <w:rPr>
          <w:rFonts w:eastAsia="Times New Roman"/>
          <w:lang w:eastAsia="ar-SA"/>
        </w:rPr>
      </w:pPr>
      <w:r w:rsidRPr="00A323B1">
        <w:rPr>
          <w:rFonts w:eastAsia="Times New Roman"/>
          <w:lang w:eastAsia="ar-SA"/>
        </w:rPr>
        <w:t>.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35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lang w:eastAsia="ar-SA"/>
              </w:rPr>
              <w:t>Масло подсолнечное должно быть расфасовано в бутылки из полимерных материалов, разрешенных для контакта с растительными маслами в установленном порядке, объемом 1л. Бутылка должна быть целой, крепкой, сухой, чистой, без посторонних запахов и обеспечивать сохранность продукции от  загрязнения и порчи. Бутылку с подсолнечным маслом герметично укупоривают колпачками, пробками или крышками из материалов, разрешенных для контакта с растительными маслами в установленном порядке. Бутылки должны быть упакованы в ящики из гофрированного картона по ГОСТу 9142 и 13516. В ящике должно быть не более 15 бутылок с подсолнечным маслом. Каждая бутылка и ящик должны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 веса нетто, состава, пищевой ценности.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A323B1" w:rsidRPr="00A323B1" w:rsidTr="00D44306">
        <w:trPr>
          <w:trHeight w:val="1483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B1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A323B1">
              <w:rPr>
                <w:rFonts w:eastAsia="Times New Roman"/>
                <w:lang w:eastAsia="ar-SA"/>
              </w:rPr>
              <w:t xml:space="preserve"> количество, цена поставляемой продукции</w:t>
            </w:r>
            <w:r w:rsidRPr="00A323B1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- г. Обнинск ул. Пирогова 13 столовая «Здоровье» с 08-00ч. до 13-00ч., по московскому времени, </w:t>
            </w:r>
            <w:r w:rsidRPr="00A323B1">
              <w:rPr>
                <w:rFonts w:eastAsia="Times New Roman"/>
                <w:lang w:eastAsia="ar-SA"/>
              </w:rPr>
              <w:t>отдельными партиями на основании графика поставки.,1 раз в месяц.</w:t>
            </w:r>
          </w:p>
        </w:tc>
      </w:tr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A323B1" w:rsidRPr="00A323B1" w:rsidRDefault="00A323B1" w:rsidP="00A323B1">
      <w:pPr>
        <w:tabs>
          <w:tab w:val="left" w:pos="4696"/>
        </w:tabs>
        <w:suppressAutoHyphens/>
        <w:jc w:val="left"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</w:t>
            </w:r>
            <w:r w:rsidRPr="00A323B1">
              <w:rPr>
                <w:rFonts w:eastAsia="Times New Roman"/>
                <w:color w:val="000000"/>
                <w:lang w:eastAsia="ar-SA"/>
              </w:rPr>
              <w:lastRenderedPageBreak/>
              <w:t>должны иметь личную медицинскую книжку установленного образца с отметками о прохождении медосмотров.</w:t>
            </w:r>
            <w:r w:rsidRPr="00A323B1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Масло подсолнечное должно храниться в сухом чистом помещении при температуре от +5 до + 20 градусов.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Погрузо-разгрузочные работы производятся Поставщиками.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Подсолнечное масло не должно содержать ГМО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масло подсолнечное должно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подсолнечного масла - 8 месяцев, остаточный срок годности продукции на момент поставки должен составлять не менее 80% 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A323B1">
              <w:rPr>
                <w:rFonts w:eastAsia="Times New Roman"/>
                <w:lang w:eastAsia="ar-SA"/>
              </w:rPr>
              <w:t xml:space="preserve">масла подсолнечного </w:t>
            </w:r>
            <w:r w:rsidRPr="00A323B1">
              <w:rPr>
                <w:rFonts w:eastAsia="Times New Roman"/>
                <w:color w:val="000000"/>
                <w:lang w:eastAsia="ar-SA"/>
              </w:rPr>
              <w:t>должно соответствовать  ГОСТу,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Срок годности масла подсолнечного -</w:t>
            </w:r>
            <w:r w:rsidRPr="00A323B1">
              <w:rPr>
                <w:rFonts w:eastAsia="Times New Roman"/>
                <w:lang w:eastAsia="ar-SA"/>
              </w:rPr>
              <w:t xml:space="preserve"> 8  месяцев.</w:t>
            </w:r>
            <w:r w:rsidRPr="00A323B1">
              <w:rPr>
                <w:rFonts w:eastAsia="Times New Roman"/>
                <w:color w:val="FF0000"/>
                <w:lang w:eastAsia="ar-SA"/>
              </w:rPr>
              <w:t xml:space="preserve"> </w:t>
            </w:r>
            <w:r w:rsidRPr="00A323B1">
              <w:rPr>
                <w:rFonts w:eastAsia="Times New Roman"/>
                <w:lang w:eastAsia="ar-SA"/>
              </w:rPr>
              <w:t xml:space="preserve">Остаточный срок годности продукции на момент поставки должен составлять не менее 80 % от срока годности, установленного предприятием-изготовителем. </w:t>
            </w:r>
            <w:r w:rsidRPr="00A323B1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масло подсолнечное должно соответствовать требованиям  допустимых уровней, установленных нормативными правовыми актами РФ.</w:t>
            </w:r>
            <w:r w:rsidRPr="00A323B1">
              <w:rPr>
                <w:rFonts w:eastAsia="Times New Roman"/>
                <w:lang w:eastAsia="ar-SA"/>
              </w:rPr>
              <w:t xml:space="preserve"> Поставщик </w:t>
            </w:r>
            <w:proofErr w:type="gramStart"/>
            <w:r w:rsidRPr="00A323B1">
              <w:rPr>
                <w:rFonts w:eastAsia="Times New Roman"/>
                <w:lang w:eastAsia="ar-SA"/>
              </w:rPr>
              <w:t xml:space="preserve">предоставляет </w:t>
            </w:r>
            <w:r w:rsidRPr="00A323B1">
              <w:rPr>
                <w:rFonts w:eastAsia="Times New Roman"/>
                <w:bCs/>
                <w:lang w:eastAsia="ar-SA"/>
              </w:rPr>
              <w:t>документы</w:t>
            </w:r>
            <w:proofErr w:type="gramEnd"/>
            <w:r w:rsidRPr="00A323B1">
              <w:rPr>
                <w:rFonts w:eastAsia="Times New Roman"/>
                <w:bCs/>
                <w:lang w:eastAsia="ar-SA"/>
              </w:rPr>
              <w:t>, подтверждающие соответствие качество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A323B1" w:rsidRPr="00A323B1" w:rsidRDefault="00A323B1" w:rsidP="00A323B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A323B1" w:rsidRPr="00A323B1" w:rsidTr="00D44306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 xml:space="preserve">        РАЗДЕЛ 15. ТРЕБОВАНИЯ К ТЕХНИЧЕСКОМУ ОБУЧЕНИЮ ПЕРСОНАЛА ЗАКАЗЧИКА</w:t>
      </w:r>
    </w:p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0"/>
      </w:tblGrid>
      <w:tr w:rsidR="00A323B1" w:rsidRPr="00A323B1" w:rsidTr="00D44306"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323B1" w:rsidRPr="00A323B1" w:rsidRDefault="00A323B1" w:rsidP="00A323B1">
      <w:pPr>
        <w:suppressAutoHyphens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A323B1" w:rsidRPr="00A323B1" w:rsidRDefault="00A323B1" w:rsidP="00A323B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01"/>
      </w:tblGrid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323B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323B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A323B1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A323B1">
              <w:rPr>
                <w:rFonts w:eastAsia="Times New Roman"/>
                <w:i/>
                <w:color w:val="000000"/>
                <w:lang w:eastAsia="ar-SA"/>
              </w:rPr>
              <w:t>литр</w:t>
            </w: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A323B1" w:rsidRPr="00A323B1" w:rsidRDefault="00A323B1" w:rsidP="00A323B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A323B1" w:rsidRPr="00A323B1" w:rsidRDefault="00A323B1" w:rsidP="00A323B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323B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A323B1" w:rsidRPr="00A323B1" w:rsidRDefault="00A323B1" w:rsidP="00A323B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782"/>
      </w:tblGrid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323B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323B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B1" w:rsidRPr="00A323B1" w:rsidRDefault="00A323B1" w:rsidP="00A323B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323B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A323B1" w:rsidRPr="00A323B1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3B1" w:rsidRPr="00A323B1" w:rsidRDefault="00A323B1" w:rsidP="00A323B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A323B1" w:rsidRPr="00A323B1" w:rsidRDefault="00A323B1" w:rsidP="00A323B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A323B1" w:rsidRPr="00A323B1" w:rsidRDefault="00A323B1" w:rsidP="00A323B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A323B1" w:rsidRPr="00A323B1" w:rsidRDefault="00A323B1" w:rsidP="00A323B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A323B1" w:rsidRPr="00A323B1" w:rsidRDefault="00A323B1" w:rsidP="00A323B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A323B1" w:rsidRPr="00A323B1" w:rsidRDefault="00A323B1" w:rsidP="00A323B1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A323B1" w:rsidRPr="00A323B1" w:rsidRDefault="00A323B1" w:rsidP="00A323B1">
      <w:pPr>
        <w:suppressAutoHyphens/>
        <w:ind w:right="48"/>
        <w:jc w:val="both"/>
        <w:rPr>
          <w:rFonts w:eastAsia="Times New Roman"/>
          <w:lang w:eastAsia="ar-SA"/>
        </w:rPr>
      </w:pPr>
      <w:r w:rsidRPr="00A323B1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A323B1">
        <w:rPr>
          <w:rFonts w:eastAsia="Times New Roman"/>
          <w:lang w:eastAsia="ar-SA"/>
        </w:rPr>
        <w:t>:</w:t>
      </w:r>
    </w:p>
    <w:p w:rsidR="00A323B1" w:rsidRPr="00A323B1" w:rsidRDefault="00A323B1" w:rsidP="00A323B1">
      <w:pPr>
        <w:suppressAutoHyphens/>
        <w:jc w:val="left"/>
        <w:rPr>
          <w:rFonts w:eastAsia="Times New Roman"/>
          <w:lang w:eastAsia="ar-SA"/>
        </w:rPr>
      </w:pPr>
      <w:r w:rsidRPr="00A323B1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A323B1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645255">
      <w:footerReference w:type="default" r:id="rId7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A323B1" w:rsidP="009F1D5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73EF6" w:rsidRDefault="00A323B1" w:rsidP="009F1D5A">
    <w:pPr>
      <w:pStyle w:val="a3"/>
      <w:ind w:right="360"/>
      <w:jc w:val="center"/>
    </w:pPr>
  </w:p>
  <w:p w:rsidR="00173EF6" w:rsidRDefault="00A323B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EF6" w:rsidRDefault="00A323B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73EF6" w:rsidRDefault="00A323B1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A323B1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713736" w:rsidRDefault="00A323B1" w:rsidP="009F1D5A">
    <w:pPr>
      <w:pStyle w:val="a3"/>
      <w:ind w:right="360"/>
      <w:jc w:val="right"/>
    </w:pPr>
  </w:p>
  <w:p w:rsidR="00713736" w:rsidRDefault="00A323B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762"/>
    <w:rsid w:val="00261762"/>
    <w:rsid w:val="008E3C0C"/>
    <w:rsid w:val="00A323B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323B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323B1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32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323B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323B1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32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1064</Words>
  <Characters>6066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2013-12-06T06:19:00Z</dcterms:created>
  <dcterms:modified xsi:type="dcterms:W3CDTF">2013-12-06T06:19:00Z</dcterms:modified>
</cp:coreProperties>
</file>