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Pr="00CF4096" w:rsidRDefault="006A1505" w:rsidP="00CF4096">
      <w:pPr>
        <w:spacing w:line="276" w:lineRule="auto"/>
        <w:jc w:val="center"/>
        <w:rPr>
          <w:bCs/>
          <w:i/>
        </w:rP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D52972" w:rsidRPr="00D52972">
        <w:t>оказание услуг по экспертизе</w:t>
      </w:r>
      <w:proofErr w:type="gramEnd"/>
      <w:r w:rsidR="00D52972" w:rsidRPr="00D52972">
        <w:t xml:space="preserve"> промышленной безопасности технических устройств, работающих под давлением</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5436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75436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75436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D52972">
              <w:t xml:space="preserve"> </w:t>
            </w:r>
            <w:r w:rsidR="00D52972" w:rsidRPr="00D52972">
              <w:rPr>
                <w:color w:val="000000"/>
                <w:sz w:val="20"/>
              </w:rPr>
              <w:t xml:space="preserve">оказание услуг по экспертизе промышленной безопасности технических устройств, работающих под давлением </w:t>
            </w:r>
          </w:p>
          <w:p w:rsidR="00CF4096" w:rsidRPr="00354105" w:rsidRDefault="000B3F90" w:rsidP="00DB66C4">
            <w:pPr>
              <w:pStyle w:val="afffd"/>
              <w:rPr>
                <w:b/>
                <w:sz w:val="20"/>
              </w:rPr>
            </w:pPr>
            <w:r>
              <w:rPr>
                <w:b/>
                <w:sz w:val="20"/>
              </w:rPr>
              <w:t xml:space="preserve">Предмет договора: </w:t>
            </w:r>
            <w:r w:rsidR="00D52972" w:rsidRPr="00D52972">
              <w:rPr>
                <w:sz w:val="20"/>
              </w:rPr>
              <w:t>оказание услуг по экспертизе промышленной безопасности технических устройств, работающих под давлением</w:t>
            </w:r>
            <w:r w:rsidR="00D52972" w:rsidRPr="00D52972">
              <w:rPr>
                <w:b/>
                <w:sz w:val="20"/>
              </w:rPr>
              <w:t xml:space="preserve"> </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CF4096">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55348F">
              <w:rPr>
                <w:i/>
                <w:u w:val="single"/>
                <w:lang w:val="en-US"/>
              </w:rPr>
              <w:t>13</w:t>
            </w:r>
            <w:r w:rsidRPr="00CF4096">
              <w:rPr>
                <w:i/>
              </w:rPr>
              <w:t xml:space="preserve">» </w:t>
            </w:r>
            <w:r w:rsidR="002D5BCE" w:rsidRPr="00CF4096">
              <w:rPr>
                <w:i/>
                <w:u w:val="single"/>
              </w:rPr>
              <w:t xml:space="preserve"> </w:t>
            </w:r>
            <w:r w:rsidR="00CF4096" w:rsidRPr="00CF4096">
              <w:rPr>
                <w:i/>
                <w:u w:val="single"/>
              </w:rPr>
              <w:t>ноября</w:t>
            </w:r>
            <w:r w:rsidR="005B20AD" w:rsidRPr="00CF4096">
              <w:rPr>
                <w:i/>
                <w:spacing w:val="-6"/>
                <w:u w:val="single"/>
              </w:rPr>
              <w:t>_</w:t>
            </w:r>
            <w:r w:rsidRPr="00CF4096">
              <w:rPr>
                <w:i/>
              </w:rPr>
              <w:t xml:space="preserve"> </w:t>
            </w:r>
            <w:r w:rsidR="003D1253" w:rsidRPr="00CF4096">
              <w:rPr>
                <w:i/>
              </w:rPr>
              <w:t>201</w:t>
            </w:r>
            <w:r w:rsidR="007E3170" w:rsidRPr="00CF4096">
              <w:rPr>
                <w:i/>
              </w:rPr>
              <w:t xml:space="preserve">4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D52972" w:rsidRDefault="00D52972" w:rsidP="006D120A">
            <w:pPr>
              <w:tabs>
                <w:tab w:val="left" w:pos="1134"/>
              </w:tabs>
              <w:ind w:firstLine="709"/>
              <w:contextualSpacing/>
              <w:jc w:val="both"/>
            </w:pPr>
            <w:r w:rsidRPr="00EB5728">
              <w:rPr>
                <w:b/>
              </w:rPr>
              <w:t xml:space="preserve"> </w:t>
            </w:r>
            <w:r w:rsidRPr="00FE797C">
              <w:rPr>
                <w:b/>
              </w:rPr>
              <w:t>627</w:t>
            </w:r>
            <w:r>
              <w:rPr>
                <w:b/>
              </w:rPr>
              <w:t xml:space="preserve"> </w:t>
            </w:r>
            <w:r w:rsidRPr="00FE797C">
              <w:rPr>
                <w:b/>
              </w:rPr>
              <w:t xml:space="preserve">794,82 </w:t>
            </w:r>
            <w:r w:rsidRPr="00AD489C">
              <w:t>(</w:t>
            </w:r>
            <w:r>
              <w:rPr>
                <w:i/>
              </w:rPr>
              <w:t>Шестьсот двадцать семь тысяч семьсот девяносто четыре)</w:t>
            </w:r>
            <w:r w:rsidRPr="00AD489C">
              <w:t xml:space="preserve"> руб</w:t>
            </w:r>
            <w:r>
              <w:t>ля</w:t>
            </w:r>
            <w:r w:rsidRPr="00AD489C">
              <w:t xml:space="preserve"> </w:t>
            </w:r>
            <w:r>
              <w:t>82 копейки</w:t>
            </w:r>
            <w:r w:rsidRPr="00AD489C">
              <w:t>,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lastRenderedPageBreak/>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w:t>
            </w:r>
            <w:proofErr w:type="gramEnd"/>
            <w:r w:rsidR="00EC00D3" w:rsidRPr="008254BA">
              <w:rPr>
                <w:rFonts w:ascii="Times New Roman" w:hAnsi="Times New Roman"/>
                <w:sz w:val="20"/>
                <w:szCs w:val="20"/>
              </w:rPr>
              <w:t xml:space="preserve"> услуг</w:t>
            </w:r>
            <w:r w:rsidR="00CF4096">
              <w:rPr>
                <w:rFonts w:ascii="Times New Roman" w:hAnsi="Times New Roman"/>
                <w:sz w:val="20"/>
                <w:szCs w:val="20"/>
              </w:rPr>
              <w:t>, а именно:</w:t>
            </w:r>
          </w:p>
          <w:p w:rsidR="00043D0D" w:rsidRDefault="00D52972" w:rsidP="00C9668E">
            <w:pPr>
              <w:tabs>
                <w:tab w:val="left" w:pos="778"/>
              </w:tabs>
              <w:ind w:right="153"/>
              <w:jc w:val="both"/>
              <w:rPr>
                <w:sz w:val="20"/>
                <w:szCs w:val="20"/>
              </w:rPr>
            </w:pPr>
            <w:r>
              <w:rPr>
                <w:sz w:val="20"/>
                <w:szCs w:val="20"/>
              </w:rPr>
              <w:t xml:space="preserve">- </w:t>
            </w:r>
            <w:r w:rsidRPr="00D52972">
              <w:rPr>
                <w:sz w:val="20"/>
                <w:szCs w:val="20"/>
              </w:rPr>
              <w:t xml:space="preserve">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w:t>
            </w:r>
            <w:r w:rsidRPr="00D52972">
              <w:rPr>
                <w:sz w:val="20"/>
                <w:szCs w:val="20"/>
              </w:rPr>
              <w:lastRenderedPageBreak/>
              <w:t>техно</w:t>
            </w:r>
            <w:r>
              <w:rPr>
                <w:sz w:val="20"/>
                <w:szCs w:val="20"/>
              </w:rPr>
              <w:t xml:space="preserve">логическому и атомному надзору); </w:t>
            </w:r>
          </w:p>
          <w:p w:rsidR="00D52972" w:rsidRPr="00D52972" w:rsidRDefault="00D52972" w:rsidP="00D52972">
            <w:pPr>
              <w:tabs>
                <w:tab w:val="left" w:pos="778"/>
              </w:tabs>
              <w:ind w:right="153"/>
              <w:jc w:val="both"/>
              <w:rPr>
                <w:sz w:val="20"/>
                <w:szCs w:val="20"/>
              </w:rPr>
            </w:pPr>
            <w:r>
              <w:rPr>
                <w:sz w:val="20"/>
                <w:szCs w:val="20"/>
              </w:rPr>
              <w:t xml:space="preserve">- </w:t>
            </w:r>
            <w:r w:rsidRPr="00D52972">
              <w:rPr>
                <w:sz w:val="20"/>
                <w:szCs w:val="20"/>
              </w:rPr>
              <w:t>Документы, подтверждающие квалификацию персонала</w:t>
            </w:r>
            <w:r>
              <w:rPr>
                <w:sz w:val="20"/>
                <w:szCs w:val="20"/>
              </w:rPr>
              <w:t xml:space="preserve"> Исполнителя</w:t>
            </w:r>
            <w:r w:rsidRPr="00D52972">
              <w:rPr>
                <w:sz w:val="20"/>
                <w:szCs w:val="20"/>
              </w:rPr>
              <w:t xml:space="preserve"> в области промышленной безопасности: </w:t>
            </w:r>
          </w:p>
          <w:p w:rsidR="00D52972" w:rsidRPr="00D52972" w:rsidRDefault="00D52972" w:rsidP="00D52972">
            <w:pPr>
              <w:tabs>
                <w:tab w:val="left" w:pos="778"/>
              </w:tabs>
              <w:ind w:right="153"/>
              <w:jc w:val="both"/>
              <w:rPr>
                <w:sz w:val="20"/>
                <w:szCs w:val="20"/>
              </w:rPr>
            </w:pPr>
            <w:r w:rsidRPr="00D52972">
              <w:rPr>
                <w:sz w:val="20"/>
                <w:szCs w:val="20"/>
              </w:rPr>
              <w:t>аттестации в области промышленной безопасности, соответствующей объекту экспертизы (удостоверение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D52972" w:rsidRPr="00D52972" w:rsidRDefault="00D52972" w:rsidP="00D52972">
            <w:pPr>
              <w:tabs>
                <w:tab w:val="left" w:pos="778"/>
              </w:tabs>
              <w:ind w:right="153"/>
              <w:jc w:val="both"/>
              <w:rPr>
                <w:sz w:val="20"/>
                <w:szCs w:val="20"/>
              </w:rPr>
            </w:pPr>
            <w:r w:rsidRPr="00D52972">
              <w:rPr>
                <w:sz w:val="20"/>
                <w:szCs w:val="20"/>
              </w:rPr>
              <w:t>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D52972" w:rsidRPr="008254BA" w:rsidRDefault="00D52972" w:rsidP="00D52972">
            <w:pPr>
              <w:tabs>
                <w:tab w:val="left" w:pos="778"/>
              </w:tabs>
              <w:ind w:right="153"/>
              <w:jc w:val="both"/>
              <w:rPr>
                <w:sz w:val="20"/>
                <w:szCs w:val="20"/>
              </w:rPr>
            </w:pPr>
            <w:r w:rsidRPr="00D52972">
              <w:rPr>
                <w:sz w:val="20"/>
                <w:szCs w:val="20"/>
              </w:rPr>
              <w:t>Локальный нормативный документ, устанавливающий порядок назначения экспертов.</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102548" w:rsidRPr="00483D1B" w:rsidRDefault="009B2CC7" w:rsidP="00102548">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57415E" w:rsidRPr="0057415E">
              <w:rPr>
                <w:rFonts w:ascii="Times New Roman" w:hAnsi="Times New Roman"/>
                <w:i/>
                <w:sz w:val="20"/>
                <w:szCs w:val="20"/>
              </w:rPr>
              <w:t>услуги по проведению экспертизы промышленной безопасности</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D52972">
              <w:rPr>
                <w:rFonts w:ascii="Times New Roman" w:hAnsi="Times New Roman"/>
                <w:b/>
                <w:i/>
                <w:sz w:val="20"/>
                <w:szCs w:val="20"/>
              </w:rPr>
              <w:t>313 897,41</w:t>
            </w:r>
            <w:r w:rsidR="00483D1B">
              <w:rPr>
                <w:rFonts w:ascii="Times New Roman" w:hAnsi="Times New Roman"/>
                <w:b/>
                <w:i/>
                <w:sz w:val="20"/>
                <w:szCs w:val="20"/>
              </w:rPr>
              <w:t xml:space="preserve">  рублей;</w:t>
            </w:r>
          </w:p>
          <w:p w:rsidR="00102548" w:rsidRPr="00483D1B" w:rsidRDefault="00102548" w:rsidP="00102548">
            <w:pPr>
              <w:pStyle w:val="afff"/>
              <w:tabs>
                <w:tab w:val="left" w:pos="778"/>
              </w:tabs>
              <w:ind w:left="1364" w:right="153"/>
              <w:jc w:val="both"/>
              <w:rPr>
                <w:rFonts w:ascii="Times New Roman" w:hAnsi="Times New Roman"/>
                <w:sz w:val="20"/>
                <w:szCs w:val="20"/>
              </w:rPr>
            </w:pPr>
            <w:r w:rsidRPr="00483D1B">
              <w:rPr>
                <w:rFonts w:ascii="Times New Roman" w:hAnsi="Times New Roman"/>
                <w:sz w:val="20"/>
                <w:szCs w:val="20"/>
              </w:rPr>
              <w:t xml:space="preserve">- </w:t>
            </w:r>
            <w:r w:rsidR="0038751A">
              <w:rPr>
                <w:rFonts w:ascii="Times New Roman" w:hAnsi="Times New Roman"/>
                <w:sz w:val="20"/>
                <w:szCs w:val="20"/>
              </w:rPr>
              <w:t xml:space="preserve">Персонал Исполнителя </w:t>
            </w:r>
            <w:r w:rsidRPr="00483D1B">
              <w:rPr>
                <w:rFonts w:ascii="Times New Roman" w:hAnsi="Times New Roman"/>
                <w:sz w:val="20"/>
                <w:szCs w:val="20"/>
              </w:rPr>
              <w:t xml:space="preserve">должен </w:t>
            </w:r>
            <w:r w:rsidR="0038751A">
              <w:rPr>
                <w:rFonts w:ascii="Times New Roman" w:hAnsi="Times New Roman"/>
                <w:sz w:val="20"/>
                <w:szCs w:val="20"/>
              </w:rPr>
              <w:t>быть аттестован</w:t>
            </w:r>
            <w:r w:rsidRPr="00483D1B">
              <w:rPr>
                <w:rFonts w:ascii="Times New Roman" w:hAnsi="Times New Roman"/>
                <w:sz w:val="20"/>
                <w:szCs w:val="20"/>
              </w:rPr>
              <w:t xml:space="preserve"> </w:t>
            </w:r>
            <w:r w:rsidR="0038751A">
              <w:rPr>
                <w:rFonts w:ascii="Times New Roman" w:hAnsi="Times New Roman"/>
                <w:sz w:val="20"/>
                <w:szCs w:val="20"/>
              </w:rPr>
              <w:t>в установленном порядке в области</w:t>
            </w:r>
            <w:r w:rsidR="00483D1B" w:rsidRPr="0057415E">
              <w:rPr>
                <w:rFonts w:ascii="Times New Roman" w:hAnsi="Times New Roman"/>
                <w:i/>
              </w:rPr>
              <w:t xml:space="preserve"> </w:t>
            </w:r>
            <w:r w:rsidR="0038751A">
              <w:rPr>
                <w:rFonts w:ascii="Times New Roman" w:hAnsi="Times New Roman"/>
              </w:rPr>
              <w:t>промышленной безопасности.</w:t>
            </w:r>
          </w:p>
          <w:p w:rsidR="00102548" w:rsidRPr="00102548" w:rsidRDefault="00102548" w:rsidP="00102548">
            <w:pPr>
              <w:tabs>
                <w:tab w:val="left" w:pos="778"/>
              </w:tabs>
              <w:ind w:right="153"/>
              <w:jc w:val="both"/>
              <w:rPr>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D52972" w:rsidRPr="00D52972" w:rsidRDefault="00043D0D" w:rsidP="00D52972">
            <w:pPr>
              <w:tabs>
                <w:tab w:val="left" w:pos="495"/>
                <w:tab w:val="left" w:pos="5657"/>
              </w:tabs>
              <w:ind w:right="153"/>
              <w:jc w:val="both"/>
              <w:rPr>
                <w:sz w:val="20"/>
                <w:szCs w:val="20"/>
              </w:rPr>
            </w:pPr>
            <w:r>
              <w:rPr>
                <w:sz w:val="20"/>
                <w:szCs w:val="20"/>
              </w:rPr>
              <w:t xml:space="preserve">         </w:t>
            </w:r>
            <w:r w:rsidR="00D52972" w:rsidRPr="00D52972">
              <w:rPr>
                <w:sz w:val="20"/>
                <w:szCs w:val="20"/>
              </w:rPr>
              <w:t xml:space="preserve">Экспертное обследование проводится в порядке, установленном федеральными нормами, действующими правилами и нормами в области промышленной безопасности: </w:t>
            </w:r>
          </w:p>
          <w:p w:rsidR="00D52972" w:rsidRPr="00D52972" w:rsidRDefault="00D52972" w:rsidP="00D52972">
            <w:pPr>
              <w:tabs>
                <w:tab w:val="left" w:pos="495"/>
                <w:tab w:val="left" w:pos="5657"/>
              </w:tabs>
              <w:ind w:right="153"/>
              <w:jc w:val="both"/>
              <w:rPr>
                <w:sz w:val="20"/>
                <w:szCs w:val="20"/>
              </w:rPr>
            </w:pPr>
            <w:r w:rsidRPr="00D52972">
              <w:rPr>
                <w:sz w:val="20"/>
                <w:szCs w:val="20"/>
              </w:rPr>
              <w:t xml:space="preserve">Федеральные нормы и правила в области промышленной безопасности «Правила проведения экспертизы промышленной безопасности», утв. приказом </w:t>
            </w:r>
            <w:proofErr w:type="spellStart"/>
            <w:r w:rsidRPr="00D52972">
              <w:rPr>
                <w:sz w:val="20"/>
                <w:szCs w:val="20"/>
              </w:rPr>
              <w:t>Ростехнадзора</w:t>
            </w:r>
            <w:proofErr w:type="spellEnd"/>
            <w:r w:rsidRPr="00D52972">
              <w:rPr>
                <w:sz w:val="20"/>
                <w:szCs w:val="20"/>
              </w:rPr>
              <w:t xml:space="preserve"> от 14.11.2013 №538 (рег. в Минюсте России от 26.12.2013 №30855);</w:t>
            </w:r>
          </w:p>
          <w:p w:rsidR="00D52972" w:rsidRPr="00D52972" w:rsidRDefault="00D52972" w:rsidP="00D52972">
            <w:pPr>
              <w:tabs>
                <w:tab w:val="left" w:pos="495"/>
                <w:tab w:val="left" w:pos="5657"/>
              </w:tabs>
              <w:ind w:right="153"/>
              <w:jc w:val="both"/>
              <w:rPr>
                <w:sz w:val="20"/>
                <w:szCs w:val="20"/>
              </w:rPr>
            </w:pPr>
            <w:r w:rsidRPr="00D52972">
              <w:rPr>
                <w:sz w:val="20"/>
                <w:szCs w:val="20"/>
              </w:rPr>
              <w:t>«Порядок продления срока безопасной эксплуатации технических устройств, оборудования и сооружений на опасных производственных объектах», утв. приказом Минприроды России от 30.06.2009 №195;</w:t>
            </w:r>
          </w:p>
          <w:p w:rsidR="00D52972" w:rsidRPr="00D52972" w:rsidRDefault="00D52972" w:rsidP="00D52972">
            <w:pPr>
              <w:tabs>
                <w:tab w:val="left" w:pos="495"/>
                <w:tab w:val="left" w:pos="5657"/>
              </w:tabs>
              <w:ind w:right="153"/>
              <w:jc w:val="both"/>
              <w:rPr>
                <w:sz w:val="20"/>
                <w:szCs w:val="20"/>
              </w:rPr>
            </w:pPr>
            <w:r w:rsidRPr="00D52972">
              <w:rPr>
                <w:sz w:val="20"/>
                <w:szCs w:val="20"/>
              </w:rPr>
              <w:t xml:space="preserve"> «Правила  устройства и безопасной эксплуатации паровых и водогрейных котлов» ПБ 10-574-03, утв. постановлением Госгортехнадзора от 11.06.2003 №881;</w:t>
            </w:r>
          </w:p>
          <w:p w:rsidR="00D52972" w:rsidRPr="00D52972" w:rsidRDefault="00D52972" w:rsidP="00D52972">
            <w:pPr>
              <w:tabs>
                <w:tab w:val="left" w:pos="495"/>
                <w:tab w:val="left" w:pos="5657"/>
              </w:tabs>
              <w:ind w:right="153"/>
              <w:jc w:val="both"/>
              <w:rPr>
                <w:sz w:val="20"/>
                <w:szCs w:val="20"/>
              </w:rPr>
            </w:pPr>
            <w:r w:rsidRPr="00D52972">
              <w:rPr>
                <w:sz w:val="20"/>
                <w:szCs w:val="20"/>
              </w:rPr>
              <w:t xml:space="preserve">«Правила устройства и безопасной эксплуатации трубопроводов пара и горячей воды» ПБ 10-573-03, утв. постановлением Госгортехнадзора от 11.06.2003 №901; </w:t>
            </w:r>
          </w:p>
          <w:p w:rsidR="00D52972" w:rsidRPr="00D52972" w:rsidRDefault="00D52972" w:rsidP="00D52972">
            <w:pPr>
              <w:tabs>
                <w:tab w:val="left" w:pos="495"/>
                <w:tab w:val="left" w:pos="5657"/>
              </w:tabs>
              <w:ind w:right="153"/>
              <w:jc w:val="both"/>
              <w:rPr>
                <w:sz w:val="20"/>
                <w:szCs w:val="20"/>
              </w:rPr>
            </w:pPr>
            <w:r w:rsidRPr="00D52972">
              <w:rPr>
                <w:sz w:val="20"/>
                <w:szCs w:val="20"/>
              </w:rPr>
              <w:t>«Правила устройства и безопасной эксплуатации сосудов, работающих под давлением» ПБ 03-576-03, утв. постановлением Госгортехнадзора от 11.06.2003 №911;</w:t>
            </w:r>
          </w:p>
          <w:p w:rsidR="00D52972" w:rsidRPr="00D52972" w:rsidRDefault="00D52972" w:rsidP="00D52972">
            <w:pPr>
              <w:tabs>
                <w:tab w:val="left" w:pos="495"/>
                <w:tab w:val="left" w:pos="5657"/>
              </w:tabs>
              <w:ind w:right="153"/>
              <w:jc w:val="both"/>
              <w:rPr>
                <w:sz w:val="20"/>
                <w:szCs w:val="20"/>
              </w:rPr>
            </w:pPr>
            <w:r w:rsidRPr="00D52972">
              <w:rPr>
                <w:sz w:val="20"/>
                <w:szCs w:val="20"/>
              </w:rPr>
              <w:t>«Типовая инструкция по контролю металла и продлению срока службы основных элементов котлов, турбин и трубопроводов тепловых электростанций» РД 10-577-03, утв. постановлением Госгортехнадзора от 18.06.2003 №94;</w:t>
            </w:r>
          </w:p>
          <w:p w:rsidR="00D52972" w:rsidRPr="00D52972" w:rsidRDefault="00D52972" w:rsidP="00D52972">
            <w:pPr>
              <w:tabs>
                <w:tab w:val="left" w:pos="495"/>
                <w:tab w:val="left" w:pos="5657"/>
              </w:tabs>
              <w:ind w:right="153"/>
              <w:jc w:val="both"/>
              <w:rPr>
                <w:sz w:val="20"/>
                <w:szCs w:val="20"/>
              </w:rPr>
            </w:pPr>
            <w:r w:rsidRPr="00D52972">
              <w:rPr>
                <w:sz w:val="20"/>
                <w:szCs w:val="20"/>
              </w:rPr>
              <w:t xml:space="preserve">«Инструкция по продлению срока службы трубопроводов II, III и IV категорий» СО 153-34.17.464-2003, утв. приказом Минэнерго России от 30.06.2003 №275 и другие. </w:t>
            </w:r>
          </w:p>
          <w:p w:rsidR="00D52972" w:rsidRPr="00D52972" w:rsidRDefault="00D52972" w:rsidP="00D52972">
            <w:pPr>
              <w:tabs>
                <w:tab w:val="left" w:pos="495"/>
                <w:tab w:val="left" w:pos="5657"/>
              </w:tabs>
              <w:ind w:right="153"/>
              <w:jc w:val="both"/>
              <w:rPr>
                <w:sz w:val="20"/>
                <w:szCs w:val="20"/>
              </w:rPr>
            </w:pPr>
            <w:r w:rsidRPr="00D52972">
              <w:rPr>
                <w:sz w:val="20"/>
                <w:szCs w:val="20"/>
              </w:rPr>
              <w:t>3.1.2</w:t>
            </w:r>
            <w:proofErr w:type="gramStart"/>
            <w:r w:rsidRPr="00D52972">
              <w:rPr>
                <w:sz w:val="20"/>
                <w:szCs w:val="20"/>
              </w:rPr>
              <w:tab/>
              <w:t>З</w:t>
            </w:r>
            <w:proofErr w:type="gramEnd"/>
            <w:r w:rsidRPr="00D52972">
              <w:rPr>
                <w:sz w:val="20"/>
                <w:szCs w:val="20"/>
              </w:rPr>
              <w:t>апрещается выносить за территорию объекта проектную, исполнительную, техническую и эксплуатационную документацию на техническое устройство (паспорт, схемы, руководство по эксплуатации, заключения, решения и т.п.).</w:t>
            </w:r>
          </w:p>
          <w:p w:rsidR="00D52972" w:rsidRPr="00D52972" w:rsidRDefault="00D52972" w:rsidP="00D52972">
            <w:pPr>
              <w:tabs>
                <w:tab w:val="left" w:pos="495"/>
                <w:tab w:val="left" w:pos="5657"/>
              </w:tabs>
              <w:ind w:right="153"/>
              <w:jc w:val="both"/>
              <w:rPr>
                <w:sz w:val="20"/>
                <w:szCs w:val="20"/>
              </w:rPr>
            </w:pPr>
            <w:r w:rsidRPr="00D52972">
              <w:rPr>
                <w:sz w:val="20"/>
                <w:szCs w:val="20"/>
              </w:rPr>
              <w:t>Примечание:</w:t>
            </w:r>
          </w:p>
          <w:p w:rsidR="00043D0D" w:rsidRPr="00DB0DBF" w:rsidRDefault="00D52972" w:rsidP="00D52972">
            <w:pPr>
              <w:tabs>
                <w:tab w:val="left" w:pos="495"/>
                <w:tab w:val="left" w:pos="5657"/>
              </w:tabs>
              <w:ind w:right="153"/>
              <w:jc w:val="both"/>
              <w:rPr>
                <w:sz w:val="20"/>
                <w:szCs w:val="20"/>
              </w:rPr>
            </w:pPr>
            <w:r w:rsidRPr="00D52972">
              <w:rPr>
                <w:sz w:val="20"/>
                <w:szCs w:val="20"/>
              </w:rPr>
              <w:t xml:space="preserve">1 – правила отменяются при вступлении в силу Федеральных норм и правил в области промышленной безопасности «Правила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D52972">
              <w:rPr>
                <w:sz w:val="20"/>
                <w:szCs w:val="20"/>
              </w:rPr>
              <w:t>Ростехнадзора</w:t>
            </w:r>
            <w:proofErr w:type="spellEnd"/>
            <w:r w:rsidRPr="00D52972">
              <w:rPr>
                <w:sz w:val="20"/>
                <w:szCs w:val="20"/>
              </w:rPr>
              <w:t xml:space="preserve"> от 25.03.2014 №116 (зарегистрировано в Минюсте России 19.05.2014 №32326).</w:t>
            </w:r>
            <w:r w:rsidR="00043D0D">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FD0666">
              <w:rPr>
                <w:sz w:val="20"/>
                <w:szCs w:val="20"/>
              </w:rPr>
              <w:lastRenderedPageBreak/>
              <w:t xml:space="preserve">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57415E">
            <w:pPr>
              <w:numPr>
                <w:ilvl w:val="2"/>
                <w:numId w:val="40"/>
              </w:numPr>
              <w:tabs>
                <w:tab w:val="left" w:pos="778"/>
              </w:tabs>
              <w:ind w:right="153"/>
              <w:jc w:val="both"/>
              <w:rPr>
                <w:sz w:val="20"/>
                <w:szCs w:val="20"/>
              </w:rPr>
            </w:pPr>
            <w:proofErr w:type="gramStart"/>
            <w:r w:rsidRPr="00251948">
              <w:rPr>
                <w:sz w:val="20"/>
                <w:szCs w:val="20"/>
              </w:rPr>
              <w:t>справка об опыте выполнения договоров (</w:t>
            </w:r>
            <w:r w:rsidR="0057415E" w:rsidRPr="0057415E">
              <w:rPr>
                <w:i/>
                <w:sz w:val="20"/>
                <w:szCs w:val="20"/>
              </w:rPr>
              <w:t>услуги по проведению</w:t>
            </w:r>
            <w:r w:rsidR="00483D1B" w:rsidRPr="0057415E">
              <w:rPr>
                <w:i/>
                <w:sz w:val="20"/>
                <w:szCs w:val="20"/>
              </w:rPr>
              <w:t xml:space="preserve"> экспертизы промышленной безопасности</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EC3721" w:rsidRDefault="00BC7DE5" w:rsidP="00434BB6">
            <w:pPr>
              <w:numPr>
                <w:ilvl w:val="2"/>
                <w:numId w:val="40"/>
              </w:numPr>
              <w:tabs>
                <w:tab w:val="left" w:pos="778"/>
              </w:tabs>
              <w:ind w:left="0" w:firstLine="660"/>
              <w:jc w:val="both"/>
              <w:rPr>
                <w:bCs/>
                <w:sz w:val="20"/>
                <w:szCs w:val="20"/>
              </w:rPr>
            </w:pPr>
            <w:r>
              <w:rPr>
                <w:sz w:val="20"/>
                <w:szCs w:val="20"/>
              </w:rPr>
              <w:t xml:space="preserve"> </w:t>
            </w:r>
            <w:proofErr w:type="gramStart"/>
            <w:r w:rsidRPr="00BC7DE5">
              <w:rPr>
                <w:bCs/>
                <w:sz w:val="20"/>
                <w:szCs w:val="20"/>
              </w:rPr>
              <w:t>Справка о кадровых ресурсах</w:t>
            </w:r>
            <w:r w:rsidRPr="00BC7DE5">
              <w:rPr>
                <w:b/>
                <w:bCs/>
                <w:sz w:val="20"/>
                <w:szCs w:val="20"/>
              </w:rPr>
              <w:t xml:space="preserve"> </w:t>
            </w:r>
            <w:r w:rsidRPr="00BC7DE5">
              <w:rPr>
                <w:bCs/>
                <w:sz w:val="20"/>
                <w:szCs w:val="20"/>
              </w:rPr>
              <w:t>в соответствии с инструкциями, приведенными в настоящей конкурсно</w:t>
            </w:r>
            <w:r>
              <w:rPr>
                <w:bCs/>
                <w:sz w:val="20"/>
                <w:szCs w:val="20"/>
              </w:rPr>
              <w:t>й документации (раздел 6 форма 5</w:t>
            </w:r>
            <w:r w:rsidRPr="00BC7DE5">
              <w:rPr>
                <w:bCs/>
                <w:sz w:val="20"/>
                <w:szCs w:val="20"/>
              </w:rPr>
              <w:t xml:space="preserve">  с приложением скан-копий документов, подтверждающих наличие у подрядчика необходимого кадрового потенциала, а так же копии подтверждающих документов (трудовые книжки, допуски к определенному виду работ удостоверения, свидетельства</w:t>
            </w:r>
            <w:r>
              <w:rPr>
                <w:bCs/>
                <w:sz w:val="20"/>
                <w:szCs w:val="20"/>
              </w:rPr>
              <w:t>)</w:t>
            </w:r>
            <w:proofErr w:type="gramEnd"/>
          </w:p>
          <w:p w:rsidR="00434BB6" w:rsidRPr="0003265C" w:rsidRDefault="0057415E" w:rsidP="00434BB6">
            <w:pPr>
              <w:numPr>
                <w:ilvl w:val="2"/>
                <w:numId w:val="40"/>
              </w:numPr>
              <w:tabs>
                <w:tab w:val="left" w:pos="778"/>
              </w:tabs>
              <w:ind w:left="0" w:firstLine="660"/>
              <w:jc w:val="both"/>
              <w:rPr>
                <w:bCs/>
                <w:sz w:val="20"/>
                <w:szCs w:val="20"/>
              </w:rPr>
            </w:pPr>
            <w:r>
              <w:rPr>
                <w:bCs/>
                <w:sz w:val="20"/>
                <w:szCs w:val="20"/>
              </w:rPr>
              <w:t xml:space="preserve">Скан-копия </w:t>
            </w:r>
            <w:r w:rsidR="00434BB6">
              <w:rPr>
                <w:bCs/>
                <w:sz w:val="20"/>
                <w:szCs w:val="20"/>
              </w:rPr>
              <w:t>Лицензии</w:t>
            </w:r>
            <w:r w:rsidR="00434BB6" w:rsidRPr="00434BB6">
              <w:rPr>
                <w:bCs/>
                <w:sz w:val="20"/>
                <w:szCs w:val="20"/>
              </w:rPr>
              <w:t xml:space="preserve"> на проведение экспертизы промышленной безопасности, выданн</w:t>
            </w:r>
            <w:r w:rsidR="00434BB6">
              <w:rPr>
                <w:bCs/>
                <w:sz w:val="20"/>
                <w:szCs w:val="20"/>
              </w:rPr>
              <w:t>ой</w:t>
            </w:r>
            <w:r w:rsidR="00434BB6" w:rsidRPr="00434BB6">
              <w:rPr>
                <w:bCs/>
                <w:sz w:val="20"/>
                <w:szCs w:val="20"/>
              </w:rPr>
              <w:t xml:space="preserve">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w:t>
            </w:r>
            <w:r w:rsidR="0003265C">
              <w:rPr>
                <w:bCs/>
                <w:sz w:val="20"/>
                <w:szCs w:val="20"/>
              </w:rPr>
              <w:t>дзору);</w:t>
            </w:r>
          </w:p>
          <w:p w:rsidR="0003265C" w:rsidRDefault="0003265C" w:rsidP="0003265C">
            <w:pPr>
              <w:tabs>
                <w:tab w:val="left" w:pos="778"/>
              </w:tabs>
              <w:jc w:val="both"/>
              <w:rPr>
                <w:bCs/>
                <w:sz w:val="20"/>
                <w:szCs w:val="20"/>
              </w:rPr>
            </w:pPr>
            <w:r>
              <w:rPr>
                <w:bCs/>
                <w:sz w:val="20"/>
                <w:szCs w:val="20"/>
              </w:rPr>
              <w:t xml:space="preserve">- </w:t>
            </w:r>
            <w:r w:rsidRPr="0003265C">
              <w:rPr>
                <w:bCs/>
                <w:sz w:val="20"/>
                <w:szCs w:val="20"/>
              </w:rPr>
              <w:t>Свидетельство об аккредитации (аттестации) лаборатории НК</w:t>
            </w:r>
          </w:p>
          <w:p w:rsidR="00434BB6" w:rsidRPr="00434BB6" w:rsidRDefault="00434BB6" w:rsidP="00434BB6">
            <w:pPr>
              <w:numPr>
                <w:ilvl w:val="2"/>
                <w:numId w:val="40"/>
              </w:numPr>
              <w:tabs>
                <w:tab w:val="left" w:pos="778"/>
              </w:tabs>
              <w:ind w:left="0" w:firstLine="660"/>
              <w:jc w:val="both"/>
              <w:rPr>
                <w:bCs/>
                <w:sz w:val="20"/>
                <w:szCs w:val="20"/>
              </w:rPr>
            </w:pPr>
            <w:r w:rsidRPr="00434BB6">
              <w:rPr>
                <w:bCs/>
                <w:sz w:val="20"/>
                <w:szCs w:val="20"/>
              </w:rPr>
              <w:t xml:space="preserve">Документы, подтверждающие квалификацию персонала </w:t>
            </w:r>
            <w:r w:rsidR="0038751A">
              <w:rPr>
                <w:bCs/>
                <w:sz w:val="20"/>
                <w:szCs w:val="20"/>
              </w:rPr>
              <w:t xml:space="preserve">Исполнителя </w:t>
            </w:r>
            <w:r w:rsidRPr="00434BB6">
              <w:rPr>
                <w:bCs/>
                <w:sz w:val="20"/>
                <w:szCs w:val="20"/>
              </w:rPr>
              <w:t xml:space="preserve">в области промышленной безопасности: </w:t>
            </w:r>
          </w:p>
          <w:p w:rsidR="00434BB6" w:rsidRPr="00434BB6" w:rsidRDefault="00434BB6" w:rsidP="00434BB6">
            <w:pPr>
              <w:tabs>
                <w:tab w:val="left" w:pos="778"/>
              </w:tabs>
              <w:jc w:val="both"/>
              <w:rPr>
                <w:bCs/>
                <w:sz w:val="20"/>
                <w:szCs w:val="20"/>
              </w:rPr>
            </w:pPr>
            <w:r w:rsidRPr="00434BB6">
              <w:rPr>
                <w:bCs/>
                <w:sz w:val="20"/>
                <w:szCs w:val="20"/>
              </w:rPr>
              <w:t>аттестации в области промышленной безопасности, соответствующей объекту экспертизы (удостоверение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434BB6" w:rsidRPr="00434BB6" w:rsidRDefault="00434BB6" w:rsidP="00434BB6">
            <w:pPr>
              <w:tabs>
                <w:tab w:val="left" w:pos="778"/>
              </w:tabs>
              <w:jc w:val="both"/>
              <w:rPr>
                <w:bCs/>
                <w:sz w:val="20"/>
                <w:szCs w:val="20"/>
              </w:rPr>
            </w:pPr>
            <w:r w:rsidRPr="00434BB6">
              <w:rPr>
                <w:bCs/>
                <w:sz w:val="20"/>
                <w:szCs w:val="20"/>
              </w:rPr>
              <w:t>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434BB6" w:rsidRPr="00434BB6" w:rsidRDefault="00434BB6" w:rsidP="00434BB6">
            <w:pPr>
              <w:tabs>
                <w:tab w:val="left" w:pos="778"/>
              </w:tabs>
              <w:rPr>
                <w:bCs/>
                <w:sz w:val="20"/>
                <w:szCs w:val="20"/>
              </w:rPr>
            </w:pPr>
            <w:r w:rsidRPr="00434BB6">
              <w:rPr>
                <w:bCs/>
                <w:sz w:val="20"/>
                <w:szCs w:val="20"/>
              </w:rPr>
              <w:lastRenderedPageBreak/>
              <w:t>Локальный нормативный документ, устанавливающий порядок назначения экспертов.</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w:t>
            </w:r>
            <w:r w:rsidRPr="00434BB6">
              <w:rPr>
                <w:b/>
                <w:sz w:val="20"/>
                <w:szCs w:val="20"/>
              </w:rPr>
              <w:t>н</w:t>
            </w:r>
            <w:r w:rsidRPr="004107E2">
              <w:rPr>
                <w:sz w:val="20"/>
                <w:szCs w:val="20"/>
              </w:rPr>
              <w:t>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P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 xml:space="preserve">Техническое предложение со всеми прилагаемыми документами оформляется отдельным томом «Техническое </w:t>
            </w:r>
            <w:r w:rsidRPr="00C6670E">
              <w:rPr>
                <w:b/>
                <w:sz w:val="20"/>
                <w:u w:val="single"/>
              </w:rPr>
              <w:lastRenderedPageBreak/>
              <w:t>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5348F">
              <w:rPr>
                <w:b/>
                <w:i/>
                <w:szCs w:val="24"/>
                <w:u w:val="single"/>
                <w:lang w:val="en-US"/>
              </w:rPr>
              <w:t>24</w:t>
            </w:r>
            <w:r w:rsidRPr="0018153A">
              <w:rPr>
                <w:b/>
                <w:i/>
                <w:szCs w:val="24"/>
              </w:rPr>
              <w:t xml:space="preserve">» </w:t>
            </w:r>
            <w:r w:rsidR="00483D1B">
              <w:rPr>
                <w:b/>
                <w:i/>
                <w:spacing w:val="-6"/>
                <w:szCs w:val="24"/>
              </w:rPr>
              <w:t xml:space="preserve">ноября </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83D1B">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5348F">
              <w:rPr>
                <w:b/>
                <w:i/>
                <w:szCs w:val="24"/>
              </w:rPr>
              <w:t>«</w:t>
            </w:r>
            <w:r w:rsidR="0055348F">
              <w:rPr>
                <w:b/>
                <w:i/>
                <w:szCs w:val="24"/>
                <w:lang w:val="en-US"/>
              </w:rPr>
              <w:t>24</w:t>
            </w:r>
            <w:r w:rsidR="00483D1B" w:rsidRPr="00483D1B">
              <w:rPr>
                <w:b/>
                <w:i/>
                <w:szCs w:val="24"/>
              </w:rPr>
              <w:t>» ноября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5348F">
              <w:rPr>
                <w:b/>
                <w:i/>
                <w:szCs w:val="24"/>
              </w:rPr>
              <w:t>«</w:t>
            </w:r>
            <w:r w:rsidR="0055348F">
              <w:rPr>
                <w:b/>
                <w:i/>
                <w:szCs w:val="24"/>
                <w:lang w:val="en-US"/>
              </w:rPr>
              <w:t>28</w:t>
            </w:r>
            <w:r w:rsidR="00483D1B" w:rsidRPr="00483D1B">
              <w:rPr>
                <w:b/>
                <w:i/>
                <w:szCs w:val="24"/>
              </w:rPr>
              <w:t xml:space="preserve">» ноября  2014 года </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A53D2">
            <w:pPr>
              <w:pStyle w:val="Times12"/>
              <w:ind w:firstLine="0"/>
              <w:rPr>
                <w:szCs w:val="24"/>
              </w:rPr>
            </w:pPr>
            <w:r w:rsidRPr="0018153A">
              <w:rPr>
                <w:szCs w:val="24"/>
              </w:rPr>
              <w:t xml:space="preserve">                                                  </w:t>
            </w:r>
            <w:r w:rsidR="0055348F">
              <w:rPr>
                <w:b/>
                <w:i/>
                <w:szCs w:val="24"/>
              </w:rPr>
              <w:t>«</w:t>
            </w:r>
            <w:r w:rsidR="0055348F">
              <w:rPr>
                <w:b/>
                <w:i/>
                <w:szCs w:val="24"/>
                <w:lang w:val="en-US"/>
              </w:rPr>
              <w:t>28</w:t>
            </w:r>
            <w:bookmarkStart w:id="408" w:name="_GoBack"/>
            <w:bookmarkEnd w:id="408"/>
            <w:r w:rsidR="00483D1B" w:rsidRPr="00483D1B">
              <w:rPr>
                <w:b/>
                <w:i/>
                <w:szCs w:val="24"/>
              </w:rPr>
              <w:t>» ноября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0401E4"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r w:rsidR="000401E4" w:rsidRPr="000401E4">
                    <w:rPr>
                      <w:sz w:val="18"/>
                      <w:szCs w:val="18"/>
                    </w:rPr>
                    <w:t xml:space="preserve"> </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34BB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7415E">
                    <w:rPr>
                      <w:b/>
                      <w:i/>
                      <w:sz w:val="18"/>
                      <w:szCs w:val="20"/>
                    </w:rPr>
                    <w:t>услуги по проведению</w:t>
                  </w:r>
                  <w:r w:rsidR="0057415E" w:rsidRPr="0057415E">
                    <w:rPr>
                      <w:b/>
                      <w:i/>
                      <w:sz w:val="18"/>
                      <w:szCs w:val="20"/>
                    </w:rPr>
                    <w:t xml:space="preserve"> экспертизы промышленной безопасности)</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434BB6">
                    <w:rPr>
                      <w:b/>
                      <w:sz w:val="18"/>
                      <w:szCs w:val="20"/>
                    </w:rPr>
                    <w:t>1 883 384,46</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w:t>
            </w:r>
            <w:r w:rsidRPr="00526607">
              <w:rPr>
                <w:sz w:val="20"/>
                <w:szCs w:val="20"/>
              </w:rPr>
              <w:lastRenderedPageBreak/>
              <w:t>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lastRenderedPageBreak/>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BC7DE5" w:rsidP="00A1795A">
      <w:pPr>
        <w:pStyle w:val="Times12"/>
        <w:tabs>
          <w:tab w:val="left" w:pos="709"/>
        </w:tabs>
        <w:ind w:left="2127" w:right="-30" w:firstLine="709"/>
        <w:jc w:val="left"/>
        <w:rPr>
          <w:b/>
          <w:bCs w:val="0"/>
          <w:i/>
          <w:szCs w:val="24"/>
          <w:shd w:val="clear" w:color="auto" w:fill="FDE9D9"/>
        </w:rPr>
      </w:pPr>
      <w:r>
        <w:rPr>
          <w:b/>
          <w:bCs w:val="0"/>
          <w:i/>
          <w:szCs w:val="24"/>
        </w:rPr>
        <w:lastRenderedPageBreak/>
        <w:t xml:space="preserve">в случае </w:t>
      </w:r>
      <w:r w:rsidR="00A1795A" w:rsidRPr="007B0F78">
        <w:rPr>
          <w:b/>
          <w:bCs w:val="0"/>
          <w:i/>
          <w:szCs w:val="24"/>
        </w:rPr>
        <w:t xml:space="preserve">проведение запроса предложений на </w:t>
      </w:r>
      <w:r w:rsidR="00A1795A" w:rsidRPr="00CA7CFF">
        <w:rPr>
          <w:b/>
          <w:bCs w:val="0"/>
          <w:i/>
          <w:szCs w:val="24"/>
        </w:rPr>
        <w:t>оказание услуг</w:t>
      </w:r>
    </w:p>
    <w:p w:rsidR="00BC7DE5" w:rsidRPr="00C53D0F" w:rsidRDefault="00BC7DE5" w:rsidP="00BC7DE5">
      <w:pPr>
        <w:overflowPunct w:val="0"/>
        <w:autoSpaceDE w:val="0"/>
        <w:autoSpaceDN w:val="0"/>
        <w:adjustRightInd w:val="0"/>
        <w:jc w:val="right"/>
        <w:rPr>
          <w:sz w:val="28"/>
          <w:szCs w:val="22"/>
        </w:rPr>
      </w:pPr>
      <w:r>
        <w:rPr>
          <w:sz w:val="28"/>
          <w:szCs w:val="22"/>
        </w:rPr>
        <w:t>Форма 5</w:t>
      </w:r>
      <w:r w:rsidRPr="00C53D0F">
        <w:rPr>
          <w:sz w:val="28"/>
          <w:szCs w:val="22"/>
        </w:rPr>
        <w:t>.</w:t>
      </w:r>
    </w:p>
    <w:p w:rsidR="00BC7DE5" w:rsidRPr="00C53D0F" w:rsidRDefault="00BC7DE5" w:rsidP="00BC7DE5">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BC7DE5" w:rsidRPr="00C53D0F" w:rsidRDefault="00BC7DE5" w:rsidP="00BC7DE5">
      <w:pPr>
        <w:widowControl w:val="0"/>
        <w:autoSpaceDE w:val="0"/>
        <w:autoSpaceDN w:val="0"/>
        <w:adjustRightInd w:val="0"/>
        <w:jc w:val="center"/>
        <w:rPr>
          <w:bCs/>
          <w:sz w:val="22"/>
          <w:szCs w:val="22"/>
        </w:rPr>
      </w:pPr>
    </w:p>
    <w:p w:rsidR="00BC7DE5" w:rsidRPr="00C53D0F" w:rsidRDefault="00BC7DE5" w:rsidP="00BC7DE5">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BC7DE5" w:rsidRPr="00C53D0F" w:rsidRDefault="00BC7DE5" w:rsidP="00BC7DE5">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BC7DE5" w:rsidRPr="00C53D0F" w:rsidRDefault="00BC7DE5" w:rsidP="00BC7DE5">
      <w:pPr>
        <w:keepNext/>
        <w:tabs>
          <w:tab w:val="left" w:pos="708"/>
        </w:tabs>
        <w:jc w:val="center"/>
        <w:outlineLvl w:val="1"/>
        <w:rPr>
          <w:bCs/>
          <w:iCs/>
          <w:sz w:val="28"/>
          <w:szCs w:val="28"/>
        </w:rPr>
      </w:pPr>
      <w:r w:rsidRPr="00C53D0F">
        <w:rPr>
          <w:bCs/>
          <w:iCs/>
          <w:sz w:val="28"/>
          <w:szCs w:val="28"/>
        </w:rPr>
        <w:t>СПРАВКА О КАДРОВЫХ РЕСУРСАХ (Форма ___)</w:t>
      </w:r>
    </w:p>
    <w:p w:rsidR="00BC7DE5" w:rsidRPr="00C53D0F" w:rsidRDefault="00BC7DE5" w:rsidP="00BC7DE5">
      <w:pPr>
        <w:overflowPunct w:val="0"/>
        <w:autoSpaceDE w:val="0"/>
        <w:autoSpaceDN w:val="0"/>
        <w:adjustRightInd w:val="0"/>
        <w:ind w:firstLine="567"/>
        <w:jc w:val="both"/>
        <w:rPr>
          <w:bCs/>
          <w:sz w:val="28"/>
          <w:szCs w:val="28"/>
        </w:rPr>
      </w:pPr>
    </w:p>
    <w:p w:rsidR="00BC7DE5" w:rsidRPr="00C53D0F" w:rsidRDefault="00BC7DE5" w:rsidP="00BC7DE5">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BC7DE5" w:rsidRPr="00C53D0F" w:rsidRDefault="00BC7DE5" w:rsidP="00BC7DE5">
      <w:pPr>
        <w:overflowPunct w:val="0"/>
        <w:autoSpaceDE w:val="0"/>
        <w:autoSpaceDN w:val="0"/>
        <w:adjustRightInd w:val="0"/>
        <w:ind w:firstLine="2520"/>
        <w:jc w:val="both"/>
        <w:rPr>
          <w:bCs/>
          <w:sz w:val="28"/>
          <w:szCs w:val="28"/>
        </w:rPr>
      </w:pPr>
    </w:p>
    <w:p w:rsidR="00BC7DE5" w:rsidRPr="00C53D0F" w:rsidRDefault="00BC7DE5" w:rsidP="00BC7DE5">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C7DE5" w:rsidRPr="00C53D0F" w:rsidTr="00D52972">
        <w:tc>
          <w:tcPr>
            <w:tcW w:w="616"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ind w:left="-107" w:right="-52"/>
              <w:jc w:val="center"/>
            </w:pPr>
            <w:r w:rsidRPr="00C53D0F">
              <w:t>Примечание</w:t>
            </w:r>
          </w:p>
        </w:tc>
      </w:tr>
      <w:tr w:rsidR="00BC7DE5" w:rsidRPr="00C53D0F" w:rsidTr="00D52972">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Руководящее звено (руководитель и его заместители, главный бухгалтер, главный экономист, главный юрист)</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 xml:space="preserve">Специалисты </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Рабочие и вспомогательный персонал</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9C59ED" w:rsidRDefault="00BC7DE5" w:rsidP="00BC7DE5">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Штатная численность, чел.</w:t>
            </w: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 w:rsidR="00BC7DE5" w:rsidRPr="00C53D0F" w:rsidRDefault="00BC7DE5" w:rsidP="00BC7DE5">
      <w:pPr>
        <w:rPr>
          <w:sz w:val="28"/>
          <w:szCs w:val="22"/>
        </w:rPr>
      </w:pPr>
      <w:r w:rsidRPr="00C53D0F">
        <w:rPr>
          <w:sz w:val="28"/>
          <w:szCs w:val="22"/>
        </w:rPr>
        <w:t>Таблица-3. Специалисты, привлекаемые для выполнения договора</w:t>
      </w:r>
    </w:p>
    <w:p w:rsidR="00BC7DE5" w:rsidRPr="00C53D0F" w:rsidRDefault="00BC7DE5" w:rsidP="00BC7DE5"/>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C7DE5" w:rsidRPr="00C53D0F" w:rsidTr="00D5297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
                <w:bCs/>
                <w:i/>
              </w:rPr>
            </w:pPr>
            <w:r w:rsidRPr="00C53D0F">
              <w:rPr>
                <w:b/>
                <w:i/>
              </w:rPr>
              <w:t>[при необходимости]</w:t>
            </w:r>
          </w:p>
          <w:p w:rsidR="00BC7DE5" w:rsidRPr="00C53D0F" w:rsidRDefault="00BC7DE5" w:rsidP="00D52972">
            <w:pPr>
              <w:jc w:val="center"/>
              <w:rPr>
                <w:b/>
                <w:bCs/>
                <w:spacing w:val="-10"/>
                <w:sz w:val="20"/>
                <w:szCs w:val="20"/>
              </w:rPr>
            </w:pPr>
            <w:r w:rsidRPr="00C53D0F">
              <w:rPr>
                <w:bCs/>
                <w:spacing w:val="-10"/>
                <w:sz w:val="20"/>
                <w:szCs w:val="20"/>
              </w:rPr>
              <w:t>Сертификат ____________</w:t>
            </w:r>
          </w:p>
          <w:p w:rsidR="00BC7DE5" w:rsidRPr="00C53D0F" w:rsidRDefault="00BC7DE5" w:rsidP="00D52972">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
                <w:bCs/>
                <w:i/>
              </w:rPr>
            </w:pPr>
            <w:r w:rsidRPr="00C53D0F">
              <w:rPr>
                <w:b/>
                <w:i/>
              </w:rPr>
              <w:t>[при необходимости]</w:t>
            </w:r>
          </w:p>
          <w:p w:rsidR="00BC7DE5" w:rsidRPr="00C53D0F" w:rsidRDefault="00BC7DE5" w:rsidP="00D52972">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BC7DE5" w:rsidRPr="00C53D0F" w:rsidRDefault="00BC7DE5" w:rsidP="00D52972">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Pr>
        <w:tabs>
          <w:tab w:val="left" w:pos="709"/>
          <w:tab w:val="left" w:pos="1134"/>
        </w:tabs>
        <w:suppressAutoHyphens/>
        <w:ind w:firstLine="709"/>
        <w:jc w:val="both"/>
        <w:rPr>
          <w:bCs/>
        </w:rPr>
      </w:pPr>
      <w:r w:rsidRPr="00C53D0F">
        <w:rPr>
          <w:bCs/>
        </w:rPr>
        <w:t>ИНСТРУКЦИИ ПО ЗАПОЛНЕНИЮ</w:t>
      </w:r>
    </w:p>
    <w:p w:rsidR="00BC7DE5" w:rsidRPr="00C53D0F" w:rsidRDefault="00BC7DE5" w:rsidP="00BC7DE5">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BC7DE5" w:rsidRPr="00C53D0F" w:rsidRDefault="00BC7DE5" w:rsidP="00BC7DE5">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BC7DE5" w:rsidRPr="00C53D0F" w:rsidRDefault="00BC7DE5" w:rsidP="00BC7DE5">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BC7DE5" w:rsidRPr="00C53D0F" w:rsidRDefault="00BC7DE5" w:rsidP="00BC7DE5">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7DE5" w:rsidRPr="00C53D0F" w:rsidRDefault="00BC7DE5" w:rsidP="00BC7DE5">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BC7DE5" w:rsidRPr="00C53D0F" w:rsidRDefault="00BC7DE5" w:rsidP="00BC7DE5">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BC7DE5" w:rsidRPr="00C53D0F" w:rsidRDefault="00BC7DE5" w:rsidP="00BC7DE5">
      <w:pPr>
        <w:tabs>
          <w:tab w:val="left" w:pos="709"/>
        </w:tabs>
        <w:overflowPunct w:val="0"/>
        <w:autoSpaceDE w:val="0"/>
        <w:autoSpaceDN w:val="0"/>
        <w:adjustRightInd w:val="0"/>
        <w:ind w:left="360" w:right="-179"/>
        <w:jc w:val="both"/>
        <w:rPr>
          <w:bCs/>
        </w:rPr>
      </w:pPr>
      <w:r w:rsidRPr="00C53D0F">
        <w:rPr>
          <w:bCs/>
        </w:rPr>
        <w:t xml:space="preserve">  </w:t>
      </w: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36C" w:rsidRDefault="0075436C">
      <w:r>
        <w:separator/>
      </w:r>
    </w:p>
  </w:endnote>
  <w:endnote w:type="continuationSeparator" w:id="0">
    <w:p w:rsidR="0075436C" w:rsidRDefault="00754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Default="00D5297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52972" w:rsidRDefault="00D529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Pr="00CC0F4D" w:rsidRDefault="00D5297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52972" w:rsidRDefault="00D5297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Pr="006F5FCD" w:rsidRDefault="00D5297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5348F">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Pr="00071982" w:rsidRDefault="00D5297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5348F">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Default="00D5297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36C" w:rsidRDefault="0075436C">
      <w:r>
        <w:separator/>
      </w:r>
    </w:p>
  </w:footnote>
  <w:footnote w:type="continuationSeparator" w:id="0">
    <w:p w:rsidR="0075436C" w:rsidRDefault="007543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Pr="00B12FC0" w:rsidRDefault="00D52972"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D52972" w:rsidRDefault="00D5297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Pr="00B12FC0" w:rsidRDefault="00D52972"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972" w:rsidRPr="0013365B" w:rsidRDefault="00D5297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52972" w:rsidRPr="0013365B" w:rsidRDefault="00D529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9636D7E"/>
    <w:multiLevelType w:val="multilevel"/>
    <w:tmpl w:val="84064B32"/>
    <w:lvl w:ilvl="0">
      <w:start w:val="3"/>
      <w:numFmt w:val="decimal"/>
      <w:lvlText w:val="%1"/>
      <w:lvlJc w:val="left"/>
      <w:pPr>
        <w:ind w:left="480" w:hanging="480"/>
      </w:pPr>
      <w:rPr>
        <w:rFonts w:hint="default"/>
      </w:rPr>
    </w:lvl>
    <w:lvl w:ilvl="1">
      <w:start w:val="7"/>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742CCB"/>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8">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9">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1"/>
  </w:num>
  <w:num w:numId="4">
    <w:abstractNumId w:val="1"/>
  </w:num>
  <w:num w:numId="5">
    <w:abstractNumId w:val="0"/>
  </w:num>
  <w:num w:numId="6">
    <w:abstractNumId w:val="70"/>
  </w:num>
  <w:num w:numId="7">
    <w:abstractNumId w:val="52"/>
  </w:num>
  <w:num w:numId="8">
    <w:abstractNumId w:val="50"/>
  </w:num>
  <w:num w:numId="9">
    <w:abstractNumId w:val="3"/>
  </w:num>
  <w:num w:numId="10">
    <w:abstractNumId w:val="48"/>
  </w:num>
  <w:num w:numId="11">
    <w:abstractNumId w:val="6"/>
  </w:num>
  <w:num w:numId="12">
    <w:abstractNumId w:val="37"/>
  </w:num>
  <w:num w:numId="13">
    <w:abstractNumId w:val="40"/>
  </w:num>
  <w:num w:numId="14">
    <w:abstractNumId w:val="36"/>
  </w:num>
  <w:num w:numId="15">
    <w:abstractNumId w:val="17"/>
  </w:num>
  <w:num w:numId="16">
    <w:abstractNumId w:val="39"/>
  </w:num>
  <w:num w:numId="17">
    <w:abstractNumId w:val="87"/>
  </w:num>
  <w:num w:numId="18">
    <w:abstractNumId w:val="41"/>
  </w:num>
  <w:num w:numId="19">
    <w:abstractNumId w:val="2"/>
  </w:num>
  <w:num w:numId="20">
    <w:abstractNumId w:val="49"/>
  </w:num>
  <w:num w:numId="21">
    <w:abstractNumId w:val="10"/>
  </w:num>
  <w:num w:numId="22">
    <w:abstractNumId w:val="46"/>
  </w:num>
  <w:num w:numId="23">
    <w:abstractNumId w:val="80"/>
  </w:num>
  <w:num w:numId="24">
    <w:abstractNumId w:val="79"/>
  </w:num>
  <w:num w:numId="25">
    <w:abstractNumId w:val="53"/>
  </w:num>
  <w:num w:numId="26">
    <w:abstractNumId w:val="27"/>
  </w:num>
  <w:num w:numId="27">
    <w:abstractNumId w:val="44"/>
  </w:num>
  <w:num w:numId="28">
    <w:abstractNumId w:val="55"/>
  </w:num>
  <w:num w:numId="29">
    <w:abstractNumId w:val="31"/>
  </w:num>
  <w:num w:numId="30">
    <w:abstractNumId w:val="16"/>
  </w:num>
  <w:num w:numId="31">
    <w:abstractNumId w:val="74"/>
  </w:num>
  <w:num w:numId="32">
    <w:abstractNumId w:val="88"/>
  </w:num>
  <w:num w:numId="33">
    <w:abstractNumId w:val="54"/>
  </w:num>
  <w:num w:numId="34">
    <w:abstractNumId w:val="86"/>
  </w:num>
  <w:num w:numId="35">
    <w:abstractNumId w:val="60"/>
  </w:num>
  <w:num w:numId="36">
    <w:abstractNumId w:val="43"/>
  </w:num>
  <w:num w:numId="37">
    <w:abstractNumId w:val="64"/>
  </w:num>
  <w:num w:numId="38">
    <w:abstractNumId w:val="63"/>
  </w:num>
  <w:num w:numId="39">
    <w:abstractNumId w:val="75"/>
  </w:num>
  <w:num w:numId="40">
    <w:abstractNumId w:val="4"/>
  </w:num>
  <w:num w:numId="41">
    <w:abstractNumId w:val="15"/>
  </w:num>
  <w:num w:numId="42">
    <w:abstractNumId w:val="21"/>
  </w:num>
  <w:num w:numId="43">
    <w:abstractNumId w:val="57"/>
  </w:num>
  <w:num w:numId="44">
    <w:abstractNumId w:val="14"/>
  </w:num>
  <w:num w:numId="45">
    <w:abstractNumId w:val="38"/>
  </w:num>
  <w:num w:numId="46">
    <w:abstractNumId w:val="72"/>
  </w:num>
  <w:num w:numId="47">
    <w:abstractNumId w:val="26"/>
  </w:num>
  <w:num w:numId="48">
    <w:abstractNumId w:val="51"/>
  </w:num>
  <w:num w:numId="49">
    <w:abstractNumId w:val="47"/>
  </w:num>
  <w:num w:numId="50">
    <w:abstractNumId w:val="65"/>
  </w:num>
  <w:num w:numId="51">
    <w:abstractNumId w:val="12"/>
  </w:num>
  <w:num w:numId="52">
    <w:abstractNumId w:val="45"/>
  </w:num>
  <w:num w:numId="53">
    <w:abstractNumId w:val="82"/>
  </w:num>
  <w:num w:numId="54">
    <w:abstractNumId w:val="9"/>
  </w:num>
  <w:num w:numId="55">
    <w:abstractNumId w:val="23"/>
  </w:num>
  <w:num w:numId="56">
    <w:abstractNumId w:val="69"/>
  </w:num>
  <w:num w:numId="57">
    <w:abstractNumId w:val="68"/>
  </w:num>
  <w:num w:numId="58">
    <w:abstractNumId w:val="78"/>
  </w:num>
  <w:num w:numId="59">
    <w:abstractNumId w:val="22"/>
  </w:num>
  <w:num w:numId="60">
    <w:abstractNumId w:val="77"/>
  </w:num>
  <w:num w:numId="61">
    <w:abstractNumId w:val="24"/>
  </w:num>
  <w:num w:numId="62">
    <w:abstractNumId w:val="29"/>
  </w:num>
  <w:num w:numId="63">
    <w:abstractNumId w:val="73"/>
  </w:num>
  <w:num w:numId="64">
    <w:abstractNumId w:val="33"/>
  </w:num>
  <w:num w:numId="65">
    <w:abstractNumId w:val="62"/>
  </w:num>
  <w:num w:numId="66">
    <w:abstractNumId w:val="8"/>
  </w:num>
  <w:num w:numId="67">
    <w:abstractNumId w:val="56"/>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11"/>
  </w:num>
  <w:num w:numId="71">
    <w:abstractNumId w:val="18"/>
  </w:num>
  <w:num w:numId="72">
    <w:abstractNumId w:val="58"/>
  </w:num>
  <w:num w:numId="73">
    <w:abstractNumId w:val="13"/>
  </w:num>
  <w:num w:numId="74">
    <w:abstractNumId w:val="81"/>
  </w:num>
  <w:num w:numId="75">
    <w:abstractNumId w:val="26"/>
  </w:num>
  <w:num w:numId="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2"/>
  </w:num>
  <w:num w:numId="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 w:numId="95">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265C"/>
    <w:rsid w:val="00035643"/>
    <w:rsid w:val="0003669A"/>
    <w:rsid w:val="000374E3"/>
    <w:rsid w:val="000376FB"/>
    <w:rsid w:val="000401E4"/>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51A"/>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34BB6"/>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48F"/>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36C"/>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77F06"/>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1A6C"/>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734C"/>
    <w:rsid w:val="00BB7F88"/>
    <w:rsid w:val="00BC0314"/>
    <w:rsid w:val="00BC3217"/>
    <w:rsid w:val="00BC3E8E"/>
    <w:rsid w:val="00BC4BB5"/>
    <w:rsid w:val="00BC4F8B"/>
    <w:rsid w:val="00BC689D"/>
    <w:rsid w:val="00BC6E89"/>
    <w:rsid w:val="00BC7644"/>
    <w:rsid w:val="00BC7DE5"/>
    <w:rsid w:val="00BC7EA1"/>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2972"/>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9AE"/>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2DEB5-0A4C-489A-BF65-3FA1C3B72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77</Pages>
  <Words>28867</Words>
  <Characters>164546</Characters>
  <Application>Microsoft Office Word</Application>
  <DocSecurity>0</DocSecurity>
  <Lines>1371</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193027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209</cp:revision>
  <cp:lastPrinted>2014-11-05T11:06:00Z</cp:lastPrinted>
  <dcterms:created xsi:type="dcterms:W3CDTF">2013-11-06T06:36:00Z</dcterms:created>
  <dcterms:modified xsi:type="dcterms:W3CDTF">2014-11-13T10:24:00Z</dcterms:modified>
</cp:coreProperties>
</file>