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648BA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B648BA">
      <w:pPr>
        <w:rPr>
          <w:rFonts w:eastAsia="Times New Roman"/>
        </w:rPr>
      </w:pPr>
    </w:p>
    <w:p w:rsidR="00000000" w:rsidRDefault="00B648B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B648B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«Далур»</w:t>
      </w:r>
    </w:p>
    <w:p w:rsidR="00000000" w:rsidRDefault="00B648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Россия, 641750, Курганская область, Далматовский район, с.Уксянское, ул. Ленина, дом. 42</w:t>
      </w:r>
    </w:p>
    <w:p w:rsidR="00000000" w:rsidRDefault="00B648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Россия, 641750, Курганская область, Далматовский район, с.Уксянское, ул. Ленина, дом. 42</w:t>
      </w:r>
    </w:p>
    <w:p w:rsidR="00000000" w:rsidRDefault="00B648BA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тел. 8-3522-600036, факс 8-3522-600034, эл.п</w:t>
      </w:r>
      <w:r>
        <w:rPr>
          <w:sz w:val="28"/>
          <w:szCs w:val="28"/>
        </w:rPr>
        <w:t>очта ostanin.i.b@dalur.ru</w:t>
      </w:r>
    </w:p>
    <w:p w:rsidR="00000000" w:rsidRDefault="00B648B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"Далур"</w:t>
      </w:r>
    </w:p>
    <w:p w:rsidR="00000000" w:rsidRDefault="00B648B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Россия, 641750, Курганская область, Далматовский район, с.Уксянское, ул. Ленина, дом. 42</w:t>
      </w:r>
    </w:p>
    <w:p w:rsidR="00000000" w:rsidRDefault="00B648BA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Россия, 641750, Курганская область, Далматовский район, с.Уксянское, у</w:t>
      </w:r>
      <w:r>
        <w:rPr>
          <w:sz w:val="28"/>
          <w:szCs w:val="28"/>
        </w:rPr>
        <w:t>л. Ленина, дом. 42</w:t>
      </w:r>
    </w:p>
    <w:p w:rsidR="00000000" w:rsidRDefault="00B648BA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Останин Игорь Борисович, тел./факс 8-3522-600036, 8-3522-600034 , эл. почта ostanin.i.b@dalur.ru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СПУТНИКОВЫХ АНТЕНН ДЛЯ ЗАО "ДАЛУР" </w:t>
      </w:r>
    </w:p>
    <w:p w:rsidR="00000000" w:rsidRDefault="00B648BA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</w:t>
      </w:r>
      <w:r>
        <w:rPr>
          <w:sz w:val="28"/>
          <w:szCs w:val="28"/>
          <w:shd w:val="clear" w:color="auto" w:fill="FFFFFF"/>
        </w:rPr>
        <w:t>ическая часть»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с.Уксянское, ул.Ленина 42, ЦПП ЗАО "Далур" </w:t>
      </w:r>
    </w:p>
    <w:p w:rsidR="00000000" w:rsidRDefault="00B648B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B648B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 в сети "Интеренет"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</w:t>
      </w:r>
      <w:r>
        <w:rPr>
          <w:rFonts w:eastAsia="Times New Roman"/>
          <w:sz w:val="28"/>
          <w:szCs w:val="28"/>
        </w:rPr>
        <w:t xml:space="preserve"> цен.</w:t>
      </w:r>
    </w:p>
    <w:p w:rsidR="00000000" w:rsidRDefault="00B648B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000000" w:rsidRDefault="00B648BA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</w:t>
      </w:r>
      <w:r>
        <w:rPr>
          <w:rFonts w:eastAsia="Times New Roman"/>
          <w:sz w:val="28"/>
          <w:szCs w:val="28"/>
        </w:rPr>
        <w:t>щенный участник запроса цен, предложивший наименьшую цену договора.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99 319 (Девяносто девять тысяч триста девятнадцать) рублей 94 копейки, включая НДС. Цена договора включает в себя: Транспортны расходы.</w:t>
      </w:r>
    </w:p>
    <w:p w:rsidR="00000000" w:rsidRDefault="00B648B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</w:t>
      </w:r>
      <w:r>
        <w:rPr>
          <w:b/>
          <w:bCs/>
          <w:sz w:val="28"/>
          <w:szCs w:val="28"/>
        </w:rPr>
        <w:t xml:space="preserve">и порядок предоставления документации по запросу цен: 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</w:t>
      </w:r>
      <w:r>
        <w:rPr>
          <w:sz w:val="28"/>
          <w:szCs w:val="28"/>
        </w:rPr>
        <w:t>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Аук. Конк. Дом http://a-k-d.ru/ определяется правилами данной электронной торговой площадк</w:t>
      </w:r>
      <w:r>
        <w:rPr>
          <w:sz w:val="28"/>
          <w:szCs w:val="28"/>
        </w:rPr>
        <w:t>и.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B648BA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возможна по снижению первоначально указанной в заявке на участие в запросе цен цены 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</w:t>
      </w:r>
      <w:r>
        <w:rPr>
          <w:sz w:val="28"/>
          <w:szCs w:val="28"/>
        </w:rPr>
        <w:t xml:space="preserve"> на участие в запросе цен предоставляются на электронную торговую площадку Аук. Конк. Дом http://a-k-d.ru/,начиная с даты размещения настоящего извещения и документации по запросу цен на официальном сайте и на данной ЭТП, в порядке и в соответствии с регла</w:t>
      </w:r>
      <w:r>
        <w:rPr>
          <w:sz w:val="28"/>
          <w:szCs w:val="28"/>
        </w:rPr>
        <w:t>ментом работы данной ЭТП, в срок не позднее 12:00:00 (время московское) «14» октября 2013 года.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Аук. Конк. Дом http://a-k-d.ru/, не позднее «14» октября 2013 года.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Аук. </w:t>
      </w:r>
      <w:r>
        <w:rPr>
          <w:sz w:val="28"/>
          <w:szCs w:val="28"/>
        </w:rPr>
        <w:t>Конк. Дом http://a-k-d.ru/, не позднее «14» октября 2013 года.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14 </w:t>
      </w:r>
      <w:r>
        <w:rPr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>
        <w:rPr>
          <w:sz w:val="28"/>
          <w:szCs w:val="28"/>
        </w:rPr>
        <w:t>орма обеспечения: банковская гарантия исполнения обязательств по договору, или передача заказчику денежных средств</w:t>
      </w:r>
    </w:p>
    <w:p w:rsidR="00000000" w:rsidRDefault="00B648BA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5.00 % от суммы договора</w:t>
      </w:r>
    </w:p>
    <w:p w:rsidR="00000000" w:rsidRDefault="00B648BA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после заключения договора в срок не позднее 14 дней с даты за</w:t>
      </w:r>
      <w:r>
        <w:rPr>
          <w:sz w:val="28"/>
          <w:szCs w:val="28"/>
        </w:rPr>
        <w:t>ключения договора.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</w:t>
      </w:r>
      <w:r>
        <w:rPr>
          <w:sz w:val="28"/>
          <w:szCs w:val="28"/>
        </w:rPr>
        <w:t>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00000" w:rsidRDefault="00B648B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</w:t>
      </w:r>
      <w:r>
        <w:rPr>
          <w:sz w:val="28"/>
          <w:szCs w:val="28"/>
        </w:rPr>
        <w:t>ьные и более подробные условия зароса цен содержатся в документации по запросу цен, являющейся неотъемлемым приложением к данному извещению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0161C"/>
    <w:multiLevelType w:val="multilevel"/>
    <w:tmpl w:val="9782D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1D387F"/>
    <w:multiLevelType w:val="multilevel"/>
    <w:tmpl w:val="5FEA2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E53D0D"/>
    <w:multiLevelType w:val="multilevel"/>
    <w:tmpl w:val="AE44EB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defaultTabStop w:val="708"/>
  <w:noPunctuationKerning/>
  <w:characterSpacingControl w:val="doNotCompress"/>
  <w:compat/>
  <w:rsids>
    <w:rsidRoot w:val="00B648BA"/>
    <w:rsid w:val="00B648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615</Words>
  <Characters>3892</Characters>
  <Application>Microsoft Office Word</Application>
  <DocSecurity>0</DocSecurity>
  <Lines>32</Lines>
  <Paragraphs>8</Paragraphs>
  <ScaleCrop>false</ScaleCrop>
  <Company/>
  <LinksUpToDate>false</LinksUpToDate>
  <CharactersWithSpaces>4499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IBOstanin</dc:creator>
  <cp:lastModifiedBy>IBOstanin</cp:lastModifiedBy>
  <cp:revision>2</cp:revision>
  <dcterms:created xsi:type="dcterms:W3CDTF">2013-10-07T05:39:00Z</dcterms:created>
  <dcterms:modified xsi:type="dcterms:W3CDTF">2013-10-07T05:39:00Z</dcterms:modified>
</cp:coreProperties>
</file>