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3638" w:rsidRDefault="007C3638">
      <w:pPr>
        <w:rPr>
          <w:sz w:val="2"/>
        </w:rPr>
      </w:pPr>
    </w:p>
    <w:tbl>
      <w:tblPr>
        <w:tblW w:w="112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33"/>
        <w:gridCol w:w="424"/>
        <w:gridCol w:w="567"/>
      </w:tblGrid>
      <w:tr w:rsidR="009024EA" w:rsidRPr="009024EA">
        <w:trPr>
          <w:trHeight w:val="323"/>
        </w:trPr>
        <w:tc>
          <w:tcPr>
            <w:tcW w:w="10233" w:type="dxa"/>
            <w:vMerge w:val="restart"/>
            <w:tcBorders>
              <w:top w:val="nil"/>
              <w:left w:val="nil"/>
            </w:tcBorders>
          </w:tcPr>
          <w:p w:rsidR="007C3638" w:rsidRPr="009024EA" w:rsidRDefault="007C3638" w:rsidP="00B06F0B">
            <w:pPr>
              <w:tabs>
                <w:tab w:val="left" w:pos="432"/>
              </w:tabs>
              <w:jc w:val="center"/>
              <w:rPr>
                <w:rFonts w:ascii="Arial" w:hAnsi="Arial" w:cs="Arial"/>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Arial" w:hAnsi="Arial" w:cs="Arial"/>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ДОГОВОР № </w:t>
            </w:r>
          </w:p>
          <w:p w:rsidR="007C3638" w:rsidRPr="009024EA" w:rsidRDefault="007C3638" w:rsidP="00B06F0B">
            <w:pPr>
              <w:pStyle w:val="ConsPlusNonformat"/>
              <w:widowControl/>
              <w:jc w:val="center"/>
              <w:rPr>
                <w:rFonts w:ascii="Arial" w:hAnsi="Arial" w:cs="Arial"/>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Arial" w:hAnsi="Arial" w:cs="Arial"/>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об оказании информационных услуг </w:t>
            </w:r>
          </w:p>
          <w:p w:rsidR="007C3638" w:rsidRPr="009024EA" w:rsidRDefault="007C3638" w:rsidP="00B06F0B">
            <w:pPr>
              <w:tabs>
                <w:tab w:val="left" w:pos="432"/>
              </w:tabs>
              <w:jc w:val="center"/>
              <w:rPr>
                <w:rFonts w:ascii="Arial" w:hAnsi="Arial" w:cs="Arial"/>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Arial" w:hAnsi="Arial" w:cs="Arial"/>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 использованием экземпляра(</w:t>
            </w:r>
            <w:proofErr w:type="spellStart"/>
            <w:r w:rsidRPr="009024EA">
              <w:rPr>
                <w:rFonts w:ascii="Arial" w:hAnsi="Arial" w:cs="Arial"/>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Arial" w:hAnsi="Arial" w:cs="Arial"/>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Системы(м) </w:t>
            </w:r>
            <w:proofErr w:type="spellStart"/>
            <w:r w:rsidRPr="009024EA">
              <w:rPr>
                <w:rFonts w:ascii="Arial" w:hAnsi="Arial" w:cs="Arial"/>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rFonts w:ascii="Arial" w:hAnsi="Arial" w:cs="Arial"/>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Серии VIP </w:t>
            </w:r>
          </w:p>
        </w:tc>
        <w:tc>
          <w:tcPr>
            <w:tcW w:w="424" w:type="dxa"/>
            <w:vMerge w:val="restart"/>
            <w:vAlign w:val="center"/>
          </w:tcPr>
          <w:p w:rsidR="007C3638" w:rsidRPr="009024EA" w:rsidRDefault="007C3638" w:rsidP="00B06F0B">
            <w:pPr>
              <w:pStyle w:val="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w:t>
            </w:r>
          </w:p>
        </w:tc>
        <w:tc>
          <w:tcPr>
            <w:tcW w:w="567" w:type="dxa"/>
            <w:tcBorders>
              <w:top w:val="nil"/>
              <w:bottom w:val="nil"/>
              <w:right w:val="nil"/>
            </w:tcBorders>
          </w:tcPr>
          <w:p w:rsidR="007C3638" w:rsidRPr="009024EA" w:rsidRDefault="007C3638" w:rsidP="00B06F0B">
            <w:pPr>
              <w:pStyle w:val="4"/>
              <w:jc w:val="right"/>
              <w:rPr>
                <w:rFonts w:ascii="Arial" w:hAnsi="Arial"/>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024EA" w:rsidRPr="009024EA">
        <w:trPr>
          <w:trHeight w:val="322"/>
        </w:trPr>
        <w:tc>
          <w:tcPr>
            <w:tcW w:w="10233" w:type="dxa"/>
            <w:vMerge/>
            <w:tcBorders>
              <w:left w:val="nil"/>
              <w:bottom w:val="nil"/>
            </w:tcBorders>
          </w:tcPr>
          <w:p w:rsidR="007C3638" w:rsidRPr="009024EA" w:rsidRDefault="007C3638" w:rsidP="00B06F0B">
            <w:pPr>
              <w:tabs>
                <w:tab w:val="left" w:pos="432"/>
              </w:tabs>
              <w:jc w:val="center"/>
              <w:rPr>
                <w:rFonts w:ascii="Arial" w:hAnsi="Arial" w:cs="Arial"/>
                <w:color w:val="000000" w:themeColor="text1"/>
                <w:sz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24" w:type="dxa"/>
            <w:vMerge/>
            <w:vAlign w:val="center"/>
          </w:tcPr>
          <w:p w:rsidR="007C3638" w:rsidRPr="009024EA" w:rsidRDefault="007C3638" w:rsidP="00B06F0B">
            <w:pPr>
              <w:pStyle w:val="4"/>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567" w:type="dxa"/>
            <w:tcBorders>
              <w:top w:val="nil"/>
              <w:bottom w:val="nil"/>
              <w:right w:val="nil"/>
            </w:tcBorders>
          </w:tcPr>
          <w:p w:rsidR="007C3638" w:rsidRPr="009024EA" w:rsidRDefault="007C3638" w:rsidP="00B06F0B">
            <w:pPr>
              <w:pStyle w:val="4"/>
              <w:jc w:val="right"/>
              <w:rPr>
                <w:rFonts w:ascii="Arial" w:hAnsi="Arial"/>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Arial" w:hAnsi="Arial"/>
                <w:noProof/>
                <w:color w:val="000000" w:themeColor="text1"/>
                <w:sz w:val="12"/>
                <w:szCs w:val="1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15003</w:t>
            </w:r>
          </w:p>
        </w:tc>
      </w:tr>
    </w:tbl>
    <w:p w:rsidR="007C3638" w:rsidRPr="009024EA" w:rsidRDefault="007C3638">
      <w:pPr>
        <w:spacing w:line="204" w:lineRule="auto"/>
        <w:ind w:firstLine="142"/>
        <w:jc w:val="center"/>
        <w:rPr>
          <w:rFonts w:ascii="PragmaticaCondCTT" w:hAnsi="PragmaticaCondCTT"/>
          <w:color w:val="000000" w:themeColor="text1"/>
          <w:sz w:val="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W w:w="0" w:type="auto"/>
        <w:tblInd w:w="108" w:type="dxa"/>
        <w:tblLayout w:type="fixed"/>
        <w:tblLook w:val="0000" w:firstRow="0" w:lastRow="0" w:firstColumn="0" w:lastColumn="0" w:noHBand="0" w:noVBand="0"/>
      </w:tblPr>
      <w:tblGrid>
        <w:gridCol w:w="5440"/>
        <w:gridCol w:w="5617"/>
      </w:tblGrid>
      <w:tr w:rsidR="009024EA" w:rsidRPr="009024EA">
        <w:tc>
          <w:tcPr>
            <w:tcW w:w="5440" w:type="dxa"/>
          </w:tcPr>
          <w:p w:rsidR="007C3638" w:rsidRPr="009024EA" w:rsidRDefault="007C3638">
            <w:pPr>
              <w:tabs>
                <w:tab w:val="left" w:pos="432"/>
              </w:tabs>
              <w:rPr>
                <w:rFonts w:ascii="PragmaticaCondCTT" w:hAnsi="PragmaticaCondCT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9024EA">
              <w:rPr>
                <w:rFonts w:ascii="PragmaticaCondCTT" w:hAnsi="PragmaticaCondCT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г.Москва</w:t>
            </w:r>
            <w:proofErr w:type="spellEnd"/>
          </w:p>
        </w:tc>
        <w:tc>
          <w:tcPr>
            <w:tcW w:w="5617" w:type="dxa"/>
          </w:tcPr>
          <w:p w:rsidR="007C3638" w:rsidRPr="009024EA" w:rsidRDefault="007C3638" w:rsidP="002C7A66">
            <w:pPr>
              <w:tabs>
                <w:tab w:val="left" w:pos="432"/>
              </w:tabs>
              <w:jc w:val="right"/>
              <w:rPr>
                <w:rFonts w:ascii="PragmaticaCondCTT" w:hAnsi="PragmaticaCondCT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PragmaticaCondCTT" w:hAnsi="PragmaticaCondCTT" w:cs="PragmaticaCondCTT"/>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w:t>
            </w:r>
            <w:r w:rsidRPr="009024EA">
              <w:rPr>
                <w:rFonts w:ascii="PragmaticaCondCTT" w:hAnsi="PragmaticaCondCTT" w:cs="PragmaticaCondCTT"/>
                <w:noProof/>
                <w:color w:val="000000" w:themeColor="text1"/>
                <w:sz w:val="18"/>
                <w:szCs w:val="1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024EA">
              <w:rPr>
                <w:rFonts w:ascii="PragmaticaCondCTT" w:hAnsi="PragmaticaCondCTT" w:cs="PragmaticaCondCTT"/>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________________________ 201</w:t>
            </w:r>
            <w:r w:rsidR="002C7A66" w:rsidRPr="009024EA">
              <w:rPr>
                <w:rFonts w:ascii="PragmaticaCondCTT" w:hAnsi="PragmaticaCondCTT" w:cs="PragmaticaCondCTT"/>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w:t>
            </w:r>
            <w:r w:rsidRPr="009024EA">
              <w:rPr>
                <w:rFonts w:ascii="PragmaticaCondCTT" w:hAnsi="PragmaticaCondCTT" w:cs="PragmaticaCondCTT"/>
                <w:noProof/>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г.</w:t>
            </w:r>
          </w:p>
        </w:tc>
      </w:tr>
    </w:tbl>
    <w:p w:rsidR="007C3638" w:rsidRPr="009024EA" w:rsidRDefault="007C3638">
      <w:pPr>
        <w:spacing w:line="204" w:lineRule="auto"/>
        <w:ind w:firstLine="142"/>
        <w:jc w:val="center"/>
        <w:rPr>
          <w:rFonts w:ascii="PragmaticaCondCTT" w:hAnsi="PragmaticaCondCTT"/>
          <w:color w:val="000000" w:themeColor="text1"/>
          <w:sz w:val="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EC5FBC" w:rsidP="007C3638">
      <w:pPr>
        <w:pStyle w:val="ConsNonformat"/>
        <w:ind w:firstLine="284"/>
        <w:jc w:val="both"/>
        <w:rPr>
          <w:rFonts w:ascii="Times New Roman" w:hAnsi="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PragmaticaCondCTT" w:hAnsi="PragmaticaCondCT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_____________________________</w:t>
      </w:r>
      <w:r w:rsidR="007C3638" w:rsidRPr="009024EA">
        <w:rPr>
          <w:rFonts w:ascii="PragmaticaCondCTT" w:hAnsi="PragmaticaCondCT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официальный Дистрибьютор Сети </w:t>
      </w:r>
      <w:proofErr w:type="spellStart"/>
      <w:r w:rsidR="007C3638" w:rsidRPr="009024EA">
        <w:rPr>
          <w:rFonts w:ascii="PragmaticaCondCTT" w:hAnsi="PragmaticaCondCT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007C3638" w:rsidRPr="009024EA">
        <w:rPr>
          <w:rFonts w:ascii="PragmaticaCondCTT" w:hAnsi="PragmaticaCondCTT"/>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именуемое в дальнейшем "</w:t>
      </w:r>
      <w:r w:rsidR="007C3638" w:rsidRPr="009024EA">
        <w:rPr>
          <w:rFonts w:ascii="Times New Roman" w:hAnsi="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Исполнитель", в лице </w:t>
      </w:r>
      <w:r w:rsidRPr="009024EA">
        <w:rPr>
          <w:rFonts w:ascii="Times New Roman" w:hAnsi="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________________________________</w:t>
      </w:r>
      <w:r w:rsidR="007C3638" w:rsidRPr="009024EA">
        <w:rPr>
          <w:rFonts w:ascii="Times New Roman" w:hAnsi="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 одной стороны, и </w:t>
      </w:r>
      <w:r w:rsidR="007C3638" w:rsidRPr="009024EA">
        <w:rPr>
          <w:rFonts w:ascii="Times New Roman" w:hAnsi="Times New Roman"/>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ФГУП  "Предприятие по обращению с радиоактивными отходами "РосРАО"</w:t>
      </w:r>
      <w:r w:rsidR="007C3638" w:rsidRPr="009024EA">
        <w:rPr>
          <w:rFonts w:ascii="Times New Roman" w:hAnsi="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именуем</w:t>
      </w:r>
      <w:r w:rsidR="007C3638" w:rsidRPr="009024EA">
        <w:rPr>
          <w:rFonts w:ascii="Times New Roman" w:hAnsi="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ое</w:t>
      </w:r>
      <w:r w:rsidR="007C3638" w:rsidRPr="009024EA">
        <w:rPr>
          <w:rFonts w:ascii="Times New Roman" w:hAnsi="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в дальнейшем "Заказчик", в лице </w:t>
      </w:r>
      <w:r w:rsidR="007C3638" w:rsidRPr="009024EA">
        <w:rPr>
          <w:rFonts w:ascii="Times New Roman" w:hAnsi="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_______________________________________________________________________________________________________________</w:t>
      </w:r>
      <w:r w:rsidR="007C3638" w:rsidRPr="009024EA">
        <w:rPr>
          <w:rFonts w:ascii="Times New Roman" w:hAnsi="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действующ</w:t>
      </w:r>
      <w:r w:rsidR="007C3638" w:rsidRPr="009024EA">
        <w:rPr>
          <w:rFonts w:ascii="Times New Roman" w:hAnsi="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его</w:t>
      </w:r>
      <w:r w:rsidR="007C3638" w:rsidRPr="009024EA">
        <w:rPr>
          <w:rFonts w:ascii="Times New Roman" w:hAnsi="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на основании </w:t>
      </w:r>
      <w:r w:rsidR="007C3638" w:rsidRPr="009024EA">
        <w:rPr>
          <w:rFonts w:ascii="Times New Roman" w:hAnsi="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______________________________________________________________</w:t>
      </w:r>
      <w:r w:rsidR="007C3638" w:rsidRPr="009024EA">
        <w:rPr>
          <w:rFonts w:ascii="Times New Roman" w:hAnsi="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 другой стороны, вместе именуемые Стороны, заключили настоящий Договор о нижеследующем.</w:t>
      </w:r>
    </w:p>
    <w:p w:rsidR="007C3638" w:rsidRPr="009024EA" w:rsidRDefault="007C3638">
      <w:pPr>
        <w:pStyle w:val="3"/>
        <w:tabs>
          <w:tab w:val="clear" w:pos="432"/>
        </w:tabs>
        <w:spacing w:before="40" w:line="197"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7C3638" w:rsidRPr="009024EA" w:rsidSect="007C3638">
          <w:footerReference w:type="default" r:id="rId7"/>
          <w:footerReference w:type="first" r:id="rId8"/>
          <w:pgSz w:w="11907" w:h="16840" w:code="9"/>
          <w:pgMar w:top="340" w:right="397" w:bottom="340" w:left="397" w:header="0" w:footer="454" w:gutter="0"/>
          <w:pgNumType w:start="1"/>
          <w:cols w:space="720"/>
          <w:noEndnote/>
          <w:titlePg/>
        </w:sectPr>
      </w:pPr>
    </w:p>
    <w:p w:rsidR="007C3638" w:rsidRPr="009024EA" w:rsidRDefault="007C3638">
      <w:pPr>
        <w:tabs>
          <w:tab w:val="left" w:pos="432"/>
        </w:tabs>
        <w:spacing w:before="12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 ОСНОВНЫЕ ПОНЯТИЯ</w:t>
      </w:r>
    </w:p>
    <w:p w:rsidR="007C3638" w:rsidRPr="009024EA" w:rsidRDefault="007C3638" w:rsidP="00C9277F">
      <w:pPr>
        <w:pStyle w:val="3"/>
        <w:tabs>
          <w:tab w:val="clear" w:pos="432"/>
        </w:tabs>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1.1. Справочная Правовая Система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(далее - Система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или Система) - совокупность многофункциональной программы для ЭВМ и набора текстовой информации (программное средство, информационный продукт вычислительной техники)</w:t>
      </w:r>
    </w:p>
    <w:p w:rsidR="007C3638" w:rsidRPr="009024EA" w:rsidRDefault="007C3638" w:rsidP="00C9277F">
      <w:pPr>
        <w:pStyle w:val="3"/>
        <w:tabs>
          <w:tab w:val="clear" w:pos="432"/>
        </w:tabs>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1.2. Экземпляр Системы - копия Системы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на материальном носителе, позволяющая Заказчику получать необходимую информацию. Экземпляр Системы не позволяет изменять и передавать полученную информацию.</w:t>
      </w:r>
    </w:p>
    <w:p w:rsidR="007C3638" w:rsidRPr="009024EA" w:rsidRDefault="007C3638" w:rsidP="00C9277F">
      <w:pPr>
        <w:pStyle w:val="3"/>
        <w:tabs>
          <w:tab w:val="clear" w:pos="432"/>
        </w:tabs>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 Регистрация экземпляра Системы на компьютере Заказчика (далее регистрация) - процедура, при которой запоминаются параметры конкретного компьютера Заказчика и генерируется цифровой код, после принятия которого экземпляр Системы становится работоспособным на данном компьютере.</w:t>
      </w:r>
    </w:p>
    <w:p w:rsidR="007C3638" w:rsidRPr="009024EA" w:rsidRDefault="007C3638" w:rsidP="00C9277F">
      <w:pPr>
        <w:pStyle w:val="3"/>
        <w:tabs>
          <w:tab w:val="clear" w:pos="432"/>
        </w:tabs>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Перерегистрация экземпляра Системы - регистрация экземпляра Системы, перенесенного на новый компьютер Заказчика.</w:t>
      </w:r>
    </w:p>
    <w:p w:rsidR="007C3638" w:rsidRPr="009024EA" w:rsidRDefault="007C3638" w:rsidP="00C9277F">
      <w:pPr>
        <w:pStyle w:val="3"/>
        <w:tabs>
          <w:tab w:val="clear" w:pos="432"/>
        </w:tabs>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Локальная вычислительная сеть - это вычислительная сеть, соединяющая 2 (две) или более ЭВМ (возможно, разного типа), расположенные в пределах 1 (одного) здания или нескольких соседних зданий.</w:t>
      </w:r>
    </w:p>
    <w:p w:rsidR="007C3638" w:rsidRPr="009024EA" w:rsidRDefault="007C3638" w:rsidP="00C9277F">
      <w:pPr>
        <w:pStyle w:val="3"/>
        <w:tabs>
          <w:tab w:val="clear" w:pos="432"/>
        </w:tabs>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 Структурные подразделения Заказчика - территориально удаленные друг от друга обособленные подразделения Заказчика, включая филиалы, представительства, отделы и т.д.</w:t>
      </w:r>
    </w:p>
    <w:p w:rsidR="007C3638" w:rsidRPr="009024EA" w:rsidRDefault="007C3638" w:rsidP="00C9277F">
      <w:pPr>
        <w:pStyle w:val="3"/>
        <w:tabs>
          <w:tab w:val="clear" w:pos="432"/>
        </w:tabs>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1.7. КЦ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организация, на основании договора с которой Дистрибьютор осуществляет поставку экземпляров Систем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(в том числе экземпляров Систем Серии VIP) и оказание информационных услуг с использованием экземпляров Систем (услуг по адаптации и сопровождению экземпляров Систем), в том числе экземпляров Систем Серии VIP.</w:t>
      </w:r>
    </w:p>
    <w:p w:rsidR="007C3638" w:rsidRPr="009024EA" w:rsidRDefault="007C3638" w:rsidP="00C9277F">
      <w:pPr>
        <w:pStyle w:val="3"/>
        <w:tabs>
          <w:tab w:val="clear" w:pos="432"/>
        </w:tabs>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1.8. Правомерный приобретатель экземпляра Системы (Заказчик) - физическое/юридическое лицо, приобретшее экземпляр Системы у официального Дистрибьютора (Представителя) Сети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или физическое/юридическое лицо, получившее на законных основаниях от физического/юридического лица экземпляр Системы, ранее приобретенный у официального Дистрибьютора (Представителя) Сети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(от правомерного приобретателя экземпляра Системы).</w:t>
      </w:r>
    </w:p>
    <w:p w:rsidR="007C3638" w:rsidRPr="009024EA" w:rsidRDefault="007C3638" w:rsidP="007877E8">
      <w:pPr>
        <w:pStyle w:val="3"/>
        <w:tabs>
          <w:tab w:val="clear" w:pos="432"/>
        </w:tabs>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 Число одновременных доступов (далее - число ОД) - параметр Системы, определяющий максимальное количество ЭВМ, с которых может быть осуществлен одновременный доступ к Системе.</w:t>
      </w:r>
    </w:p>
    <w:p w:rsidR="007C3638" w:rsidRPr="009024EA" w:rsidRDefault="007C3638">
      <w:pPr>
        <w:tabs>
          <w:tab w:val="left" w:pos="432"/>
        </w:tabs>
        <w:spacing w:before="12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ПРЕДМЕТ ДОГОВОРА</w:t>
      </w:r>
    </w:p>
    <w:p w:rsidR="007C3638" w:rsidRPr="009024EA" w:rsidRDefault="007C3638">
      <w:pPr>
        <w:pStyle w:val="3"/>
        <w:tabs>
          <w:tab w:val="clear" w:pos="432"/>
        </w:tabs>
        <w:spacing w:line="240"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Исполнитель обязуется оказывать Заказчику информационные услуги с использованием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(услуги по адаптации и сопровождению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w:t>
      </w:r>
    </w:p>
    <w:p w:rsidR="007C3638" w:rsidRPr="009024EA" w:rsidRDefault="007C3638" w:rsidP="004B1451">
      <w:pPr>
        <w:tabs>
          <w:tab w:val="left" w:pos="432"/>
        </w:tabs>
        <w:spacing w:line="197" w:lineRule="auto"/>
        <w:ind w:firstLine="142"/>
        <w:jc w:val="both"/>
        <w:rPr>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W w:w="4834"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20" w:firstRow="1" w:lastRow="0" w:firstColumn="0" w:lastColumn="0" w:noHBand="0" w:noVBand="0"/>
      </w:tblPr>
      <w:tblGrid>
        <w:gridCol w:w="5867"/>
        <w:gridCol w:w="3489"/>
        <w:gridCol w:w="1373"/>
      </w:tblGrid>
      <w:tr w:rsidR="009024EA" w:rsidRPr="009024EA" w:rsidTr="007C3638">
        <w:trPr>
          <w:tblHeader/>
          <w:jc w:val="center"/>
        </w:trPr>
        <w:tc>
          <w:tcPr>
            <w:tcW w:w="2733"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Название экземпляра Системы КонсультантПлюс Серии VIP</w:t>
            </w:r>
          </w:p>
        </w:tc>
        <w:tc>
          <w:tcPr>
            <w:tcW w:w="1626"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Количество</w:t>
            </w:r>
          </w:p>
        </w:tc>
        <w:tc>
          <w:tcPr>
            <w:tcW w:w="640"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Число ОД</w:t>
            </w:r>
          </w:p>
        </w:tc>
      </w:tr>
      <w:tr w:rsidR="009024EA" w:rsidRPr="009024EA" w:rsidTr="007C3638">
        <w:trPr>
          <w:jc w:val="center"/>
        </w:trPr>
        <w:tc>
          <w:tcPr>
            <w:tcW w:w="2733" w:type="pct"/>
            <w:shd w:val="clear" w:color="auto" w:fill="auto"/>
          </w:tcPr>
          <w:p w:rsidR="007C3638" w:rsidRPr="009024EA" w:rsidRDefault="007C3638" w:rsidP="007C3638">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СПС КонсультантПлюс: Версия Проф (сетевая версия)</w:t>
            </w:r>
          </w:p>
        </w:tc>
        <w:tc>
          <w:tcPr>
            <w:tcW w:w="1626"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40"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024EA" w:rsidRPr="009024EA" w:rsidTr="007C3638">
        <w:trPr>
          <w:jc w:val="center"/>
        </w:trPr>
        <w:tc>
          <w:tcPr>
            <w:tcW w:w="2733" w:type="pct"/>
            <w:shd w:val="clear" w:color="auto" w:fill="auto"/>
          </w:tcPr>
          <w:p w:rsidR="007C3638" w:rsidRPr="009024EA" w:rsidRDefault="007C3638" w:rsidP="007C3638">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СПС КонсультантПлюс: Версия Проф (флэш-версия)</w:t>
            </w:r>
          </w:p>
        </w:tc>
        <w:tc>
          <w:tcPr>
            <w:tcW w:w="1626"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40"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024EA" w:rsidRPr="009024EA" w:rsidTr="007C3638">
        <w:trPr>
          <w:jc w:val="center"/>
        </w:trPr>
        <w:tc>
          <w:tcPr>
            <w:tcW w:w="2733" w:type="pct"/>
            <w:shd w:val="clear" w:color="auto" w:fill="auto"/>
          </w:tcPr>
          <w:p w:rsidR="007C3638" w:rsidRPr="009024EA" w:rsidRDefault="007C3638" w:rsidP="007C3638">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СПС КонсультантПлюс: Международное право (сетевая версия)</w:t>
            </w:r>
          </w:p>
        </w:tc>
        <w:tc>
          <w:tcPr>
            <w:tcW w:w="1626"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40" w:type="pct"/>
            <w:shd w:val="clear" w:color="auto" w:fill="auto"/>
            <w:vAlign w:val="center"/>
          </w:tcPr>
          <w:p w:rsidR="007C3638" w:rsidRPr="009024EA" w:rsidRDefault="007C3638" w:rsidP="00EC5FBC">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024EA" w:rsidRPr="009024EA" w:rsidTr="007C3638">
        <w:trPr>
          <w:jc w:val="center"/>
        </w:trPr>
        <w:tc>
          <w:tcPr>
            <w:tcW w:w="2733" w:type="pct"/>
            <w:shd w:val="clear" w:color="auto" w:fill="auto"/>
          </w:tcPr>
          <w:p w:rsidR="007C3638" w:rsidRPr="009024EA" w:rsidRDefault="007C3638" w:rsidP="007C3638">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СПС КонсультантПлюс: Москва Проф (сетевая версия)</w:t>
            </w:r>
          </w:p>
        </w:tc>
        <w:tc>
          <w:tcPr>
            <w:tcW w:w="1626"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C5FBC" w:rsidRPr="009024EA" w:rsidRDefault="00EC5FBC"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40"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024EA" w:rsidRPr="009024EA" w:rsidTr="007C3638">
        <w:trPr>
          <w:jc w:val="center"/>
        </w:trPr>
        <w:tc>
          <w:tcPr>
            <w:tcW w:w="2733" w:type="pct"/>
            <w:shd w:val="clear" w:color="auto" w:fill="auto"/>
          </w:tcPr>
          <w:p w:rsidR="007C3638" w:rsidRPr="009024EA" w:rsidRDefault="007C3638" w:rsidP="007C3638">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СПС КонсультантПлюс: Регионы (сетевая версия)</w:t>
            </w:r>
          </w:p>
        </w:tc>
        <w:tc>
          <w:tcPr>
            <w:tcW w:w="1626"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C5FBC" w:rsidRPr="009024EA" w:rsidRDefault="00EC5FBC"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40"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024EA" w:rsidRPr="009024EA" w:rsidTr="007C3638">
        <w:trPr>
          <w:jc w:val="center"/>
        </w:trPr>
        <w:tc>
          <w:tcPr>
            <w:tcW w:w="2733" w:type="pct"/>
            <w:shd w:val="clear" w:color="auto" w:fill="auto"/>
          </w:tcPr>
          <w:p w:rsidR="007C3638" w:rsidRPr="009024EA" w:rsidRDefault="007C3638" w:rsidP="007C3638">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СПС КонсультантПлюс: Эксперт-приложение (сетевая версия)</w:t>
            </w:r>
          </w:p>
        </w:tc>
        <w:tc>
          <w:tcPr>
            <w:tcW w:w="1626"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40"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024EA" w:rsidRPr="009024EA" w:rsidTr="00EC5FBC">
        <w:trPr>
          <w:trHeight w:val="758"/>
          <w:jc w:val="center"/>
        </w:trPr>
        <w:tc>
          <w:tcPr>
            <w:tcW w:w="2733" w:type="pct"/>
            <w:shd w:val="clear" w:color="auto" w:fill="auto"/>
          </w:tcPr>
          <w:p w:rsidR="007C3638" w:rsidRPr="009024EA" w:rsidRDefault="007C3638" w:rsidP="007C3638">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СС  КонсультантСудебнаяПрактика: Суды общей юрисдикции (сетевая версия)</w:t>
            </w:r>
          </w:p>
        </w:tc>
        <w:tc>
          <w:tcPr>
            <w:tcW w:w="1626"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40" w:type="pct"/>
            <w:shd w:val="clear" w:color="auto" w:fill="auto"/>
            <w:vAlign w:val="center"/>
          </w:tcPr>
          <w:p w:rsidR="007C3638" w:rsidRPr="009024EA" w:rsidRDefault="007C3638" w:rsidP="00EC5FBC">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024EA" w:rsidRPr="009024EA" w:rsidTr="007C3638">
        <w:trPr>
          <w:jc w:val="center"/>
        </w:trPr>
        <w:tc>
          <w:tcPr>
            <w:tcW w:w="2733" w:type="pct"/>
            <w:shd w:val="clear" w:color="auto" w:fill="auto"/>
          </w:tcPr>
          <w:p w:rsidR="007C3638" w:rsidRPr="009024EA" w:rsidRDefault="007C3638" w:rsidP="007C3638">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СС Деловые бумаги (сетевая версия)</w:t>
            </w:r>
          </w:p>
        </w:tc>
        <w:tc>
          <w:tcPr>
            <w:tcW w:w="1626"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40"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024EA" w:rsidRPr="009024EA" w:rsidTr="007C3638">
        <w:trPr>
          <w:jc w:val="center"/>
        </w:trPr>
        <w:tc>
          <w:tcPr>
            <w:tcW w:w="2733" w:type="pct"/>
            <w:shd w:val="clear" w:color="auto" w:fill="auto"/>
          </w:tcPr>
          <w:p w:rsidR="007C3638" w:rsidRPr="009024EA" w:rsidRDefault="007C3638" w:rsidP="007C3638">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СС КонсультантАрбитраж: ФАС всех округов (сетевая версия)</w:t>
            </w:r>
          </w:p>
        </w:tc>
        <w:tc>
          <w:tcPr>
            <w:tcW w:w="1626"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40"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024EA" w:rsidRPr="009024EA" w:rsidTr="007C3638">
        <w:trPr>
          <w:jc w:val="center"/>
        </w:trPr>
        <w:tc>
          <w:tcPr>
            <w:tcW w:w="2733" w:type="pct"/>
            <w:shd w:val="clear" w:color="auto" w:fill="auto"/>
          </w:tcPr>
          <w:p w:rsidR="007C3638" w:rsidRPr="009024EA" w:rsidRDefault="007C3638" w:rsidP="007C3638">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СС КонсультантБухгалтер: Вопросы-ответы (сетевая версия)</w:t>
            </w:r>
          </w:p>
        </w:tc>
        <w:tc>
          <w:tcPr>
            <w:tcW w:w="1626"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40"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024EA" w:rsidRPr="009024EA" w:rsidTr="007C3638">
        <w:trPr>
          <w:jc w:val="center"/>
        </w:trPr>
        <w:tc>
          <w:tcPr>
            <w:tcW w:w="2733" w:type="pct"/>
            <w:shd w:val="clear" w:color="auto" w:fill="auto"/>
          </w:tcPr>
          <w:p w:rsidR="007C3638" w:rsidRPr="009024EA" w:rsidRDefault="007C3638" w:rsidP="007C3638">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СС КонсультантБухгалтер: Корреспонденция счетов (сетевая версия)</w:t>
            </w:r>
          </w:p>
        </w:tc>
        <w:tc>
          <w:tcPr>
            <w:tcW w:w="1626"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40"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024EA" w:rsidRPr="009024EA" w:rsidTr="007C3638">
        <w:trPr>
          <w:jc w:val="center"/>
        </w:trPr>
        <w:tc>
          <w:tcPr>
            <w:tcW w:w="2733" w:type="pct"/>
            <w:shd w:val="clear" w:color="auto" w:fill="auto"/>
          </w:tcPr>
          <w:p w:rsidR="007C3638" w:rsidRPr="009024EA" w:rsidRDefault="007C3638" w:rsidP="007C3638">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СС КонсультантПлюс: Комментарии законодательства (сетевая версия)</w:t>
            </w:r>
          </w:p>
        </w:tc>
        <w:tc>
          <w:tcPr>
            <w:tcW w:w="1626"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40"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024EA" w:rsidRPr="009024EA" w:rsidTr="007C3638">
        <w:trPr>
          <w:jc w:val="center"/>
        </w:trPr>
        <w:tc>
          <w:tcPr>
            <w:tcW w:w="2733" w:type="pct"/>
            <w:shd w:val="clear" w:color="auto" w:fill="auto"/>
          </w:tcPr>
          <w:p w:rsidR="007C3638" w:rsidRPr="009024EA" w:rsidRDefault="007C3638" w:rsidP="007C3638">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СС КонсультантПлюс: Проекты правовых актов (сетевая версия)</w:t>
            </w:r>
          </w:p>
        </w:tc>
        <w:tc>
          <w:tcPr>
            <w:tcW w:w="1626"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40"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9024EA" w:rsidRPr="009024EA" w:rsidTr="007C3638">
        <w:trPr>
          <w:jc w:val="center"/>
        </w:trPr>
        <w:tc>
          <w:tcPr>
            <w:tcW w:w="2733" w:type="pct"/>
            <w:shd w:val="clear" w:color="auto" w:fill="auto"/>
          </w:tcPr>
          <w:p w:rsidR="007C3638" w:rsidRPr="009024EA" w:rsidRDefault="007C3638" w:rsidP="007C3638">
            <w:pP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СС КонсультантПлюс: Строительство (сетевая версия)</w:t>
            </w:r>
          </w:p>
        </w:tc>
        <w:tc>
          <w:tcPr>
            <w:tcW w:w="1626"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40" w:type="pct"/>
            <w:shd w:val="clear" w:color="auto" w:fill="auto"/>
            <w:vAlign w:val="center"/>
          </w:tcPr>
          <w:p w:rsidR="007C3638" w:rsidRPr="009024EA" w:rsidRDefault="007C3638" w:rsidP="007C3638">
            <w:pPr>
              <w:jc w:val="cente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7C3638" w:rsidRPr="009024EA" w:rsidRDefault="007C3638">
      <w:pPr>
        <w:pStyle w:val="3"/>
        <w:tabs>
          <w:tab w:val="clear" w:pos="432"/>
        </w:tabs>
        <w:spacing w:line="240"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2.2. Исполнитель обязуется оказывать Заказчику информационные услуги с использованием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(услуги по адаптации и сопровождению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в течение срока действия настоящего Договора. Порядок оказания данных услуг приведен в разделе 5 настоящего Договора. Заказчик обязуется оплатить эти услуги.</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Использование передаваемой информации Заказчиком и, при наличии у Заказчика структурных подразделений, его структурными подразделениями:</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2.3.1. Заказчик имеет право без дополнительных письменных разрешений распространять любым способом (продавать, сдавать в прокат и т.д.) и предоставлять доступ третьим лицам к текстам правовых актов в печатном виде с обязательным указанием соответствующей Системы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как источника информации.</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2.3.2. Использование в печатном виде информации, самостоятельно являющейся объектом авторского права (комментарии, разъяснения экспертов по вопросам финансово-хозяйственной деятельности предприятия; аналитические статьи из печатных изданий и т.п.), возможно только после получения письменного согласия КЦ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Под использованием информации в печатном виде в настоящем подпункте понимается ее воспроизведение на материальных носителях и последующее их распространение любым способом (продажа, прокат и т.д.), а также предоставление доступа к этим материальным носителям третьим лицам.</w:t>
      </w:r>
    </w:p>
    <w:p w:rsidR="00EC5FBC" w:rsidRPr="009024EA" w:rsidRDefault="007C3638" w:rsidP="00EC5FBC">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2.4. Использование в электронном виде любой переданной информации возможно только после получения письменного согласия КЦ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Под использованием информации в электронном виде в настоящем пункте понимается: копирование и последующее распространение лицам, не указанным в </w:t>
      </w:r>
      <w:hyperlink r:id="rId9"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Приложении N 1</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к настоящему Договору, информации на магнитных носителях, по телекоммуникационным сетям, посредством размещения в сети "Интернет" и другим способом, а также иное предоставление доступа к информации третьим лицам, а при наличии у Заказчика структурных подразделений лицам, не указанным в </w:t>
      </w:r>
      <w:hyperlink r:id="rId10"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Приложении N 1</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к Договору.</w:t>
      </w:r>
    </w:p>
    <w:p w:rsidR="00EC5FBC" w:rsidRPr="009024EA" w:rsidRDefault="00EC5FBC" w:rsidP="00EC5FBC">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EC5FBC" w:rsidRPr="009024EA" w:rsidRDefault="00EC5FBC" w:rsidP="00EC5FBC">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rsidP="00EC5FBC">
      <w:pPr>
        <w:pStyle w:val="3"/>
        <w:tabs>
          <w:tab w:val="clear" w:pos="432"/>
        </w:tabs>
        <w:spacing w:line="204" w:lineRule="auto"/>
        <w:jc w:val="cente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ПОРЯДОК ИСПОЛЬЗОВАНИЯ ЭКЗЕМПЛЯРА СИСТЕМЫ СЕРИИ VIP</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Заказчик вправе переносить экземпляр Системы Серии VIP (сетевую версию экземпляра Системы Серии VIP) на другой(</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ую</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компьютер (локальную сеть). Перенос подразумевает удаление экземпляра Системы Серии VIP (сетевого экземпляра Системы Серии VIP) с прежнего компьютера (локальной сети). В этом случае Исполнитель обязан по требованию Заказчика перерегистрировать экземпляр Системы Серии VIP.</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3.2. При наличии у Заказчика структурных подразделений в соответствии с </w:t>
      </w:r>
      <w:hyperlink r:id="rId11"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 1.6</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настоящего Договора, которым Заказчик вправе предоставить доступ к экземпляру(</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ам</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Системы(м) Серии VIP, их конкретный перечень определяется в </w:t>
      </w:r>
      <w:hyperlink r:id="rId12"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Приложении N 1</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к настоящему Договору.</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Под предоставлением доступа в настоящем пункте понимаются установка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Системы(м) Серии VIP по адресу структурного подразделения Заказчика в соответствии с </w:t>
      </w:r>
      <w:hyperlink r:id="rId13"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Приложением N 1</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к настоящему Договору и оказание услуг в соответствии с положениями </w:t>
      </w:r>
      <w:hyperlink r:id="rId14"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раздела 5</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настоящего Договора.</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Заказчик не вправе предоставлять доступ к экземпляру(</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ам</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Системы(м) Серии VIP третьим лицам, а при наличии у Заказчика структурных подразделений лицам, не указанным в </w:t>
      </w:r>
      <w:hyperlink r:id="rId15"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Приложении N 1</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к настоящему Договору.</w:t>
      </w:r>
    </w:p>
    <w:p w:rsidR="007C3638" w:rsidRPr="009024EA" w:rsidRDefault="007C3638" w:rsidP="007877E8">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3.3. Один экземпляр Системы Серии VIP не может использоваться на 2 (двух) и более компьютерах одновременно. Сетевая версия экземпляра Системы Серии VIP не может использоваться на 2 (двух) и более локальных сетях одновременно и/или использоваться в локальной сети с числом ОД большим, чем определено настоящим Договором для данной Системы. </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 Экземпляр Системы Серии VIP содержит программную защиту от несанкционированного копирования и работоспособен только после его регистрации Исполнителем.</w:t>
      </w:r>
    </w:p>
    <w:p w:rsidR="007C3638" w:rsidRPr="009024EA" w:rsidRDefault="007C3638" w:rsidP="00CD42B3">
      <w:pPr>
        <w:tabs>
          <w:tab w:val="left" w:pos="432"/>
        </w:tabs>
        <w:spacing w:before="120" w:line="204"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ПЕРЕДАЧА экземпляра Системы Серии VIP ТРЕТЬИМ ЛИЦАМ</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4.1. Заказчик вправе передать экземпляр(ы) Системы Серии VIP третьему лицу, а также при наличии у Заказчика структурных подразделений лицу, указанному в </w:t>
      </w:r>
      <w:hyperlink r:id="rId16"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Приложении N 1</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к настоящему Договору, в собственность только после получения письменного согласия КЦ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4.2. Заказчик не вправе передавать экземпляр(ы) Системы Серии VIP третьему лицу, а также при наличии у Заказчика структурных подразделений лицу, указанному в </w:t>
      </w:r>
      <w:hyperlink r:id="rId17"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Приложении N 1</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к настоящему Договору, во временное пользование (в том числе прокат, аренду).</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 После передачи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 Серии VIP третьему лицу Заказчик обязан в десятидневный срок предоставить Исполнителю копии документов, подтверждающих факт передачи, а именно: либо копию Договора, либо копию Акта приемки-передачи (копию товарной накладной), либо копии Счета и Платежного поручения с печатью банка. При отсутствии документов, подтверждающих передачу, Исполнитель не будет оказывать третьему лицу информационные услуги с использованием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(услуги по адаптации и сопровождению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 После передачи Заказчиком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 Серии VIP третьему лицу все обязательства Исполнителя перед Заказчиком по оказанию информационных услуг с использованием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(услуг по адаптации и сопровождению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теряют силу.</w:t>
      </w:r>
    </w:p>
    <w:p w:rsidR="007C3638" w:rsidRPr="009024EA" w:rsidRDefault="007C3638" w:rsidP="00CD42B3">
      <w:pPr>
        <w:tabs>
          <w:tab w:val="left" w:pos="432"/>
        </w:tabs>
        <w:spacing w:before="120" w:line="204"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ПОРЯДОК ОКАЗАНИЯ ИНФОРМАЦИОННЫХ УСЛУГ </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textWrapping" w:clear="all"/>
        <w:t>С ИСПОЛЬЗОВАНИЕМ ЭКЗЕМПЛЯРА(ОВ) СИСТЕМЫ(М) СЕРИИ VIP</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5.1. Оказание информационных услуг с использованием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(услуг по адаптации и сопровождению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осуществляемое Исполнителем согласно п. 2.2 настоящего Договора, включает в себя оказание Заказчику информационных услуг с использованием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(услуг по адаптации и сопровождению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а также, при наличии у Заказчика структурных подразделений, оказание информационных услуг с использованием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(услуг по адаптации и сопровождению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структурным подразделениям Заказчика, указанным в Приложении N 1 к настоящему Договору.</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5.2. Оказание информационных услуг с использованием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(услуг по адаптации и сопровождению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предусматривает:</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адаптацию (установку, тестирование, регистрацию, формирование в комплект(ы))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 на компьютерном оборудовании Заказчика;</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передачу Заказчику актуальной информации (актуальных наборов текстовой информации, адаптированных к установленным у Заказчика экземплярам Систем): службой доставки Исполнителя, в офисе Исполнителя, по телекоммуникационным сетям (подчеркнуть выбранный способ доставки), а также структурным подразделениям Заказчика, при их наличии у Заказчика;</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техническую профилактику работоспособности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 Серии VIP и восстановление работоспособности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 Серии VIP в случае сбоев компьютерного оборудования после их устранения Заказчиком (тестирование, переустановка);</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консультирование по работе с экземпляром(</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ами</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 Серии VIP, в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т.ч</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обучение сотрудников Заказчика и, при наличии у Заказчика структурных подразделений, структурных подразделений Заказчика работе с экземпляром(</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ами</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Системы(м) Серии VIP по методикам Сети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 возможностью получения специального сертификата об обучении;</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предоставление возможности получения Заказчиком и, при наличии у Заказчика структурных подразделений, структурными подразделениями Заказчика консультаций по работе Систем по телефону и в офисе Исполнителя;</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предоставление другой информации и материалов;</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предоставление иных услуг по адаптации и сопровождению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 Серии VIP.</w:t>
      </w:r>
    </w:p>
    <w:p w:rsidR="007C3638" w:rsidRPr="009024EA" w:rsidRDefault="007C3638" w:rsidP="00CD42B3">
      <w:pPr>
        <w:pStyle w:val="3"/>
        <w:widowControl w:val="0"/>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5.3. Заказчик имеет право получать текущую информацию с периодичностью, указанной в Прейскуранте, в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т.ч</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принимать наборы текстовой информации в принадлежащий ему экземпляр Системы в соответствии с его функциональным назначением.</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5.4. Оказание Заказчику и, при наличии у Заказчика структурных подразделений, структурным подразделениям Заказчика текущих информационных услуг с использованием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(услуг по адаптации и сопровождению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осуществляется без выбора документов.</w:t>
      </w:r>
    </w:p>
    <w:p w:rsidR="007C3638" w:rsidRPr="009024EA" w:rsidRDefault="007C3638" w:rsidP="00CD42B3">
      <w:pPr>
        <w:pStyle w:val="3"/>
        <w:widowControl w:val="0"/>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5.5. Заказчик и, при наличии у Заказчика структурных подразделений, структурные подразделения Заказчика обязуются согласовать с Исполнителем точное время доставки информации, обеспечить готовность технических средств и беспрепятственный доступ к экземпляру(</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ам</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 в оговоренное время в случае доставки информации специалистом Исполнителя.</w:t>
      </w:r>
    </w:p>
    <w:p w:rsidR="007C3638" w:rsidRPr="009024EA" w:rsidRDefault="007C3638" w:rsidP="00CD42B3">
      <w:pPr>
        <w:pStyle w:val="3"/>
        <w:widowControl w:val="0"/>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В случае доставки информации с помощью телекоммуникационных средств все расходы, связанные с обеспечением достаточного для оказания текущих информационных услуг трафика, оплачиваются Заказчиком за свой счет.</w:t>
      </w:r>
    </w:p>
    <w:p w:rsidR="007C3638" w:rsidRPr="009024EA" w:rsidRDefault="007C3638" w:rsidP="00CD42B3">
      <w:pPr>
        <w:pStyle w:val="3"/>
        <w:widowControl w:val="0"/>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5.6. Заказчик имеет право без дополнительной оплаты заказывать нормативные документы, отсутствующие в имеющихся у него Системах. Исполнитель обязан, по мере возможности, предоставлять эти документы в электронном виде.</w:t>
      </w:r>
    </w:p>
    <w:p w:rsidR="007C3638" w:rsidRPr="009024EA" w:rsidRDefault="007C3638" w:rsidP="00CD42B3">
      <w:pPr>
        <w:tabs>
          <w:tab w:val="left" w:pos="432"/>
        </w:tabs>
        <w:spacing w:before="120" w:line="204"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6. СТОИМОСТЬ ОКАЗАНИЯ ИНФОРМАЦИОННЫХ УСЛУГ </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textWrapping" w:clear="all"/>
        <w:t>С ИСПОЛЬЗОВАНИЕМ ЭКЗЕМПЛЯРОВ СИСТЕМЫ(М) СЕРИИ VIP. ПОРЯДОК РАСЧЕТОВ</w:t>
      </w:r>
    </w:p>
    <w:p w:rsidR="007C3638" w:rsidRPr="009024EA" w:rsidRDefault="007C3638" w:rsidP="00EC5FBC">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6.1. Оплата информационных услуг с использованием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(услуг по адаптации и сопровождению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w:t>
      </w:r>
    </w:p>
    <w:p w:rsidR="00844989" w:rsidRPr="009024EA" w:rsidRDefault="007C3638" w:rsidP="006A6059">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6.1.1. </w:t>
      </w:r>
      <w:r w:rsidR="00844989"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Ежемесячная стоимость информационных услуг с использованием экземпляра(</w:t>
      </w:r>
      <w:proofErr w:type="spellStart"/>
      <w:r w:rsidR="00844989"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00844989"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 </w:t>
      </w:r>
      <w:proofErr w:type="spellStart"/>
      <w:r w:rsidR="00844989"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00844989"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(услуг по адаптации и сопровождению экземпляра(</w:t>
      </w:r>
      <w:proofErr w:type="spellStart"/>
      <w:r w:rsidR="00844989"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00844989"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 согласно </w:t>
      </w:r>
      <w:proofErr w:type="spellStart"/>
      <w:r w:rsidR="00844989"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п.п</w:t>
      </w:r>
      <w:proofErr w:type="spellEnd"/>
      <w:r w:rsidR="00844989"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2.2. Договора, в период с </w:t>
      </w:r>
      <w:proofErr w:type="spellStart"/>
      <w:r w:rsidR="006A6059" w:rsidRPr="006A6059">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w:t>
      </w:r>
      <w:proofErr w:type="spellEnd"/>
      <w:r w:rsidR="006A6059" w:rsidRPr="006A6059">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момента заключения договора, дата окончания о</w:t>
      </w:r>
      <w:r w:rsidR="00BC15C4">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казания услуг – по истечении 11 </w:t>
      </w:r>
      <w:bookmarkStart w:id="0" w:name="_GoBack"/>
      <w:bookmarkEnd w:id="0"/>
      <w:r w:rsidR="006A6059" w:rsidRPr="006A6059">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месяцев с даты подписания договора</w:t>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составляет </w:t>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oftHyphen/>
        <w:t>___________(_________________</w:t>
      </w:r>
      <w:r w:rsidR="00844989"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вкл</w:t>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ючая НДС 18%</w:t>
      </w:r>
      <w:r w:rsidR="00844989"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C3638" w:rsidRPr="009024EA" w:rsidRDefault="00844989" w:rsidP="006A6059">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Общая стоимость информационных услуг с использованием экземпляра(</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(услуг по адаптации и сопровождению экземпляра(</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 согласно п.2.1. Договора, за период с </w:t>
      </w:r>
      <w:proofErr w:type="spellStart"/>
      <w:r w:rsidR="006A6059" w:rsidRPr="006A6059">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w:t>
      </w:r>
      <w:proofErr w:type="spellEnd"/>
      <w:r w:rsidR="006A6059" w:rsidRPr="006A6059">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момента заключения договора, дата окончания о</w:t>
      </w:r>
      <w:r w:rsidR="005A3812">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казания услуг – по истечении 11 </w:t>
      </w:r>
      <w:r w:rsidR="006A6059" w:rsidRPr="006A6059">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месяцев с даты подписания договора</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составляет </w:t>
      </w:r>
      <w:r w:rsidR="006A60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w:t>
      </w:r>
      <w:r w:rsidR="00EC5FBC"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(______________), включая НДС 18%</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C3638" w:rsidRPr="009024EA" w:rsidRDefault="007C3638" w:rsidP="00EC5FBC">
      <w:pPr>
        <w:pStyle w:val="3"/>
        <w:widowControl w:val="0"/>
        <w:spacing w:line="17" w:lineRule="atLeast"/>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6.1.2. Принятие Заказчиком полностью или частично услуг, оказываемых в текущем месяце, означает согласие Заказчика со стоимостью услуг на текущий месяц, указанной в </w:t>
      </w:r>
      <w:r w:rsidR="00844989"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6.1.1</w:t>
      </w:r>
      <w:r w:rsidR="00375763"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Договора</w:t>
      </w: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C3638" w:rsidRPr="009024EA" w:rsidRDefault="007C3638" w:rsidP="00EC5FBC">
      <w:pPr>
        <w:pStyle w:val="3"/>
        <w:widowControl w:val="0"/>
        <w:spacing w:line="17" w:lineRule="atLeast"/>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6.1.3. Оплата производится в российских ру</w:t>
      </w:r>
      <w:r w:rsidR="00EC5FBC"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блях. </w:t>
      </w:r>
    </w:p>
    <w:p w:rsidR="00EC5FBC" w:rsidRPr="009024EA" w:rsidRDefault="00EC5FBC" w:rsidP="00EC5FBC">
      <w:pPr>
        <w:pStyle w:val="2"/>
        <w:tabs>
          <w:tab w:val="left" w:pos="0"/>
        </w:tabs>
        <w:rPr>
          <w:rFonts w:ascii="Times New Roman" w:eastAsia="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w:t>
      </w:r>
      <w:r w:rsidRPr="009024EA">
        <w:rPr>
          <w:rFonts w:ascii="Times New Roman" w:eastAsia="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Не позднее 5-го числа месяца, следующего за месяцем оказания услуг Исполнитель предоставляет Заказчику Счет-фактуру, в которой указывается стоимость информационных услуг с использованием экземпляра(</w:t>
      </w:r>
      <w:proofErr w:type="spellStart"/>
      <w:r w:rsidRPr="009024EA">
        <w:rPr>
          <w:rFonts w:ascii="Times New Roman" w:eastAsia="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eastAsia="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 (услуг по сопровождению экземпляра(</w:t>
      </w:r>
      <w:proofErr w:type="spellStart"/>
      <w:r w:rsidRPr="009024EA">
        <w:rPr>
          <w:rFonts w:ascii="Times New Roman" w:eastAsia="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eastAsia="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за месяц,  а также  акт сдачи-приемки выполненных работ (услуг).</w:t>
      </w:r>
    </w:p>
    <w:p w:rsidR="00EC5FBC" w:rsidRPr="00C05D5F" w:rsidRDefault="00EC5FBC" w:rsidP="00EC5FBC">
      <w:pPr>
        <w:autoSpaceDE w:val="0"/>
        <w:autoSpaceDN w:val="0"/>
        <w:adjustRightInd w:val="0"/>
        <w:ind w:firstLine="142"/>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C5FB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6.5. Заказчик в течение 3-х дней со дня получения акта сдачи-приемки  выполненных работ (услуг) подписывает его уполномоченным на то лицом (Приложение 3) или составляет мотивированный отказ от его подписания. В случае, если в указанный срок </w:t>
      </w:r>
      <w:r w:rsidRPr="00C05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Заказчик не подписал акт (либо подписал неуполномоченным на то лицом) и не направил мотивированного отказа от его подписания, то работы (услуги) считаются оказанными надлежащим образом.</w:t>
      </w:r>
    </w:p>
    <w:p w:rsidR="00EC5FBC" w:rsidRPr="00C05D5F" w:rsidRDefault="00EC5FBC" w:rsidP="00EC5FBC">
      <w:pPr>
        <w:autoSpaceDE w:val="0"/>
        <w:autoSpaceDN w:val="0"/>
        <w:adjustRightInd w:val="0"/>
        <w:ind w:firstLine="142"/>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6.6. Заказчик оплачивает стоимость информационных услуг с использованием экземпляра(</w:t>
      </w:r>
      <w:proofErr w:type="spellStart"/>
      <w:r w:rsidRPr="00C05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C05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 (услуг по сопровождению экземпляра(</w:t>
      </w:r>
      <w:proofErr w:type="spellStart"/>
      <w:r w:rsidRPr="00C05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C05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Системы(м)) до 10-го числа месяца, следующего за месяцем оказания услуг. </w:t>
      </w:r>
    </w:p>
    <w:p w:rsidR="00EC5FBC" w:rsidRPr="00C05D5F" w:rsidRDefault="00EC5FBC" w:rsidP="00EC5FBC">
      <w:pPr>
        <w:autoSpaceDE w:val="0"/>
        <w:autoSpaceDN w:val="0"/>
        <w:adjustRightInd w:val="0"/>
        <w:ind w:firstLine="142"/>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6.7. Под датой оплаты понимается дата списания денежных средств с расчетного счета Заказчика или внесение денежных средств в кассу Исполнителя.</w:t>
      </w:r>
    </w:p>
    <w:p w:rsidR="00C05D5F" w:rsidRPr="00C05D5F" w:rsidRDefault="00C05D5F" w:rsidP="00C05D5F">
      <w:pPr>
        <w:autoSpaceDE w:val="0"/>
        <w:autoSpaceDN w:val="0"/>
        <w:adjustRightInd w:val="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6.8 </w:t>
      </w:r>
      <w:r w:rsidRPr="00C05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C05D5F" w:rsidRPr="00C05D5F" w:rsidRDefault="00C05D5F" w:rsidP="00C05D5F">
      <w:pPr>
        <w:autoSpaceDE w:val="0"/>
        <w:autoSpaceDN w:val="0"/>
        <w:adjustRightInd w:val="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6.8.1.</w:t>
      </w:r>
      <w:r w:rsidRPr="00C05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
    <w:p w:rsidR="00C05D5F" w:rsidRPr="00C05D5F" w:rsidRDefault="00C05D5F" w:rsidP="00C05D5F">
      <w:pPr>
        <w:autoSpaceDE w:val="0"/>
        <w:autoSpaceDN w:val="0"/>
        <w:adjustRightInd w:val="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6.8.2.</w:t>
      </w:r>
      <w:r w:rsidRPr="00C05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 наличии в справке положений о неисполненной обязанности по уплате налогов, сборов, пеней и штрафов дополнительно представляются:</w:t>
      </w:r>
    </w:p>
    <w:p w:rsidR="00C05D5F" w:rsidRPr="00C05D5F" w:rsidRDefault="00C05D5F" w:rsidP="00C05D5F">
      <w:pPr>
        <w:autoSpaceDE w:val="0"/>
        <w:autoSpaceDN w:val="0"/>
        <w:adjustRightInd w:val="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05D5F" w:rsidRPr="00C05D5F" w:rsidRDefault="00C05D5F" w:rsidP="00C05D5F">
      <w:pPr>
        <w:autoSpaceDE w:val="0"/>
        <w:autoSpaceDN w:val="0"/>
        <w:adjustRightInd w:val="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w:t>
      </w:r>
      <w:r w:rsidRPr="00C05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05D5F" w:rsidRPr="00C05D5F" w:rsidRDefault="00C05D5F" w:rsidP="00C05D5F">
      <w:pPr>
        <w:autoSpaceDE w:val="0"/>
        <w:autoSpaceDN w:val="0"/>
        <w:adjustRightInd w:val="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6.8.3.</w:t>
      </w:r>
      <w:r w:rsidRPr="00C05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Выплата аванса Заказчиком осуществляется только после предоставления Исполнителем документов, указанных в настоящем пункте Договора.</w:t>
      </w:r>
    </w:p>
    <w:p w:rsidR="00C05D5F" w:rsidRDefault="00C05D5F" w:rsidP="00C05D5F">
      <w:pPr>
        <w:autoSpaceDE w:val="0"/>
        <w:autoSpaceDN w:val="0"/>
        <w:adjustRightInd w:val="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6.8.4.</w:t>
      </w:r>
      <w:r w:rsidRPr="00C05D5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CD06A0" w:rsidRPr="00CD06A0" w:rsidRDefault="00CD06A0" w:rsidP="00CD06A0">
      <w:pPr>
        <w:autoSpaceDE w:val="0"/>
        <w:autoSpaceDN w:val="0"/>
        <w:adjustRightInd w:val="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6.9. </w:t>
      </w:r>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Стороны обязаны ежеквартально производить сверку взаимных расчетов по обязательствам, возникшим из исполняемого договора.</w:t>
      </w:r>
    </w:p>
    <w:p w:rsidR="00CD06A0" w:rsidRPr="00CD06A0" w:rsidRDefault="00CD06A0" w:rsidP="00CD06A0">
      <w:pPr>
        <w:autoSpaceDE w:val="0"/>
        <w:autoSpaceDN w:val="0"/>
        <w:adjustRightInd w:val="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6.9.1 </w:t>
      </w:r>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 </w:t>
      </w:r>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к настоящему Договору. </w:t>
      </w:r>
    </w:p>
    <w:p w:rsidR="00CD06A0" w:rsidRPr="00CD06A0" w:rsidRDefault="00CD06A0" w:rsidP="00CD06A0">
      <w:pPr>
        <w:autoSpaceDE w:val="0"/>
        <w:autoSpaceDN w:val="0"/>
        <w:adjustRightInd w:val="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6.9.2.</w:t>
      </w:r>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Исполнитель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7C3638" w:rsidRPr="009024EA" w:rsidRDefault="007C3638" w:rsidP="00EC5FBC">
      <w:pPr>
        <w:widowControl w:val="0"/>
        <w:tabs>
          <w:tab w:val="left" w:pos="432"/>
        </w:tabs>
        <w:spacing w:line="204" w:lineRule="auto"/>
        <w:ind w:firstLine="142"/>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C3638" w:rsidRPr="009024EA" w:rsidRDefault="007C3638" w:rsidP="00CD42B3">
      <w:pPr>
        <w:tabs>
          <w:tab w:val="left" w:pos="432"/>
        </w:tabs>
        <w:spacing w:before="120" w:line="204"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 СРОК ДЕЙСТВИЯ ДОГОВОРА</w:t>
      </w:r>
    </w:p>
    <w:p w:rsidR="006A6059" w:rsidRPr="006A6059" w:rsidRDefault="007C3638" w:rsidP="00BB7807">
      <w:pPr>
        <w:jc w:val="both"/>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Pr="006A60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Настоящий Договор вступает в силу </w:t>
      </w:r>
      <w:r w:rsidR="006A6059" w:rsidRPr="006A6059">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 момента заключения договора, дата окончания </w:t>
      </w:r>
      <w:r w:rsidR="005A3812">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оказания услуг – по истечении 11</w:t>
      </w:r>
      <w:r w:rsidR="006A6059" w:rsidRPr="006A6059">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месяцев с даты подписания договора.</w:t>
      </w:r>
    </w:p>
    <w:p w:rsidR="007C3638" w:rsidRPr="006A6059" w:rsidRDefault="007C3638" w:rsidP="00CD42B3">
      <w:pPr>
        <w:pStyle w:val="3"/>
        <w:widowControl w:val="0"/>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6059">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C3638" w:rsidRPr="006A6059" w:rsidRDefault="007C3638" w:rsidP="00CD42B3">
      <w:pPr>
        <w:pStyle w:val="3"/>
        <w:widowControl w:val="0"/>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6059">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7.2. Обязательства по настоящему Договору накладываются на Исполнителя только в течение срока его действия.</w:t>
      </w:r>
    </w:p>
    <w:p w:rsidR="007C3638" w:rsidRPr="006A6059" w:rsidRDefault="007C3638" w:rsidP="00CD42B3">
      <w:pPr>
        <w:tabs>
          <w:tab w:val="left" w:pos="432"/>
        </w:tabs>
        <w:spacing w:before="120" w:line="204"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605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 ОТВЕТСТВЕННОСТЬ СТОРОН</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A6059">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8.1. За невыполнение или ненадлежащее выполнение обязательств по настоящему</w:t>
      </w: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Договору Исполнитель и Заказчик несут ответственность в соответствии с действующим законодательством РФ.</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8.2. В случае если у Заказчика возникнут обоснованные претензии к экземпляру(</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ам</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 Серии VIP в частях качества включенной в него/них информации и/или некорректной работы программных средств, Исполнитель обязуется рассмотреть Претензию Заказчика в течение 15 (пятнадцати) дней с момента ее получения. В случае признания Претензии обоснованной Исполнитель обязан устранить недостатки в разумный срок. В случае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неустранения</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недостатков в указанный срок Заказчик будет вправе потребовать выплаты исключительной неустойки (штрафа) в пределах сумм, перечисленных Заказчиком за информационные услуги, оказываемые с использованием соответствующего(их)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 Серии VIP в течение 1 (одного) месяца, предшествующего моменту возникновения Претензии у Заказчика, и/или досрочного расторжения настоящего Договора путем составления дополнительной Претензии. Исполнитель обязуется в пятнадцатидневный срок со дня получения дополнительной Претензии ответить на нее официальным письмом. В случае признания дополнительной Претензии Заказчика обоснованной Исполнитель обязан в зависимости от требований Заказчика перечислить Заказчику исключительную неустойку (штраф) и/или расторгнуть настоящий Договор.</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Исполнитель не несет ответственности за качество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 Серии VIP, в отношении которого(</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ых</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не оказываются услуги по сопровождению.</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8.3. При нарушении Заказчиком условий оплаты информационных услуг с использованием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(услуг по адаптации и сопровождению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Исполнитель имеет право прекратить оказание данных услуг.</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8.4. Исполнитель имеет право отказаться от исполнения настоящего Договора в одностороннем порядке в случаях:</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8.4.1. Нарушения Заказчиком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п.п</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8"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9"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0"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1"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2"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23"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9.5</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настоящего Договора;</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8.4.2. Внесения Заказчиком изменений в средства программной защиты Системы, приводящих к ее декомпилированию или модификации;</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8.4.3. Изготовления, воспроизведения, распространения (любым способом) Заказчиком контрафактных экземпляров Систем.</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8.5. Исполнитель несет ответственность за качество и работоспособность экземпляра(</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с использованием которой(</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ых</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он оказывает услуги в соответствии с </w:t>
      </w:r>
      <w:hyperlink r:id="rId24" w:history="1">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 5.1</w:t>
        </w:r>
      </w:hyperlink>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настоящего Договора, только при условии, что данный(</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ые</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экземпляр(ы) Системы(м) Серии VIP отключен(ы) от возможности одновременной работы с экземпляром(</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ами</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 в отношении которой(</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ых</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Заказчик отказался от информационных услуг. Отключение от возможности одновременной работы должно быть осуществлено не позднее шести месяцев с момента такого отказа. Исполнитель обязан произвести такое отключение по первому требованию Заказчика.</w:t>
      </w:r>
    </w:p>
    <w:p w:rsidR="007C3638" w:rsidRDefault="007C3638" w:rsidP="00CD42B3">
      <w:pPr>
        <w:tabs>
          <w:tab w:val="left" w:pos="432"/>
        </w:tabs>
        <w:spacing w:before="120" w:line="204"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 ОСОБЫЕ УСЛОВИЯ</w:t>
      </w:r>
    </w:p>
    <w:p w:rsidR="00CD06A0" w:rsidRPr="00CD06A0" w:rsidRDefault="00CD06A0" w:rsidP="00CD06A0">
      <w:pPr>
        <w:tabs>
          <w:tab w:val="left" w:pos="432"/>
        </w:tabs>
        <w:spacing w:before="120" w:line="204"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 Испо</w:t>
      </w:r>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info@ols-komplekt.ru на адрес электронной почты Заказчика info@rosrao.ru, (далее – Сведения), являются полными, точными и достоверными.</w:t>
      </w:r>
    </w:p>
    <w:p w:rsidR="00CD06A0" w:rsidRPr="00CD06A0" w:rsidRDefault="00CD06A0" w:rsidP="00CD06A0">
      <w:pPr>
        <w:tabs>
          <w:tab w:val="left" w:pos="432"/>
        </w:tabs>
        <w:spacing w:before="120" w:line="204"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9.2 </w:t>
      </w:r>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D06A0" w:rsidRPr="00CD06A0" w:rsidRDefault="00CD06A0" w:rsidP="00CD06A0">
      <w:pPr>
        <w:tabs>
          <w:tab w:val="left" w:pos="432"/>
        </w:tabs>
        <w:spacing w:before="120" w:line="204"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9.3 </w:t>
      </w:r>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w:t>
      </w:r>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Росфинмониторингу</w:t>
      </w:r>
      <w:proofErr w:type="spellEnd"/>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Правительству Российской Федерации), а также </w:t>
      </w:r>
      <w:proofErr w:type="spellStart"/>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Госкорпорации</w:t>
      </w:r>
      <w:proofErr w:type="spellEnd"/>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Росатом</w:t>
      </w:r>
      <w:proofErr w:type="spellEnd"/>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D06A0" w:rsidRDefault="00CD06A0" w:rsidP="00CD06A0">
      <w:pPr>
        <w:tabs>
          <w:tab w:val="left" w:pos="432"/>
        </w:tabs>
        <w:spacing w:before="120" w:line="204"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9.4 </w:t>
      </w:r>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D06A0" w:rsidRPr="009024EA" w:rsidRDefault="00CD06A0" w:rsidP="00CD06A0">
      <w:pPr>
        <w:tabs>
          <w:tab w:val="left" w:pos="432"/>
        </w:tabs>
        <w:spacing w:before="120" w:line="204"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9.5 </w:t>
      </w:r>
      <w:r w:rsidRPr="00CD06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9.6</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Заказчик имеет право отказаться от услуг, оказываемых Исполнителем согласно </w:t>
      </w:r>
      <w:hyperlink r:id="rId25" w:history="1">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 2.2</w:t>
        </w:r>
      </w:hyperlink>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настоящего Договора, до истечения срока действия Договора. Заказчик обязан уведомить Исполнителя о таком отказе не менее чем за 30 (тридцать) дней.</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9.7</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Оказание информационных услуг с использованием экземпляра(</w:t>
      </w:r>
      <w:proofErr w:type="spellStart"/>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(услуг по адаптации и сопровождению экземпляра(</w:t>
      </w:r>
      <w:proofErr w:type="spellStart"/>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Системы(м) Серии VIP), отмененное Заказчиком в соответствии с </w:t>
      </w:r>
      <w:hyperlink r:id="rId26" w:history="1">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 9.1</w:t>
        </w:r>
      </w:hyperlink>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настоящего Договора, может быть продолжено Исполнителем после оплаты Заказчиком стоимости возобновления обслуживания по Прейскуранту Исполнителя.</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9.8</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В случае отказа Заказчика от информационных услуг с использованием экземпляра Системы Серии VIP (услуг по адаптации и сопровождению экземпляра Системы Серии VIP), оказываемых Исполнителем в соответствии с </w:t>
      </w:r>
      <w:hyperlink r:id="rId27" w:history="1">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 2.2</w:t>
        </w:r>
      </w:hyperlink>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настоящего Договора, оказание Заказчику любых услуг с использованием данного экземпляра Системы Серии VIP, в том числе осуществление технической профилактики работоспособности экземпляра Системы Серии VIP, восстановление работоспособности экземпляра Системы Серии VIP, перенос экземпляра Системы Серии VIP (сетевой и флэш-версии экземпляра Системы Серии VIP) на другой(</w:t>
      </w:r>
      <w:proofErr w:type="spellStart"/>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ую</w:t>
      </w:r>
      <w:proofErr w:type="spellEnd"/>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компьютер (локальную сеть или флэш-носитель) может быть осуществлено Исполнителем только при наличии технической возможности после оплаты Заказчиком стоимости возобновления оказания услуг по Прейскуранту Исполнителя.</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9.9</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 согласия Заказчика Исполнитель вправе изменить параметры и/или название экземпляра(</w:t>
      </w:r>
      <w:proofErr w:type="spellStart"/>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сопровождаемой(</w:t>
      </w:r>
      <w:proofErr w:type="spellStart"/>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ых</w:t>
      </w:r>
      <w:proofErr w:type="spellEnd"/>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по настоящему Договору, путем передачи в адрес Заказчика письма с указанием новых параметров и/или названия экземпляра(</w:t>
      </w:r>
      <w:proofErr w:type="spellStart"/>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Соответствующие изменения в Договор вступают в силу с момента получения Заказчиком указанного письма или иного момента, указанного в письме.</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9.10</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При наличии у Заказчика структурных подразделений Заказчик обязан обеспечить:</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9.10</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Соблюдение структурными подразделениями Заказчика, указанными в </w:t>
      </w:r>
      <w:hyperlink r:id="rId28" w:history="1">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Приложении N 1</w:t>
        </w:r>
      </w:hyperlink>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к настоящему Договору, порядка использования передаваемой информации в соответствии с пунктами </w:t>
      </w:r>
      <w:hyperlink r:id="rId29" w:history="1">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hyperlink>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30" w:history="1">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hyperlink>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настоящего Договора;</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9.10</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Соблюдение структурными подразделениями Заказчика, указанными в </w:t>
      </w:r>
      <w:hyperlink r:id="rId31" w:history="1">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Приложении N 1</w:t>
        </w:r>
      </w:hyperlink>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к настоящему Договору, требования </w:t>
      </w:r>
      <w:hyperlink r:id="rId32" w:history="1">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 3.2</w:t>
        </w:r>
      </w:hyperlink>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настоящего Договора о запрете предоставления доступа к экземпляру(</w:t>
      </w:r>
      <w:proofErr w:type="spellStart"/>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ам</w:t>
      </w:r>
      <w:proofErr w:type="spellEnd"/>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Системы(м) Серии VIP лицам, не указанным в </w:t>
      </w:r>
      <w:hyperlink r:id="rId33" w:history="1">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Приложении N 1</w:t>
        </w:r>
      </w:hyperlink>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к настоящему Договору;</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9.10</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Соблюдение структурными подразделениями Заказчика, указанными в </w:t>
      </w:r>
      <w:hyperlink r:id="rId34" w:history="1">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Приложении N 1</w:t>
        </w:r>
      </w:hyperlink>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к настоящему Договору, правил использования экземпляра(</w:t>
      </w:r>
      <w:proofErr w:type="spellStart"/>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Системы(м) Серии VIP в соответствии с пунктами </w:t>
      </w:r>
      <w:hyperlink r:id="rId35" w:history="1">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w:t>
        </w:r>
      </w:hyperlink>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36" w:history="1">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w:t>
        </w:r>
      </w:hyperlink>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настоящего Договора.</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9.11</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Условия настоящего Договора и дополнительных соглашений к нему являются конфиденциальными и не подлежат разглашению, за исключением случаев, когда иное предусмотрено законодательством Российской Федерации.</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9.12</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Исполнитель вправе передать все права и обязанности по настоящему Договору другому официальному Дистрибьютору Сети </w:t>
      </w:r>
      <w:proofErr w:type="spellStart"/>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 уведомлением Заказчика за 10 (десять) дней до момента передачи.</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9.13</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Разработчик Систем вправе самостоятельно определять информационное содержание Систем в рамках их общей направленности. Информация, содержащаяся в Системе, включая авторские материалы (комментарии, книги, статьи, ответы на вопросы и т.д.), имеет справочный характер. Разработчик не несет ответственности за правильность информации, изложенной в авторских материалах.</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9.14</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Во всех случаях указания каких-либо сроков по настоящему Договору под днями понимаются официальные рабочие дни, под месяцами - полные календарные месяцы.</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9.15</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В случае если в силу технических особенностей определенной Системы какие-либо условия настоящего Договора выполнить невозможно, то эти условия и ответственность за невыполнение этих условий, если она предусмотрена, считаются недействующими в отношении экземпляров данной Системы.</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9.16</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Исполнитель может оказывать информационные услуги с использованием экземпляра(</w:t>
      </w:r>
      <w:proofErr w:type="spellStart"/>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(услуги по адаптации и сопровождению экземпляра(</w:t>
      </w:r>
      <w:proofErr w:type="spellStart"/>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по настоящему Договору с привлечением третьих лиц.</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9.17</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Исполнитель может получать служебные файлы и информацию с компьютера Заказчика, необходимые для надлежащего оказания информационных услуг с использованием экземпляра(</w:t>
      </w:r>
      <w:proofErr w:type="spellStart"/>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(услуг по адаптации и сопровождению экземпляра(</w:t>
      </w:r>
      <w:proofErr w:type="spellStart"/>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ов</w:t>
      </w:r>
      <w:proofErr w:type="spellEnd"/>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9.18</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Особенности использования, сопровождения и передачи третьим лицам некоторых экземпляров Системы Серии VIP могут определяться Сторонами дополнительным соглашением к настоящему Договору.</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9.19</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Стороны устанавливают, что в следующих случаях допускается подписание документов с использованием факсимильного воспроизведения подписей генеральных директоров:</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при ведении между Сторонами деловой переписки; </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при оформлении Актов сверки взаимных расчетов, Актов информационного сопровождения справочных систем </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при выставлении Исполнителем счетов на оплату. </w:t>
      </w:r>
    </w:p>
    <w:p w:rsidR="007C3638" w:rsidRPr="009024EA" w:rsidRDefault="007C3638"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Факсимильные воспроизведения подписей генеральных директоров на вышеперечисленных документах Стороны признают аналогом собственноручных подписей этих лиц. </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9.20</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После подписания Договора все предыдущие письменные и устные соглашения, переговоры и переписка между Сторонами теряют силу.</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9.21</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Все изменения и дополнения к настоящему Договору считаются действительными только в том случае, если они совершены в письменной форме и подписаны уполномоченными представителями обеих Сторон.</w:t>
      </w:r>
    </w:p>
    <w:p w:rsidR="007C3638" w:rsidRPr="009024EA" w:rsidRDefault="00CD06A0" w:rsidP="00CD42B3">
      <w:pPr>
        <w:pStyle w:val="3"/>
        <w:tabs>
          <w:tab w:val="clear" w:pos="432"/>
        </w:tabs>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9.22</w:t>
      </w:r>
      <w:r w:rsidR="007C3638"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Настоящий Договор составлен в двух экземплярах, имеющих одинаковую юридическую силу, по одному экземпляру для каждой из Сторон.</w:t>
      </w:r>
    </w:p>
    <w:p w:rsidR="007C3638" w:rsidRPr="009024EA" w:rsidRDefault="007C3638" w:rsidP="00CD42B3">
      <w:pPr>
        <w:tabs>
          <w:tab w:val="left" w:pos="432"/>
        </w:tabs>
        <w:spacing w:before="120" w:line="204"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 СПИСОК ПРИЛОЖЕНИЙ</w:t>
      </w:r>
    </w:p>
    <w:p w:rsidR="007C3638" w:rsidRPr="009024EA" w:rsidRDefault="007C3638" w:rsidP="00CD42B3">
      <w:pPr>
        <w:pStyle w:val="3"/>
        <w:widowControl w:val="0"/>
        <w:spacing w:line="204" w:lineRule="auto"/>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Приложение N 1 - Перечень структурных подразделений Заказчика, которым Заказчик вправе предоставить доступ к экземпляру(</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ам</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Системы(м) Серии VIP, указанному(</w:t>
      </w:r>
      <w:proofErr w:type="spellStart"/>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ым</w:t>
      </w:r>
      <w:proofErr w:type="spellEnd"/>
      <w:r w:rsidRPr="009024EA">
        <w:rPr>
          <w:rFonts w:ascii="Times New Roman" w:hAnsi="Times New Roman"/>
          <w:color w:val="000000" w:themeColor="text1"/>
          <w:sz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в настоящем Договоре (Заполняется при наличии у Заказчика структурных подразделений в соответствии с п. 3.2 настоящего Договора).</w:t>
      </w:r>
    </w:p>
    <w:p w:rsidR="007C3638" w:rsidRPr="009024EA" w:rsidRDefault="007C3638" w:rsidP="00CD42B3">
      <w:pPr>
        <w:tabs>
          <w:tab w:val="left" w:pos="432"/>
        </w:tabs>
        <w:spacing w:line="204" w:lineRule="auto"/>
        <w:jc w:val="center"/>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 РЕКВИЗИТЫ СТОРОН</w:t>
      </w:r>
    </w:p>
    <w:tbl>
      <w:tblPr>
        <w:tblW w:w="0" w:type="auto"/>
        <w:tblInd w:w="108" w:type="dxa"/>
        <w:tblLayout w:type="fixed"/>
        <w:tblLook w:val="0000" w:firstRow="0" w:lastRow="0" w:firstColumn="0" w:lastColumn="0" w:noHBand="0" w:noVBand="0"/>
      </w:tblPr>
      <w:tblGrid>
        <w:gridCol w:w="5642"/>
        <w:gridCol w:w="5419"/>
      </w:tblGrid>
      <w:tr w:rsidR="009024EA" w:rsidRPr="009024EA">
        <w:tc>
          <w:tcPr>
            <w:tcW w:w="5638" w:type="dxa"/>
          </w:tcPr>
          <w:p w:rsidR="007C3638" w:rsidRPr="009024EA" w:rsidRDefault="007C3638" w:rsidP="00224E52">
            <w:pPr>
              <w:tabs>
                <w:tab w:val="left" w:pos="432"/>
              </w:tabs>
              <w:spacing w:before="60" w:line="192" w:lineRule="auto"/>
              <w:ind w:right="852"/>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ИСПОЛНИТЕЛЬ</w:t>
            </w:r>
          </w:p>
        </w:tc>
        <w:tc>
          <w:tcPr>
            <w:tcW w:w="5419" w:type="dxa"/>
          </w:tcPr>
          <w:p w:rsidR="007C3638" w:rsidRPr="009024EA" w:rsidRDefault="007C3638" w:rsidP="00224E52">
            <w:pPr>
              <w:tabs>
                <w:tab w:val="left" w:pos="432"/>
              </w:tabs>
              <w:spacing w:before="60" w:line="192"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ЗАКАЗЧИК</w:t>
            </w:r>
          </w:p>
        </w:tc>
      </w:tr>
      <w:tr w:rsidR="009024EA" w:rsidRPr="009024EA">
        <w:tc>
          <w:tcPr>
            <w:tcW w:w="5642" w:type="dxa"/>
          </w:tcPr>
          <w:p w:rsidR="007C3638" w:rsidRDefault="007C3638" w:rsidP="005A7836">
            <w:pPr>
              <w:tabs>
                <w:tab w:val="left" w:pos="432"/>
              </w:tabs>
              <w:spacing w:before="20" w:after="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Default="009024EA" w:rsidP="005A7836">
            <w:pPr>
              <w:tabs>
                <w:tab w:val="left" w:pos="432"/>
              </w:tabs>
              <w:spacing w:before="20" w:after="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Default="009024EA" w:rsidP="005A7836">
            <w:pPr>
              <w:tabs>
                <w:tab w:val="left" w:pos="432"/>
              </w:tabs>
              <w:spacing w:before="20" w:after="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Default="009024EA" w:rsidP="005A7836">
            <w:pPr>
              <w:tabs>
                <w:tab w:val="left" w:pos="432"/>
              </w:tabs>
              <w:spacing w:before="20" w:after="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Default="009024EA" w:rsidP="005A7836">
            <w:pPr>
              <w:tabs>
                <w:tab w:val="left" w:pos="432"/>
              </w:tabs>
              <w:spacing w:before="20" w:after="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Default="009024EA" w:rsidP="005A7836">
            <w:pPr>
              <w:tabs>
                <w:tab w:val="left" w:pos="432"/>
              </w:tabs>
              <w:spacing w:before="20" w:after="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Default="009024EA" w:rsidP="005A7836">
            <w:pPr>
              <w:tabs>
                <w:tab w:val="left" w:pos="432"/>
              </w:tabs>
              <w:spacing w:before="20" w:after="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Default="009024EA" w:rsidP="005A7836">
            <w:pPr>
              <w:tabs>
                <w:tab w:val="left" w:pos="432"/>
              </w:tabs>
              <w:spacing w:before="20" w:after="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Default="009024EA" w:rsidP="005A7836">
            <w:pPr>
              <w:tabs>
                <w:tab w:val="left" w:pos="432"/>
              </w:tabs>
              <w:spacing w:before="20" w:after="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Default="009024EA" w:rsidP="005A7836">
            <w:pPr>
              <w:tabs>
                <w:tab w:val="left" w:pos="432"/>
              </w:tabs>
              <w:spacing w:before="20" w:after="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Default="009024EA" w:rsidP="005A7836">
            <w:pPr>
              <w:tabs>
                <w:tab w:val="left" w:pos="432"/>
              </w:tabs>
              <w:spacing w:before="20" w:after="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Default="009024EA" w:rsidP="005A7836">
            <w:pPr>
              <w:tabs>
                <w:tab w:val="left" w:pos="432"/>
              </w:tabs>
              <w:spacing w:before="20" w:after="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Default="009024EA" w:rsidP="005A7836">
            <w:pPr>
              <w:tabs>
                <w:tab w:val="left" w:pos="432"/>
              </w:tabs>
              <w:spacing w:before="20" w:after="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Default="009024EA" w:rsidP="005A7836">
            <w:pPr>
              <w:tabs>
                <w:tab w:val="left" w:pos="432"/>
              </w:tabs>
              <w:spacing w:before="20" w:after="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Default="009024EA" w:rsidP="005A7836">
            <w:pPr>
              <w:tabs>
                <w:tab w:val="left" w:pos="432"/>
              </w:tabs>
              <w:spacing w:before="20" w:after="6"/>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Pr="009024EA" w:rsidRDefault="009024EA" w:rsidP="005A7836">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rsidP="005A7836">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rsidP="005A7836">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Default="009024EA" w:rsidP="005A7836">
            <w:pPr>
              <w:tabs>
                <w:tab w:val="left" w:pos="432"/>
              </w:tabs>
              <w:spacing w:before="20" w:after="6"/>
              <w:rPr>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rsidP="005A7836">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_______________________ /</w:t>
            </w:r>
            <w:r w:rsidR="009024EA">
              <w:rPr>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w:t>
            </w:r>
            <w:r w:rsidRPr="009024EA">
              <w:rPr>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9024EA" w:rsidRDefault="007C3638" w:rsidP="004B1451">
            <w:pPr>
              <w:tabs>
                <w:tab w:val="left" w:pos="432"/>
              </w:tabs>
              <w:spacing w:before="20" w:after="6"/>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C3638" w:rsidRPr="009024EA" w:rsidRDefault="009024EA" w:rsidP="004B1451">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C3638"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М.П.</w:t>
            </w:r>
          </w:p>
        </w:tc>
        <w:tc>
          <w:tcPr>
            <w:tcW w:w="5415" w:type="dxa"/>
          </w:tcPr>
          <w:p w:rsidR="007C3638" w:rsidRPr="009024EA" w:rsidRDefault="007C3638" w:rsidP="004B1451">
            <w:pPr>
              <w:tabs>
                <w:tab w:val="left" w:pos="432"/>
              </w:tabs>
              <w:spacing w:before="20" w:after="6"/>
              <w:jc w:val="center"/>
              <w:rPr>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b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ФГУП  "Предприятие по обращению с радиоактивными отходами "РосРАО"</w:t>
            </w:r>
          </w:p>
          <w:p w:rsidR="007C3638" w:rsidRPr="009024EA" w:rsidRDefault="007C3638" w:rsidP="004B1451">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ИНН </w:t>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4714004270</w:t>
            </w:r>
            <w:r w:rsidRPr="009024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КПП </w:t>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770601001</w:t>
            </w:r>
          </w:p>
          <w:p w:rsidR="007C3638" w:rsidRPr="009024EA" w:rsidRDefault="007C3638" w:rsidP="004B1451">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ОКПО </w:t>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32802451</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ОГРН </w:t>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1024701761534</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ОКВЭД</w:t>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C3638" w:rsidRPr="009024EA" w:rsidRDefault="007C3638" w:rsidP="004B1451">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Юридический адрес</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119017, Российская Федерация, г.Москва, ул.Большая Ордынка, д.24</w:t>
            </w:r>
          </w:p>
          <w:p w:rsidR="007C3638" w:rsidRPr="009024EA" w:rsidRDefault="007C3638" w:rsidP="004B1451">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Почтовый адрес</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119017, Российская Федерация, г.Москва, ул.Большая Ордынка, д.24</w:t>
            </w:r>
          </w:p>
          <w:p w:rsidR="007C3638" w:rsidRPr="009024EA" w:rsidRDefault="007C3638" w:rsidP="004B1451">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Расчетный счет</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40502810938090000004</w:t>
            </w:r>
          </w:p>
          <w:p w:rsidR="007C3638" w:rsidRPr="009024EA" w:rsidRDefault="007C3638" w:rsidP="004B1451">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Корреспондентский счет</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30101810400000000225</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C3638" w:rsidRPr="009024EA" w:rsidRDefault="007C3638" w:rsidP="004B1451">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Наименование учреждения банка</w:t>
            </w:r>
            <w:r w:rsidRPr="009024EA">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ОАО «Сбербанк России» г.Москва</w:t>
            </w:r>
          </w:p>
          <w:p w:rsidR="007C3638" w:rsidRPr="009024EA" w:rsidRDefault="007C3638" w:rsidP="004B1451">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БИК  </w:t>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044525225</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Местонахождение учреждения банка </w:t>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Москва</w:t>
            </w:r>
          </w:p>
          <w:p w:rsidR="007C3638" w:rsidRPr="009024EA" w:rsidRDefault="007C3638" w:rsidP="004B1451">
            <w:pPr>
              <w:tabs>
                <w:tab w:val="left" w:pos="775"/>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Телефон</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(963)623-37-95</w:t>
            </w:r>
          </w:p>
          <w:p w:rsidR="007C3638" w:rsidRPr="009024EA" w:rsidRDefault="007C3638" w:rsidP="004B1451">
            <w:pPr>
              <w:tabs>
                <w:tab w:val="left" w:pos="775"/>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024EA">
              <w:rPr>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mail</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info@rosrao.ru,</w:t>
            </w:r>
            <w:r w:rsidRPr="009024EA">
              <w:rPr>
                <w:i/>
                <w:iCs/>
                <w:noProof/>
                <w:color w:val="000000" w:themeColor="text1"/>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vitalina</w:t>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024EA">
              <w:rPr>
                <w:i/>
                <w:iCs/>
                <w:noProof/>
                <w:color w:val="000000" w:themeColor="text1"/>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lva</w:t>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024EA">
              <w:rPr>
                <w:i/>
                <w:iCs/>
                <w:noProof/>
                <w:color w:val="000000" w:themeColor="text1"/>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mail</w:t>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024EA">
              <w:rPr>
                <w:i/>
                <w:iCs/>
                <w:noProof/>
                <w:color w:val="000000" w:themeColor="text1"/>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ru</w:t>
            </w:r>
          </w:p>
          <w:p w:rsidR="007C3638" w:rsidRPr="009024EA" w:rsidRDefault="007C3638" w:rsidP="004B1451">
            <w:pPr>
              <w:tabs>
                <w:tab w:val="left" w:pos="775"/>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Сайт</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9024EA">
              <w:rPr>
                <w:i/>
                <w:iCs/>
                <w:noProof/>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www.rosrao.ru</w:t>
            </w:r>
          </w:p>
          <w:p w:rsidR="007C3638" w:rsidRPr="009024EA" w:rsidRDefault="007C3638" w:rsidP="004B1451">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rsidP="004B1451">
            <w:pPr>
              <w:tabs>
                <w:tab w:val="left" w:pos="432"/>
              </w:tabs>
              <w:spacing w:before="60" w:after="2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___________________________________________________ / </w:t>
            </w: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________________________</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C3638" w:rsidRPr="009024EA" w:rsidRDefault="007C3638" w:rsidP="004B1451">
            <w:pPr>
              <w:tabs>
                <w:tab w:val="left" w:pos="432"/>
              </w:tabs>
              <w:spacing w:before="20" w:after="20"/>
              <w:ind w:right="-108"/>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М.П.</w:t>
            </w:r>
          </w:p>
        </w:tc>
      </w:tr>
    </w:tbl>
    <w:p w:rsidR="007C3638" w:rsidRPr="009024EA" w:rsidRDefault="007C3638" w:rsidP="00CD42B3">
      <w:pPr>
        <w:tabs>
          <w:tab w:val="left" w:pos="432"/>
        </w:tabs>
        <w:spacing w:line="204"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pPr>
        <w:tabs>
          <w:tab w:val="left" w:pos="432"/>
        </w:tabs>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pPr>
        <w:tabs>
          <w:tab w:val="left" w:pos="432"/>
        </w:tabs>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pPr>
        <w:tabs>
          <w:tab w:val="left" w:pos="432"/>
        </w:tabs>
        <w:ind w:firstLine="142"/>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rsidP="00E64509">
      <w:pPr>
        <w:tabs>
          <w:tab w:val="left" w:pos="432"/>
        </w:tabs>
        <w:ind w:right="56" w:firstLine="142"/>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Ред. №14.0/14</w:t>
      </w:r>
    </w:p>
    <w:p w:rsidR="007C3638" w:rsidRPr="009024EA" w:rsidRDefault="007C3638" w:rsidP="004B1451">
      <w:pPr>
        <w:tabs>
          <w:tab w:val="left" w:pos="432"/>
        </w:tabs>
        <w:ind w:right="56" w:firstLine="142"/>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pPr>
        <w:tabs>
          <w:tab w:val="left" w:pos="432"/>
        </w:tabs>
        <w:ind w:firstLine="142"/>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Приложение №1</w:t>
      </w:r>
    </w:p>
    <w:p w:rsidR="007C3638" w:rsidRPr="009024EA" w:rsidRDefault="007C3638" w:rsidP="004B1451">
      <w:pPr>
        <w:tabs>
          <w:tab w:val="left" w:pos="432"/>
        </w:tabs>
        <w:ind w:firstLine="142"/>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К Договору № </w:t>
      </w:r>
      <w:r w:rsid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w:t>
      </w:r>
    </w:p>
    <w:p w:rsidR="007C3638" w:rsidRPr="009024EA" w:rsidRDefault="007C3638" w:rsidP="004B1451">
      <w:pPr>
        <w:tabs>
          <w:tab w:val="left" w:pos="432"/>
        </w:tabs>
        <w:ind w:firstLine="142"/>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от </w:t>
      </w: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'_______'________________________ 201</w:t>
      </w:r>
      <w:r w:rsidR="003C4CE4"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w:t>
      </w: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г.</w:t>
      </w:r>
    </w:p>
    <w:p w:rsidR="007C3638" w:rsidRPr="009024EA" w:rsidRDefault="007C3638">
      <w:pPr>
        <w:tabs>
          <w:tab w:val="left" w:pos="432"/>
        </w:tabs>
        <w:ind w:firstLine="142"/>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pPr>
        <w:tabs>
          <w:tab w:val="left" w:pos="432"/>
        </w:tabs>
        <w:ind w:firstLine="142"/>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pPr>
        <w:tabs>
          <w:tab w:val="left" w:pos="432"/>
        </w:tabs>
        <w:ind w:firstLine="142"/>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pPr>
        <w:tabs>
          <w:tab w:val="left" w:pos="432"/>
        </w:tabs>
        <w:ind w:firstLine="142"/>
        <w:jc w:val="right"/>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rsidP="00E04049">
      <w:pPr>
        <w:tabs>
          <w:tab w:val="left" w:pos="432"/>
        </w:tabs>
        <w:ind w:firstLine="142"/>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Перечень структурных подразделений Заказчика, </w:t>
      </w:r>
    </w:p>
    <w:p w:rsidR="007C3638" w:rsidRPr="009024EA" w:rsidRDefault="007C3638" w:rsidP="00E04049">
      <w:pPr>
        <w:tabs>
          <w:tab w:val="left" w:pos="432"/>
        </w:tabs>
        <w:ind w:firstLine="142"/>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которым Заказчик вправе предоставить доступ к экземпляру(</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ам</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Системы(м) Серии VIP </w:t>
      </w:r>
    </w:p>
    <w:p w:rsidR="007C3638" w:rsidRPr="009024EA" w:rsidRDefault="007C3638" w:rsidP="00E04049">
      <w:pPr>
        <w:tabs>
          <w:tab w:val="left" w:pos="432"/>
        </w:tabs>
        <w:ind w:firstLine="142"/>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согласно п. 3.2 Договора N </w:t>
      </w: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20820</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от </w:t>
      </w: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'_______'________________________ 201</w:t>
      </w:r>
      <w:r w:rsidR="003C4CE4"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w:t>
      </w: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г.</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C3638" w:rsidRPr="009024EA" w:rsidRDefault="007C3638">
      <w:pPr>
        <w:tabs>
          <w:tab w:val="left" w:pos="432"/>
        </w:tabs>
        <w:ind w:firstLine="142"/>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pPr>
        <w:tabs>
          <w:tab w:val="left" w:pos="432"/>
        </w:tabs>
        <w:ind w:firstLine="142"/>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W w:w="109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
        <w:gridCol w:w="3260"/>
        <w:gridCol w:w="1843"/>
        <w:gridCol w:w="5245"/>
      </w:tblGrid>
      <w:tr w:rsidR="009024EA" w:rsidRPr="009024EA" w:rsidTr="00F71A9D">
        <w:tc>
          <w:tcPr>
            <w:tcW w:w="567" w:type="dxa"/>
            <w:vAlign w:val="center"/>
          </w:tcPr>
          <w:p w:rsidR="007C3638" w:rsidRPr="009024EA" w:rsidRDefault="007C3638" w:rsidP="00055256">
            <w:pPr>
              <w:tabs>
                <w:tab w:val="left" w:pos="432"/>
              </w:tabs>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п/п</w:t>
            </w:r>
          </w:p>
        </w:tc>
        <w:tc>
          <w:tcPr>
            <w:tcW w:w="3260" w:type="dxa"/>
            <w:vAlign w:val="center"/>
          </w:tcPr>
          <w:p w:rsidR="007C3638" w:rsidRPr="009024EA" w:rsidRDefault="007C3638" w:rsidP="00055256">
            <w:pPr>
              <w:tabs>
                <w:tab w:val="left" w:pos="432"/>
              </w:tabs>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Полное наименование структурного</w:t>
            </w:r>
          </w:p>
          <w:p w:rsidR="007C3638" w:rsidRPr="009024EA" w:rsidRDefault="007C3638" w:rsidP="00055256">
            <w:pPr>
              <w:tabs>
                <w:tab w:val="left" w:pos="432"/>
              </w:tabs>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подразделения Заказчика</w:t>
            </w:r>
          </w:p>
        </w:tc>
        <w:tc>
          <w:tcPr>
            <w:tcW w:w="1843" w:type="dxa"/>
            <w:vAlign w:val="center"/>
          </w:tcPr>
          <w:p w:rsidR="007C3638" w:rsidRPr="009024EA" w:rsidRDefault="007C3638" w:rsidP="00055256">
            <w:pPr>
              <w:tabs>
                <w:tab w:val="left" w:pos="432"/>
              </w:tabs>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Адрес фактического местонахождения</w:t>
            </w:r>
          </w:p>
        </w:tc>
        <w:tc>
          <w:tcPr>
            <w:tcW w:w="5245" w:type="dxa"/>
          </w:tcPr>
          <w:p w:rsidR="007C3638" w:rsidRPr="009024EA" w:rsidRDefault="007C3638" w:rsidP="00055256">
            <w:pPr>
              <w:pStyle w:val="ConsPlusCell"/>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Экземпляр(ы) Системы(м) </w:t>
            </w:r>
            <w:proofErr w:type="spellStart"/>
            <w:r w:rsidRPr="009024EA">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Серии VIP, к которому(</w:t>
            </w:r>
            <w:proofErr w:type="spellStart"/>
            <w:r w:rsidRPr="009024EA">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ым</w:t>
            </w:r>
            <w:proofErr w:type="spellEnd"/>
            <w:r w:rsidRPr="009024EA">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предоставлен доступ</w:t>
            </w:r>
          </w:p>
        </w:tc>
      </w:tr>
      <w:tr w:rsidR="009024EA" w:rsidRPr="009024EA" w:rsidTr="00F71A9D">
        <w:tc>
          <w:tcPr>
            <w:tcW w:w="567" w:type="dxa"/>
          </w:tcPr>
          <w:p w:rsidR="007C3638" w:rsidRPr="009024EA" w:rsidRDefault="007C3638" w:rsidP="00A779B6">
            <w:pPr>
              <w:numPr>
                <w:ilvl w:val="0"/>
                <w:numId w:val="4"/>
              </w:numPr>
              <w:tabs>
                <w:tab w:val="left" w:pos="432"/>
              </w:tabs>
              <w:ind w:left="114" w:hanging="57"/>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260" w:type="dxa"/>
          </w:tcPr>
          <w:p w:rsidR="007C3638" w:rsidRPr="009024EA" w:rsidRDefault="00375763" w:rsidP="00055256">
            <w:pPr>
              <w:tabs>
                <w:tab w:val="left" w:pos="432"/>
              </w:tabs>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ФГУП  "Предприятие по обращению с радиоактивными отходами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РосРАО</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1843" w:type="dxa"/>
          </w:tcPr>
          <w:p w:rsidR="007C3638" w:rsidRPr="009024EA" w:rsidRDefault="00375763" w:rsidP="00055256">
            <w:pPr>
              <w:tabs>
                <w:tab w:val="left" w:pos="432"/>
              </w:tabs>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г. Москва, пер.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Пыжевский</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д. 6</w:t>
            </w:r>
          </w:p>
        </w:tc>
        <w:tc>
          <w:tcPr>
            <w:tcW w:w="5245" w:type="dxa"/>
          </w:tcPr>
          <w:p w:rsidR="00375763" w:rsidRPr="009024EA" w:rsidRDefault="00375763" w:rsidP="00F71A9D">
            <w:pPr>
              <w:tabs>
                <w:tab w:val="left" w:pos="432"/>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СПС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Версия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Проф</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(сетевая версия)</w:t>
            </w:r>
          </w:p>
          <w:p w:rsidR="00375763" w:rsidRPr="009024EA" w:rsidRDefault="00375763" w:rsidP="00F71A9D">
            <w:pPr>
              <w:tabs>
                <w:tab w:val="left" w:pos="432"/>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СПС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Версия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Проф</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(флэш-версия)</w:t>
            </w:r>
          </w:p>
          <w:p w:rsidR="00375763" w:rsidRPr="009024EA" w:rsidRDefault="00375763" w:rsidP="00F71A9D">
            <w:pPr>
              <w:tabs>
                <w:tab w:val="left" w:pos="432"/>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СПС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Международное право (сетевая версия)</w:t>
            </w:r>
          </w:p>
          <w:p w:rsidR="00375763" w:rsidRPr="009024EA" w:rsidRDefault="00375763" w:rsidP="00F71A9D">
            <w:pPr>
              <w:tabs>
                <w:tab w:val="left" w:pos="432"/>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СПС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Москва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Проф</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(сетевая версия)</w:t>
            </w:r>
          </w:p>
          <w:p w:rsidR="00375763" w:rsidRPr="009024EA" w:rsidRDefault="00375763" w:rsidP="00F71A9D">
            <w:pPr>
              <w:tabs>
                <w:tab w:val="left" w:pos="432"/>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СПС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Регионы (сетевая версия)</w:t>
            </w:r>
          </w:p>
          <w:p w:rsidR="00375763" w:rsidRPr="009024EA" w:rsidRDefault="00375763" w:rsidP="00F71A9D">
            <w:pPr>
              <w:tabs>
                <w:tab w:val="left" w:pos="432"/>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СПС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Эксперт-приложение (сетевая версия)</w:t>
            </w:r>
          </w:p>
          <w:p w:rsidR="00375763" w:rsidRPr="009024EA" w:rsidRDefault="00375763" w:rsidP="00F71A9D">
            <w:pPr>
              <w:tabs>
                <w:tab w:val="left" w:pos="432"/>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СС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КонсультантСудебнаяПрактика</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Суды общей юрисдикции (сетевая версия)</w:t>
            </w:r>
          </w:p>
          <w:p w:rsidR="00375763" w:rsidRPr="009024EA" w:rsidRDefault="00375763" w:rsidP="00F71A9D">
            <w:pPr>
              <w:tabs>
                <w:tab w:val="left" w:pos="432"/>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СС Деловые бумаги (сетевая версия)</w:t>
            </w:r>
          </w:p>
          <w:p w:rsidR="00375763" w:rsidRPr="009024EA" w:rsidRDefault="00375763" w:rsidP="00F71A9D">
            <w:pPr>
              <w:tabs>
                <w:tab w:val="left" w:pos="432"/>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СС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КонсультантАрбитраж</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ФАС всех округов (сетевая версия)</w:t>
            </w:r>
          </w:p>
          <w:p w:rsidR="00375763" w:rsidRPr="009024EA" w:rsidRDefault="00375763" w:rsidP="00F71A9D">
            <w:pPr>
              <w:tabs>
                <w:tab w:val="left" w:pos="432"/>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СС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КонсультантБухгалтер</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Вопросы-ответы (сетевая версия)</w:t>
            </w:r>
          </w:p>
          <w:p w:rsidR="00375763" w:rsidRPr="009024EA" w:rsidRDefault="00375763" w:rsidP="00F71A9D">
            <w:pPr>
              <w:tabs>
                <w:tab w:val="left" w:pos="432"/>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СС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КонсультантБухгалтер</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Корреспонденция счетов (сетевая версия)</w:t>
            </w:r>
          </w:p>
          <w:p w:rsidR="00375763" w:rsidRPr="009024EA" w:rsidRDefault="00375763" w:rsidP="00F71A9D">
            <w:pPr>
              <w:tabs>
                <w:tab w:val="left" w:pos="432"/>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СС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Комментарии законодательства (сетевая версия)</w:t>
            </w:r>
          </w:p>
          <w:p w:rsidR="00375763" w:rsidRPr="009024EA" w:rsidRDefault="00375763" w:rsidP="00F71A9D">
            <w:pPr>
              <w:tabs>
                <w:tab w:val="left" w:pos="432"/>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СС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Проекты правовых актов (сетевая версия)</w:t>
            </w:r>
          </w:p>
          <w:p w:rsidR="007C3638" w:rsidRPr="009024EA" w:rsidRDefault="00375763" w:rsidP="00F71A9D">
            <w:pPr>
              <w:tabs>
                <w:tab w:val="left" w:pos="432"/>
              </w:tabs>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СС </w:t>
            </w:r>
            <w:proofErr w:type="spellStart"/>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КонсультантПлюс</w:t>
            </w:r>
            <w:proofErr w:type="spellEnd"/>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Строительство (сетевая версия)</w:t>
            </w:r>
          </w:p>
        </w:tc>
      </w:tr>
    </w:tbl>
    <w:p w:rsidR="007C3638" w:rsidRPr="009024EA" w:rsidRDefault="007C3638">
      <w:pPr>
        <w:tabs>
          <w:tab w:val="left" w:pos="432"/>
        </w:tabs>
        <w:ind w:firstLine="142"/>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pPr>
        <w:tabs>
          <w:tab w:val="left" w:pos="432"/>
        </w:tabs>
        <w:ind w:firstLine="142"/>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pPr>
        <w:tabs>
          <w:tab w:val="left" w:pos="432"/>
        </w:tabs>
        <w:ind w:firstLine="142"/>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pPr>
        <w:tabs>
          <w:tab w:val="left" w:pos="432"/>
        </w:tabs>
        <w:ind w:firstLine="142"/>
        <w:jc w:val="cente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W w:w="0" w:type="auto"/>
        <w:tblInd w:w="108" w:type="dxa"/>
        <w:tblLayout w:type="fixed"/>
        <w:tblLook w:val="0000" w:firstRow="0" w:lastRow="0" w:firstColumn="0" w:lastColumn="0" w:noHBand="0" w:noVBand="0"/>
      </w:tblPr>
      <w:tblGrid>
        <w:gridCol w:w="5638"/>
        <w:gridCol w:w="5561"/>
      </w:tblGrid>
      <w:tr w:rsidR="009024EA" w:rsidRPr="009024EA">
        <w:tc>
          <w:tcPr>
            <w:tcW w:w="5638" w:type="dxa"/>
          </w:tcPr>
          <w:p w:rsidR="007C3638" w:rsidRDefault="007C3638">
            <w:pPr>
              <w:tabs>
                <w:tab w:val="left" w:pos="432"/>
              </w:tabs>
              <w:spacing w:line="240" w:lineRule="atLeas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ИСПОЛНИТЕЛЬ</w:t>
            </w:r>
          </w:p>
          <w:p w:rsidR="009024EA" w:rsidRDefault="009024EA">
            <w:pPr>
              <w:tabs>
                <w:tab w:val="left" w:pos="432"/>
              </w:tabs>
              <w:spacing w:line="240" w:lineRule="atLeas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Pr="009024EA" w:rsidRDefault="009024EA">
            <w:pPr>
              <w:tabs>
                <w:tab w:val="left" w:pos="432"/>
              </w:tabs>
              <w:spacing w:line="240" w:lineRule="atLeas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5561" w:type="dxa"/>
          </w:tcPr>
          <w:p w:rsidR="007C3638" w:rsidRPr="009024EA" w:rsidRDefault="007C3638">
            <w:pPr>
              <w:tabs>
                <w:tab w:val="left" w:pos="432"/>
              </w:tabs>
              <w:spacing w:line="240" w:lineRule="atLeast"/>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ЗАКАЗЧИК</w:t>
            </w:r>
          </w:p>
        </w:tc>
      </w:tr>
      <w:tr w:rsidR="009024EA" w:rsidRPr="009024EA">
        <w:tc>
          <w:tcPr>
            <w:tcW w:w="5638" w:type="dxa"/>
          </w:tcPr>
          <w:p w:rsidR="007C3638" w:rsidRPr="009024EA" w:rsidRDefault="007C3638" w:rsidP="00B06F0B">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rsidP="00B06F0B">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rsidP="00B06F0B">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_______________________ /</w:t>
            </w:r>
            <w:r w:rsidR="009024EA">
              <w:rPr>
                <w:i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____________</w:t>
            </w:r>
            <w:r w:rsidRPr="009024EA">
              <w:rPr>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C3638" w:rsidRPr="009024EA" w:rsidRDefault="007C3638" w:rsidP="00B06F0B">
            <w:pPr>
              <w:tabs>
                <w:tab w:val="left" w:pos="432"/>
              </w:tabs>
              <w:spacing w:before="20" w:after="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М.П.</w:t>
            </w:r>
          </w:p>
        </w:tc>
        <w:tc>
          <w:tcPr>
            <w:tcW w:w="5561" w:type="dxa"/>
          </w:tcPr>
          <w:p w:rsidR="007C3638" w:rsidRDefault="007C3638" w:rsidP="00B06F0B">
            <w:pPr>
              <w:tabs>
                <w:tab w:val="left" w:pos="432"/>
              </w:tabs>
              <w:spacing w:before="20" w:after="2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9024EA" w:rsidRPr="009024EA" w:rsidRDefault="009024EA" w:rsidP="00B06F0B">
            <w:pPr>
              <w:tabs>
                <w:tab w:val="left" w:pos="432"/>
              </w:tabs>
              <w:spacing w:before="20" w:after="2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C3638" w:rsidRPr="009024EA" w:rsidRDefault="007C3638" w:rsidP="00B06F0B">
            <w:pPr>
              <w:tabs>
                <w:tab w:val="left" w:pos="432"/>
              </w:tabs>
              <w:spacing w:before="20" w:after="2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___________________________________________________ / </w:t>
            </w:r>
            <w:r w:rsidRPr="009024EA">
              <w:rPr>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________________________</w:t>
            </w: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7C3638" w:rsidRPr="009024EA" w:rsidRDefault="007C3638" w:rsidP="00B06F0B">
            <w:pPr>
              <w:tabs>
                <w:tab w:val="left" w:pos="432"/>
              </w:tabs>
              <w:spacing w:before="20" w:after="20"/>
              <w:ind w:right="-108"/>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024E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М.П.</w:t>
            </w:r>
          </w:p>
        </w:tc>
      </w:tr>
    </w:tbl>
    <w:p w:rsidR="007C3638" w:rsidRPr="009024EA" w:rsidRDefault="007C3638" w:rsidP="00E64509">
      <w:pPr>
        <w:autoSpaceDE w:val="0"/>
        <w:autoSpaceDN w:val="0"/>
        <w:adjustRightInd w:val="0"/>
        <w:ind w:firstLine="540"/>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7C3638" w:rsidRPr="009024EA" w:rsidSect="00015091">
          <w:type w:val="continuous"/>
          <w:pgSz w:w="11907" w:h="16840" w:code="9"/>
          <w:pgMar w:top="397" w:right="397" w:bottom="397" w:left="397" w:header="0" w:footer="454" w:gutter="0"/>
          <w:cols w:space="720"/>
          <w:noEndnote/>
          <w:titlePg/>
        </w:sectPr>
      </w:pPr>
    </w:p>
    <w:p w:rsidR="00CD06A0" w:rsidRPr="00465E08" w:rsidRDefault="00CD06A0" w:rsidP="00CD06A0">
      <w:pPr>
        <w:pageBreakBefore/>
        <w:shd w:val="clear" w:color="auto" w:fill="FFFFFF"/>
        <w:ind w:left="3540"/>
        <w:jc w:val="right"/>
        <w:rPr>
          <w:bCs/>
        </w:rPr>
      </w:pPr>
      <w:r w:rsidRPr="00465E08">
        <w:lastRenderedPageBreak/>
        <w:t xml:space="preserve">Приложение № </w:t>
      </w:r>
      <w:r>
        <w:t>2</w:t>
      </w:r>
      <w:r w:rsidRPr="00465E08">
        <w:t xml:space="preserve"> к Договору</w:t>
      </w:r>
      <w:r w:rsidRPr="00465E08">
        <w:br/>
        <w:t xml:space="preserve">                                           </w:t>
      </w:r>
      <w:r w:rsidRPr="00465E08">
        <w:rPr>
          <w:b/>
        </w:rPr>
        <w:t xml:space="preserve">ОБРАЗЕЦ                                                             </w:t>
      </w:r>
      <w:r w:rsidRPr="00465E08">
        <w:t>от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CD06A0" w:rsidRPr="00593217" w:rsidRDefault="00CD06A0" w:rsidP="00CD06A0">
      <w:pPr>
        <w:pStyle w:val="a9"/>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CD06A0" w:rsidRPr="009C1630" w:rsidRDefault="00CD06A0" w:rsidP="00CD06A0">
      <w:pPr>
        <w:pStyle w:val="a9"/>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CD06A0" w:rsidRPr="00747734" w:rsidRDefault="00CD06A0" w:rsidP="00CD06A0">
      <w:pPr>
        <w:pStyle w:val="a9"/>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CD06A0" w:rsidRDefault="00CD06A0" w:rsidP="00CD06A0">
      <w:pPr>
        <w:pStyle w:val="a9"/>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CD06A0" w:rsidRPr="00593217" w:rsidRDefault="00CD06A0" w:rsidP="00CD06A0">
      <w:pPr>
        <w:pStyle w:val="a9"/>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CD06A0" w:rsidRPr="009C1630" w:rsidRDefault="00CD06A0" w:rsidP="00CD06A0">
      <w:pPr>
        <w:pStyle w:val="a9"/>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CD06A0" w:rsidRPr="00747734" w:rsidRDefault="00CD06A0" w:rsidP="00CD06A0">
      <w:pPr>
        <w:pStyle w:val="a9"/>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CD06A0" w:rsidRPr="009C1630" w:rsidRDefault="00CD06A0" w:rsidP="00CD06A0">
      <w:pPr>
        <w:pStyle w:val="a9"/>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CD06A0" w:rsidRPr="00747734" w:rsidRDefault="00CD06A0" w:rsidP="00CD06A0">
      <w:pPr>
        <w:pStyle w:val="a9"/>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CD06A0" w:rsidRDefault="00CD06A0" w:rsidP="00CD06A0">
      <w:pPr>
        <w:pStyle w:val="a9"/>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CD06A0" w:rsidRDefault="00CD06A0" w:rsidP="00CD06A0">
      <w:pPr>
        <w:pStyle w:val="a9"/>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736"/>
        <w:gridCol w:w="1848"/>
        <w:gridCol w:w="1848"/>
        <w:gridCol w:w="1081"/>
        <w:gridCol w:w="2616"/>
        <w:gridCol w:w="1849"/>
        <w:gridCol w:w="1849"/>
      </w:tblGrid>
      <w:tr w:rsidR="00CD06A0" w:rsidTr="009059CB">
        <w:tc>
          <w:tcPr>
            <w:tcW w:w="7391" w:type="dxa"/>
            <w:gridSpan w:val="4"/>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По данным Организации 1, руб.</w:t>
            </w:r>
          </w:p>
        </w:tc>
        <w:tc>
          <w:tcPr>
            <w:tcW w:w="7395" w:type="dxa"/>
            <w:gridSpan w:val="4"/>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По данным Организации 2, руб.</w:t>
            </w:r>
          </w:p>
        </w:tc>
      </w:tr>
      <w:tr w:rsidR="00CD06A0" w:rsidTr="009059CB">
        <w:tc>
          <w:tcPr>
            <w:tcW w:w="959" w:type="dxa"/>
            <w:shd w:val="clear" w:color="auto" w:fill="auto"/>
          </w:tcPr>
          <w:p w:rsidR="00CD06A0" w:rsidRPr="00B70783" w:rsidRDefault="00CD06A0" w:rsidP="009059CB">
            <w:pPr>
              <w:pStyle w:val="a9"/>
              <w:spacing w:before="0" w:beforeAutospacing="0" w:after="0" w:afterAutospacing="0"/>
              <w:jc w:val="center"/>
              <w:rPr>
                <w:sz w:val="20"/>
                <w:szCs w:val="20"/>
                <w:lang w:val="ru-RU" w:eastAsia="ru-RU"/>
              </w:rPr>
            </w:pPr>
            <w:r w:rsidRPr="00B70783">
              <w:rPr>
                <w:sz w:val="20"/>
                <w:szCs w:val="20"/>
                <w:lang w:val="ru-RU" w:eastAsia="ru-RU"/>
              </w:rPr>
              <w:t>Дата</w:t>
            </w:r>
          </w:p>
        </w:tc>
        <w:tc>
          <w:tcPr>
            <w:tcW w:w="2736" w:type="dxa"/>
            <w:shd w:val="clear" w:color="auto" w:fill="auto"/>
          </w:tcPr>
          <w:p w:rsidR="00CD06A0" w:rsidRPr="00B70783" w:rsidRDefault="00CD06A0" w:rsidP="009059CB">
            <w:pPr>
              <w:pStyle w:val="a9"/>
              <w:spacing w:before="0" w:beforeAutospacing="0" w:after="0" w:afterAutospacing="0"/>
              <w:jc w:val="center"/>
              <w:rPr>
                <w:sz w:val="20"/>
                <w:szCs w:val="20"/>
                <w:lang w:val="ru-RU" w:eastAsia="ru-RU"/>
              </w:rPr>
            </w:pPr>
            <w:r w:rsidRPr="00B70783">
              <w:rPr>
                <w:sz w:val="20"/>
                <w:szCs w:val="20"/>
                <w:lang w:val="ru-RU" w:eastAsia="ru-RU"/>
              </w:rPr>
              <w:t>Документ</w:t>
            </w:r>
          </w:p>
        </w:tc>
        <w:tc>
          <w:tcPr>
            <w:tcW w:w="1848" w:type="dxa"/>
            <w:shd w:val="clear" w:color="auto" w:fill="auto"/>
          </w:tcPr>
          <w:p w:rsidR="00CD06A0" w:rsidRPr="00B70783" w:rsidRDefault="00CD06A0" w:rsidP="009059CB">
            <w:pPr>
              <w:pStyle w:val="a9"/>
              <w:spacing w:before="0" w:beforeAutospacing="0" w:after="0" w:afterAutospacing="0"/>
              <w:jc w:val="center"/>
              <w:rPr>
                <w:sz w:val="20"/>
                <w:szCs w:val="20"/>
                <w:lang w:val="ru-RU" w:eastAsia="ru-RU"/>
              </w:rPr>
            </w:pPr>
            <w:r w:rsidRPr="00B70783">
              <w:rPr>
                <w:sz w:val="20"/>
                <w:szCs w:val="20"/>
                <w:lang w:val="ru-RU" w:eastAsia="ru-RU"/>
              </w:rPr>
              <w:t>Дебет</w:t>
            </w:r>
          </w:p>
        </w:tc>
        <w:tc>
          <w:tcPr>
            <w:tcW w:w="1848" w:type="dxa"/>
            <w:shd w:val="clear" w:color="auto" w:fill="auto"/>
          </w:tcPr>
          <w:p w:rsidR="00CD06A0" w:rsidRPr="00B70783" w:rsidRDefault="00CD06A0" w:rsidP="009059CB">
            <w:pPr>
              <w:pStyle w:val="a9"/>
              <w:spacing w:before="0" w:beforeAutospacing="0" w:after="0" w:afterAutospacing="0"/>
              <w:jc w:val="center"/>
              <w:rPr>
                <w:sz w:val="20"/>
                <w:szCs w:val="20"/>
                <w:lang w:val="ru-RU" w:eastAsia="ru-RU"/>
              </w:rPr>
            </w:pPr>
            <w:r w:rsidRPr="00B70783">
              <w:rPr>
                <w:sz w:val="20"/>
                <w:szCs w:val="20"/>
                <w:lang w:val="ru-RU" w:eastAsia="ru-RU"/>
              </w:rPr>
              <w:t>Кредит</w:t>
            </w:r>
          </w:p>
        </w:tc>
        <w:tc>
          <w:tcPr>
            <w:tcW w:w="1081" w:type="dxa"/>
            <w:shd w:val="clear" w:color="auto" w:fill="auto"/>
          </w:tcPr>
          <w:p w:rsidR="00CD06A0" w:rsidRPr="00B70783" w:rsidRDefault="00CD06A0" w:rsidP="009059CB">
            <w:pPr>
              <w:pStyle w:val="a9"/>
              <w:spacing w:before="0" w:beforeAutospacing="0" w:after="0" w:afterAutospacing="0"/>
              <w:jc w:val="center"/>
              <w:rPr>
                <w:sz w:val="20"/>
                <w:szCs w:val="20"/>
                <w:lang w:val="ru-RU" w:eastAsia="ru-RU"/>
              </w:rPr>
            </w:pPr>
            <w:r w:rsidRPr="00B70783">
              <w:rPr>
                <w:sz w:val="20"/>
                <w:szCs w:val="20"/>
                <w:lang w:val="ru-RU" w:eastAsia="ru-RU"/>
              </w:rPr>
              <w:t>Дата</w:t>
            </w:r>
          </w:p>
        </w:tc>
        <w:tc>
          <w:tcPr>
            <w:tcW w:w="2616" w:type="dxa"/>
            <w:shd w:val="clear" w:color="auto" w:fill="auto"/>
          </w:tcPr>
          <w:p w:rsidR="00CD06A0" w:rsidRPr="00B70783" w:rsidRDefault="00CD06A0" w:rsidP="009059CB">
            <w:pPr>
              <w:pStyle w:val="a9"/>
              <w:spacing w:before="0" w:beforeAutospacing="0" w:after="0" w:afterAutospacing="0"/>
              <w:jc w:val="center"/>
              <w:rPr>
                <w:sz w:val="20"/>
                <w:szCs w:val="20"/>
                <w:lang w:val="ru-RU" w:eastAsia="ru-RU"/>
              </w:rPr>
            </w:pPr>
            <w:r w:rsidRPr="00B70783">
              <w:rPr>
                <w:sz w:val="20"/>
                <w:szCs w:val="20"/>
                <w:lang w:val="ru-RU" w:eastAsia="ru-RU"/>
              </w:rPr>
              <w:t>Документ</w:t>
            </w:r>
          </w:p>
        </w:tc>
        <w:tc>
          <w:tcPr>
            <w:tcW w:w="1849" w:type="dxa"/>
            <w:shd w:val="clear" w:color="auto" w:fill="auto"/>
          </w:tcPr>
          <w:p w:rsidR="00CD06A0" w:rsidRPr="00B70783" w:rsidRDefault="00CD06A0" w:rsidP="009059CB">
            <w:pPr>
              <w:pStyle w:val="a9"/>
              <w:spacing w:before="0" w:beforeAutospacing="0" w:after="0" w:afterAutospacing="0"/>
              <w:jc w:val="center"/>
              <w:rPr>
                <w:sz w:val="20"/>
                <w:szCs w:val="20"/>
                <w:lang w:val="ru-RU" w:eastAsia="ru-RU"/>
              </w:rPr>
            </w:pPr>
            <w:r w:rsidRPr="00B70783">
              <w:rPr>
                <w:sz w:val="20"/>
                <w:szCs w:val="20"/>
                <w:lang w:val="ru-RU" w:eastAsia="ru-RU"/>
              </w:rPr>
              <w:t>Дебет</w:t>
            </w:r>
          </w:p>
        </w:tc>
        <w:tc>
          <w:tcPr>
            <w:tcW w:w="1849" w:type="dxa"/>
            <w:shd w:val="clear" w:color="auto" w:fill="auto"/>
          </w:tcPr>
          <w:p w:rsidR="00CD06A0" w:rsidRPr="00B70783" w:rsidRDefault="00CD06A0" w:rsidP="009059CB">
            <w:pPr>
              <w:pStyle w:val="a9"/>
              <w:spacing w:before="0" w:beforeAutospacing="0" w:after="0" w:afterAutospacing="0"/>
              <w:jc w:val="center"/>
              <w:rPr>
                <w:sz w:val="20"/>
                <w:szCs w:val="20"/>
                <w:lang w:val="ru-RU" w:eastAsia="ru-RU"/>
              </w:rPr>
            </w:pPr>
            <w:r w:rsidRPr="00B70783">
              <w:rPr>
                <w:sz w:val="20"/>
                <w:szCs w:val="20"/>
                <w:lang w:val="ru-RU" w:eastAsia="ru-RU"/>
              </w:rPr>
              <w:t>Кредит</w:t>
            </w:r>
          </w:p>
        </w:tc>
      </w:tr>
      <w:tr w:rsidR="00CD06A0" w:rsidRPr="0058367C" w:rsidTr="009059CB">
        <w:tc>
          <w:tcPr>
            <w:tcW w:w="3695" w:type="dxa"/>
            <w:gridSpan w:val="2"/>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Сальдо начальное</w:t>
            </w: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3697" w:type="dxa"/>
            <w:gridSpan w:val="2"/>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Сальдо начальное</w:t>
            </w: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r>
      <w:tr w:rsidR="00CD06A0" w:rsidTr="009059CB">
        <w:tc>
          <w:tcPr>
            <w:tcW w:w="14786" w:type="dxa"/>
            <w:gridSpan w:val="8"/>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Договор №</w:t>
            </w:r>
          </w:p>
        </w:tc>
      </w:tr>
      <w:tr w:rsidR="00CD06A0" w:rsidTr="009059CB">
        <w:tc>
          <w:tcPr>
            <w:tcW w:w="3695" w:type="dxa"/>
            <w:gridSpan w:val="2"/>
            <w:shd w:val="clear" w:color="auto" w:fill="auto"/>
          </w:tcPr>
          <w:p w:rsidR="00CD06A0" w:rsidRPr="00B70783" w:rsidRDefault="00CD06A0" w:rsidP="009059CB">
            <w:pPr>
              <w:pStyle w:val="a9"/>
              <w:spacing w:before="0" w:beforeAutospacing="0" w:after="0" w:afterAutospacing="0"/>
              <w:jc w:val="right"/>
              <w:rPr>
                <w:sz w:val="20"/>
                <w:szCs w:val="20"/>
                <w:lang w:val="ru-RU" w:eastAsia="ru-RU"/>
              </w:rPr>
            </w:pPr>
            <w:r w:rsidRPr="00B70783">
              <w:rPr>
                <w:sz w:val="20"/>
                <w:szCs w:val="20"/>
                <w:lang w:val="ru-RU" w:eastAsia="ru-RU"/>
              </w:rPr>
              <w:t>Сальдо начальное по договору:</w:t>
            </w: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3697" w:type="dxa"/>
            <w:gridSpan w:val="2"/>
            <w:shd w:val="clear" w:color="auto" w:fill="auto"/>
          </w:tcPr>
          <w:p w:rsidR="00CD06A0" w:rsidRPr="00B70783" w:rsidRDefault="00CD06A0" w:rsidP="009059CB">
            <w:pPr>
              <w:pStyle w:val="a9"/>
              <w:spacing w:before="0" w:beforeAutospacing="0" w:after="0" w:afterAutospacing="0"/>
              <w:jc w:val="right"/>
              <w:rPr>
                <w:sz w:val="20"/>
                <w:szCs w:val="20"/>
                <w:lang w:val="ru-RU" w:eastAsia="ru-RU"/>
              </w:rPr>
            </w:pPr>
            <w:r w:rsidRPr="00B70783">
              <w:rPr>
                <w:sz w:val="20"/>
                <w:szCs w:val="20"/>
                <w:lang w:val="ru-RU" w:eastAsia="ru-RU"/>
              </w:rPr>
              <w:t>Сальдо начальное по договору:</w:t>
            </w: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r>
      <w:tr w:rsidR="00CD06A0" w:rsidTr="009059CB">
        <w:tc>
          <w:tcPr>
            <w:tcW w:w="95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2736"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081"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2616"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r>
      <w:tr w:rsidR="00CD06A0" w:rsidTr="009059CB">
        <w:tc>
          <w:tcPr>
            <w:tcW w:w="3695" w:type="dxa"/>
            <w:gridSpan w:val="2"/>
            <w:shd w:val="clear" w:color="auto" w:fill="auto"/>
          </w:tcPr>
          <w:p w:rsidR="00CD06A0" w:rsidRPr="00B70783" w:rsidRDefault="00CD06A0" w:rsidP="009059CB">
            <w:pPr>
              <w:pStyle w:val="a9"/>
              <w:spacing w:before="0" w:beforeAutospacing="0" w:after="0" w:afterAutospacing="0"/>
              <w:jc w:val="right"/>
              <w:rPr>
                <w:sz w:val="20"/>
                <w:szCs w:val="20"/>
                <w:lang w:val="ru-RU" w:eastAsia="ru-RU"/>
              </w:rPr>
            </w:pPr>
            <w:r w:rsidRPr="00B70783">
              <w:rPr>
                <w:sz w:val="20"/>
                <w:szCs w:val="20"/>
                <w:lang w:val="ru-RU" w:eastAsia="ru-RU"/>
              </w:rPr>
              <w:t>Итого оборот по договору:</w:t>
            </w: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3697" w:type="dxa"/>
            <w:gridSpan w:val="2"/>
            <w:shd w:val="clear" w:color="auto" w:fill="auto"/>
          </w:tcPr>
          <w:p w:rsidR="00CD06A0" w:rsidRPr="00B70783" w:rsidRDefault="00CD06A0" w:rsidP="009059CB">
            <w:pPr>
              <w:pStyle w:val="a9"/>
              <w:spacing w:before="0" w:beforeAutospacing="0" w:after="0" w:afterAutospacing="0"/>
              <w:jc w:val="right"/>
              <w:rPr>
                <w:sz w:val="20"/>
                <w:szCs w:val="20"/>
                <w:lang w:val="ru-RU" w:eastAsia="ru-RU"/>
              </w:rPr>
            </w:pPr>
            <w:r w:rsidRPr="00B70783">
              <w:rPr>
                <w:sz w:val="20"/>
                <w:szCs w:val="20"/>
                <w:lang w:val="ru-RU" w:eastAsia="ru-RU"/>
              </w:rPr>
              <w:t>Итого оборот по договору:</w:t>
            </w: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r>
      <w:tr w:rsidR="00CD06A0" w:rsidTr="009059CB">
        <w:tc>
          <w:tcPr>
            <w:tcW w:w="3695" w:type="dxa"/>
            <w:gridSpan w:val="2"/>
            <w:shd w:val="clear" w:color="auto" w:fill="auto"/>
          </w:tcPr>
          <w:p w:rsidR="00CD06A0" w:rsidRPr="00B70783" w:rsidRDefault="00CD06A0" w:rsidP="009059CB">
            <w:pPr>
              <w:pStyle w:val="a9"/>
              <w:spacing w:before="0" w:beforeAutospacing="0" w:after="0" w:afterAutospacing="0"/>
              <w:jc w:val="right"/>
              <w:rPr>
                <w:sz w:val="20"/>
                <w:szCs w:val="20"/>
                <w:lang w:val="ru-RU" w:eastAsia="ru-RU"/>
              </w:rPr>
            </w:pPr>
            <w:r w:rsidRPr="00B70783">
              <w:rPr>
                <w:sz w:val="20"/>
                <w:szCs w:val="20"/>
                <w:lang w:val="ru-RU" w:eastAsia="ru-RU"/>
              </w:rPr>
              <w:t>Сальдо конечное по договору:</w:t>
            </w: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3697" w:type="dxa"/>
            <w:gridSpan w:val="2"/>
            <w:shd w:val="clear" w:color="auto" w:fill="auto"/>
          </w:tcPr>
          <w:p w:rsidR="00CD06A0" w:rsidRPr="00B70783" w:rsidRDefault="00CD06A0" w:rsidP="009059CB">
            <w:pPr>
              <w:pStyle w:val="a9"/>
              <w:spacing w:before="0" w:beforeAutospacing="0" w:after="0" w:afterAutospacing="0"/>
              <w:jc w:val="right"/>
              <w:rPr>
                <w:sz w:val="20"/>
                <w:szCs w:val="20"/>
                <w:lang w:val="ru-RU" w:eastAsia="ru-RU"/>
              </w:rPr>
            </w:pPr>
            <w:r w:rsidRPr="00B70783">
              <w:rPr>
                <w:sz w:val="20"/>
                <w:szCs w:val="20"/>
                <w:lang w:val="ru-RU" w:eastAsia="ru-RU"/>
              </w:rPr>
              <w:t>Сальдо конечное по договору:</w:t>
            </w: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r>
      <w:tr w:rsidR="00CD06A0" w:rsidTr="009059CB">
        <w:tc>
          <w:tcPr>
            <w:tcW w:w="3695" w:type="dxa"/>
            <w:gridSpan w:val="2"/>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Обороты за период</w:t>
            </w: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3697" w:type="dxa"/>
            <w:gridSpan w:val="2"/>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Обороты за период</w:t>
            </w: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r>
      <w:tr w:rsidR="00CD06A0" w:rsidTr="009059CB">
        <w:tc>
          <w:tcPr>
            <w:tcW w:w="3695" w:type="dxa"/>
            <w:gridSpan w:val="2"/>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Сальдо конечное</w:t>
            </w: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3697" w:type="dxa"/>
            <w:gridSpan w:val="2"/>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Сальдо конечное</w:t>
            </w: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r>
      <w:tr w:rsidR="00CD06A0" w:rsidTr="009059CB">
        <w:tc>
          <w:tcPr>
            <w:tcW w:w="3695" w:type="dxa"/>
            <w:gridSpan w:val="2"/>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Сальдо конечное развернутое</w:t>
            </w: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8"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3697" w:type="dxa"/>
            <w:gridSpan w:val="2"/>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Сальдо конечное развернутое</w:t>
            </w: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c>
          <w:tcPr>
            <w:tcW w:w="1849"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p>
        </w:tc>
      </w:tr>
    </w:tbl>
    <w:p w:rsidR="00CD06A0" w:rsidRDefault="00CD06A0" w:rsidP="00CD06A0">
      <w:pPr>
        <w:pStyle w:val="a9"/>
        <w:shd w:val="clear" w:color="auto" w:fill="FFFFFF"/>
        <w:spacing w:before="0" w:beforeAutospacing="0" w:after="0" w:afterAutospacing="0"/>
        <w:jc w:val="both"/>
        <w:rPr>
          <w:sz w:val="20"/>
          <w:szCs w:val="20"/>
        </w:rPr>
      </w:pPr>
    </w:p>
    <w:tbl>
      <w:tblPr>
        <w:tblW w:w="0" w:type="auto"/>
        <w:tblLook w:val="04A0" w:firstRow="1" w:lastRow="0" w:firstColumn="1" w:lastColumn="0" w:noHBand="0" w:noVBand="1"/>
      </w:tblPr>
      <w:tblGrid>
        <w:gridCol w:w="7393"/>
        <w:gridCol w:w="7393"/>
      </w:tblGrid>
      <w:tr w:rsidR="00CD06A0" w:rsidTr="009059CB">
        <w:tc>
          <w:tcPr>
            <w:tcW w:w="7393"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По данным Организации 1</w:t>
            </w:r>
          </w:p>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 xml:space="preserve">на __.__.20__ задолженность в пользу Организации 2 (сумма в рублях) руб. (сумма прописью) </w:t>
            </w:r>
          </w:p>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От Организации 1</w:t>
            </w:r>
          </w:p>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 xml:space="preserve">Руководитель организации </w:t>
            </w:r>
          </w:p>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________________________________________ (                                                 )</w:t>
            </w:r>
          </w:p>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Главный бухгалтер</w:t>
            </w:r>
          </w:p>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________________________________________ (                                                 )</w:t>
            </w:r>
          </w:p>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М.П.</w:t>
            </w:r>
          </w:p>
        </w:tc>
        <w:tc>
          <w:tcPr>
            <w:tcW w:w="7393" w:type="dxa"/>
            <w:shd w:val="clear" w:color="auto" w:fill="auto"/>
          </w:tcPr>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По данным Организации 2</w:t>
            </w:r>
          </w:p>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на __.__.20__ задолженность в пользу Организации 1 (сумма в рублях) руб. (сумма прописью)</w:t>
            </w:r>
          </w:p>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От Организации 2</w:t>
            </w:r>
          </w:p>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 xml:space="preserve">Руководитель организации </w:t>
            </w:r>
          </w:p>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________________________________________ (                                                 )</w:t>
            </w:r>
          </w:p>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Главный бухгалтер</w:t>
            </w:r>
          </w:p>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________________________________________ (                                                 )</w:t>
            </w:r>
          </w:p>
          <w:p w:rsidR="00CD06A0" w:rsidRPr="00B70783" w:rsidRDefault="00CD06A0" w:rsidP="009059CB">
            <w:pPr>
              <w:pStyle w:val="a9"/>
              <w:spacing w:before="0" w:beforeAutospacing="0" w:after="0" w:afterAutospacing="0"/>
              <w:jc w:val="both"/>
              <w:rPr>
                <w:sz w:val="20"/>
                <w:szCs w:val="20"/>
                <w:lang w:val="ru-RU" w:eastAsia="ru-RU"/>
              </w:rPr>
            </w:pPr>
            <w:r w:rsidRPr="00B70783">
              <w:rPr>
                <w:sz w:val="20"/>
                <w:szCs w:val="20"/>
                <w:lang w:val="ru-RU" w:eastAsia="ru-RU"/>
              </w:rPr>
              <w:t>М.П.</w:t>
            </w:r>
          </w:p>
        </w:tc>
      </w:tr>
      <w:tr w:rsidR="00CD06A0" w:rsidRPr="00465E08" w:rsidTr="009059CB">
        <w:tc>
          <w:tcPr>
            <w:tcW w:w="7393" w:type="dxa"/>
            <w:shd w:val="clear" w:color="auto" w:fill="auto"/>
          </w:tcPr>
          <w:p w:rsidR="00CD06A0" w:rsidRPr="00B70783" w:rsidRDefault="00CD06A0" w:rsidP="009059CB">
            <w:pPr>
              <w:pStyle w:val="a9"/>
              <w:spacing w:before="0" w:beforeAutospacing="0" w:after="0" w:afterAutospacing="0"/>
              <w:jc w:val="both"/>
              <w:rPr>
                <w:b/>
                <w:lang w:val="ru-RU" w:eastAsia="ru-RU"/>
              </w:rPr>
            </w:pPr>
            <w:r w:rsidRPr="00B70783">
              <w:rPr>
                <w:b/>
                <w:lang w:val="ru-RU" w:eastAsia="ru-RU"/>
              </w:rPr>
              <w:t>От Заказчика:</w:t>
            </w:r>
          </w:p>
          <w:p w:rsidR="00CD06A0" w:rsidRPr="00B70783" w:rsidRDefault="00CD06A0" w:rsidP="009059CB">
            <w:pPr>
              <w:pStyle w:val="a9"/>
              <w:spacing w:before="0" w:beforeAutospacing="0" w:after="0" w:afterAutospacing="0"/>
              <w:jc w:val="both"/>
              <w:rPr>
                <w:b/>
                <w:lang w:val="ru-RU" w:eastAsia="ru-RU"/>
              </w:rPr>
            </w:pPr>
            <w:r w:rsidRPr="00B70783">
              <w:rPr>
                <w:b/>
                <w:lang w:val="ru-RU" w:eastAsia="ru-RU"/>
              </w:rPr>
              <w:t>_________________________________ (ФИО)</w:t>
            </w:r>
          </w:p>
          <w:p w:rsidR="00CD06A0" w:rsidRPr="00B70783" w:rsidRDefault="00CD06A0" w:rsidP="009059CB">
            <w:pPr>
              <w:pStyle w:val="a9"/>
              <w:spacing w:before="0" w:beforeAutospacing="0" w:after="0" w:afterAutospacing="0"/>
              <w:jc w:val="both"/>
              <w:rPr>
                <w:b/>
                <w:lang w:val="ru-RU" w:eastAsia="ru-RU"/>
              </w:rPr>
            </w:pPr>
            <w:r w:rsidRPr="00B70783">
              <w:rPr>
                <w:b/>
                <w:lang w:val="ru-RU" w:eastAsia="ru-RU"/>
              </w:rPr>
              <w:t>М.П.</w:t>
            </w:r>
          </w:p>
        </w:tc>
        <w:tc>
          <w:tcPr>
            <w:tcW w:w="7393" w:type="dxa"/>
            <w:shd w:val="clear" w:color="auto" w:fill="auto"/>
          </w:tcPr>
          <w:p w:rsidR="00CD06A0" w:rsidRPr="00B70783" w:rsidRDefault="00CD06A0" w:rsidP="009059CB">
            <w:pPr>
              <w:pStyle w:val="a9"/>
              <w:spacing w:before="0" w:beforeAutospacing="0" w:after="0" w:afterAutospacing="0"/>
              <w:jc w:val="both"/>
              <w:rPr>
                <w:b/>
                <w:lang w:val="ru-RU" w:eastAsia="ru-RU"/>
              </w:rPr>
            </w:pPr>
            <w:r w:rsidRPr="00B70783">
              <w:rPr>
                <w:b/>
                <w:lang w:val="ru-RU" w:eastAsia="ru-RU"/>
              </w:rPr>
              <w:t>От Подрядчика:</w:t>
            </w:r>
          </w:p>
          <w:p w:rsidR="00CD06A0" w:rsidRPr="00B70783" w:rsidRDefault="00CD06A0" w:rsidP="009059CB">
            <w:pPr>
              <w:pStyle w:val="a9"/>
              <w:spacing w:before="0" w:beforeAutospacing="0" w:after="0" w:afterAutospacing="0"/>
              <w:jc w:val="both"/>
              <w:rPr>
                <w:b/>
                <w:lang w:val="ru-RU" w:eastAsia="ru-RU"/>
              </w:rPr>
            </w:pPr>
            <w:r w:rsidRPr="00B70783">
              <w:rPr>
                <w:b/>
                <w:lang w:val="ru-RU" w:eastAsia="ru-RU"/>
              </w:rPr>
              <w:t>_________________________________ (ФИО)</w:t>
            </w:r>
          </w:p>
          <w:p w:rsidR="00CD06A0" w:rsidRPr="00B70783" w:rsidRDefault="00CD06A0" w:rsidP="009059CB">
            <w:pPr>
              <w:pStyle w:val="a9"/>
              <w:spacing w:before="0" w:beforeAutospacing="0" w:after="0" w:afterAutospacing="0"/>
              <w:jc w:val="both"/>
              <w:rPr>
                <w:b/>
                <w:lang w:val="ru-RU" w:eastAsia="ru-RU"/>
              </w:rPr>
            </w:pPr>
            <w:r w:rsidRPr="00B70783">
              <w:rPr>
                <w:b/>
                <w:lang w:val="ru-RU" w:eastAsia="ru-RU"/>
              </w:rPr>
              <w:t>М.П.</w:t>
            </w:r>
          </w:p>
        </w:tc>
      </w:tr>
    </w:tbl>
    <w:p w:rsidR="00CD06A0" w:rsidRPr="005923CA" w:rsidRDefault="00CD06A0" w:rsidP="00CD06A0">
      <w:pPr>
        <w:tabs>
          <w:tab w:val="left" w:pos="1134"/>
        </w:tabs>
        <w:ind w:firstLine="709"/>
        <w:jc w:val="center"/>
      </w:pPr>
    </w:p>
    <w:p w:rsidR="00CD06A0" w:rsidRPr="00CD06A0" w:rsidRDefault="00CD06A0" w:rsidP="00CD06A0">
      <w:pPr>
        <w:autoSpaceDE w:val="0"/>
        <w:autoSpaceDN w:val="0"/>
        <w:adjustRightInd w:val="0"/>
        <w:ind w:firstLine="540"/>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CD06A0" w:rsidRPr="009024EA" w:rsidRDefault="00CD06A0" w:rsidP="00E64509">
      <w:pPr>
        <w:autoSpaceDE w:val="0"/>
        <w:autoSpaceDN w:val="0"/>
        <w:adjustRightInd w:val="0"/>
        <w:ind w:firstLine="540"/>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CD06A0" w:rsidRPr="009024EA" w:rsidSect="00CD06A0">
      <w:pgSz w:w="16840" w:h="11907" w:orient="landscape" w:code="9"/>
      <w:pgMar w:top="397" w:right="397" w:bottom="397" w:left="397" w:header="0" w:footer="454"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73C" w:rsidRDefault="00F4673C">
      <w:r>
        <w:separator/>
      </w:r>
    </w:p>
  </w:endnote>
  <w:endnote w:type="continuationSeparator" w:id="0">
    <w:p w:rsidR="00F4673C" w:rsidRDefault="00F46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PragmaticaCondCTT">
    <w:altName w:val="Times New Roman"/>
    <w:charset w:val="00"/>
    <w:family w:val="auto"/>
    <w:pitch w:val="variable"/>
    <w:sig w:usb0="00000001" w:usb1="00000000" w:usb2="00000000" w:usb3="00000000" w:csb0="00000005" w:csb1="00000000"/>
  </w:font>
  <w:font w:name="Cambria">
    <w:panose1 w:val="02040503050406030204"/>
    <w:charset w:val="CC"/>
    <w:family w:val="roman"/>
    <w:pitch w:val="variable"/>
    <w:sig w:usb0="A00002EF" w:usb1="4000004B" w:usb2="00000000" w:usb3="00000000" w:csb0="0000019F" w:csb1="00000000"/>
  </w:font>
  <w:font w:name="Arial Black">
    <w:panose1 w:val="020B0A04020102020204"/>
    <w:charset w:val="CC"/>
    <w:family w:val="swiss"/>
    <w:pitch w:val="variable"/>
    <w:sig w:usb0="00000287" w:usb1="00000000" w:usb2="00000000" w:usb3="00000000" w:csb0="0000009F" w:csb1="00000000"/>
  </w:font>
  <w:font w:name="Arial">
    <w:altName w:val="Tahoma"/>
    <w:panose1 w:val="020B0604020202020204"/>
    <w:charset w:val="CC"/>
    <w:family w:val="swiss"/>
    <w:pitch w:val="variable"/>
    <w:sig w:usb0="E0002AFF" w:usb1="C0007843" w:usb2="00000009" w:usb3="00000000" w:csb0="000001FF" w:csb1="00000000"/>
  </w:font>
  <w:font w:name="Consultant">
    <w:altName w:val="MS Gothic"/>
    <w:charset w:val="CC"/>
    <w:family w:val="modern"/>
    <w:pitch w:val="fixed"/>
    <w:sig w:usb0="00000001" w:usb1="00000000" w:usb2="00000000" w:usb3="00000000" w:csb0="00000005" w:csb1="00000000"/>
  </w:font>
  <w:font w:name="Tahoma">
    <w:altName w:val="Times New Roman"/>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638" w:rsidRDefault="007C3638" w:rsidP="00991B3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638" w:rsidRPr="00015091" w:rsidRDefault="007C3638">
    <w:pPr>
      <w:pStyle w:val="a8"/>
      <w:rPr>
        <w:rFonts w:ascii="PragmaticaCondCTT" w:hAnsi="PragmaticaCondCTT"/>
        <w:sz w:val="12"/>
        <w:szCs w:val="12"/>
      </w:rPr>
    </w:pPr>
  </w:p>
  <w:p w:rsidR="007C3638" w:rsidRDefault="007C3638">
    <w:pPr>
      <w:pStyle w:val="a8"/>
    </w:pPr>
    <w:r>
      <w:rPr>
        <w:rFonts w:ascii="PragmaticaCondCTT" w:hAnsi="PragmaticaCondCTT"/>
      </w:rPr>
      <w:t>_</w:t>
    </w:r>
    <w:r w:rsidRPr="00991B32">
      <w:rPr>
        <w:rFonts w:ascii="PragmaticaCondCTT" w:hAnsi="PragmaticaCondCTT"/>
      </w:rPr>
      <w:t>______________________</w:t>
    </w:r>
    <w:r>
      <w:rPr>
        <w:rFonts w:ascii="PragmaticaCondCTT" w:hAnsi="PragmaticaCondCTT"/>
      </w:rPr>
      <w:t>____</w:t>
    </w:r>
    <w:r w:rsidRPr="00991B32">
      <w:rPr>
        <w:rFonts w:ascii="PragmaticaCondCTT" w:hAnsi="PragmaticaCondCTT"/>
      </w:rPr>
      <w:t xml:space="preserve">______Исполнитель   </w:t>
    </w:r>
    <w:r>
      <w:rPr>
        <w:rFonts w:ascii="PragmaticaCondCTT" w:hAnsi="PragmaticaCondCTT"/>
      </w:rPr>
      <w:t xml:space="preserve">                                          </w:t>
    </w:r>
    <w:r w:rsidRPr="008767FD">
      <w:rPr>
        <w:rFonts w:ascii="PragmaticaCondCTT" w:hAnsi="PragmaticaCondCTT"/>
        <w:bdr w:val="single" w:sz="4" w:space="0" w:color="auto"/>
      </w:rPr>
      <w:t xml:space="preserve">- </w:t>
    </w:r>
    <w:r w:rsidRPr="008767FD">
      <w:rPr>
        <w:rFonts w:ascii="PragmaticaCondCTT" w:hAnsi="PragmaticaCondCTT"/>
        <w:bdr w:val="single" w:sz="4" w:space="0" w:color="auto"/>
      </w:rPr>
      <w:fldChar w:fldCharType="begin"/>
    </w:r>
    <w:r w:rsidRPr="008767FD">
      <w:rPr>
        <w:rFonts w:ascii="PragmaticaCondCTT" w:hAnsi="PragmaticaCondCTT"/>
        <w:bdr w:val="single" w:sz="4" w:space="0" w:color="auto"/>
      </w:rPr>
      <w:instrText xml:space="preserve"> PAGE </w:instrText>
    </w:r>
    <w:r w:rsidRPr="008767FD">
      <w:rPr>
        <w:rFonts w:ascii="PragmaticaCondCTT" w:hAnsi="PragmaticaCondCTT"/>
        <w:bdr w:val="single" w:sz="4" w:space="0" w:color="auto"/>
      </w:rPr>
      <w:fldChar w:fldCharType="separate"/>
    </w:r>
    <w:r w:rsidR="00BC15C4">
      <w:rPr>
        <w:rFonts w:ascii="PragmaticaCondCTT" w:hAnsi="PragmaticaCondCTT"/>
        <w:noProof/>
        <w:bdr w:val="single" w:sz="4" w:space="0" w:color="auto"/>
      </w:rPr>
      <w:t>1</w:t>
    </w:r>
    <w:r w:rsidRPr="008767FD">
      <w:rPr>
        <w:rFonts w:ascii="PragmaticaCondCTT" w:hAnsi="PragmaticaCondCTT"/>
        <w:bdr w:val="single" w:sz="4" w:space="0" w:color="auto"/>
      </w:rPr>
      <w:fldChar w:fldCharType="end"/>
    </w:r>
    <w:r w:rsidRPr="008767FD">
      <w:rPr>
        <w:rFonts w:ascii="PragmaticaCondCTT" w:hAnsi="PragmaticaCondCTT"/>
        <w:bdr w:val="single" w:sz="4" w:space="0" w:color="auto"/>
      </w:rPr>
      <w:t xml:space="preserve"> -</w:t>
    </w:r>
    <w:r>
      <w:rPr>
        <w:rFonts w:ascii="PragmaticaCondCTT" w:hAnsi="PragmaticaCondCTT"/>
      </w:rPr>
      <w:t xml:space="preserve">                                            </w:t>
    </w:r>
    <w:r w:rsidRPr="00991B32">
      <w:rPr>
        <w:rFonts w:ascii="PragmaticaCondCTT" w:hAnsi="PragmaticaCondCTT"/>
      </w:rPr>
      <w:t>_________________</w:t>
    </w:r>
    <w:r>
      <w:rPr>
        <w:rFonts w:ascii="PragmaticaCondCTT" w:hAnsi="PragmaticaCondCTT"/>
      </w:rPr>
      <w:t>_____</w:t>
    </w:r>
    <w:r w:rsidRPr="00991B32">
      <w:rPr>
        <w:rFonts w:ascii="PragmaticaCondCTT" w:hAnsi="PragmaticaCondCTT"/>
      </w:rPr>
      <w:t>____________</w:t>
    </w:r>
    <w:r>
      <w:rPr>
        <w:rFonts w:ascii="PragmaticaCondCTT" w:hAnsi="PragmaticaCondCTT"/>
      </w:rPr>
      <w:t>Заказчик</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73C" w:rsidRDefault="00F4673C">
      <w:r>
        <w:separator/>
      </w:r>
    </w:p>
  </w:footnote>
  <w:footnote w:type="continuationSeparator" w:id="0">
    <w:p w:rsidR="00F4673C" w:rsidRDefault="00F467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0AB2A02C"/>
    <w:lvl w:ilvl="0">
      <w:numFmt w:val="decimal"/>
      <w:lvlText w:val="*"/>
      <w:lvlJc w:val="left"/>
    </w:lvl>
  </w:abstractNum>
  <w:abstractNum w:abstractNumId="1">
    <w:nsid w:val="20F16C38"/>
    <w:multiLevelType w:val="hybridMultilevel"/>
    <w:tmpl w:val="D33E6C7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26F453B"/>
    <w:multiLevelType w:val="hybridMultilevel"/>
    <w:tmpl w:val="D33E6C7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3986BBB"/>
    <w:multiLevelType w:val="hybridMultilevel"/>
    <w:tmpl w:val="82764D20"/>
    <w:lvl w:ilvl="0" w:tplc="19007644">
      <w:start w:val="3"/>
      <w:numFmt w:val="bullet"/>
      <w:lvlText w:val="-"/>
      <w:lvlJc w:val="left"/>
      <w:pPr>
        <w:tabs>
          <w:tab w:val="num" w:pos="502"/>
        </w:tabs>
        <w:ind w:left="502" w:hanging="360"/>
      </w:pPr>
      <w:rPr>
        <w:rFonts w:ascii="Times New Roman" w:eastAsia="Times New Roman" w:hAnsi="Times New Roman" w:cs="Times New Roman" w:hint="default"/>
      </w:rPr>
    </w:lvl>
    <w:lvl w:ilvl="1" w:tplc="04190003" w:tentative="1">
      <w:start w:val="1"/>
      <w:numFmt w:val="bullet"/>
      <w:lvlText w:val="o"/>
      <w:lvlJc w:val="left"/>
      <w:pPr>
        <w:tabs>
          <w:tab w:val="num" w:pos="1222"/>
        </w:tabs>
        <w:ind w:left="1222" w:hanging="360"/>
      </w:pPr>
      <w:rPr>
        <w:rFonts w:ascii="Courier New" w:hAnsi="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B59"/>
    <w:rsid w:val="00015091"/>
    <w:rsid w:val="000274F1"/>
    <w:rsid w:val="00055256"/>
    <w:rsid w:val="00056D9F"/>
    <w:rsid w:val="000C3BDE"/>
    <w:rsid w:val="000E0E98"/>
    <w:rsid w:val="00106E68"/>
    <w:rsid w:val="00137A0E"/>
    <w:rsid w:val="00153AD9"/>
    <w:rsid w:val="001567FB"/>
    <w:rsid w:val="001729D9"/>
    <w:rsid w:val="0017400B"/>
    <w:rsid w:val="001A07B2"/>
    <w:rsid w:val="001B1C73"/>
    <w:rsid w:val="00224E52"/>
    <w:rsid w:val="00262F9A"/>
    <w:rsid w:val="002A7BAE"/>
    <w:rsid w:val="002B466D"/>
    <w:rsid w:val="002C01E4"/>
    <w:rsid w:val="002C7A66"/>
    <w:rsid w:val="00325D84"/>
    <w:rsid w:val="00365DC6"/>
    <w:rsid w:val="00375763"/>
    <w:rsid w:val="003C4CE4"/>
    <w:rsid w:val="00452A6D"/>
    <w:rsid w:val="00457826"/>
    <w:rsid w:val="004A5BF0"/>
    <w:rsid w:val="004B1451"/>
    <w:rsid w:val="004D46C1"/>
    <w:rsid w:val="004F18AE"/>
    <w:rsid w:val="0053066D"/>
    <w:rsid w:val="005557DE"/>
    <w:rsid w:val="00571C94"/>
    <w:rsid w:val="005731CB"/>
    <w:rsid w:val="005902C0"/>
    <w:rsid w:val="005A3812"/>
    <w:rsid w:val="005A7836"/>
    <w:rsid w:val="005B1044"/>
    <w:rsid w:val="005B6CBE"/>
    <w:rsid w:val="006718B1"/>
    <w:rsid w:val="006A6059"/>
    <w:rsid w:val="006C3E96"/>
    <w:rsid w:val="006D1125"/>
    <w:rsid w:val="007877E8"/>
    <w:rsid w:val="007A02C9"/>
    <w:rsid w:val="007B1604"/>
    <w:rsid w:val="007C3638"/>
    <w:rsid w:val="007F6442"/>
    <w:rsid w:val="00844989"/>
    <w:rsid w:val="00882B77"/>
    <w:rsid w:val="008B1456"/>
    <w:rsid w:val="009024EA"/>
    <w:rsid w:val="009114D8"/>
    <w:rsid w:val="00912305"/>
    <w:rsid w:val="009679B4"/>
    <w:rsid w:val="00986380"/>
    <w:rsid w:val="00991B32"/>
    <w:rsid w:val="009E6FE7"/>
    <w:rsid w:val="00A12E68"/>
    <w:rsid w:val="00A779B6"/>
    <w:rsid w:val="00AB36ED"/>
    <w:rsid w:val="00AF2926"/>
    <w:rsid w:val="00AF2B59"/>
    <w:rsid w:val="00B06F0B"/>
    <w:rsid w:val="00B42E8C"/>
    <w:rsid w:val="00BB7807"/>
    <w:rsid w:val="00BC15C4"/>
    <w:rsid w:val="00C05D5F"/>
    <w:rsid w:val="00C10EE4"/>
    <w:rsid w:val="00C7028A"/>
    <w:rsid w:val="00C828CB"/>
    <w:rsid w:val="00C9277F"/>
    <w:rsid w:val="00CB43A3"/>
    <w:rsid w:val="00CC357B"/>
    <w:rsid w:val="00CD06A0"/>
    <w:rsid w:val="00CD42B3"/>
    <w:rsid w:val="00D01699"/>
    <w:rsid w:val="00D5654B"/>
    <w:rsid w:val="00D82FFC"/>
    <w:rsid w:val="00D87FD9"/>
    <w:rsid w:val="00D92A27"/>
    <w:rsid w:val="00DC4F7B"/>
    <w:rsid w:val="00DE3FC3"/>
    <w:rsid w:val="00DF53F0"/>
    <w:rsid w:val="00E04049"/>
    <w:rsid w:val="00E64509"/>
    <w:rsid w:val="00E80A34"/>
    <w:rsid w:val="00E92FA0"/>
    <w:rsid w:val="00EB21D9"/>
    <w:rsid w:val="00EB759E"/>
    <w:rsid w:val="00EC5FBC"/>
    <w:rsid w:val="00F10BBB"/>
    <w:rsid w:val="00F2251C"/>
    <w:rsid w:val="00F4673C"/>
    <w:rsid w:val="00F65D0D"/>
    <w:rsid w:val="00F71A9D"/>
    <w:rsid w:val="00F92AD7"/>
    <w:rsid w:val="00FA59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CE3938C-9C4E-49CE-8EC2-32534B409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tabs>
        <w:tab w:val="left" w:pos="432"/>
      </w:tabs>
      <w:spacing w:before="20" w:after="20" w:line="216" w:lineRule="auto"/>
      <w:ind w:firstLine="426"/>
      <w:outlineLvl w:val="0"/>
    </w:pPr>
    <w:rPr>
      <w:rFonts w:ascii="PragmaticaCondCTT" w:hAnsi="PragmaticaCondCTT"/>
      <w:b/>
      <w:bCs/>
      <w:sz w:val="18"/>
    </w:rPr>
  </w:style>
  <w:style w:type="paragraph" w:styleId="2">
    <w:name w:val="heading 2"/>
    <w:basedOn w:val="a"/>
    <w:next w:val="a"/>
    <w:link w:val="20"/>
    <w:semiHidden/>
    <w:unhideWhenUsed/>
    <w:qFormat/>
    <w:rsid w:val="00EC5FB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4">
    <w:name w:val="heading 4"/>
    <w:basedOn w:val="a"/>
    <w:next w:val="a"/>
    <w:qFormat/>
    <w:pPr>
      <w:keepNext/>
      <w:tabs>
        <w:tab w:val="left" w:pos="432"/>
      </w:tabs>
      <w:jc w:val="center"/>
      <w:outlineLvl w:val="3"/>
    </w:pPr>
    <w:rPr>
      <w:rFonts w:ascii="Arial Black" w:hAnsi="Arial Black" w:cs="Arial"/>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tabs>
        <w:tab w:val="left" w:pos="432"/>
      </w:tabs>
      <w:spacing w:line="216" w:lineRule="auto"/>
      <w:ind w:firstLine="142"/>
      <w:jc w:val="both"/>
    </w:pPr>
    <w:rPr>
      <w:rFonts w:ascii="PragmaticaCondCTT" w:hAnsi="PragmaticaCondCTT"/>
      <w:sz w:val="24"/>
    </w:rPr>
  </w:style>
  <w:style w:type="paragraph" w:styleId="21">
    <w:name w:val="Body Text Indent 2"/>
    <w:basedOn w:val="a"/>
    <w:pPr>
      <w:tabs>
        <w:tab w:val="left" w:pos="432"/>
      </w:tabs>
      <w:spacing w:line="216" w:lineRule="auto"/>
      <w:ind w:firstLine="142"/>
      <w:jc w:val="both"/>
    </w:pPr>
    <w:rPr>
      <w:rFonts w:ascii="PragmaticaCondCTT" w:hAnsi="PragmaticaCondCTT"/>
      <w:sz w:val="28"/>
    </w:rPr>
  </w:style>
  <w:style w:type="paragraph" w:styleId="3">
    <w:name w:val="Body Text Indent 3"/>
    <w:basedOn w:val="a"/>
    <w:link w:val="30"/>
    <w:pPr>
      <w:tabs>
        <w:tab w:val="left" w:pos="432"/>
      </w:tabs>
      <w:spacing w:line="216" w:lineRule="auto"/>
      <w:ind w:firstLine="142"/>
      <w:jc w:val="both"/>
    </w:pPr>
    <w:rPr>
      <w:rFonts w:ascii="PragmaticaCondCTT" w:hAnsi="PragmaticaCondCTT"/>
      <w:sz w:val="18"/>
    </w:rPr>
  </w:style>
  <w:style w:type="paragraph" w:customStyle="1" w:styleId="ConsNormal">
    <w:name w:val="ConsNormal"/>
    <w:pPr>
      <w:autoSpaceDE w:val="0"/>
      <w:autoSpaceDN w:val="0"/>
      <w:adjustRightInd w:val="0"/>
      <w:ind w:firstLine="720"/>
    </w:pPr>
    <w:rPr>
      <w:rFonts w:ascii="Consultant" w:hAnsi="Consultant"/>
    </w:rPr>
  </w:style>
  <w:style w:type="paragraph" w:customStyle="1" w:styleId="ConsNonformat">
    <w:name w:val="ConsNonformat"/>
    <w:pPr>
      <w:autoSpaceDE w:val="0"/>
      <w:autoSpaceDN w:val="0"/>
      <w:adjustRightInd w:val="0"/>
    </w:pPr>
    <w:rPr>
      <w:rFonts w:ascii="Consultant" w:hAnsi="Consultant"/>
    </w:rPr>
  </w:style>
  <w:style w:type="character" w:styleId="a4">
    <w:name w:val="Hyperlink"/>
    <w:rPr>
      <w:color w:val="0000FF"/>
      <w:u w:val="single"/>
    </w:rPr>
  </w:style>
  <w:style w:type="paragraph" w:customStyle="1" w:styleId="ConsCell">
    <w:name w:val="ConsCell"/>
    <w:pPr>
      <w:autoSpaceDE w:val="0"/>
      <w:autoSpaceDN w:val="0"/>
      <w:adjustRightInd w:val="0"/>
    </w:pPr>
    <w:rPr>
      <w:rFonts w:ascii="Arial" w:hAnsi="Arial" w:cs="Arial"/>
    </w:rPr>
  </w:style>
  <w:style w:type="character" w:styleId="a5">
    <w:name w:val="FollowedHyperlink"/>
    <w:rPr>
      <w:color w:val="800080"/>
      <w:u w:val="single"/>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ConsPlusNormal">
    <w:name w:val="ConsPlusNormal"/>
    <w:pPr>
      <w:widowControl w:val="0"/>
      <w:autoSpaceDE w:val="0"/>
      <w:autoSpaceDN w:val="0"/>
      <w:adjustRightInd w:val="0"/>
      <w:ind w:firstLine="720"/>
    </w:pPr>
    <w:rPr>
      <w:rFonts w:ascii="Arial" w:hAnsi="Arial" w:cs="Arial"/>
    </w:rPr>
  </w:style>
  <w:style w:type="paragraph" w:customStyle="1" w:styleId="ConsPlusTitle">
    <w:name w:val="ConsPlusTitle"/>
    <w:pPr>
      <w:widowControl w:val="0"/>
      <w:autoSpaceDE w:val="0"/>
      <w:autoSpaceDN w:val="0"/>
      <w:adjustRightInd w:val="0"/>
    </w:pPr>
    <w:rPr>
      <w:rFonts w:ascii="Arial" w:hAnsi="Arial" w:cs="Arial"/>
      <w:b/>
      <w:bCs/>
    </w:rPr>
  </w:style>
  <w:style w:type="paragraph" w:styleId="a6">
    <w:name w:val="Balloon Text"/>
    <w:basedOn w:val="a"/>
    <w:semiHidden/>
    <w:rsid w:val="00EB759E"/>
    <w:rPr>
      <w:rFonts w:ascii="Tahoma" w:hAnsi="Tahoma" w:cs="Tahoma"/>
      <w:sz w:val="16"/>
      <w:szCs w:val="16"/>
    </w:rPr>
  </w:style>
  <w:style w:type="paragraph" w:customStyle="1" w:styleId="ConsPlusCell">
    <w:name w:val="ConsPlusCell"/>
    <w:uiPriority w:val="99"/>
    <w:rsid w:val="00E64509"/>
    <w:pPr>
      <w:autoSpaceDE w:val="0"/>
      <w:autoSpaceDN w:val="0"/>
      <w:adjustRightInd w:val="0"/>
    </w:pPr>
    <w:rPr>
      <w:rFonts w:ascii="Arial" w:hAnsi="Arial" w:cs="Arial"/>
    </w:rPr>
  </w:style>
  <w:style w:type="paragraph" w:styleId="a7">
    <w:name w:val="header"/>
    <w:basedOn w:val="a"/>
    <w:rsid w:val="00991B32"/>
    <w:pPr>
      <w:tabs>
        <w:tab w:val="center" w:pos="4677"/>
        <w:tab w:val="right" w:pos="9355"/>
      </w:tabs>
    </w:pPr>
  </w:style>
  <w:style w:type="paragraph" w:styleId="a8">
    <w:name w:val="footer"/>
    <w:basedOn w:val="a"/>
    <w:rsid w:val="00991B32"/>
    <w:pPr>
      <w:tabs>
        <w:tab w:val="center" w:pos="4677"/>
        <w:tab w:val="right" w:pos="9355"/>
      </w:tabs>
    </w:pPr>
  </w:style>
  <w:style w:type="character" w:customStyle="1" w:styleId="30">
    <w:name w:val="Основной текст с отступом 3 Знак"/>
    <w:link w:val="3"/>
    <w:rsid w:val="00C9277F"/>
    <w:rPr>
      <w:rFonts w:ascii="PragmaticaCondCTT" w:hAnsi="PragmaticaCondCTT"/>
      <w:sz w:val="18"/>
    </w:rPr>
  </w:style>
  <w:style w:type="paragraph" w:customStyle="1" w:styleId="10">
    <w:name w:val="Знак Знак1"/>
    <w:basedOn w:val="a"/>
    <w:rsid w:val="00F92AD7"/>
    <w:pPr>
      <w:spacing w:after="160" w:line="240" w:lineRule="exact"/>
    </w:pPr>
    <w:rPr>
      <w:rFonts w:ascii="Verdana" w:hAnsi="Verdana"/>
      <w:lang w:val="en-US" w:eastAsia="en-US"/>
    </w:rPr>
  </w:style>
  <w:style w:type="character" w:customStyle="1" w:styleId="20">
    <w:name w:val="Заголовок 2 Знак"/>
    <w:basedOn w:val="a0"/>
    <w:link w:val="2"/>
    <w:semiHidden/>
    <w:rsid w:val="00EC5FBC"/>
    <w:rPr>
      <w:rFonts w:asciiTheme="majorHAnsi" w:eastAsiaTheme="majorEastAsia" w:hAnsiTheme="majorHAnsi" w:cstheme="majorBidi"/>
      <w:color w:val="365F91" w:themeColor="accent1" w:themeShade="BF"/>
      <w:sz w:val="26"/>
      <w:szCs w:val="26"/>
    </w:rPr>
  </w:style>
  <w:style w:type="paragraph" w:styleId="a9">
    <w:name w:val="Normal (Web)"/>
    <w:basedOn w:val="a"/>
    <w:link w:val="aa"/>
    <w:rsid w:val="00CD06A0"/>
    <w:pPr>
      <w:spacing w:before="100" w:beforeAutospacing="1" w:after="100" w:afterAutospacing="1"/>
    </w:pPr>
    <w:rPr>
      <w:sz w:val="24"/>
      <w:szCs w:val="24"/>
      <w:lang w:val="x-none" w:eastAsia="x-none"/>
    </w:rPr>
  </w:style>
  <w:style w:type="character" w:customStyle="1" w:styleId="aa">
    <w:name w:val="Обычный (веб) Знак"/>
    <w:link w:val="a9"/>
    <w:rsid w:val="00CD06A0"/>
    <w:rPr>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0478412">
      <w:bodyDiv w:val="1"/>
      <w:marLeft w:val="0"/>
      <w:marRight w:val="0"/>
      <w:marTop w:val="0"/>
      <w:marBottom w:val="0"/>
      <w:divBdr>
        <w:top w:val="none" w:sz="0" w:space="0" w:color="auto"/>
        <w:left w:val="none" w:sz="0" w:space="0" w:color="auto"/>
        <w:bottom w:val="none" w:sz="0" w:space="0" w:color="auto"/>
        <w:right w:val="none" w:sz="0" w:space="0" w:color="auto"/>
      </w:divBdr>
    </w:div>
    <w:div w:id="712656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consultantplus://offline/ref=F0A6059CBD816129EC44BA9C94594F75CAFF12A7DAD0601EE22103C0D23CAEEF84AE1CFB151AW9xBL" TargetMode="External"/><Relationship Id="rId18" Type="http://schemas.openxmlformats.org/officeDocument/2006/relationships/hyperlink" Target="consultantplus://offline/ref=F0A6059CBD816129EC44BA9C94594F75CAFF12A7DAD0601EE22103C0D23CAEEF84AE1CFB1419W9xFL" TargetMode="External"/><Relationship Id="rId26" Type="http://schemas.openxmlformats.org/officeDocument/2006/relationships/hyperlink" Target="consultantplus://offline/ref=F0A6059CBD816129EC44BA9C94594F75CAFF12A7DAD0601EE22103C0D23CAEEF84AE1CFB1413W9x9L" TargetMode="External"/><Relationship Id="rId3" Type="http://schemas.openxmlformats.org/officeDocument/2006/relationships/settings" Target="settings.xml"/><Relationship Id="rId21" Type="http://schemas.openxmlformats.org/officeDocument/2006/relationships/hyperlink" Target="consultantplus://offline/ref=F0A6059CBD816129EC44BA9C94594F75CAFF12A7DAD0601EE22103C0D23CAEEF84AE1CFB1419W9x6L" TargetMode="External"/><Relationship Id="rId34" Type="http://schemas.openxmlformats.org/officeDocument/2006/relationships/hyperlink" Target="consultantplus://offline/ref=F0A6059CBD816129EC44BA9C94594F75CAFF12A7DAD0601EE22103C0D23CAEEF84AE1CFB151AW9xBL" TargetMode="External"/><Relationship Id="rId7" Type="http://schemas.openxmlformats.org/officeDocument/2006/relationships/footer" Target="footer1.xml"/><Relationship Id="rId12" Type="http://schemas.openxmlformats.org/officeDocument/2006/relationships/hyperlink" Target="consultantplus://offline/ref=F0A6059CBD816129EC44BA9C94594F75CAFF12A7DAD0601EE22103C0D23CAEEF84AE1CFB151AW9xBL" TargetMode="External"/><Relationship Id="rId17" Type="http://schemas.openxmlformats.org/officeDocument/2006/relationships/hyperlink" Target="consultantplus://offline/ref=F0A6059CBD816129EC44BA9C94594F75CAFF12A7DAD0601EE22103C0D23CAEEF84AE1CFB151AW9xBL" TargetMode="External"/><Relationship Id="rId25" Type="http://schemas.openxmlformats.org/officeDocument/2006/relationships/hyperlink" Target="consultantplus://offline/ref=F0A6059CBD816129EC44BA9C94594F75CAFF12A7DAD0601EE22103C0D23CAEEF84AE1CFB141AW9x6L" TargetMode="External"/><Relationship Id="rId33" Type="http://schemas.openxmlformats.org/officeDocument/2006/relationships/hyperlink" Target="consultantplus://offline/ref=F0A6059CBD816129EC44BA9C94594F75CAFF12A7DAD0601EE22103C0D23CAEEF84AE1CFB151AW9xB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F0A6059CBD816129EC44BA9C94594F75CAFF12A7DAD0601EE22103C0D23CAEEF84AE1CFB151AW9xBL" TargetMode="External"/><Relationship Id="rId20" Type="http://schemas.openxmlformats.org/officeDocument/2006/relationships/hyperlink" Target="consultantplus://offline/ref=F0A6059CBD816129EC44BA9C94594F75CAFF12A7DAD0601EE22103C0D23CAEEF84AE1CFB1419W9x9L" TargetMode="External"/><Relationship Id="rId29" Type="http://schemas.openxmlformats.org/officeDocument/2006/relationships/hyperlink" Target="consultantplus://offline/ref=F0A6059CBD816129EC44BA9C94594F75CAFF12A7DAD0601EE22103C0D23CAEEF84AE1CFB1419W9xF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0A6059CBD816129EC44BA9C94594F75CAFF12A7DAD0601EE22103C0D23CAEEF84AE1CFB141AW9xCL" TargetMode="External"/><Relationship Id="rId24" Type="http://schemas.openxmlformats.org/officeDocument/2006/relationships/hyperlink" Target="consultantplus://offline/ref=F0A6059CBD816129EC44BA9C94594F75CAFF12A7DAD0601EE22103C0D23CAEEF84AE1CFB1418W9x6L" TargetMode="External"/><Relationship Id="rId32" Type="http://schemas.openxmlformats.org/officeDocument/2006/relationships/hyperlink" Target="consultantplus://offline/ref=F0A6059CBD816129EC44BA9C94594F75CAFF12A7DAD0601EE22103C0D23CAEEF84AE1CFB1419W9x9L"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F0A6059CBD816129EC44BA9C94594F75CAFF12A7DAD0601EE22103C0D23CAEEF84AE1CFB151AW9xBL" TargetMode="External"/><Relationship Id="rId23" Type="http://schemas.openxmlformats.org/officeDocument/2006/relationships/hyperlink" Target="consultantplus://offline/ref=F0A6059CBD816129EC44BA9C94594F75CAFF12A7DAD0601EE22103C0D23CAEEF84AE1CFB1412W9xFL" TargetMode="External"/><Relationship Id="rId28" Type="http://schemas.openxmlformats.org/officeDocument/2006/relationships/hyperlink" Target="consultantplus://offline/ref=F0A6059CBD816129EC44BA9C94594F75CAFF12A7DAD0601EE22103C0D23CAEEF84AE1CFB151AW9xBL" TargetMode="External"/><Relationship Id="rId36" Type="http://schemas.openxmlformats.org/officeDocument/2006/relationships/hyperlink" Target="consultantplus://offline/ref=F0A6059CBD816129EC44BA9C94594F75CAFF12A7DAD0601EE22103C0D23CAEEF84AE1CFB1418W9xFL" TargetMode="External"/><Relationship Id="rId10" Type="http://schemas.openxmlformats.org/officeDocument/2006/relationships/hyperlink" Target="consultantplus://offline/ref=F0A6059CBD816129EC44BA9C94594F75CAFF12A7DAD0601EE22103C0D23CAEEF84AE1CFB151AW9xBL" TargetMode="External"/><Relationship Id="rId19" Type="http://schemas.openxmlformats.org/officeDocument/2006/relationships/hyperlink" Target="consultantplus://offline/ref=F0A6059CBD816129EC44BA9C94594F75CAFF12A7DAD0601EE22103C0D23CAEEF84AE1CFB1419W9xCL" TargetMode="External"/><Relationship Id="rId31" Type="http://schemas.openxmlformats.org/officeDocument/2006/relationships/hyperlink" Target="consultantplus://offline/ref=F0A6059CBD816129EC44BA9C94594F75CAFF12A7DAD0601EE22103C0D23CAEEF84AE1CFB151AW9xBL" TargetMode="External"/><Relationship Id="rId4" Type="http://schemas.openxmlformats.org/officeDocument/2006/relationships/webSettings" Target="webSettings.xml"/><Relationship Id="rId9" Type="http://schemas.openxmlformats.org/officeDocument/2006/relationships/hyperlink" Target="consultantplus://offline/ref=F0A6059CBD816129EC44BA9C94594F75CAFF12A7DAD0601EE22103C0D23CAEEF84AE1CFB151AW9xBL" TargetMode="External"/><Relationship Id="rId14" Type="http://schemas.openxmlformats.org/officeDocument/2006/relationships/hyperlink" Target="consultantplus://offline/ref=F0A6059CBD816129EC44BA9C94594F75CAFF12A7DAD0601EE22103C0D23CAEEF84AE1CFB1418W9x7L" TargetMode="External"/><Relationship Id="rId22" Type="http://schemas.openxmlformats.org/officeDocument/2006/relationships/hyperlink" Target="consultantplus://offline/ref=F0A6059CBD816129EC44BA9C94594F75CAFF12A7DAD0601EE22103C0D23CAEEF84AE1CFB1418W9xBL" TargetMode="External"/><Relationship Id="rId27" Type="http://schemas.openxmlformats.org/officeDocument/2006/relationships/hyperlink" Target="consultantplus://offline/ref=F0A6059CBD816129EC44BA9C94594F75CAFF12A7DAD0601EE22103C0D23CAEEF84AE1CFB141AW9x6L" TargetMode="External"/><Relationship Id="rId30" Type="http://schemas.openxmlformats.org/officeDocument/2006/relationships/hyperlink" Target="consultantplus://offline/ref=F0A6059CBD816129EC44BA9C94594F75CAFF12A7DAD0601EE22103C0D23CAEEF84AE1CFB1419W9xCL" TargetMode="External"/><Relationship Id="rId35" Type="http://schemas.openxmlformats.org/officeDocument/2006/relationships/hyperlink" Target="consultantplus://offline/ref=F0A6059CBD816129EC44BA9C94594F75CAFF12A7DAD0601EE22103C0D23CAEEF84AE1CFB1419W9x6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4064</Words>
  <Characters>35468</Characters>
  <Application>Microsoft Office Word</Application>
  <DocSecurity>0</DocSecurity>
  <Lines>295</Lines>
  <Paragraphs>78</Paragraphs>
  <ScaleCrop>false</ScaleCrop>
  <HeadingPairs>
    <vt:vector size="2" baseType="variant">
      <vt:variant>
        <vt:lpstr>Название</vt:lpstr>
      </vt:variant>
      <vt:variant>
        <vt:i4>1</vt:i4>
      </vt:variant>
    </vt:vector>
  </HeadingPairs>
  <TitlesOfParts>
    <vt:vector size="1" baseType="lpstr">
      <vt:lpstr>ДОГОВОРоб информационном обслуживании экземпляра(ов) Системы КонсультантПлюс Серии VIP</vt:lpstr>
    </vt:vector>
  </TitlesOfParts>
  <Company>ЗАО "Сплайн-Центр"</Company>
  <LinksUpToDate>false</LinksUpToDate>
  <CharactersWithSpaces>39454</CharactersWithSpaces>
  <SharedDoc>false</SharedDoc>
  <HLinks>
    <vt:vector size="168" baseType="variant">
      <vt:variant>
        <vt:i4>7929904</vt:i4>
      </vt:variant>
      <vt:variant>
        <vt:i4>176</vt:i4>
      </vt:variant>
      <vt:variant>
        <vt:i4>0</vt:i4>
      </vt:variant>
      <vt:variant>
        <vt:i4>5</vt:i4>
      </vt:variant>
      <vt:variant>
        <vt:lpwstr>consultantplus://offline/ref=F0A6059CBD816129EC44BA9C94594F75CAFF12A7DAD0601EE22103C0D23CAEEF84AE1CFB1418W9xFL</vt:lpwstr>
      </vt:variant>
      <vt:variant>
        <vt:lpwstr/>
      </vt:variant>
      <vt:variant>
        <vt:i4>7929953</vt:i4>
      </vt:variant>
      <vt:variant>
        <vt:i4>173</vt:i4>
      </vt:variant>
      <vt:variant>
        <vt:i4>0</vt:i4>
      </vt:variant>
      <vt:variant>
        <vt:i4>5</vt:i4>
      </vt:variant>
      <vt:variant>
        <vt:lpwstr>consultantplus://offline/ref=F0A6059CBD816129EC44BA9C94594F75CAFF12A7DAD0601EE22103C0D23CAEEF84AE1CFB1419W9x6L</vt:lpwstr>
      </vt:variant>
      <vt:variant>
        <vt:lpwstr/>
      </vt:variant>
      <vt:variant>
        <vt:i4>7929964</vt:i4>
      </vt:variant>
      <vt:variant>
        <vt:i4>170</vt:i4>
      </vt:variant>
      <vt:variant>
        <vt:i4>0</vt:i4>
      </vt:variant>
      <vt:variant>
        <vt:i4>5</vt:i4>
      </vt:variant>
      <vt:variant>
        <vt:lpwstr>consultantplus://offline/ref=F0A6059CBD816129EC44BA9C94594F75CAFF12A7DAD0601EE22103C0D23CAEEF84AE1CFB151AW9xBL</vt:lpwstr>
      </vt:variant>
      <vt:variant>
        <vt:lpwstr/>
      </vt:variant>
      <vt:variant>
        <vt:i4>7929964</vt:i4>
      </vt:variant>
      <vt:variant>
        <vt:i4>167</vt:i4>
      </vt:variant>
      <vt:variant>
        <vt:i4>0</vt:i4>
      </vt:variant>
      <vt:variant>
        <vt:i4>5</vt:i4>
      </vt:variant>
      <vt:variant>
        <vt:lpwstr>consultantplus://offline/ref=F0A6059CBD816129EC44BA9C94594F75CAFF12A7DAD0601EE22103C0D23CAEEF84AE1CFB151AW9xBL</vt:lpwstr>
      </vt:variant>
      <vt:variant>
        <vt:lpwstr/>
      </vt:variant>
      <vt:variant>
        <vt:i4>7929966</vt:i4>
      </vt:variant>
      <vt:variant>
        <vt:i4>164</vt:i4>
      </vt:variant>
      <vt:variant>
        <vt:i4>0</vt:i4>
      </vt:variant>
      <vt:variant>
        <vt:i4>5</vt:i4>
      </vt:variant>
      <vt:variant>
        <vt:lpwstr>consultantplus://offline/ref=F0A6059CBD816129EC44BA9C94594F75CAFF12A7DAD0601EE22103C0D23CAEEF84AE1CFB1419W9x9L</vt:lpwstr>
      </vt:variant>
      <vt:variant>
        <vt:lpwstr/>
      </vt:variant>
      <vt:variant>
        <vt:i4>7929964</vt:i4>
      </vt:variant>
      <vt:variant>
        <vt:i4>161</vt:i4>
      </vt:variant>
      <vt:variant>
        <vt:i4>0</vt:i4>
      </vt:variant>
      <vt:variant>
        <vt:i4>5</vt:i4>
      </vt:variant>
      <vt:variant>
        <vt:lpwstr>consultantplus://offline/ref=F0A6059CBD816129EC44BA9C94594F75CAFF12A7DAD0601EE22103C0D23CAEEF84AE1CFB151AW9xBL</vt:lpwstr>
      </vt:variant>
      <vt:variant>
        <vt:lpwstr/>
      </vt:variant>
      <vt:variant>
        <vt:i4>7929908</vt:i4>
      </vt:variant>
      <vt:variant>
        <vt:i4>158</vt:i4>
      </vt:variant>
      <vt:variant>
        <vt:i4>0</vt:i4>
      </vt:variant>
      <vt:variant>
        <vt:i4>5</vt:i4>
      </vt:variant>
      <vt:variant>
        <vt:lpwstr>consultantplus://offline/ref=F0A6059CBD816129EC44BA9C94594F75CAFF12A7DAD0601EE22103C0D23CAEEF84AE1CFB1419W9xCL</vt:lpwstr>
      </vt:variant>
      <vt:variant>
        <vt:lpwstr/>
      </vt:variant>
      <vt:variant>
        <vt:i4>7929905</vt:i4>
      </vt:variant>
      <vt:variant>
        <vt:i4>155</vt:i4>
      </vt:variant>
      <vt:variant>
        <vt:i4>0</vt:i4>
      </vt:variant>
      <vt:variant>
        <vt:i4>5</vt:i4>
      </vt:variant>
      <vt:variant>
        <vt:lpwstr>consultantplus://offline/ref=F0A6059CBD816129EC44BA9C94594F75CAFF12A7DAD0601EE22103C0D23CAEEF84AE1CFB1419W9xFL</vt:lpwstr>
      </vt:variant>
      <vt:variant>
        <vt:lpwstr/>
      </vt:variant>
      <vt:variant>
        <vt:i4>7929964</vt:i4>
      </vt:variant>
      <vt:variant>
        <vt:i4>152</vt:i4>
      </vt:variant>
      <vt:variant>
        <vt:i4>0</vt:i4>
      </vt:variant>
      <vt:variant>
        <vt:i4>5</vt:i4>
      </vt:variant>
      <vt:variant>
        <vt:lpwstr>consultantplus://offline/ref=F0A6059CBD816129EC44BA9C94594F75CAFF12A7DAD0601EE22103C0D23CAEEF84AE1CFB151AW9xBL</vt:lpwstr>
      </vt:variant>
      <vt:variant>
        <vt:lpwstr/>
      </vt:variant>
      <vt:variant>
        <vt:i4>7929913</vt:i4>
      </vt:variant>
      <vt:variant>
        <vt:i4>149</vt:i4>
      </vt:variant>
      <vt:variant>
        <vt:i4>0</vt:i4>
      </vt:variant>
      <vt:variant>
        <vt:i4>5</vt:i4>
      </vt:variant>
      <vt:variant>
        <vt:lpwstr>consultantplus://offline/ref=F0A6059CBD816129EC44BA9C94594F75CAFF12A7DAD0601EE22103C0D23CAEEF84AE1CFB141AW9x6L</vt:lpwstr>
      </vt:variant>
      <vt:variant>
        <vt:lpwstr/>
      </vt:variant>
      <vt:variant>
        <vt:i4>7929956</vt:i4>
      </vt:variant>
      <vt:variant>
        <vt:i4>146</vt:i4>
      </vt:variant>
      <vt:variant>
        <vt:i4>0</vt:i4>
      </vt:variant>
      <vt:variant>
        <vt:i4>5</vt:i4>
      </vt:variant>
      <vt:variant>
        <vt:lpwstr>consultantplus://offline/ref=F0A6059CBD816129EC44BA9C94594F75CAFF12A7DAD0601EE22103C0D23CAEEF84AE1CFB1413W9x9L</vt:lpwstr>
      </vt:variant>
      <vt:variant>
        <vt:lpwstr/>
      </vt:variant>
      <vt:variant>
        <vt:i4>7929913</vt:i4>
      </vt:variant>
      <vt:variant>
        <vt:i4>143</vt:i4>
      </vt:variant>
      <vt:variant>
        <vt:i4>0</vt:i4>
      </vt:variant>
      <vt:variant>
        <vt:i4>5</vt:i4>
      </vt:variant>
      <vt:variant>
        <vt:lpwstr>consultantplus://offline/ref=F0A6059CBD816129EC44BA9C94594F75CAFF12A7DAD0601EE22103C0D23CAEEF84AE1CFB141AW9x6L</vt:lpwstr>
      </vt:variant>
      <vt:variant>
        <vt:lpwstr/>
      </vt:variant>
      <vt:variant>
        <vt:i4>7929952</vt:i4>
      </vt:variant>
      <vt:variant>
        <vt:i4>140</vt:i4>
      </vt:variant>
      <vt:variant>
        <vt:i4>0</vt:i4>
      </vt:variant>
      <vt:variant>
        <vt:i4>5</vt:i4>
      </vt:variant>
      <vt:variant>
        <vt:lpwstr>consultantplus://offline/ref=F0A6059CBD816129EC44BA9C94594F75CAFF12A7DAD0601EE22103C0D23CAEEF84AE1CFB1418W9x6L</vt:lpwstr>
      </vt:variant>
      <vt:variant>
        <vt:lpwstr/>
      </vt:variant>
      <vt:variant>
        <vt:i4>7929914</vt:i4>
      </vt:variant>
      <vt:variant>
        <vt:i4>137</vt:i4>
      </vt:variant>
      <vt:variant>
        <vt:i4>0</vt:i4>
      </vt:variant>
      <vt:variant>
        <vt:i4>5</vt:i4>
      </vt:variant>
      <vt:variant>
        <vt:lpwstr>consultantplus://offline/ref=F0A6059CBD816129EC44BA9C94594F75CAFF12A7DAD0601EE22103C0D23CAEEF84AE1CFB1412W9xFL</vt:lpwstr>
      </vt:variant>
      <vt:variant>
        <vt:lpwstr/>
      </vt:variant>
      <vt:variant>
        <vt:i4>7929908</vt:i4>
      </vt:variant>
      <vt:variant>
        <vt:i4>134</vt:i4>
      </vt:variant>
      <vt:variant>
        <vt:i4>0</vt:i4>
      </vt:variant>
      <vt:variant>
        <vt:i4>5</vt:i4>
      </vt:variant>
      <vt:variant>
        <vt:lpwstr>consultantplus://offline/ref=F0A6059CBD816129EC44BA9C94594F75CAFF12A7DAD0601EE22103C0D23CAEEF84AE1CFB1418W9xBL</vt:lpwstr>
      </vt:variant>
      <vt:variant>
        <vt:lpwstr/>
      </vt:variant>
      <vt:variant>
        <vt:i4>7929953</vt:i4>
      </vt:variant>
      <vt:variant>
        <vt:i4>131</vt:i4>
      </vt:variant>
      <vt:variant>
        <vt:i4>0</vt:i4>
      </vt:variant>
      <vt:variant>
        <vt:i4>5</vt:i4>
      </vt:variant>
      <vt:variant>
        <vt:lpwstr>consultantplus://offline/ref=F0A6059CBD816129EC44BA9C94594F75CAFF12A7DAD0601EE22103C0D23CAEEF84AE1CFB1419W9x6L</vt:lpwstr>
      </vt:variant>
      <vt:variant>
        <vt:lpwstr/>
      </vt:variant>
      <vt:variant>
        <vt:i4>7929966</vt:i4>
      </vt:variant>
      <vt:variant>
        <vt:i4>128</vt:i4>
      </vt:variant>
      <vt:variant>
        <vt:i4>0</vt:i4>
      </vt:variant>
      <vt:variant>
        <vt:i4>5</vt:i4>
      </vt:variant>
      <vt:variant>
        <vt:lpwstr>consultantplus://offline/ref=F0A6059CBD816129EC44BA9C94594F75CAFF12A7DAD0601EE22103C0D23CAEEF84AE1CFB1419W9x9L</vt:lpwstr>
      </vt:variant>
      <vt:variant>
        <vt:lpwstr/>
      </vt:variant>
      <vt:variant>
        <vt:i4>7929908</vt:i4>
      </vt:variant>
      <vt:variant>
        <vt:i4>125</vt:i4>
      </vt:variant>
      <vt:variant>
        <vt:i4>0</vt:i4>
      </vt:variant>
      <vt:variant>
        <vt:i4>5</vt:i4>
      </vt:variant>
      <vt:variant>
        <vt:lpwstr>consultantplus://offline/ref=F0A6059CBD816129EC44BA9C94594F75CAFF12A7DAD0601EE22103C0D23CAEEF84AE1CFB1419W9xCL</vt:lpwstr>
      </vt:variant>
      <vt:variant>
        <vt:lpwstr/>
      </vt:variant>
      <vt:variant>
        <vt:i4>7929905</vt:i4>
      </vt:variant>
      <vt:variant>
        <vt:i4>122</vt:i4>
      </vt:variant>
      <vt:variant>
        <vt:i4>0</vt:i4>
      </vt:variant>
      <vt:variant>
        <vt:i4>5</vt:i4>
      </vt:variant>
      <vt:variant>
        <vt:lpwstr>consultantplus://offline/ref=F0A6059CBD816129EC44BA9C94594F75CAFF12A7DAD0601EE22103C0D23CAEEF84AE1CFB1419W9xFL</vt:lpwstr>
      </vt:variant>
      <vt:variant>
        <vt:lpwstr/>
      </vt:variant>
      <vt:variant>
        <vt:i4>7929964</vt:i4>
      </vt:variant>
      <vt:variant>
        <vt:i4>119</vt:i4>
      </vt:variant>
      <vt:variant>
        <vt:i4>0</vt:i4>
      </vt:variant>
      <vt:variant>
        <vt:i4>5</vt:i4>
      </vt:variant>
      <vt:variant>
        <vt:lpwstr>consultantplus://offline/ref=F0A6059CBD816129EC44BA9C94594F75CAFF12A7DAD0601EE22103C0D23CAEEF84AE1CFB151AW9xBL</vt:lpwstr>
      </vt:variant>
      <vt:variant>
        <vt:lpwstr/>
      </vt:variant>
      <vt:variant>
        <vt:i4>7929964</vt:i4>
      </vt:variant>
      <vt:variant>
        <vt:i4>116</vt:i4>
      </vt:variant>
      <vt:variant>
        <vt:i4>0</vt:i4>
      </vt:variant>
      <vt:variant>
        <vt:i4>5</vt:i4>
      </vt:variant>
      <vt:variant>
        <vt:lpwstr>consultantplus://offline/ref=F0A6059CBD816129EC44BA9C94594F75CAFF12A7DAD0601EE22103C0D23CAEEF84AE1CFB151AW9xBL</vt:lpwstr>
      </vt:variant>
      <vt:variant>
        <vt:lpwstr/>
      </vt:variant>
      <vt:variant>
        <vt:i4>7929964</vt:i4>
      </vt:variant>
      <vt:variant>
        <vt:i4>113</vt:i4>
      </vt:variant>
      <vt:variant>
        <vt:i4>0</vt:i4>
      </vt:variant>
      <vt:variant>
        <vt:i4>5</vt:i4>
      </vt:variant>
      <vt:variant>
        <vt:lpwstr>consultantplus://offline/ref=F0A6059CBD816129EC44BA9C94594F75CAFF12A7DAD0601EE22103C0D23CAEEF84AE1CFB151AW9xBL</vt:lpwstr>
      </vt:variant>
      <vt:variant>
        <vt:lpwstr/>
      </vt:variant>
      <vt:variant>
        <vt:i4>7929953</vt:i4>
      </vt:variant>
      <vt:variant>
        <vt:i4>110</vt:i4>
      </vt:variant>
      <vt:variant>
        <vt:i4>0</vt:i4>
      </vt:variant>
      <vt:variant>
        <vt:i4>5</vt:i4>
      </vt:variant>
      <vt:variant>
        <vt:lpwstr>consultantplus://offline/ref=F0A6059CBD816129EC44BA9C94594F75CAFF12A7DAD0601EE22103C0D23CAEEF84AE1CFB1418W9x7L</vt:lpwstr>
      </vt:variant>
      <vt:variant>
        <vt:lpwstr/>
      </vt:variant>
      <vt:variant>
        <vt:i4>7929964</vt:i4>
      </vt:variant>
      <vt:variant>
        <vt:i4>107</vt:i4>
      </vt:variant>
      <vt:variant>
        <vt:i4>0</vt:i4>
      </vt:variant>
      <vt:variant>
        <vt:i4>5</vt:i4>
      </vt:variant>
      <vt:variant>
        <vt:lpwstr>consultantplus://offline/ref=F0A6059CBD816129EC44BA9C94594F75CAFF12A7DAD0601EE22103C0D23CAEEF84AE1CFB151AW9xBL</vt:lpwstr>
      </vt:variant>
      <vt:variant>
        <vt:lpwstr/>
      </vt:variant>
      <vt:variant>
        <vt:i4>7929964</vt:i4>
      </vt:variant>
      <vt:variant>
        <vt:i4>104</vt:i4>
      </vt:variant>
      <vt:variant>
        <vt:i4>0</vt:i4>
      </vt:variant>
      <vt:variant>
        <vt:i4>5</vt:i4>
      </vt:variant>
      <vt:variant>
        <vt:lpwstr>consultantplus://offline/ref=F0A6059CBD816129EC44BA9C94594F75CAFF12A7DAD0601EE22103C0D23CAEEF84AE1CFB151AW9xBL</vt:lpwstr>
      </vt:variant>
      <vt:variant>
        <vt:lpwstr/>
      </vt:variant>
      <vt:variant>
        <vt:i4>7929964</vt:i4>
      </vt:variant>
      <vt:variant>
        <vt:i4>101</vt:i4>
      </vt:variant>
      <vt:variant>
        <vt:i4>0</vt:i4>
      </vt:variant>
      <vt:variant>
        <vt:i4>5</vt:i4>
      </vt:variant>
      <vt:variant>
        <vt:lpwstr>consultantplus://offline/ref=F0A6059CBD816129EC44BA9C94594F75CAFF12A7DAD0601EE22103C0D23CAEEF84AE1CFB141AW9xCL</vt:lpwstr>
      </vt:variant>
      <vt:variant>
        <vt:lpwstr/>
      </vt:variant>
      <vt:variant>
        <vt:i4>7929964</vt:i4>
      </vt:variant>
      <vt:variant>
        <vt:i4>98</vt:i4>
      </vt:variant>
      <vt:variant>
        <vt:i4>0</vt:i4>
      </vt:variant>
      <vt:variant>
        <vt:i4>5</vt:i4>
      </vt:variant>
      <vt:variant>
        <vt:lpwstr>consultantplus://offline/ref=F0A6059CBD816129EC44BA9C94594F75CAFF12A7DAD0601EE22103C0D23CAEEF84AE1CFB151AW9xBL</vt:lpwstr>
      </vt:variant>
      <vt:variant>
        <vt:lpwstr/>
      </vt:variant>
      <vt:variant>
        <vt:i4>7929964</vt:i4>
      </vt:variant>
      <vt:variant>
        <vt:i4>95</vt:i4>
      </vt:variant>
      <vt:variant>
        <vt:i4>0</vt:i4>
      </vt:variant>
      <vt:variant>
        <vt:i4>5</vt:i4>
      </vt:variant>
      <vt:variant>
        <vt:lpwstr>consultantplus://offline/ref=F0A6059CBD816129EC44BA9C94594F75CAFF12A7DAD0601EE22103C0D23CAEEF84AE1CFB151AW9xBL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ДОГОВОРоб информационном обслуживании экземпляра(ов) Системы КонсультантПлюс Серии VIP</dc:title>
  <dc:creator>upr_Moroz</dc:creator>
  <cp:lastModifiedBy>Гвоздева Юлия Сергеевна</cp:lastModifiedBy>
  <cp:revision>3</cp:revision>
  <cp:lastPrinted>2014-03-25T12:29:00Z</cp:lastPrinted>
  <dcterms:created xsi:type="dcterms:W3CDTF">2014-04-02T10:15:00Z</dcterms:created>
  <dcterms:modified xsi:type="dcterms:W3CDTF">2014-04-02T10:20:00Z</dcterms:modified>
</cp:coreProperties>
</file>