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98A" w:rsidRPr="00136E3C" w:rsidRDefault="003A598A" w:rsidP="003A598A">
      <w:pPr>
        <w:jc w:val="center"/>
        <w:rPr>
          <w:color w:val="000000"/>
        </w:rPr>
      </w:pPr>
      <w:r w:rsidRPr="00136E3C">
        <w:rPr>
          <w:color w:val="000000"/>
        </w:rPr>
        <w:t>ТЕХНИЧЕСКАЯ ЧАСТЬ</w:t>
      </w:r>
    </w:p>
    <w:p w:rsidR="003A598A" w:rsidRDefault="003A598A" w:rsidP="003A598A">
      <w:pPr>
        <w:jc w:val="center"/>
        <w:rPr>
          <w:sz w:val="28"/>
          <w:szCs w:val="28"/>
        </w:rPr>
      </w:pPr>
      <w:r>
        <w:rPr>
          <w:sz w:val="28"/>
          <w:szCs w:val="28"/>
        </w:rPr>
        <w:t xml:space="preserve">на выполнение работ: </w:t>
      </w:r>
    </w:p>
    <w:p w:rsidR="003A598A" w:rsidRDefault="003A598A" w:rsidP="003A598A">
      <w:pPr>
        <w:jc w:val="center"/>
        <w:rPr>
          <w:sz w:val="28"/>
          <w:szCs w:val="28"/>
        </w:rPr>
      </w:pPr>
      <w:r>
        <w:rPr>
          <w:sz w:val="28"/>
          <w:szCs w:val="28"/>
        </w:rPr>
        <w:t xml:space="preserve">«Капитальный ремонт </w:t>
      </w:r>
      <w:proofErr w:type="spellStart"/>
      <w:r>
        <w:rPr>
          <w:sz w:val="28"/>
          <w:szCs w:val="28"/>
        </w:rPr>
        <w:t>наружно-хозяйственного</w:t>
      </w:r>
      <w:proofErr w:type="spellEnd"/>
      <w:r>
        <w:rPr>
          <w:sz w:val="28"/>
          <w:szCs w:val="28"/>
        </w:rPr>
        <w:t xml:space="preserve">                            противопожарного водопровода»</w:t>
      </w:r>
    </w:p>
    <w:p w:rsidR="003A598A" w:rsidRDefault="003A598A" w:rsidP="003A598A">
      <w:pPr>
        <w:jc w:val="center"/>
        <w:rPr>
          <w:sz w:val="28"/>
          <w:szCs w:val="28"/>
        </w:rPr>
      </w:pPr>
      <w:r>
        <w:rPr>
          <w:sz w:val="28"/>
          <w:szCs w:val="28"/>
        </w:rPr>
        <w:t xml:space="preserve"> для  ФГУП «РФЯЦ-ВНИИТФ</w:t>
      </w:r>
    </w:p>
    <w:p w:rsidR="003A598A" w:rsidRDefault="003A598A" w:rsidP="003A598A">
      <w:pPr>
        <w:jc w:val="center"/>
        <w:rPr>
          <w:color w:val="000000"/>
        </w:rPr>
      </w:pPr>
    </w:p>
    <w:p w:rsidR="003A598A" w:rsidRPr="00136E3C" w:rsidRDefault="003A598A" w:rsidP="003A598A">
      <w:pPr>
        <w:ind w:left="-360"/>
        <w:jc w:val="center"/>
        <w:rPr>
          <w:b/>
          <w:color w:val="000000"/>
          <w:u w:val="single"/>
        </w:rPr>
      </w:pPr>
      <w:r w:rsidRPr="00136E3C">
        <w:rPr>
          <w:b/>
          <w:color w:val="000000"/>
          <w:u w:val="single"/>
        </w:rPr>
        <w:t>1. Краткое описание работ для ремонта объекта ФГУП «РФЯЦ-ВНИИТФ».</w:t>
      </w:r>
    </w:p>
    <w:p w:rsidR="003A598A" w:rsidRDefault="003A598A" w:rsidP="003A598A">
      <w:pPr>
        <w:ind w:left="180"/>
        <w:jc w:val="both"/>
        <w:rPr>
          <w:color w:val="000000"/>
        </w:rPr>
      </w:pPr>
      <w:r>
        <w:rPr>
          <w:color w:val="000000"/>
        </w:rPr>
        <w:t xml:space="preserve">          </w:t>
      </w:r>
      <w:r w:rsidRPr="00136E3C">
        <w:rPr>
          <w:color w:val="000000"/>
        </w:rPr>
        <w:t xml:space="preserve">1.1.Характеристика работ  - выполнение функций подрядчика по </w:t>
      </w:r>
      <w:r>
        <w:rPr>
          <w:color w:val="000000"/>
        </w:rPr>
        <w:t>капитальному ремонту объекта</w:t>
      </w:r>
      <w:r w:rsidRPr="00136E3C">
        <w:rPr>
          <w:color w:val="000000"/>
        </w:rPr>
        <w:t>.</w:t>
      </w:r>
    </w:p>
    <w:p w:rsidR="003A598A" w:rsidRPr="00136E3C" w:rsidRDefault="003A598A" w:rsidP="003A598A">
      <w:pPr>
        <w:ind w:left="180"/>
        <w:jc w:val="both"/>
        <w:rPr>
          <w:color w:val="000000"/>
        </w:rPr>
      </w:pPr>
      <w:r>
        <w:rPr>
          <w:color w:val="000000"/>
        </w:rPr>
        <w:t xml:space="preserve">          </w:t>
      </w:r>
      <w:r w:rsidRPr="00136E3C">
        <w:rPr>
          <w:color w:val="000000"/>
        </w:rPr>
        <w:t>Основные требования к работам, условия и порядок расчетов определяютс</w:t>
      </w:r>
      <w:r>
        <w:rPr>
          <w:color w:val="000000"/>
        </w:rPr>
        <w:t>я проектом договора, являющимся</w:t>
      </w:r>
      <w:r w:rsidRPr="00136E3C">
        <w:rPr>
          <w:color w:val="000000"/>
        </w:rPr>
        <w:t xml:space="preserve"> неотъемлемой частью настоящего документа.</w:t>
      </w:r>
    </w:p>
    <w:p w:rsidR="003A598A" w:rsidRPr="00136E3C" w:rsidRDefault="003A598A" w:rsidP="003A598A">
      <w:pPr>
        <w:ind w:left="180"/>
        <w:jc w:val="both"/>
        <w:rPr>
          <w:color w:val="000000"/>
        </w:rPr>
      </w:pPr>
      <w:r>
        <w:rPr>
          <w:color w:val="000000"/>
        </w:rPr>
        <w:t xml:space="preserve">          </w:t>
      </w:r>
      <w:r w:rsidRPr="00136E3C">
        <w:rPr>
          <w:color w:val="000000"/>
        </w:rPr>
        <w:t xml:space="preserve">Объем выполняемых работ определяется в соответствии с Приложением №1 к </w:t>
      </w:r>
      <w:r w:rsidRPr="003A598A">
        <w:rPr>
          <w:color w:val="000000"/>
        </w:rPr>
        <w:t>технической части</w:t>
      </w:r>
      <w:r w:rsidRPr="00136E3C">
        <w:rPr>
          <w:color w:val="000000"/>
        </w:rPr>
        <w:t xml:space="preserve"> (</w:t>
      </w:r>
      <w:r w:rsidRPr="00136E3C">
        <w:rPr>
          <w:i/>
          <w:color w:val="000000"/>
        </w:rPr>
        <w:t>«Ведомость объемов работ»</w:t>
      </w:r>
      <w:r w:rsidRPr="00136E3C">
        <w:rPr>
          <w:color w:val="000000"/>
        </w:rPr>
        <w:t>).</w:t>
      </w:r>
    </w:p>
    <w:p w:rsidR="003A598A" w:rsidRPr="00136E3C" w:rsidRDefault="003A598A" w:rsidP="003A598A">
      <w:pPr>
        <w:ind w:left="180"/>
        <w:jc w:val="both"/>
        <w:rPr>
          <w:color w:val="000000"/>
        </w:rPr>
      </w:pPr>
      <w:r>
        <w:rPr>
          <w:color w:val="000000"/>
        </w:rPr>
        <w:t xml:space="preserve">          </w:t>
      </w:r>
      <w:proofErr w:type="gramStart"/>
      <w:r w:rsidRPr="00136E3C">
        <w:rPr>
          <w:color w:val="000000"/>
        </w:rPr>
        <w:t>Заказчик вправе в одностороннем порядке изменить состав предусмотренных работ в случае выявления потребности в дополнительных работах, не  пред</w:t>
      </w:r>
      <w:r>
        <w:rPr>
          <w:color w:val="000000"/>
        </w:rPr>
        <w:t>усмотренных технической частью</w:t>
      </w:r>
      <w:r w:rsidRPr="00136E3C">
        <w:rPr>
          <w:color w:val="000000"/>
        </w:rPr>
        <w:t>, но связанных с  работами, предусмотренными технической частью, или при прекращении потребности в предусмотренных  технической частью части работ.</w:t>
      </w:r>
      <w:proofErr w:type="gramEnd"/>
      <w:r w:rsidRPr="00136E3C">
        <w:rPr>
          <w:color w:val="000000"/>
        </w:rPr>
        <w:t xml:space="preserve"> </w:t>
      </w:r>
      <w:proofErr w:type="gramStart"/>
      <w:r w:rsidRPr="00136E3C">
        <w:rPr>
          <w:color w:val="000000"/>
        </w:rPr>
        <w:t>При этом Заказчик вправе не увеличивать стоимость работ пропорционально объему указанных дополнительных работ, а также вправе уменьшить стоимость работ при прекращении потребности в предусмотренных  технической частью части работ.</w:t>
      </w:r>
      <w:proofErr w:type="gramEnd"/>
    </w:p>
    <w:p w:rsidR="003A598A" w:rsidRPr="00136E3C" w:rsidRDefault="003A598A" w:rsidP="003A598A">
      <w:pPr>
        <w:ind w:left="180" w:right="-185"/>
        <w:jc w:val="both"/>
        <w:rPr>
          <w:color w:val="000000"/>
        </w:rPr>
      </w:pPr>
      <w:r>
        <w:rPr>
          <w:color w:val="000000"/>
        </w:rPr>
        <w:t xml:space="preserve">          1.</w:t>
      </w:r>
      <w:r w:rsidR="00783331">
        <w:rPr>
          <w:color w:val="000000"/>
        </w:rPr>
        <w:t>2</w:t>
      </w:r>
      <w:r>
        <w:rPr>
          <w:color w:val="000000"/>
        </w:rPr>
        <w:t>. Р</w:t>
      </w:r>
      <w:r w:rsidRPr="00136E3C">
        <w:rPr>
          <w:color w:val="000000"/>
        </w:rPr>
        <w:t>абот</w:t>
      </w:r>
      <w:r>
        <w:rPr>
          <w:color w:val="000000"/>
        </w:rPr>
        <w:t>ы</w:t>
      </w:r>
      <w:r w:rsidRPr="00136E3C">
        <w:rPr>
          <w:color w:val="000000"/>
        </w:rPr>
        <w:t xml:space="preserve"> </w:t>
      </w:r>
      <w:r>
        <w:rPr>
          <w:color w:val="000000"/>
        </w:rPr>
        <w:t xml:space="preserve">по капитальному ремонту </w:t>
      </w:r>
      <w:r w:rsidRPr="00136E3C">
        <w:rPr>
          <w:color w:val="000000"/>
        </w:rPr>
        <w:t>выполнять в полном соответствии со сметной документацией и строительными нормами и правилами.</w:t>
      </w:r>
    </w:p>
    <w:p w:rsidR="003A598A" w:rsidRPr="00136E3C" w:rsidRDefault="003A598A" w:rsidP="003A598A">
      <w:pPr>
        <w:ind w:left="180" w:right="-185"/>
        <w:jc w:val="both"/>
        <w:rPr>
          <w:color w:val="000000"/>
        </w:rPr>
      </w:pPr>
      <w:r>
        <w:rPr>
          <w:color w:val="000000"/>
        </w:rPr>
        <w:t xml:space="preserve">          </w:t>
      </w:r>
      <w:r w:rsidRPr="00136E3C">
        <w:rPr>
          <w:color w:val="000000"/>
        </w:rPr>
        <w:t>1.</w:t>
      </w:r>
      <w:r w:rsidR="00783331">
        <w:rPr>
          <w:color w:val="000000"/>
        </w:rPr>
        <w:t>3</w:t>
      </w:r>
      <w:r w:rsidRPr="00136E3C">
        <w:rPr>
          <w:color w:val="000000"/>
        </w:rPr>
        <w:t>. Срок гарантии на выполняемые работы должен составлять не менее 2 лет со дня утверждения «Акта о приёме-сдаче отремонтированных, реконструированных, модернизированных объектов» (форма ОС-3).</w:t>
      </w:r>
    </w:p>
    <w:p w:rsidR="003A598A" w:rsidRDefault="003A598A" w:rsidP="003A598A">
      <w:pPr>
        <w:widowControl w:val="0"/>
        <w:shd w:val="clear" w:color="auto" w:fill="FFFFFF"/>
        <w:tabs>
          <w:tab w:val="left" w:pos="0"/>
          <w:tab w:val="left" w:pos="907"/>
        </w:tabs>
        <w:autoSpaceDE w:val="0"/>
        <w:autoSpaceDN w:val="0"/>
        <w:adjustRightInd w:val="0"/>
        <w:jc w:val="center"/>
        <w:rPr>
          <w:b/>
          <w:color w:val="000000"/>
          <w:u w:val="single"/>
        </w:rPr>
      </w:pPr>
      <w:r w:rsidRPr="00136E3C">
        <w:rPr>
          <w:b/>
          <w:color w:val="000000"/>
          <w:u w:val="single"/>
        </w:rPr>
        <w:t>2.Требования к исполнителю работ.</w:t>
      </w:r>
    </w:p>
    <w:p w:rsidR="003A598A" w:rsidRDefault="003A598A" w:rsidP="003A598A">
      <w:pPr>
        <w:pStyle w:val="1"/>
        <w:jc w:val="both"/>
        <w:rPr>
          <w:rFonts w:ascii="Times New Roman" w:hAnsi="Times New Roman"/>
          <w:b w:val="0"/>
          <w:color w:val="000000"/>
        </w:rPr>
      </w:pPr>
      <w:r>
        <w:rPr>
          <w:b w:val="0"/>
          <w:color w:val="000000"/>
        </w:rPr>
        <w:t xml:space="preserve">         </w:t>
      </w:r>
      <w:r w:rsidRPr="00136E3C">
        <w:rPr>
          <w:rFonts w:ascii="Times New Roman" w:hAnsi="Times New Roman"/>
          <w:b w:val="0"/>
          <w:color w:val="000000"/>
        </w:rPr>
        <w:t xml:space="preserve">2.1. Наличие свидетельства, выданного СРО о допуске к работам, которые оказывают влияние на безопасность объекта строительства, с обязательным допуском к следующим видам работ: </w:t>
      </w:r>
    </w:p>
    <w:p w:rsidR="003A598A" w:rsidRPr="008D6928" w:rsidRDefault="003A598A" w:rsidP="003A598A">
      <w:r>
        <w:t xml:space="preserve">         </w:t>
      </w:r>
      <w:r w:rsidRPr="008D6928">
        <w:t>2.2 Строительство временных: дорог; площадок; инженерных сетей и сооружений.</w:t>
      </w:r>
    </w:p>
    <w:p w:rsidR="003A598A" w:rsidRPr="008D6928" w:rsidRDefault="003A598A" w:rsidP="003A598A">
      <w:pPr>
        <w:jc w:val="both"/>
      </w:pPr>
      <w:r w:rsidRPr="008D6928">
        <w:t xml:space="preserve">        3.1. Механизированная разработка грунта.</w:t>
      </w:r>
    </w:p>
    <w:p w:rsidR="003A598A" w:rsidRPr="008D6928" w:rsidRDefault="003A598A" w:rsidP="003A598A">
      <w:r w:rsidRPr="008D6928">
        <w:t xml:space="preserve">         3.5. Уплотнение грунта катками, грунтоуплотняющими машинами или тяжелыми трамбовками.</w:t>
      </w:r>
    </w:p>
    <w:p w:rsidR="003A598A" w:rsidRPr="00136E3C" w:rsidRDefault="003A598A" w:rsidP="003A598A">
      <w:pPr>
        <w:autoSpaceDE w:val="0"/>
        <w:autoSpaceDN w:val="0"/>
        <w:adjustRightInd w:val="0"/>
        <w:ind w:left="540"/>
        <w:jc w:val="both"/>
        <w:rPr>
          <w:color w:val="000000"/>
          <w:sz w:val="18"/>
          <w:szCs w:val="18"/>
        </w:rPr>
      </w:pPr>
      <w:r w:rsidRPr="00136E3C">
        <w:rPr>
          <w:color w:val="000000"/>
          <w:sz w:val="18"/>
          <w:szCs w:val="18"/>
        </w:rPr>
        <w:t xml:space="preserve">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Министерства регионального развития РФ от 30 декабря </w:t>
      </w:r>
      <w:smartTag w:uri="urn:schemas-microsoft-com:office:smarttags" w:element="metricconverter">
        <w:smartTagPr>
          <w:attr w:name="ProductID" w:val="2009 г"/>
        </w:smartTagPr>
        <w:r w:rsidRPr="00136E3C">
          <w:rPr>
            <w:color w:val="000000"/>
            <w:sz w:val="18"/>
            <w:szCs w:val="18"/>
          </w:rPr>
          <w:t>2009 г</w:t>
        </w:r>
      </w:smartTag>
      <w:r w:rsidRPr="00136E3C">
        <w:rPr>
          <w:color w:val="000000"/>
          <w:sz w:val="18"/>
          <w:szCs w:val="18"/>
        </w:rPr>
        <w:t>. N 624).</w:t>
      </w:r>
    </w:p>
    <w:p w:rsidR="003A598A" w:rsidRDefault="003A598A" w:rsidP="003A598A">
      <w:pPr>
        <w:jc w:val="both"/>
        <w:rPr>
          <w:color w:val="000000"/>
        </w:rPr>
      </w:pPr>
      <w:r>
        <w:rPr>
          <w:color w:val="000000"/>
        </w:rPr>
        <w:t xml:space="preserve">          </w:t>
      </w:r>
      <w:r w:rsidRPr="00136E3C">
        <w:rPr>
          <w:color w:val="000000"/>
        </w:rPr>
        <w:t>В связи с тем, что работы должны быть выполнены подрядчиком лично, наличие допуска к данным видам работ явля</w:t>
      </w:r>
      <w:r>
        <w:rPr>
          <w:color w:val="000000"/>
        </w:rPr>
        <w:t>ется необходимым</w:t>
      </w:r>
      <w:r w:rsidRPr="00136E3C">
        <w:rPr>
          <w:color w:val="000000"/>
        </w:rPr>
        <w:t>.</w:t>
      </w:r>
    </w:p>
    <w:p w:rsidR="003A598A" w:rsidRPr="00260A94" w:rsidRDefault="003A598A" w:rsidP="003A598A">
      <w:pPr>
        <w:jc w:val="both"/>
        <w:rPr>
          <w:color w:val="000000"/>
        </w:rPr>
      </w:pPr>
      <w:r>
        <w:rPr>
          <w:color w:val="000000"/>
        </w:rPr>
        <w:t xml:space="preserve">          2.2 </w:t>
      </w:r>
      <w:r w:rsidRPr="00260A94">
        <w:rPr>
          <w:color w:val="000000"/>
        </w:rPr>
        <w:t xml:space="preserve">Наличие решения </w:t>
      </w:r>
      <w:proofErr w:type="spellStart"/>
      <w:r w:rsidRPr="00260A94">
        <w:rPr>
          <w:color w:val="000000"/>
        </w:rPr>
        <w:t>Ростехнадзора</w:t>
      </w:r>
      <w:proofErr w:type="spellEnd"/>
      <w:r w:rsidRPr="00260A94">
        <w:rPr>
          <w:color w:val="000000"/>
        </w:rPr>
        <w:t xml:space="preserve">, подтверждающего право </w:t>
      </w:r>
      <w:proofErr w:type="spellStart"/>
      <w:r w:rsidRPr="00260A94">
        <w:rPr>
          <w:color w:val="000000"/>
        </w:rPr>
        <w:t>саморегулируемой</w:t>
      </w:r>
      <w:proofErr w:type="spellEnd"/>
      <w:r w:rsidRPr="00260A94">
        <w:rPr>
          <w:color w:val="000000"/>
        </w:rPr>
        <w:t xml:space="preserve"> организации выдавать свидетельства о допуске к работам, влияющим на безопасность объектов использования атомной энергии.</w:t>
      </w:r>
    </w:p>
    <w:p w:rsidR="003A598A" w:rsidRPr="00136E3C" w:rsidRDefault="003A598A" w:rsidP="003A598A">
      <w:pPr>
        <w:widowControl w:val="0"/>
        <w:shd w:val="clear" w:color="auto" w:fill="FFFFFF"/>
        <w:tabs>
          <w:tab w:val="left" w:pos="0"/>
          <w:tab w:val="left" w:pos="907"/>
        </w:tabs>
        <w:autoSpaceDE w:val="0"/>
        <w:autoSpaceDN w:val="0"/>
        <w:adjustRightInd w:val="0"/>
        <w:jc w:val="both"/>
        <w:rPr>
          <w:b/>
          <w:color w:val="000000"/>
          <w:u w:val="single"/>
        </w:rPr>
      </w:pPr>
    </w:p>
    <w:p w:rsidR="003A598A" w:rsidRPr="00413B49" w:rsidRDefault="003A598A" w:rsidP="003A598A">
      <w:pPr>
        <w:jc w:val="both"/>
      </w:pPr>
      <w:r>
        <w:rPr>
          <w:color w:val="000000"/>
        </w:rPr>
        <w:t xml:space="preserve">          2.3. </w:t>
      </w:r>
      <w:r>
        <w:t>Наличие</w:t>
      </w:r>
      <w:r w:rsidRPr="00413B49">
        <w:t xml:space="preserve"> не менее 3-х лет успешного опыта выполнения аналогичных по характеру, объему и степени сложности работ в качестве подрядчика в условиях данного кли</w:t>
      </w:r>
      <w:r>
        <w:t>матического района, отработанной технологии выполнения работ и методов</w:t>
      </w:r>
      <w:r w:rsidRPr="00413B49">
        <w:t xml:space="preserve"> проведения специальных работ и испытаний.</w:t>
      </w:r>
    </w:p>
    <w:p w:rsidR="003A598A" w:rsidRPr="00136E3C" w:rsidRDefault="003A598A" w:rsidP="003A598A">
      <w:pPr>
        <w:ind w:left="360" w:hanging="360"/>
        <w:jc w:val="both"/>
        <w:rPr>
          <w:color w:val="000000"/>
        </w:rPr>
      </w:pPr>
      <w:r>
        <w:rPr>
          <w:color w:val="000000"/>
        </w:rPr>
        <w:t xml:space="preserve">          </w:t>
      </w:r>
      <w:r w:rsidRPr="00136E3C">
        <w:rPr>
          <w:color w:val="000000"/>
        </w:rPr>
        <w:t>2.</w:t>
      </w:r>
      <w:r>
        <w:rPr>
          <w:color w:val="000000"/>
        </w:rPr>
        <w:t>4</w:t>
      </w:r>
      <w:r w:rsidRPr="00136E3C">
        <w:rPr>
          <w:color w:val="000000"/>
        </w:rPr>
        <w:t>. Выполнение подрядных работ без привлечения субподрядных организаций.</w:t>
      </w:r>
    </w:p>
    <w:p w:rsidR="003A598A" w:rsidRPr="00136E3C" w:rsidRDefault="003A598A" w:rsidP="003A598A">
      <w:pPr>
        <w:jc w:val="both"/>
        <w:rPr>
          <w:color w:val="000000"/>
        </w:rPr>
      </w:pPr>
      <w:r>
        <w:rPr>
          <w:color w:val="000000"/>
        </w:rPr>
        <w:t xml:space="preserve">          2.5. </w:t>
      </w:r>
      <w:r w:rsidRPr="00136E3C">
        <w:rPr>
          <w:color w:val="000000"/>
        </w:rPr>
        <w:t>Выполнение работ в строгом соответствии с графиком производства работ.</w:t>
      </w:r>
    </w:p>
    <w:p w:rsidR="003A598A" w:rsidRDefault="003A598A" w:rsidP="003A598A">
      <w:pPr>
        <w:jc w:val="both"/>
        <w:rPr>
          <w:color w:val="000000"/>
        </w:rPr>
      </w:pPr>
      <w:r>
        <w:rPr>
          <w:color w:val="000000"/>
        </w:rPr>
        <w:t xml:space="preserve">          2.6</w:t>
      </w:r>
      <w:r w:rsidRPr="00136E3C">
        <w:rPr>
          <w:color w:val="000000"/>
        </w:rPr>
        <w:t>.</w:t>
      </w:r>
      <w:r>
        <w:rPr>
          <w:color w:val="000000"/>
        </w:rPr>
        <w:t xml:space="preserve"> </w:t>
      </w:r>
      <w:r w:rsidRPr="00136E3C">
        <w:rPr>
          <w:color w:val="000000"/>
        </w:rPr>
        <w:t>Выполнение</w:t>
      </w:r>
      <w:r>
        <w:rPr>
          <w:color w:val="000000"/>
        </w:rPr>
        <w:t xml:space="preserve">  работы по капитальному ремонту </w:t>
      </w:r>
      <w:r w:rsidRPr="00136E3C">
        <w:rPr>
          <w:color w:val="000000"/>
        </w:rPr>
        <w:t>без предоплаты.</w:t>
      </w:r>
    </w:p>
    <w:p w:rsidR="003A598A" w:rsidRPr="00136E3C" w:rsidRDefault="003A598A" w:rsidP="003A598A">
      <w:pPr>
        <w:jc w:val="both"/>
        <w:rPr>
          <w:color w:val="000000"/>
        </w:rPr>
      </w:pPr>
      <w:r>
        <w:rPr>
          <w:color w:val="000000"/>
        </w:rPr>
        <w:t xml:space="preserve">          2.7</w:t>
      </w:r>
      <w:r w:rsidRPr="00136E3C">
        <w:rPr>
          <w:color w:val="000000"/>
        </w:rPr>
        <w:t xml:space="preserve">. Подрядчик  в рамках договорной цены разрабатывает и согласовывает с Заказчиком проект производства работ (ППР) на объекте, График выполнения работ на объекте на весь период выполнения работ, а также ежемесячный график. К работам </w:t>
      </w:r>
      <w:r w:rsidRPr="00136E3C">
        <w:rPr>
          <w:color w:val="000000"/>
        </w:rPr>
        <w:lastRenderedPageBreak/>
        <w:t>разрешается приступить при наличии утвержденного проекта  производства работ, согласованного с Заказчиком.</w:t>
      </w:r>
    </w:p>
    <w:p w:rsidR="003A598A" w:rsidRPr="00136E3C" w:rsidRDefault="003A598A" w:rsidP="003A598A">
      <w:pPr>
        <w:tabs>
          <w:tab w:val="left" w:pos="360"/>
        </w:tabs>
        <w:ind w:left="360" w:hanging="360"/>
        <w:jc w:val="both"/>
        <w:rPr>
          <w:color w:val="000000"/>
        </w:rPr>
      </w:pPr>
      <w:r>
        <w:rPr>
          <w:color w:val="000000"/>
        </w:rPr>
        <w:t xml:space="preserve">          </w:t>
      </w:r>
      <w:r w:rsidRPr="00136E3C">
        <w:rPr>
          <w:color w:val="000000"/>
        </w:rPr>
        <w:t>2.</w:t>
      </w:r>
      <w:r>
        <w:rPr>
          <w:color w:val="000000"/>
        </w:rPr>
        <w:t>9</w:t>
      </w:r>
      <w:r w:rsidRPr="00136E3C">
        <w:rPr>
          <w:color w:val="000000"/>
        </w:rPr>
        <w:t>.</w:t>
      </w:r>
      <w:r>
        <w:rPr>
          <w:color w:val="000000"/>
        </w:rPr>
        <w:t xml:space="preserve"> </w:t>
      </w:r>
      <w:r w:rsidRPr="00136E3C">
        <w:rPr>
          <w:color w:val="000000"/>
        </w:rPr>
        <w:t>Режим работы персонала на объекте определяется подрядчиком самостоятельно, но с учетом:</w:t>
      </w:r>
    </w:p>
    <w:p w:rsidR="003A598A" w:rsidRPr="00136E3C" w:rsidRDefault="003A598A" w:rsidP="003A598A">
      <w:pPr>
        <w:ind w:left="360" w:hanging="360"/>
        <w:jc w:val="both"/>
        <w:rPr>
          <w:color w:val="000000"/>
        </w:rPr>
      </w:pPr>
      <w:r>
        <w:rPr>
          <w:color w:val="000000"/>
        </w:rPr>
        <w:t xml:space="preserve"> -</w:t>
      </w:r>
      <w:r>
        <w:rPr>
          <w:color w:val="000000"/>
        </w:rPr>
        <w:tab/>
        <w:t>с</w:t>
      </w:r>
      <w:r w:rsidRPr="00136E3C">
        <w:rPr>
          <w:color w:val="000000"/>
        </w:rPr>
        <w:t>облюдения правил внутреннего трудового распорядка предприятия, установленного    Заказчиком.</w:t>
      </w:r>
    </w:p>
    <w:p w:rsidR="003A598A" w:rsidRPr="00136E3C" w:rsidRDefault="003A598A" w:rsidP="003A598A">
      <w:pPr>
        <w:ind w:left="360" w:hanging="360"/>
        <w:jc w:val="both"/>
        <w:rPr>
          <w:color w:val="000000"/>
        </w:rPr>
      </w:pPr>
      <w:r>
        <w:rPr>
          <w:color w:val="000000"/>
        </w:rPr>
        <w:t xml:space="preserve"> -</w:t>
      </w:r>
      <w:r>
        <w:rPr>
          <w:color w:val="000000"/>
        </w:rPr>
        <w:tab/>
      </w:r>
      <w:proofErr w:type="gramStart"/>
      <w:r>
        <w:rPr>
          <w:color w:val="000000"/>
        </w:rPr>
        <w:t>б</w:t>
      </w:r>
      <w:proofErr w:type="gramEnd"/>
      <w:r w:rsidRPr="00136E3C">
        <w:rPr>
          <w:color w:val="000000"/>
        </w:rPr>
        <w:t>езусловного исполнения утвержденного графика выполнения работ, согласованного с Заказчиком.</w:t>
      </w:r>
    </w:p>
    <w:p w:rsidR="003A598A" w:rsidRDefault="003A598A" w:rsidP="003A598A">
      <w:pPr>
        <w:jc w:val="both"/>
        <w:rPr>
          <w:color w:val="000000"/>
        </w:rPr>
      </w:pPr>
      <w:r>
        <w:rPr>
          <w:color w:val="000000"/>
        </w:rPr>
        <w:t xml:space="preserve">          2.10. </w:t>
      </w:r>
      <w:r w:rsidRPr="00136E3C">
        <w:rPr>
          <w:color w:val="000000"/>
        </w:rPr>
        <w:t>Приобретение материалов осуществляется по</w:t>
      </w:r>
      <w:r>
        <w:rPr>
          <w:color w:val="000000"/>
        </w:rPr>
        <w:t xml:space="preserve">дрядчиком, все материалы должны </w:t>
      </w:r>
      <w:r w:rsidRPr="00136E3C">
        <w:rPr>
          <w:color w:val="000000"/>
        </w:rPr>
        <w:t>иметь сертификаты и паспорта.</w:t>
      </w:r>
    </w:p>
    <w:p w:rsidR="003A598A" w:rsidRPr="00E84654" w:rsidRDefault="003A598A" w:rsidP="003A598A">
      <w:pPr>
        <w:jc w:val="both"/>
      </w:pPr>
      <w:r>
        <w:t xml:space="preserve">           2</w:t>
      </w:r>
      <w:r w:rsidRPr="00E84654">
        <w:t>.</w:t>
      </w:r>
      <w:r>
        <w:t>11</w:t>
      </w:r>
      <w:r w:rsidRPr="00E84654">
        <w:t xml:space="preserve">. </w:t>
      </w:r>
      <w:proofErr w:type="gramStart"/>
      <w:r w:rsidRPr="00E84654">
        <w:t>Наличие на своем предприятии: структуры и системы контроля качества (СМК), соответствующей требованиям действующих нормативов РФ, иметь сертификат соответствия менеджмента качества строительно-монтажных работ в соответствии с требованиями ГОСТ РИСО 9001-2008 (ИСО 9001-2008), необходимых специалистов и приборных комплексов для осуществления контроля качества выполнения работ, аттестованных специалистов по неразрушающему контролю сварных соединений (визуальный и измерительный, радиографический).</w:t>
      </w:r>
      <w:proofErr w:type="gramEnd"/>
    </w:p>
    <w:p w:rsidR="003A598A" w:rsidRPr="00136E3C" w:rsidRDefault="003A598A" w:rsidP="003A598A">
      <w:pPr>
        <w:jc w:val="both"/>
        <w:rPr>
          <w:color w:val="000000"/>
        </w:rPr>
      </w:pPr>
    </w:p>
    <w:p w:rsidR="003A598A" w:rsidRPr="00136E3C" w:rsidRDefault="003A598A" w:rsidP="003A598A">
      <w:pPr>
        <w:ind w:right="-185"/>
        <w:jc w:val="both"/>
        <w:rPr>
          <w:color w:val="000000"/>
        </w:rPr>
      </w:pPr>
    </w:p>
    <w:p w:rsidR="003A598A" w:rsidRPr="00136E3C" w:rsidRDefault="003A598A" w:rsidP="003A598A">
      <w:pPr>
        <w:ind w:right="-185"/>
        <w:jc w:val="center"/>
        <w:rPr>
          <w:b/>
          <w:color w:val="000000"/>
          <w:u w:val="single"/>
        </w:rPr>
      </w:pPr>
      <w:r>
        <w:rPr>
          <w:b/>
          <w:color w:val="000000"/>
          <w:u w:val="single"/>
        </w:rPr>
        <w:t>3</w:t>
      </w:r>
      <w:r w:rsidRPr="00136E3C">
        <w:rPr>
          <w:b/>
          <w:color w:val="000000"/>
          <w:u w:val="single"/>
        </w:rPr>
        <w:t>.Особые условия.</w:t>
      </w:r>
    </w:p>
    <w:p w:rsidR="003A598A" w:rsidRPr="00136E3C" w:rsidRDefault="003A598A" w:rsidP="003A598A">
      <w:pPr>
        <w:ind w:right="-185"/>
        <w:jc w:val="both"/>
        <w:rPr>
          <w:color w:val="000000"/>
        </w:rPr>
      </w:pPr>
      <w:r w:rsidRPr="00136E3C">
        <w:rPr>
          <w:color w:val="000000"/>
        </w:rPr>
        <w:t xml:space="preserve">    </w:t>
      </w:r>
      <w:proofErr w:type="gramStart"/>
      <w:r w:rsidRPr="00136E3C">
        <w:rPr>
          <w:color w:val="000000"/>
        </w:rPr>
        <w:t xml:space="preserve">Индивидуальные предприниматели, являющиеся гражданами Российской Федерации, и не проживающие на территории, ЗАТО г. </w:t>
      </w:r>
      <w:proofErr w:type="spellStart"/>
      <w:r w:rsidRPr="00136E3C">
        <w:rPr>
          <w:color w:val="000000"/>
        </w:rPr>
        <w:t>Снежинск</w:t>
      </w:r>
      <w:proofErr w:type="spellEnd"/>
      <w:r w:rsidRPr="00136E3C">
        <w:rPr>
          <w:color w:val="000000"/>
        </w:rPr>
        <w:t xml:space="preserve">, и юридические лица, не расположенные и не зарегистрированные на данной территории, могут принять участие в процедуре закупки при условии принятия органом местного самоуправления, ЗАТО              г. </w:t>
      </w:r>
      <w:proofErr w:type="spellStart"/>
      <w:r w:rsidRPr="00136E3C">
        <w:rPr>
          <w:color w:val="000000"/>
        </w:rPr>
        <w:t>Снежинск</w:t>
      </w:r>
      <w:proofErr w:type="spellEnd"/>
      <w:r w:rsidRPr="00136E3C">
        <w:rPr>
          <w:color w:val="000000"/>
        </w:rPr>
        <w:t xml:space="preserve"> положительного решения о допуске таких лиц к участию в совершении сделки (заключению договора строительного подряда).</w:t>
      </w:r>
      <w:proofErr w:type="gramEnd"/>
    </w:p>
    <w:p w:rsidR="003A598A" w:rsidRPr="00136E3C" w:rsidRDefault="003A598A" w:rsidP="003A598A">
      <w:pPr>
        <w:ind w:right="-185"/>
        <w:jc w:val="both"/>
        <w:rPr>
          <w:color w:val="000000"/>
        </w:rPr>
      </w:pPr>
      <w:r w:rsidRPr="00136E3C">
        <w:rPr>
          <w:color w:val="000000"/>
        </w:rPr>
        <w:t xml:space="preserve">    Претенденты на участие в процедуре закупки, не проживающие и незарегистрированные  на территории, ЗАТО </w:t>
      </w:r>
      <w:proofErr w:type="gramStart"/>
      <w:r w:rsidRPr="00136E3C">
        <w:rPr>
          <w:color w:val="000000"/>
        </w:rPr>
        <w:t>г</w:t>
      </w:r>
      <w:proofErr w:type="gramEnd"/>
      <w:r w:rsidRPr="00136E3C">
        <w:rPr>
          <w:color w:val="000000"/>
        </w:rPr>
        <w:t xml:space="preserve">. </w:t>
      </w:r>
      <w:proofErr w:type="spellStart"/>
      <w:r w:rsidRPr="00136E3C">
        <w:rPr>
          <w:color w:val="000000"/>
        </w:rPr>
        <w:t>Снежинск</w:t>
      </w:r>
      <w:proofErr w:type="spellEnd"/>
      <w:r w:rsidRPr="00136E3C">
        <w:rPr>
          <w:color w:val="000000"/>
        </w:rPr>
        <w:t xml:space="preserve"> должны заблаговременно (за 1 месяц) оформить въезд на территорию, ЗАТО г.</w:t>
      </w:r>
      <w:r>
        <w:rPr>
          <w:color w:val="000000"/>
        </w:rPr>
        <w:t xml:space="preserve"> </w:t>
      </w:r>
      <w:proofErr w:type="spellStart"/>
      <w:r w:rsidRPr="00136E3C">
        <w:rPr>
          <w:color w:val="000000"/>
        </w:rPr>
        <w:t>Снежинск</w:t>
      </w:r>
      <w:proofErr w:type="spellEnd"/>
      <w:r w:rsidRPr="00136E3C">
        <w:rPr>
          <w:color w:val="000000"/>
        </w:rPr>
        <w:t>.</w:t>
      </w:r>
    </w:p>
    <w:p w:rsidR="003A598A" w:rsidRPr="00136E3C" w:rsidRDefault="003A598A" w:rsidP="003A598A">
      <w:pPr>
        <w:ind w:right="-185"/>
        <w:jc w:val="both"/>
        <w:rPr>
          <w:color w:val="000000"/>
        </w:rPr>
      </w:pPr>
      <w:r>
        <w:rPr>
          <w:color w:val="000000"/>
        </w:rPr>
        <w:t xml:space="preserve">    Руководители</w:t>
      </w:r>
      <w:r w:rsidRPr="00136E3C">
        <w:rPr>
          <w:color w:val="000000"/>
        </w:rPr>
        <w:t xml:space="preserve"> органов местного самоуправления </w:t>
      </w:r>
      <w:proofErr w:type="gramStart"/>
      <w:r w:rsidRPr="00136E3C">
        <w:rPr>
          <w:color w:val="000000"/>
        </w:rPr>
        <w:t>г</w:t>
      </w:r>
      <w:proofErr w:type="gramEnd"/>
      <w:r w:rsidRPr="00136E3C">
        <w:rPr>
          <w:color w:val="000000"/>
        </w:rPr>
        <w:t xml:space="preserve">. </w:t>
      </w:r>
      <w:proofErr w:type="spellStart"/>
      <w:r w:rsidRPr="00136E3C">
        <w:rPr>
          <w:color w:val="000000"/>
        </w:rPr>
        <w:t>Снежинск</w:t>
      </w:r>
      <w:proofErr w:type="spellEnd"/>
      <w:r w:rsidRPr="00136E3C">
        <w:rPr>
          <w:color w:val="000000"/>
        </w:rPr>
        <w:t xml:space="preserve"> по согласованию с органами федеральной службы безопасности имеют право разрешить въезд таких индивидуальных предпринимателей и представителей юридических лиц на территорию ЗАТО.</w:t>
      </w:r>
    </w:p>
    <w:p w:rsidR="003A598A" w:rsidRPr="00136E3C" w:rsidRDefault="003A598A" w:rsidP="003A598A">
      <w:pPr>
        <w:ind w:right="-185"/>
        <w:jc w:val="both"/>
        <w:rPr>
          <w:color w:val="000000"/>
        </w:rPr>
      </w:pPr>
      <w:r w:rsidRPr="00136E3C">
        <w:rPr>
          <w:color w:val="000000"/>
        </w:rPr>
        <w:t xml:space="preserve">    Согласование предусматривает оформление д</w:t>
      </w:r>
      <w:r>
        <w:rPr>
          <w:color w:val="000000"/>
        </w:rPr>
        <w:t>опуска к сведениям, составляющим</w:t>
      </w:r>
      <w:r w:rsidRPr="00136E3C">
        <w:rPr>
          <w:color w:val="000000"/>
        </w:rPr>
        <w:t xml:space="preserve"> государственную тайну, или к работам, связанным с эксплуатацией объектов, представляющих повышенную экологическую опасность.</w:t>
      </w:r>
    </w:p>
    <w:p w:rsidR="003A598A" w:rsidRPr="00136E3C" w:rsidRDefault="003A598A" w:rsidP="003A598A">
      <w:pPr>
        <w:ind w:right="-185"/>
        <w:jc w:val="both"/>
        <w:rPr>
          <w:color w:val="000000"/>
        </w:rPr>
      </w:pPr>
      <w:r w:rsidRPr="00136E3C">
        <w:rPr>
          <w:color w:val="000000"/>
        </w:rPr>
        <w:t xml:space="preserve">    Допуск оформляется в порядке, установленном Законом РФ от 21.07.93 г. № 54851        «О государственной тайне».</w:t>
      </w:r>
    </w:p>
    <w:p w:rsidR="003A598A" w:rsidRPr="00136E3C" w:rsidRDefault="003A598A" w:rsidP="003A598A">
      <w:pPr>
        <w:ind w:right="-185"/>
        <w:jc w:val="both"/>
        <w:rPr>
          <w:color w:val="000000"/>
        </w:rPr>
      </w:pPr>
      <w:r w:rsidRPr="00136E3C">
        <w:rPr>
          <w:color w:val="000000"/>
        </w:rPr>
        <w:t xml:space="preserve">    Индивидуальным предпринимателям и представителям юридических лиц может быть отказано в оформлении допуска по основаниям, указанным в этом законе.</w:t>
      </w:r>
    </w:p>
    <w:p w:rsidR="003A598A" w:rsidRPr="00136E3C" w:rsidRDefault="003A598A" w:rsidP="003A598A">
      <w:pPr>
        <w:ind w:right="-185"/>
        <w:jc w:val="both"/>
        <w:rPr>
          <w:color w:val="000000"/>
        </w:rPr>
      </w:pPr>
      <w:r w:rsidRPr="00136E3C">
        <w:rPr>
          <w:color w:val="000000"/>
        </w:rPr>
        <w:t xml:space="preserve">    На претендентов в полном объеме распространяется действие Закона РФ от 14.07.1192 г. № 3297-1 «О закрытом административно-территориальном образовании» 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 Постановлением Правительства РФ от 11.06.1996 г. №693).</w:t>
      </w:r>
    </w:p>
    <w:p w:rsidR="003A598A" w:rsidRDefault="003A598A" w:rsidP="003A598A">
      <w:pPr>
        <w:pStyle w:val="a3"/>
        <w:jc w:val="right"/>
        <w:rPr>
          <w:b/>
          <w:color w:val="000000"/>
          <w:lang w:val="en-US"/>
        </w:rPr>
      </w:pPr>
    </w:p>
    <w:p w:rsidR="003A598A" w:rsidRDefault="003A598A" w:rsidP="003A598A">
      <w:pPr>
        <w:pStyle w:val="a3"/>
        <w:jc w:val="right"/>
        <w:rPr>
          <w:b/>
          <w:color w:val="000000"/>
          <w:lang w:val="en-US"/>
        </w:rPr>
      </w:pPr>
    </w:p>
    <w:p w:rsidR="003A598A" w:rsidRDefault="003A598A" w:rsidP="003A598A">
      <w:pPr>
        <w:pStyle w:val="a3"/>
        <w:jc w:val="right"/>
        <w:rPr>
          <w:b/>
          <w:color w:val="000000"/>
          <w:lang w:val="en-US"/>
        </w:rPr>
      </w:pPr>
    </w:p>
    <w:p w:rsidR="003A598A" w:rsidRDefault="003A598A" w:rsidP="003A598A">
      <w:pPr>
        <w:pStyle w:val="a3"/>
        <w:jc w:val="right"/>
        <w:rPr>
          <w:b/>
          <w:color w:val="000000"/>
        </w:rPr>
      </w:pPr>
    </w:p>
    <w:p w:rsidR="00783331" w:rsidRDefault="00783331" w:rsidP="003A598A">
      <w:pPr>
        <w:pStyle w:val="a3"/>
        <w:jc w:val="right"/>
        <w:rPr>
          <w:b/>
          <w:color w:val="000000"/>
        </w:rPr>
      </w:pPr>
    </w:p>
    <w:p w:rsidR="00783331" w:rsidRPr="00783331" w:rsidRDefault="00783331" w:rsidP="003A598A">
      <w:pPr>
        <w:pStyle w:val="a3"/>
        <w:jc w:val="right"/>
        <w:rPr>
          <w:b/>
          <w:color w:val="000000"/>
        </w:rPr>
      </w:pPr>
    </w:p>
    <w:p w:rsidR="003A598A" w:rsidRDefault="003A598A" w:rsidP="003A598A">
      <w:pPr>
        <w:pStyle w:val="a3"/>
        <w:jc w:val="right"/>
        <w:rPr>
          <w:b/>
          <w:color w:val="000000"/>
          <w:lang w:val="en-US"/>
        </w:rPr>
      </w:pPr>
    </w:p>
    <w:p w:rsidR="003A598A" w:rsidRDefault="003A598A" w:rsidP="003A598A">
      <w:pPr>
        <w:pStyle w:val="a3"/>
        <w:jc w:val="right"/>
        <w:rPr>
          <w:b/>
          <w:color w:val="000000"/>
        </w:rPr>
      </w:pPr>
      <w:r w:rsidRPr="00136E3C">
        <w:rPr>
          <w:b/>
          <w:color w:val="000000"/>
        </w:rPr>
        <w:lastRenderedPageBreak/>
        <w:t xml:space="preserve">Приложение № 1 </w:t>
      </w:r>
    </w:p>
    <w:p w:rsidR="003A598A" w:rsidRDefault="003A598A" w:rsidP="003A598A">
      <w:pPr>
        <w:pStyle w:val="a3"/>
        <w:rPr>
          <w:b/>
          <w:color w:val="000000"/>
        </w:rPr>
      </w:pPr>
    </w:p>
    <w:p w:rsidR="003A598A" w:rsidRDefault="003A598A" w:rsidP="003A598A">
      <w:pPr>
        <w:pStyle w:val="a3"/>
        <w:jc w:val="center"/>
        <w:rPr>
          <w:b/>
          <w:color w:val="000000"/>
          <w:sz w:val="28"/>
          <w:szCs w:val="28"/>
        </w:rPr>
      </w:pPr>
      <w:r w:rsidRPr="00B5216C">
        <w:rPr>
          <w:b/>
          <w:color w:val="000000"/>
          <w:sz w:val="28"/>
          <w:szCs w:val="28"/>
        </w:rPr>
        <w:t>Ведомость объемов работ.</w:t>
      </w:r>
    </w:p>
    <w:p w:rsidR="003A598A" w:rsidRDefault="003A598A" w:rsidP="003A598A">
      <w:pPr>
        <w:pStyle w:val="a3"/>
        <w:ind w:firstLine="0"/>
        <w:rPr>
          <w:b/>
          <w:color w:val="000000"/>
          <w:sz w:val="28"/>
          <w:szCs w:val="28"/>
        </w:rPr>
      </w:pPr>
    </w:p>
    <w:tbl>
      <w:tblPr>
        <w:tblW w:w="10774" w:type="dxa"/>
        <w:tblInd w:w="-743" w:type="dxa"/>
        <w:tblLayout w:type="fixed"/>
        <w:tblLook w:val="04A0"/>
      </w:tblPr>
      <w:tblGrid>
        <w:gridCol w:w="567"/>
        <w:gridCol w:w="7230"/>
        <w:gridCol w:w="1843"/>
        <w:gridCol w:w="1134"/>
      </w:tblGrid>
      <w:tr w:rsidR="003A598A" w:rsidRPr="00433433" w:rsidTr="00CC06B2">
        <w:trPr>
          <w:trHeight w:val="315"/>
        </w:trPr>
        <w:tc>
          <w:tcPr>
            <w:tcW w:w="10774" w:type="dxa"/>
            <w:gridSpan w:val="4"/>
            <w:tcBorders>
              <w:top w:val="nil"/>
              <w:left w:val="nil"/>
              <w:bottom w:val="nil"/>
              <w:right w:val="nil"/>
            </w:tcBorders>
            <w:shd w:val="clear" w:color="auto" w:fill="auto"/>
            <w:noWrap/>
            <w:hideMark/>
          </w:tcPr>
          <w:p w:rsidR="003A598A" w:rsidRPr="00DE05CC" w:rsidRDefault="003A598A" w:rsidP="00CC06B2">
            <w:pPr>
              <w:jc w:val="center"/>
              <w:rPr>
                <w:b/>
              </w:rPr>
            </w:pPr>
            <w:r w:rsidRPr="00DE05CC">
              <w:rPr>
                <w:b/>
              </w:rPr>
              <w:t xml:space="preserve">на капитальный ремонт </w:t>
            </w:r>
            <w:proofErr w:type="spellStart"/>
            <w:r w:rsidRPr="00DE05CC">
              <w:rPr>
                <w:b/>
              </w:rPr>
              <w:t>наружно-хозяйственного</w:t>
            </w:r>
            <w:proofErr w:type="spellEnd"/>
            <w:r w:rsidRPr="00DE05CC">
              <w:rPr>
                <w:b/>
              </w:rPr>
              <w:t xml:space="preserve"> противопожарного водопровода</w:t>
            </w:r>
          </w:p>
        </w:tc>
      </w:tr>
      <w:tr w:rsidR="003A598A" w:rsidRPr="00433433" w:rsidTr="00CC06B2">
        <w:trPr>
          <w:trHeight w:val="315"/>
        </w:trPr>
        <w:tc>
          <w:tcPr>
            <w:tcW w:w="567" w:type="dxa"/>
            <w:tcBorders>
              <w:top w:val="nil"/>
              <w:left w:val="nil"/>
              <w:bottom w:val="nil"/>
              <w:right w:val="nil"/>
            </w:tcBorders>
            <w:shd w:val="clear" w:color="auto" w:fill="auto"/>
            <w:noWrap/>
            <w:hideMark/>
          </w:tcPr>
          <w:p w:rsidR="003A598A" w:rsidRPr="00433433" w:rsidRDefault="003A598A" w:rsidP="00CC06B2">
            <w:pPr>
              <w:jc w:val="center"/>
            </w:pPr>
          </w:p>
        </w:tc>
        <w:tc>
          <w:tcPr>
            <w:tcW w:w="7230" w:type="dxa"/>
            <w:tcBorders>
              <w:top w:val="nil"/>
              <w:left w:val="nil"/>
              <w:bottom w:val="nil"/>
              <w:right w:val="nil"/>
            </w:tcBorders>
            <w:shd w:val="clear" w:color="auto" w:fill="auto"/>
            <w:hideMark/>
          </w:tcPr>
          <w:p w:rsidR="003A598A" w:rsidRPr="00433433" w:rsidRDefault="003A598A" w:rsidP="00CC06B2"/>
        </w:tc>
        <w:tc>
          <w:tcPr>
            <w:tcW w:w="1843" w:type="dxa"/>
            <w:tcBorders>
              <w:top w:val="nil"/>
              <w:left w:val="nil"/>
              <w:bottom w:val="nil"/>
              <w:right w:val="nil"/>
            </w:tcBorders>
            <w:shd w:val="clear" w:color="auto" w:fill="auto"/>
            <w:hideMark/>
          </w:tcPr>
          <w:p w:rsidR="003A598A" w:rsidRPr="00433433" w:rsidRDefault="003A598A" w:rsidP="00CC06B2">
            <w:pPr>
              <w:jc w:val="center"/>
            </w:pPr>
          </w:p>
        </w:tc>
        <w:tc>
          <w:tcPr>
            <w:tcW w:w="1134" w:type="dxa"/>
            <w:tcBorders>
              <w:top w:val="nil"/>
              <w:left w:val="nil"/>
              <w:bottom w:val="nil"/>
              <w:right w:val="nil"/>
            </w:tcBorders>
            <w:shd w:val="clear" w:color="auto" w:fill="auto"/>
            <w:noWrap/>
            <w:hideMark/>
          </w:tcPr>
          <w:p w:rsidR="003A598A" w:rsidRPr="00433433" w:rsidRDefault="003A598A" w:rsidP="00CC06B2">
            <w:pPr>
              <w:jc w:val="center"/>
            </w:pPr>
          </w:p>
        </w:tc>
      </w:tr>
      <w:tr w:rsidR="003A598A" w:rsidRPr="00433433" w:rsidTr="00CC06B2">
        <w:trPr>
          <w:trHeight w:val="390"/>
        </w:trPr>
        <w:tc>
          <w:tcPr>
            <w:tcW w:w="5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A598A" w:rsidRPr="00433433" w:rsidRDefault="003A598A" w:rsidP="00CC06B2">
            <w:pPr>
              <w:jc w:val="center"/>
            </w:pPr>
            <w:r w:rsidRPr="00433433">
              <w:t xml:space="preserve">№ </w:t>
            </w:r>
            <w:proofErr w:type="spellStart"/>
            <w:proofErr w:type="gramStart"/>
            <w:r w:rsidRPr="00433433">
              <w:t>п</w:t>
            </w:r>
            <w:proofErr w:type="spellEnd"/>
            <w:proofErr w:type="gramEnd"/>
            <w:r>
              <w:t>/</w:t>
            </w:r>
            <w:proofErr w:type="spellStart"/>
            <w:r w:rsidRPr="00433433">
              <w:t>п</w:t>
            </w:r>
            <w:proofErr w:type="spellEnd"/>
          </w:p>
        </w:tc>
        <w:tc>
          <w:tcPr>
            <w:tcW w:w="7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A598A" w:rsidRPr="00433433" w:rsidRDefault="003A598A" w:rsidP="00CC06B2">
            <w:pPr>
              <w:jc w:val="center"/>
            </w:pPr>
            <w:r w:rsidRPr="00433433">
              <w:t>Наименование</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A598A" w:rsidRPr="00433433" w:rsidRDefault="003A598A" w:rsidP="00CC06B2">
            <w:pPr>
              <w:jc w:val="center"/>
            </w:pPr>
            <w:r w:rsidRPr="00433433">
              <w:t xml:space="preserve">Ед. </w:t>
            </w:r>
            <w:proofErr w:type="spellStart"/>
            <w:r w:rsidRPr="00433433">
              <w:t>изм</w:t>
            </w:r>
            <w:proofErr w:type="spellEnd"/>
            <w:r w:rsidRPr="00433433">
              <w:t>.</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A598A" w:rsidRPr="00433433" w:rsidRDefault="003A598A" w:rsidP="00CC06B2">
            <w:pPr>
              <w:jc w:val="center"/>
            </w:pPr>
            <w:r w:rsidRPr="00433433">
              <w:t>Кол.</w:t>
            </w:r>
          </w:p>
        </w:tc>
      </w:tr>
      <w:tr w:rsidR="003A598A" w:rsidRPr="00433433" w:rsidTr="00CC06B2">
        <w:trPr>
          <w:trHeight w:val="375"/>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3A598A" w:rsidRPr="00433433" w:rsidRDefault="003A598A" w:rsidP="00CC06B2"/>
        </w:tc>
        <w:tc>
          <w:tcPr>
            <w:tcW w:w="7230" w:type="dxa"/>
            <w:vMerge/>
            <w:tcBorders>
              <w:top w:val="single" w:sz="4" w:space="0" w:color="auto"/>
              <w:left w:val="single" w:sz="4" w:space="0" w:color="auto"/>
              <w:bottom w:val="single" w:sz="4" w:space="0" w:color="000000"/>
              <w:right w:val="single" w:sz="4" w:space="0" w:color="auto"/>
            </w:tcBorders>
            <w:vAlign w:val="center"/>
            <w:hideMark/>
          </w:tcPr>
          <w:p w:rsidR="003A598A" w:rsidRPr="00433433" w:rsidRDefault="003A598A" w:rsidP="00CC06B2"/>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3A598A" w:rsidRPr="00433433" w:rsidRDefault="003A598A" w:rsidP="00CC06B2"/>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3A598A" w:rsidRPr="00433433" w:rsidRDefault="003A598A" w:rsidP="00CC06B2"/>
        </w:tc>
      </w:tr>
      <w:tr w:rsidR="003A598A" w:rsidRPr="00433433" w:rsidTr="00CC06B2">
        <w:trPr>
          <w:trHeight w:val="276"/>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3A598A" w:rsidRPr="00433433" w:rsidRDefault="003A598A" w:rsidP="00CC06B2"/>
        </w:tc>
        <w:tc>
          <w:tcPr>
            <w:tcW w:w="7230" w:type="dxa"/>
            <w:vMerge/>
            <w:tcBorders>
              <w:top w:val="single" w:sz="4" w:space="0" w:color="auto"/>
              <w:left w:val="single" w:sz="4" w:space="0" w:color="auto"/>
              <w:bottom w:val="single" w:sz="4" w:space="0" w:color="000000"/>
              <w:right w:val="single" w:sz="4" w:space="0" w:color="auto"/>
            </w:tcBorders>
            <w:vAlign w:val="center"/>
            <w:hideMark/>
          </w:tcPr>
          <w:p w:rsidR="003A598A" w:rsidRPr="00433433" w:rsidRDefault="003A598A" w:rsidP="00CC06B2"/>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3A598A" w:rsidRPr="00433433" w:rsidRDefault="003A598A" w:rsidP="00CC06B2"/>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3A598A" w:rsidRPr="00433433" w:rsidRDefault="003A598A" w:rsidP="00CC06B2"/>
        </w:tc>
      </w:tr>
      <w:tr w:rsidR="003A598A" w:rsidRPr="00433433" w:rsidTr="00CC06B2">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433433" w:rsidRDefault="003A598A" w:rsidP="00CC06B2">
            <w:pPr>
              <w:jc w:val="center"/>
            </w:pPr>
            <w:r w:rsidRPr="00433433">
              <w:t>1</w:t>
            </w:r>
          </w:p>
        </w:tc>
        <w:tc>
          <w:tcPr>
            <w:tcW w:w="7230" w:type="dxa"/>
            <w:tcBorders>
              <w:top w:val="nil"/>
              <w:left w:val="nil"/>
              <w:bottom w:val="single" w:sz="4" w:space="0" w:color="auto"/>
              <w:right w:val="single" w:sz="4" w:space="0" w:color="auto"/>
            </w:tcBorders>
            <w:shd w:val="clear" w:color="auto" w:fill="auto"/>
            <w:vAlign w:val="center"/>
            <w:hideMark/>
          </w:tcPr>
          <w:p w:rsidR="003A598A" w:rsidRPr="00433433" w:rsidRDefault="003A598A" w:rsidP="00CC06B2">
            <w:pPr>
              <w:jc w:val="center"/>
            </w:pPr>
            <w:r w:rsidRPr="00433433">
              <w:t>3</w:t>
            </w:r>
          </w:p>
        </w:tc>
        <w:tc>
          <w:tcPr>
            <w:tcW w:w="1843" w:type="dxa"/>
            <w:tcBorders>
              <w:top w:val="nil"/>
              <w:left w:val="nil"/>
              <w:bottom w:val="single" w:sz="4" w:space="0" w:color="auto"/>
              <w:right w:val="single" w:sz="4" w:space="0" w:color="auto"/>
            </w:tcBorders>
            <w:shd w:val="clear" w:color="auto" w:fill="auto"/>
            <w:vAlign w:val="center"/>
            <w:hideMark/>
          </w:tcPr>
          <w:p w:rsidR="003A598A" w:rsidRPr="00433433" w:rsidRDefault="003A598A" w:rsidP="00CC06B2">
            <w:pPr>
              <w:jc w:val="center"/>
            </w:pPr>
            <w:r w:rsidRPr="00433433">
              <w:t>4</w:t>
            </w:r>
          </w:p>
        </w:tc>
        <w:tc>
          <w:tcPr>
            <w:tcW w:w="1134" w:type="dxa"/>
            <w:tcBorders>
              <w:top w:val="nil"/>
              <w:left w:val="nil"/>
              <w:bottom w:val="single" w:sz="4" w:space="0" w:color="auto"/>
              <w:right w:val="single" w:sz="4" w:space="0" w:color="auto"/>
            </w:tcBorders>
            <w:shd w:val="clear" w:color="auto" w:fill="auto"/>
            <w:hideMark/>
          </w:tcPr>
          <w:p w:rsidR="003A598A" w:rsidRPr="00433433" w:rsidRDefault="003A598A" w:rsidP="00CC06B2">
            <w:pPr>
              <w:jc w:val="center"/>
            </w:pPr>
            <w:r w:rsidRPr="00433433">
              <w:t>5</w:t>
            </w:r>
          </w:p>
        </w:tc>
      </w:tr>
      <w:tr w:rsidR="003A598A" w:rsidRPr="00433433" w:rsidTr="00CC06B2">
        <w:trPr>
          <w:trHeight w:val="398"/>
        </w:trPr>
        <w:tc>
          <w:tcPr>
            <w:tcW w:w="10774" w:type="dxa"/>
            <w:gridSpan w:val="4"/>
            <w:tcBorders>
              <w:top w:val="single" w:sz="4" w:space="0" w:color="auto"/>
              <w:left w:val="single" w:sz="4" w:space="0" w:color="auto"/>
              <w:bottom w:val="single" w:sz="4" w:space="0" w:color="auto"/>
              <w:right w:val="single" w:sz="4" w:space="0" w:color="auto"/>
            </w:tcBorders>
            <w:shd w:val="clear" w:color="auto" w:fill="auto"/>
            <w:hideMark/>
          </w:tcPr>
          <w:p w:rsidR="003A598A" w:rsidRPr="00433433" w:rsidRDefault="003A598A" w:rsidP="00CC06B2">
            <w:pPr>
              <w:jc w:val="center"/>
              <w:rPr>
                <w:b/>
                <w:bCs/>
              </w:rPr>
            </w:pPr>
            <w:r w:rsidRPr="00433433">
              <w:rPr>
                <w:b/>
                <w:bCs/>
              </w:rPr>
              <w:t xml:space="preserve">Раздел 1. </w:t>
            </w:r>
            <w:r>
              <w:rPr>
                <w:b/>
                <w:bCs/>
              </w:rPr>
              <w:t>Корчевка пней</w:t>
            </w:r>
          </w:p>
        </w:tc>
      </w:tr>
      <w:tr w:rsidR="003A598A" w:rsidRPr="00433433" w:rsidTr="00CC06B2">
        <w:trPr>
          <w:trHeight w:val="631"/>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Default="003A598A" w:rsidP="00CC06B2">
            <w:pPr>
              <w:jc w:val="center"/>
            </w:pPr>
            <w:r>
              <w:t>1</w:t>
            </w:r>
          </w:p>
        </w:tc>
        <w:tc>
          <w:tcPr>
            <w:tcW w:w="7230" w:type="dxa"/>
            <w:tcBorders>
              <w:top w:val="nil"/>
              <w:left w:val="nil"/>
              <w:bottom w:val="single" w:sz="4" w:space="0" w:color="auto"/>
              <w:right w:val="single" w:sz="4" w:space="0" w:color="auto"/>
            </w:tcBorders>
            <w:shd w:val="clear" w:color="auto" w:fill="auto"/>
            <w:hideMark/>
          </w:tcPr>
          <w:p w:rsidR="003A598A" w:rsidRDefault="003A598A" w:rsidP="00CC06B2">
            <w:r>
              <w:t>Корчевка пней в грунтах естественного залегания, диаметр пней до 24 см с обивкой земли</w:t>
            </w:r>
          </w:p>
        </w:tc>
        <w:tc>
          <w:tcPr>
            <w:tcW w:w="1843" w:type="dxa"/>
            <w:tcBorders>
              <w:top w:val="nil"/>
              <w:left w:val="nil"/>
              <w:bottom w:val="single" w:sz="4" w:space="0" w:color="auto"/>
              <w:right w:val="single" w:sz="4" w:space="0" w:color="auto"/>
            </w:tcBorders>
            <w:shd w:val="clear" w:color="auto" w:fill="auto"/>
            <w:hideMark/>
          </w:tcPr>
          <w:p w:rsidR="003A598A" w:rsidRDefault="003A598A" w:rsidP="00CC06B2">
            <w:pPr>
              <w:jc w:val="center"/>
            </w:pPr>
            <w:r>
              <w:t>100 пней</w:t>
            </w:r>
          </w:p>
        </w:tc>
        <w:tc>
          <w:tcPr>
            <w:tcW w:w="1134" w:type="dxa"/>
            <w:tcBorders>
              <w:top w:val="nil"/>
              <w:left w:val="nil"/>
              <w:bottom w:val="single" w:sz="4" w:space="0" w:color="auto"/>
              <w:right w:val="single" w:sz="4" w:space="0" w:color="auto"/>
            </w:tcBorders>
            <w:shd w:val="clear" w:color="auto" w:fill="auto"/>
            <w:hideMark/>
          </w:tcPr>
          <w:p w:rsidR="003A598A" w:rsidRDefault="003A598A" w:rsidP="00CC06B2">
            <w:pPr>
              <w:jc w:val="center"/>
            </w:pPr>
            <w:r>
              <w:t>4,33</w:t>
            </w:r>
          </w:p>
        </w:tc>
      </w:tr>
      <w:tr w:rsidR="003A598A" w:rsidRPr="00433433" w:rsidTr="00CC06B2">
        <w:trPr>
          <w:trHeight w:val="631"/>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Default="003A598A" w:rsidP="00CC06B2">
            <w:pPr>
              <w:jc w:val="center"/>
            </w:pPr>
            <w:r>
              <w:t>2</w:t>
            </w:r>
          </w:p>
        </w:tc>
        <w:tc>
          <w:tcPr>
            <w:tcW w:w="7230" w:type="dxa"/>
            <w:tcBorders>
              <w:top w:val="nil"/>
              <w:left w:val="nil"/>
              <w:bottom w:val="single" w:sz="4" w:space="0" w:color="auto"/>
              <w:right w:val="single" w:sz="4" w:space="0" w:color="auto"/>
            </w:tcBorders>
            <w:shd w:val="clear" w:color="auto" w:fill="auto"/>
            <w:hideMark/>
          </w:tcPr>
          <w:p w:rsidR="003A598A" w:rsidRDefault="003A598A" w:rsidP="00CC06B2">
            <w:r>
              <w:t>Корчевка пней в грунтах естественного залегания, диаметр пней до 32 см с обивкой земли</w:t>
            </w:r>
          </w:p>
        </w:tc>
        <w:tc>
          <w:tcPr>
            <w:tcW w:w="1843" w:type="dxa"/>
            <w:tcBorders>
              <w:top w:val="nil"/>
              <w:left w:val="nil"/>
              <w:bottom w:val="single" w:sz="4" w:space="0" w:color="auto"/>
              <w:right w:val="single" w:sz="4" w:space="0" w:color="auto"/>
            </w:tcBorders>
            <w:shd w:val="clear" w:color="auto" w:fill="auto"/>
            <w:hideMark/>
          </w:tcPr>
          <w:p w:rsidR="003A598A" w:rsidRDefault="003A598A" w:rsidP="00CC06B2">
            <w:pPr>
              <w:jc w:val="center"/>
            </w:pPr>
            <w:r>
              <w:t>100 пней</w:t>
            </w:r>
          </w:p>
        </w:tc>
        <w:tc>
          <w:tcPr>
            <w:tcW w:w="1134" w:type="dxa"/>
            <w:tcBorders>
              <w:top w:val="nil"/>
              <w:left w:val="nil"/>
              <w:bottom w:val="single" w:sz="4" w:space="0" w:color="auto"/>
              <w:right w:val="single" w:sz="4" w:space="0" w:color="auto"/>
            </w:tcBorders>
            <w:shd w:val="clear" w:color="auto" w:fill="auto"/>
            <w:hideMark/>
          </w:tcPr>
          <w:p w:rsidR="003A598A" w:rsidRDefault="003A598A" w:rsidP="00CC06B2">
            <w:pPr>
              <w:jc w:val="center"/>
            </w:pPr>
            <w:r>
              <w:t>1,22</w:t>
            </w:r>
          </w:p>
        </w:tc>
      </w:tr>
      <w:tr w:rsidR="003A598A" w:rsidRPr="00433433" w:rsidTr="00CC06B2">
        <w:trPr>
          <w:trHeight w:val="631"/>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Default="003A598A" w:rsidP="00CC06B2">
            <w:pPr>
              <w:jc w:val="center"/>
            </w:pPr>
            <w:r>
              <w:t>3</w:t>
            </w:r>
          </w:p>
        </w:tc>
        <w:tc>
          <w:tcPr>
            <w:tcW w:w="7230" w:type="dxa"/>
            <w:tcBorders>
              <w:top w:val="nil"/>
              <w:left w:val="nil"/>
              <w:bottom w:val="single" w:sz="4" w:space="0" w:color="auto"/>
              <w:right w:val="single" w:sz="4" w:space="0" w:color="auto"/>
            </w:tcBorders>
            <w:shd w:val="clear" w:color="auto" w:fill="auto"/>
            <w:hideMark/>
          </w:tcPr>
          <w:p w:rsidR="003A598A" w:rsidRDefault="003A598A" w:rsidP="00CC06B2">
            <w:r>
              <w:t>Корчевка пней в грунтах естественного залегания, диаметр пней свыше 32 см</w:t>
            </w:r>
          </w:p>
        </w:tc>
        <w:tc>
          <w:tcPr>
            <w:tcW w:w="1843" w:type="dxa"/>
            <w:tcBorders>
              <w:top w:val="nil"/>
              <w:left w:val="nil"/>
              <w:bottom w:val="single" w:sz="4" w:space="0" w:color="auto"/>
              <w:right w:val="single" w:sz="4" w:space="0" w:color="auto"/>
            </w:tcBorders>
            <w:shd w:val="clear" w:color="auto" w:fill="auto"/>
            <w:hideMark/>
          </w:tcPr>
          <w:p w:rsidR="003A598A" w:rsidRDefault="003A598A" w:rsidP="00CC06B2">
            <w:pPr>
              <w:jc w:val="center"/>
            </w:pPr>
            <w:r>
              <w:t>100 пней</w:t>
            </w:r>
          </w:p>
        </w:tc>
        <w:tc>
          <w:tcPr>
            <w:tcW w:w="1134" w:type="dxa"/>
            <w:tcBorders>
              <w:top w:val="nil"/>
              <w:left w:val="nil"/>
              <w:bottom w:val="single" w:sz="4" w:space="0" w:color="auto"/>
              <w:right w:val="single" w:sz="4" w:space="0" w:color="auto"/>
            </w:tcBorders>
            <w:shd w:val="clear" w:color="auto" w:fill="auto"/>
            <w:hideMark/>
          </w:tcPr>
          <w:p w:rsidR="003A598A" w:rsidRDefault="003A598A" w:rsidP="00CC06B2">
            <w:pPr>
              <w:jc w:val="center"/>
            </w:pPr>
            <w:r>
              <w:t>0,73</w:t>
            </w:r>
          </w:p>
        </w:tc>
      </w:tr>
      <w:tr w:rsidR="003A598A" w:rsidRPr="00433433" w:rsidTr="00CC06B2">
        <w:trPr>
          <w:trHeight w:val="631"/>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Default="003A598A" w:rsidP="00CC06B2">
            <w:pPr>
              <w:jc w:val="center"/>
            </w:pPr>
            <w:r>
              <w:t>4</w:t>
            </w:r>
          </w:p>
        </w:tc>
        <w:tc>
          <w:tcPr>
            <w:tcW w:w="7230" w:type="dxa"/>
            <w:tcBorders>
              <w:top w:val="nil"/>
              <w:left w:val="nil"/>
              <w:bottom w:val="single" w:sz="4" w:space="0" w:color="auto"/>
              <w:right w:val="single" w:sz="4" w:space="0" w:color="auto"/>
            </w:tcBorders>
            <w:shd w:val="clear" w:color="auto" w:fill="auto"/>
            <w:hideMark/>
          </w:tcPr>
          <w:p w:rsidR="003A598A" w:rsidRDefault="003A598A" w:rsidP="00CC06B2">
            <w:r>
              <w:t>Засыпка ям подкоренных</w:t>
            </w:r>
          </w:p>
        </w:tc>
        <w:tc>
          <w:tcPr>
            <w:tcW w:w="1843" w:type="dxa"/>
            <w:tcBorders>
              <w:top w:val="nil"/>
              <w:left w:val="nil"/>
              <w:bottom w:val="single" w:sz="4" w:space="0" w:color="auto"/>
              <w:right w:val="single" w:sz="4" w:space="0" w:color="auto"/>
            </w:tcBorders>
            <w:shd w:val="clear" w:color="auto" w:fill="auto"/>
            <w:hideMark/>
          </w:tcPr>
          <w:p w:rsidR="003A598A" w:rsidRDefault="003A598A" w:rsidP="00CC06B2">
            <w:pPr>
              <w:jc w:val="center"/>
            </w:pPr>
            <w:r>
              <w:t>100 ям</w:t>
            </w:r>
          </w:p>
        </w:tc>
        <w:tc>
          <w:tcPr>
            <w:tcW w:w="1134" w:type="dxa"/>
            <w:tcBorders>
              <w:top w:val="nil"/>
              <w:left w:val="nil"/>
              <w:bottom w:val="single" w:sz="4" w:space="0" w:color="auto"/>
              <w:right w:val="single" w:sz="4" w:space="0" w:color="auto"/>
            </w:tcBorders>
            <w:shd w:val="clear" w:color="auto" w:fill="auto"/>
            <w:hideMark/>
          </w:tcPr>
          <w:p w:rsidR="003A598A" w:rsidRDefault="003A598A" w:rsidP="00CC06B2">
            <w:pPr>
              <w:jc w:val="center"/>
            </w:pPr>
            <w:r>
              <w:t>1,95</w:t>
            </w:r>
          </w:p>
        </w:tc>
      </w:tr>
      <w:tr w:rsidR="003A598A" w:rsidRPr="00783331" w:rsidTr="00CC06B2">
        <w:trPr>
          <w:trHeight w:val="631"/>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5</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Погрузка и перевозка пней на расстояние до 10 км.</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т</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125,6</w:t>
            </w:r>
          </w:p>
        </w:tc>
      </w:tr>
      <w:tr w:rsidR="003A598A" w:rsidRPr="00783331" w:rsidTr="00CC06B2">
        <w:trPr>
          <w:trHeight w:val="631"/>
        </w:trPr>
        <w:tc>
          <w:tcPr>
            <w:tcW w:w="10774" w:type="dxa"/>
            <w:gridSpan w:val="4"/>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rPr>
                <w:b/>
                <w:bCs/>
              </w:rPr>
              <w:t>Раздел 2. Земляные работы</w:t>
            </w:r>
          </w:p>
        </w:tc>
      </w:tr>
      <w:tr w:rsidR="003A598A" w:rsidRPr="00783331" w:rsidTr="00CC06B2">
        <w:trPr>
          <w:trHeight w:val="631"/>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r w:rsidRPr="00783331">
              <w:t>6</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Планировка площадей бульдозерами</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1000 м</w:t>
            </w:r>
            <w:proofErr w:type="gramStart"/>
            <w:r w:rsidRPr="00783331">
              <w:t>2</w:t>
            </w:r>
            <w:proofErr w:type="gramEnd"/>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8,997</w:t>
            </w:r>
          </w:p>
        </w:tc>
      </w:tr>
      <w:tr w:rsidR="003A598A" w:rsidRPr="00783331" w:rsidTr="00CC06B2">
        <w:trPr>
          <w:trHeight w:val="631"/>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7</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Разработка грунта с погрузкой на автомобили-самосвалы экскаваторами группа грунтов 4</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1000 м3</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2,5</w:t>
            </w:r>
          </w:p>
        </w:tc>
      </w:tr>
      <w:tr w:rsidR="003A598A" w:rsidRPr="00783331" w:rsidTr="00CC06B2">
        <w:trPr>
          <w:trHeight w:val="351"/>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8</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Перевозка грунта</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т</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6641,23</w:t>
            </w:r>
          </w:p>
        </w:tc>
      </w:tr>
      <w:tr w:rsidR="003A598A" w:rsidRPr="00783331" w:rsidTr="00CC06B2">
        <w:trPr>
          <w:trHeight w:val="417"/>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9</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Разработка грунта в отвал экскаваторами, группа грунтов 4</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1000 м3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2,037</w:t>
            </w:r>
          </w:p>
        </w:tc>
      </w:tr>
      <w:tr w:rsidR="003A598A" w:rsidRPr="00783331" w:rsidTr="00CC06B2">
        <w:trPr>
          <w:trHeight w:val="317"/>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10</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Разработка грунта в отвал экскаваторами, группа грунтов 3</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1000 м3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2,037</w:t>
            </w:r>
          </w:p>
        </w:tc>
      </w:tr>
      <w:tr w:rsidR="003A598A" w:rsidRPr="00783331" w:rsidTr="00CC06B2">
        <w:trPr>
          <w:trHeight w:val="643"/>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11</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Разработка грунта с погрузкой на автомобили-самосвалы экскаваторами, группа грунтов 2 (для обратной засыпки)</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1000 м3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2,4719</w:t>
            </w:r>
          </w:p>
        </w:tc>
      </w:tr>
      <w:tr w:rsidR="003A598A" w:rsidRPr="00783331" w:rsidTr="00CC06B2">
        <w:trPr>
          <w:trHeight w:val="608"/>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12</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Перевозка грунтов 2 группы автомобилями-самосвалами (для обратной засыпки)</w:t>
            </w:r>
            <w:r w:rsidRPr="00783331">
              <w:rPr>
                <w:i/>
                <w:iCs/>
              </w:rPr>
              <w:br w:type="page"/>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т</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4821,99</w:t>
            </w:r>
          </w:p>
        </w:tc>
      </w:tr>
      <w:tr w:rsidR="003A598A" w:rsidRPr="00783331" w:rsidTr="00CC06B2">
        <w:trPr>
          <w:trHeight w:val="557"/>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13</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Разработка грунта в траншеях и котлованах глубиной более 3 м вручную с подъемом краном, группа грунтов: 4</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100 м3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2,5</w:t>
            </w:r>
          </w:p>
        </w:tc>
      </w:tr>
      <w:tr w:rsidR="003A598A" w:rsidRPr="00783331" w:rsidTr="00CC06B2">
        <w:trPr>
          <w:trHeight w:val="423"/>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14</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Засыпка вручную траншей, пазух котлованов и ям, группа грунтов: 2</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100 м3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2,5645</w:t>
            </w:r>
          </w:p>
        </w:tc>
      </w:tr>
      <w:tr w:rsidR="003A598A" w:rsidRPr="00783331" w:rsidTr="00CC06B2">
        <w:trPr>
          <w:trHeight w:val="363"/>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15</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Засыпка траншей и котлованов  бульдозерами  группа грунтов 2</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1000 м3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4,86045</w:t>
            </w:r>
          </w:p>
        </w:tc>
      </w:tr>
      <w:tr w:rsidR="003A598A" w:rsidRPr="00783331" w:rsidTr="00CC06B2">
        <w:trPr>
          <w:trHeight w:val="343"/>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16</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Засыпка траншей и котлованов  бульдозерами, группа грунтов 3</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1000 м3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2,37</w:t>
            </w:r>
          </w:p>
        </w:tc>
      </w:tr>
      <w:tr w:rsidR="003A598A" w:rsidRPr="00783331" w:rsidTr="00CC06B2">
        <w:trPr>
          <w:trHeight w:val="643"/>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17</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Уплотнение грунта пневматическими трамбовками, группа грунтов: 3-4</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100 м3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2,5645</w:t>
            </w:r>
          </w:p>
        </w:tc>
      </w:tr>
      <w:tr w:rsidR="003A598A" w:rsidRPr="00783331" w:rsidTr="00CC06B2">
        <w:trPr>
          <w:trHeight w:val="425"/>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18</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Уплотнение грунта прицепными кулачковыми катками</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1000 м3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5,9159</w:t>
            </w:r>
          </w:p>
        </w:tc>
      </w:tr>
      <w:tr w:rsidR="003A598A" w:rsidRPr="00783331" w:rsidTr="00CC06B2">
        <w:trPr>
          <w:trHeight w:val="398"/>
        </w:trPr>
        <w:tc>
          <w:tcPr>
            <w:tcW w:w="10774" w:type="dxa"/>
            <w:gridSpan w:val="4"/>
            <w:tcBorders>
              <w:top w:val="single" w:sz="4" w:space="0" w:color="auto"/>
              <w:left w:val="single" w:sz="4" w:space="0" w:color="auto"/>
              <w:bottom w:val="single" w:sz="4" w:space="0" w:color="auto"/>
              <w:right w:val="single" w:sz="4" w:space="0" w:color="auto"/>
            </w:tcBorders>
            <w:shd w:val="clear" w:color="auto" w:fill="auto"/>
            <w:hideMark/>
          </w:tcPr>
          <w:p w:rsidR="003A598A" w:rsidRPr="00783331" w:rsidRDefault="003A598A" w:rsidP="00CC06B2">
            <w:pPr>
              <w:jc w:val="center"/>
              <w:rPr>
                <w:b/>
                <w:bCs/>
              </w:rPr>
            </w:pPr>
            <w:r w:rsidRPr="00783331">
              <w:rPr>
                <w:b/>
                <w:bCs/>
              </w:rPr>
              <w:t>Раздел 3. Монтажные работы</w:t>
            </w:r>
          </w:p>
        </w:tc>
      </w:tr>
      <w:tr w:rsidR="003A598A" w:rsidRPr="00783331" w:rsidTr="00CC06B2">
        <w:trPr>
          <w:trHeight w:val="355"/>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19</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 xml:space="preserve">Устройство основания под трубопроводы: песчаного </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10 м3</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57,677</w:t>
            </w:r>
          </w:p>
        </w:tc>
      </w:tr>
      <w:tr w:rsidR="003A598A" w:rsidRPr="00783331" w:rsidTr="00CC06B2">
        <w:trPr>
          <w:trHeight w:val="403"/>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lastRenderedPageBreak/>
              <w:t>20</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Перевозка песка автомобилями-самосвалами  расстояние 40 км,</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т</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1273,63</w:t>
            </w:r>
          </w:p>
        </w:tc>
      </w:tr>
      <w:tr w:rsidR="003A598A" w:rsidRPr="00783331" w:rsidTr="00CC06B2">
        <w:trPr>
          <w:trHeight w:val="403"/>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21</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Укладка трубопроводов из полиэтиленовых труб диаметром: 250 мм</w:t>
            </w:r>
            <w:r w:rsidRPr="00783331">
              <w:rPr>
                <w:i/>
                <w:iCs/>
              </w:rPr>
              <w:br w:type="page"/>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1 км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0,7555</w:t>
            </w:r>
          </w:p>
        </w:tc>
      </w:tr>
      <w:tr w:rsidR="003A598A" w:rsidRPr="00783331" w:rsidTr="00CC06B2">
        <w:trPr>
          <w:trHeight w:val="470"/>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22</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 xml:space="preserve">Устройство круглых колодцев из сборного железобетона </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10 м3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0,2963</w:t>
            </w:r>
          </w:p>
        </w:tc>
      </w:tr>
      <w:tr w:rsidR="003A598A" w:rsidRPr="00783331" w:rsidTr="00CC06B2">
        <w:trPr>
          <w:trHeight w:val="415"/>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23</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Установка задвижек  чугунных диаметром: 50 мм</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шт.</w:t>
            </w:r>
          </w:p>
        </w:tc>
        <w:tc>
          <w:tcPr>
            <w:tcW w:w="1134" w:type="dxa"/>
            <w:tcBorders>
              <w:top w:val="nil"/>
              <w:left w:val="nil"/>
              <w:bottom w:val="single" w:sz="4" w:space="0" w:color="auto"/>
              <w:right w:val="single" w:sz="4" w:space="0" w:color="auto"/>
            </w:tcBorders>
            <w:shd w:val="clear" w:color="auto" w:fill="auto"/>
            <w:noWrap/>
            <w:hideMark/>
          </w:tcPr>
          <w:p w:rsidR="003A598A" w:rsidRPr="00783331" w:rsidRDefault="003A598A" w:rsidP="00CC06B2">
            <w:pPr>
              <w:jc w:val="center"/>
            </w:pPr>
            <w:r w:rsidRPr="00783331">
              <w:t>1</w:t>
            </w:r>
          </w:p>
        </w:tc>
      </w:tr>
      <w:tr w:rsidR="003A598A" w:rsidRPr="00783331" w:rsidTr="00CC06B2">
        <w:trPr>
          <w:trHeight w:val="423"/>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24</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Установка задвижек  чугунных диаметром: 250 мм</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шт.</w:t>
            </w:r>
          </w:p>
        </w:tc>
        <w:tc>
          <w:tcPr>
            <w:tcW w:w="1134" w:type="dxa"/>
            <w:tcBorders>
              <w:top w:val="nil"/>
              <w:left w:val="nil"/>
              <w:bottom w:val="single" w:sz="4" w:space="0" w:color="auto"/>
              <w:right w:val="single" w:sz="4" w:space="0" w:color="auto"/>
            </w:tcBorders>
            <w:shd w:val="clear" w:color="auto" w:fill="auto"/>
            <w:noWrap/>
            <w:hideMark/>
          </w:tcPr>
          <w:p w:rsidR="003A598A" w:rsidRPr="00783331" w:rsidRDefault="003A598A" w:rsidP="00CC06B2">
            <w:pPr>
              <w:jc w:val="center"/>
            </w:pPr>
            <w:r w:rsidRPr="00783331">
              <w:t>2</w:t>
            </w:r>
          </w:p>
        </w:tc>
      </w:tr>
      <w:tr w:rsidR="003A598A" w:rsidRPr="00783331" w:rsidTr="00CC06B2">
        <w:trPr>
          <w:trHeight w:val="456"/>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25</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Приварка фланцев к стальным трубопроводам диаметром: 50 мм</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шт.</w:t>
            </w:r>
          </w:p>
        </w:tc>
        <w:tc>
          <w:tcPr>
            <w:tcW w:w="1134" w:type="dxa"/>
            <w:tcBorders>
              <w:top w:val="nil"/>
              <w:left w:val="nil"/>
              <w:bottom w:val="single" w:sz="4" w:space="0" w:color="auto"/>
              <w:right w:val="single" w:sz="4" w:space="0" w:color="auto"/>
            </w:tcBorders>
            <w:shd w:val="clear" w:color="auto" w:fill="auto"/>
            <w:noWrap/>
            <w:hideMark/>
          </w:tcPr>
          <w:p w:rsidR="003A598A" w:rsidRPr="00783331" w:rsidRDefault="003A598A" w:rsidP="00CC06B2">
            <w:pPr>
              <w:jc w:val="center"/>
            </w:pPr>
            <w:r w:rsidRPr="00783331">
              <w:t>2</w:t>
            </w:r>
          </w:p>
        </w:tc>
      </w:tr>
      <w:tr w:rsidR="003A598A" w:rsidRPr="00783331" w:rsidTr="00CC06B2">
        <w:trPr>
          <w:trHeight w:val="407"/>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26</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Приварка фланцев к стальным трубопроводам диаметром: 250 мм</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шт.</w:t>
            </w:r>
          </w:p>
        </w:tc>
        <w:tc>
          <w:tcPr>
            <w:tcW w:w="1134" w:type="dxa"/>
            <w:tcBorders>
              <w:top w:val="nil"/>
              <w:left w:val="nil"/>
              <w:bottom w:val="single" w:sz="4" w:space="0" w:color="auto"/>
              <w:right w:val="single" w:sz="4" w:space="0" w:color="auto"/>
            </w:tcBorders>
            <w:shd w:val="clear" w:color="auto" w:fill="auto"/>
            <w:noWrap/>
            <w:hideMark/>
          </w:tcPr>
          <w:p w:rsidR="003A598A" w:rsidRPr="00783331" w:rsidRDefault="003A598A" w:rsidP="00CC06B2">
            <w:pPr>
              <w:jc w:val="center"/>
            </w:pPr>
            <w:r w:rsidRPr="00783331">
              <w:t>4</w:t>
            </w:r>
          </w:p>
        </w:tc>
      </w:tr>
      <w:tr w:rsidR="003A598A" w:rsidRPr="00783331" w:rsidTr="00CC06B2">
        <w:trPr>
          <w:trHeight w:val="615"/>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27</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Контроль качества сварных соединений: гамма-лучами толщиной металла до 10 мм</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1 м шва</w:t>
            </w:r>
          </w:p>
        </w:tc>
        <w:tc>
          <w:tcPr>
            <w:tcW w:w="1134" w:type="dxa"/>
            <w:tcBorders>
              <w:top w:val="nil"/>
              <w:left w:val="nil"/>
              <w:bottom w:val="single" w:sz="4" w:space="0" w:color="auto"/>
              <w:right w:val="single" w:sz="4" w:space="0" w:color="auto"/>
            </w:tcBorders>
            <w:shd w:val="clear" w:color="auto" w:fill="auto"/>
            <w:noWrap/>
            <w:hideMark/>
          </w:tcPr>
          <w:p w:rsidR="003A598A" w:rsidRPr="00783331" w:rsidRDefault="003A598A" w:rsidP="00CC06B2">
            <w:pPr>
              <w:jc w:val="center"/>
            </w:pPr>
            <w:r w:rsidRPr="00783331">
              <w:t>54,465</w:t>
            </w:r>
          </w:p>
        </w:tc>
      </w:tr>
      <w:tr w:rsidR="003A598A" w:rsidRPr="00783331" w:rsidTr="00CC06B2">
        <w:trPr>
          <w:trHeight w:val="415"/>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28</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Установка: вантузов одинарных</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 шт.</w:t>
            </w:r>
          </w:p>
        </w:tc>
        <w:tc>
          <w:tcPr>
            <w:tcW w:w="1134" w:type="dxa"/>
            <w:tcBorders>
              <w:top w:val="nil"/>
              <w:left w:val="nil"/>
              <w:bottom w:val="single" w:sz="4" w:space="0" w:color="auto"/>
              <w:right w:val="single" w:sz="4" w:space="0" w:color="auto"/>
            </w:tcBorders>
            <w:shd w:val="clear" w:color="auto" w:fill="auto"/>
            <w:noWrap/>
            <w:hideMark/>
          </w:tcPr>
          <w:p w:rsidR="003A598A" w:rsidRPr="00783331" w:rsidRDefault="003A598A" w:rsidP="00CC06B2">
            <w:pPr>
              <w:jc w:val="center"/>
            </w:pPr>
            <w:r w:rsidRPr="00783331">
              <w:t>1</w:t>
            </w:r>
          </w:p>
        </w:tc>
      </w:tr>
      <w:tr w:rsidR="003A598A" w:rsidRPr="00783331" w:rsidTr="00CC06B2">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29</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 xml:space="preserve">Установка лестниц </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 т</w:t>
            </w:r>
          </w:p>
        </w:tc>
        <w:tc>
          <w:tcPr>
            <w:tcW w:w="1134" w:type="dxa"/>
            <w:tcBorders>
              <w:top w:val="nil"/>
              <w:left w:val="nil"/>
              <w:bottom w:val="single" w:sz="4" w:space="0" w:color="auto"/>
              <w:right w:val="single" w:sz="4" w:space="0" w:color="auto"/>
            </w:tcBorders>
            <w:shd w:val="clear" w:color="auto" w:fill="auto"/>
            <w:noWrap/>
            <w:hideMark/>
          </w:tcPr>
          <w:p w:rsidR="003A598A" w:rsidRPr="00783331" w:rsidRDefault="003A598A" w:rsidP="00CC06B2">
            <w:pPr>
              <w:jc w:val="center"/>
            </w:pPr>
            <w:r w:rsidRPr="00783331">
              <w:t>0.18</w:t>
            </w:r>
          </w:p>
        </w:tc>
      </w:tr>
      <w:tr w:rsidR="003A598A" w:rsidRPr="00783331" w:rsidTr="00CC06B2">
        <w:trPr>
          <w:trHeight w:val="456"/>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30</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 xml:space="preserve">Люки чугунные: </w:t>
            </w:r>
            <w:proofErr w:type="gramStart"/>
            <w:r w:rsidRPr="00783331">
              <w:t>тяжелый</w:t>
            </w:r>
            <w:proofErr w:type="gramEnd"/>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шт.</w:t>
            </w:r>
          </w:p>
        </w:tc>
        <w:tc>
          <w:tcPr>
            <w:tcW w:w="1134" w:type="dxa"/>
            <w:tcBorders>
              <w:top w:val="nil"/>
              <w:left w:val="nil"/>
              <w:bottom w:val="single" w:sz="4" w:space="0" w:color="auto"/>
              <w:right w:val="single" w:sz="4" w:space="0" w:color="auto"/>
            </w:tcBorders>
            <w:shd w:val="clear" w:color="auto" w:fill="auto"/>
            <w:noWrap/>
            <w:hideMark/>
          </w:tcPr>
          <w:p w:rsidR="003A598A" w:rsidRPr="00783331" w:rsidRDefault="003A598A" w:rsidP="00CC06B2">
            <w:pPr>
              <w:jc w:val="center"/>
            </w:pPr>
            <w:r w:rsidRPr="00783331">
              <w:t>3</w:t>
            </w:r>
          </w:p>
        </w:tc>
      </w:tr>
      <w:tr w:rsidR="003A598A" w:rsidRPr="00783331" w:rsidTr="00CC06B2">
        <w:trPr>
          <w:trHeight w:val="346"/>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31</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 xml:space="preserve">Устройство </w:t>
            </w:r>
            <w:proofErr w:type="spellStart"/>
            <w:r w:rsidRPr="00783331">
              <w:t>отмостки</w:t>
            </w:r>
            <w:proofErr w:type="spellEnd"/>
            <w:r w:rsidRPr="00783331">
              <w:t xml:space="preserve"> </w:t>
            </w:r>
            <w:proofErr w:type="gramStart"/>
            <w:r w:rsidRPr="00783331">
              <w:t>бетонной</w:t>
            </w:r>
            <w:proofErr w:type="gramEnd"/>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 м3 </w:t>
            </w:r>
          </w:p>
        </w:tc>
        <w:tc>
          <w:tcPr>
            <w:tcW w:w="1134" w:type="dxa"/>
            <w:tcBorders>
              <w:top w:val="nil"/>
              <w:left w:val="nil"/>
              <w:bottom w:val="single" w:sz="4" w:space="0" w:color="auto"/>
              <w:right w:val="single" w:sz="4" w:space="0" w:color="auto"/>
            </w:tcBorders>
            <w:shd w:val="clear" w:color="auto" w:fill="auto"/>
            <w:noWrap/>
            <w:hideMark/>
          </w:tcPr>
          <w:p w:rsidR="003A598A" w:rsidRPr="00783331" w:rsidRDefault="003A598A" w:rsidP="00CC06B2">
            <w:pPr>
              <w:jc w:val="center"/>
            </w:pPr>
            <w:r w:rsidRPr="00783331">
              <w:t>1.2</w:t>
            </w:r>
          </w:p>
        </w:tc>
      </w:tr>
      <w:tr w:rsidR="003A598A" w:rsidRPr="00783331" w:rsidTr="00CC06B2">
        <w:trPr>
          <w:trHeight w:val="313"/>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32</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 xml:space="preserve">Заделка отверстий в стенах </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 м3 </w:t>
            </w:r>
          </w:p>
        </w:tc>
        <w:tc>
          <w:tcPr>
            <w:tcW w:w="1134" w:type="dxa"/>
            <w:tcBorders>
              <w:top w:val="nil"/>
              <w:left w:val="nil"/>
              <w:bottom w:val="single" w:sz="4" w:space="0" w:color="auto"/>
              <w:right w:val="single" w:sz="4" w:space="0" w:color="auto"/>
            </w:tcBorders>
            <w:shd w:val="clear" w:color="auto" w:fill="auto"/>
            <w:noWrap/>
            <w:hideMark/>
          </w:tcPr>
          <w:p w:rsidR="003A598A" w:rsidRPr="00783331" w:rsidRDefault="003A598A" w:rsidP="00CC06B2">
            <w:pPr>
              <w:jc w:val="center"/>
            </w:pPr>
            <w:r w:rsidRPr="00783331">
              <w:t>0.2</w:t>
            </w:r>
          </w:p>
        </w:tc>
      </w:tr>
      <w:tr w:rsidR="003A598A" w:rsidRPr="00783331" w:rsidTr="00CC06B2">
        <w:trPr>
          <w:trHeight w:val="345"/>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33</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 xml:space="preserve">Промывка с дезинфекцией трубопроводов </w:t>
            </w:r>
            <w:r w:rsidRPr="00783331">
              <w:rPr>
                <w:i/>
                <w:iCs/>
              </w:rPr>
              <w:br w:type="page"/>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1 км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0,7555</w:t>
            </w:r>
          </w:p>
        </w:tc>
      </w:tr>
      <w:tr w:rsidR="003A598A" w:rsidRPr="00783331" w:rsidTr="00CC06B2">
        <w:trPr>
          <w:trHeight w:val="411"/>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34</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 xml:space="preserve">Устройство постоянных бетонных упоров на трубопроводе </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 xml:space="preserve"> </w:t>
            </w:r>
            <w:proofErr w:type="gramStart"/>
            <w:r w:rsidRPr="00783331">
              <w:t>км</w:t>
            </w:r>
            <w:proofErr w:type="gramEnd"/>
            <w:r w:rsidRPr="00783331">
              <w:t xml:space="preserve"> </w:t>
            </w:r>
          </w:p>
        </w:tc>
        <w:tc>
          <w:tcPr>
            <w:tcW w:w="1134"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1,6664</w:t>
            </w:r>
          </w:p>
        </w:tc>
      </w:tr>
      <w:tr w:rsidR="003A598A" w:rsidRPr="00783331" w:rsidTr="00CC06B2">
        <w:trPr>
          <w:trHeight w:val="315"/>
        </w:trPr>
        <w:tc>
          <w:tcPr>
            <w:tcW w:w="567" w:type="dxa"/>
            <w:tcBorders>
              <w:top w:val="nil"/>
              <w:left w:val="single" w:sz="4" w:space="0" w:color="auto"/>
              <w:bottom w:val="single" w:sz="4" w:space="0" w:color="auto"/>
              <w:right w:val="single" w:sz="4" w:space="0" w:color="auto"/>
            </w:tcBorders>
            <w:shd w:val="clear" w:color="auto" w:fill="auto"/>
            <w:noWrap/>
            <w:hideMark/>
          </w:tcPr>
          <w:p w:rsidR="003A598A" w:rsidRPr="00783331" w:rsidRDefault="003A598A" w:rsidP="00CC06B2">
            <w:pPr>
              <w:jc w:val="center"/>
            </w:pPr>
            <w:r w:rsidRPr="00783331">
              <w:t>35</w:t>
            </w:r>
          </w:p>
        </w:tc>
        <w:tc>
          <w:tcPr>
            <w:tcW w:w="7230" w:type="dxa"/>
            <w:tcBorders>
              <w:top w:val="nil"/>
              <w:left w:val="nil"/>
              <w:bottom w:val="single" w:sz="4" w:space="0" w:color="auto"/>
              <w:right w:val="single" w:sz="4" w:space="0" w:color="auto"/>
            </w:tcBorders>
            <w:shd w:val="clear" w:color="auto" w:fill="auto"/>
            <w:hideMark/>
          </w:tcPr>
          <w:p w:rsidR="003A598A" w:rsidRPr="00783331" w:rsidRDefault="003A598A" w:rsidP="00CC06B2">
            <w:r w:rsidRPr="00783331">
              <w:t xml:space="preserve">Врезка в существующие сети </w:t>
            </w:r>
          </w:p>
        </w:tc>
        <w:tc>
          <w:tcPr>
            <w:tcW w:w="1843" w:type="dxa"/>
            <w:tcBorders>
              <w:top w:val="nil"/>
              <w:left w:val="nil"/>
              <w:bottom w:val="single" w:sz="4" w:space="0" w:color="auto"/>
              <w:right w:val="single" w:sz="4" w:space="0" w:color="auto"/>
            </w:tcBorders>
            <w:shd w:val="clear" w:color="auto" w:fill="auto"/>
            <w:hideMark/>
          </w:tcPr>
          <w:p w:rsidR="003A598A" w:rsidRPr="00783331" w:rsidRDefault="003A598A" w:rsidP="00CC06B2">
            <w:pPr>
              <w:jc w:val="center"/>
            </w:pPr>
            <w:r w:rsidRPr="00783331">
              <w:t>шт.</w:t>
            </w:r>
          </w:p>
        </w:tc>
        <w:tc>
          <w:tcPr>
            <w:tcW w:w="1134" w:type="dxa"/>
            <w:tcBorders>
              <w:top w:val="nil"/>
              <w:left w:val="nil"/>
              <w:bottom w:val="single" w:sz="4" w:space="0" w:color="auto"/>
              <w:right w:val="single" w:sz="4" w:space="0" w:color="auto"/>
            </w:tcBorders>
            <w:shd w:val="clear" w:color="auto" w:fill="auto"/>
            <w:noWrap/>
            <w:hideMark/>
          </w:tcPr>
          <w:p w:rsidR="003A598A" w:rsidRPr="00783331" w:rsidRDefault="003A598A" w:rsidP="00CC06B2">
            <w:pPr>
              <w:jc w:val="center"/>
            </w:pPr>
            <w:r w:rsidRPr="00783331">
              <w:t>2</w:t>
            </w:r>
          </w:p>
        </w:tc>
      </w:tr>
    </w:tbl>
    <w:p w:rsidR="003A598A" w:rsidRPr="00783331" w:rsidRDefault="003A598A" w:rsidP="003A598A">
      <w:pPr>
        <w:shd w:val="clear" w:color="auto" w:fill="FFFFFF"/>
        <w:tabs>
          <w:tab w:val="left" w:pos="902"/>
          <w:tab w:val="left" w:pos="1276"/>
        </w:tabs>
        <w:jc w:val="center"/>
        <w:rPr>
          <w:b/>
        </w:rPr>
      </w:pPr>
    </w:p>
    <w:p w:rsidR="001E4FFD" w:rsidRPr="00783331" w:rsidRDefault="003A598A" w:rsidP="003A598A">
      <w:r w:rsidRPr="00783331">
        <w:rPr>
          <w:u w:val="single"/>
        </w:rPr>
        <w:t>Примечание:</w:t>
      </w:r>
      <w:r w:rsidRPr="00783331">
        <w:t xml:space="preserve"> Капитальный ремонт водопровода выполняется в лесной заболоченной местности в зоне </w:t>
      </w:r>
      <w:proofErr w:type="gramStart"/>
      <w:r w:rsidRPr="00783331">
        <w:t>действующих</w:t>
      </w:r>
      <w:proofErr w:type="gramEnd"/>
      <w:r w:rsidRPr="00783331">
        <w:t xml:space="preserve"> </w:t>
      </w:r>
      <w:proofErr w:type="spellStart"/>
      <w:r w:rsidRPr="00783331">
        <w:t>энергокоммуникаций</w:t>
      </w:r>
      <w:proofErr w:type="spellEnd"/>
      <w:r w:rsidRPr="00783331">
        <w:t xml:space="preserve"> с пересечением железнодорожного пути.</w:t>
      </w:r>
    </w:p>
    <w:sectPr w:rsidR="001E4FFD" w:rsidRPr="00783331" w:rsidSect="003A598A">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3A598A"/>
    <w:rsid w:val="001E4FFD"/>
    <w:rsid w:val="003A598A"/>
    <w:rsid w:val="007833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598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598A"/>
    <w:pPr>
      <w:autoSpaceDE w:val="0"/>
      <w:autoSpaceDN w:val="0"/>
      <w:adjustRightInd w:val="0"/>
      <w:spacing w:before="108" w:after="108"/>
      <w:jc w:val="center"/>
      <w:outlineLvl w:val="0"/>
    </w:pPr>
    <w:rPr>
      <w:rFonts w:ascii="Arial" w:hAnsi="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98A"/>
    <w:rPr>
      <w:rFonts w:ascii="Arial" w:eastAsia="Times New Roman" w:hAnsi="Arial" w:cs="Times New Roman"/>
      <w:b/>
      <w:bCs/>
      <w:color w:val="000080"/>
      <w:sz w:val="24"/>
      <w:szCs w:val="24"/>
      <w:lang w:eastAsia="ru-RU"/>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1"/>
    <w:rsid w:val="003A598A"/>
    <w:pPr>
      <w:spacing w:before="60"/>
      <w:ind w:firstLine="851"/>
      <w:jc w:val="both"/>
    </w:pPr>
    <w:rPr>
      <w:szCs w:val="20"/>
    </w:rPr>
  </w:style>
  <w:style w:type="character" w:customStyle="1" w:styleId="a4">
    <w:name w:val="Основной текст с отступом Знак"/>
    <w:basedOn w:val="a0"/>
    <w:link w:val="a3"/>
    <w:uiPriority w:val="99"/>
    <w:semiHidden/>
    <w:rsid w:val="003A598A"/>
    <w:rPr>
      <w:rFonts w:ascii="Times New Roman" w:eastAsia="Times New Roman" w:hAnsi="Times New Roman" w:cs="Times New Roman"/>
      <w:sz w:val="24"/>
      <w:szCs w:val="24"/>
      <w:lang w:eastAsia="ru-RU"/>
    </w:rPr>
  </w:style>
  <w:style w:type="character" w:customStyle="1" w:styleId="11">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3"/>
    <w:rsid w:val="003A598A"/>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1372</Words>
  <Characters>7823</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Мажуга</dc:creator>
  <cp:keywords/>
  <dc:description/>
  <cp:lastModifiedBy>Мажуга</cp:lastModifiedBy>
  <cp:revision>2</cp:revision>
  <dcterms:created xsi:type="dcterms:W3CDTF">2013-11-12T07:18:00Z</dcterms:created>
  <dcterms:modified xsi:type="dcterms:W3CDTF">2013-11-12T07:56:00Z</dcterms:modified>
</cp:coreProperties>
</file>