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4704" w:rsidRPr="00DA1207" w:rsidRDefault="00154704" w:rsidP="00154704">
      <w:pPr>
        <w:suppressAutoHyphens w:val="0"/>
        <w:ind w:firstLine="540"/>
        <w:jc w:val="both"/>
        <w:rPr>
          <w:rFonts w:ascii="Times New Roman" w:hAnsi="Times New Roman"/>
          <w:b/>
          <w:szCs w:val="24"/>
          <w:lang w:eastAsia="ru-RU"/>
        </w:rPr>
      </w:pPr>
    </w:p>
    <w:p w:rsidR="00154704" w:rsidRPr="00A9570D"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center"/>
        <w:rPr>
          <w:rFonts w:ascii="Times New Roman" w:hAnsi="Times New Roman"/>
          <w:szCs w:val="24"/>
          <w:lang w:eastAsia="ru-RU"/>
        </w:rPr>
      </w:pPr>
      <w:r w:rsidRPr="00DA1207">
        <w:rPr>
          <w:rFonts w:ascii="Times New Roman" w:hAnsi="Times New Roman"/>
          <w:szCs w:val="24"/>
          <w:lang w:eastAsia="ru-RU"/>
        </w:rPr>
        <w:t>Техническое задание</w:t>
      </w:r>
    </w:p>
    <w:p w:rsidR="00154704" w:rsidRPr="00924EAC" w:rsidRDefault="00154704" w:rsidP="00154704">
      <w:pPr>
        <w:suppressAutoHyphens w:val="0"/>
        <w:ind w:firstLine="540"/>
        <w:jc w:val="center"/>
        <w:rPr>
          <w:rFonts w:ascii="Times New Roman" w:hAnsi="Times New Roman"/>
          <w:szCs w:val="24"/>
          <w:lang w:eastAsia="ru-RU"/>
        </w:rPr>
      </w:pPr>
      <w:r w:rsidRPr="00924EAC">
        <w:rPr>
          <w:rFonts w:ascii="Times New Roman" w:hAnsi="Times New Roman"/>
          <w:szCs w:val="24"/>
          <w:lang w:eastAsia="ru-RU"/>
        </w:rPr>
        <w:t>на поставку комплектующих изделий</w:t>
      </w: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924EAC" w:rsidRDefault="00154704" w:rsidP="00154704">
      <w:pPr>
        <w:suppressAutoHyphens w:val="0"/>
        <w:ind w:firstLine="540"/>
        <w:jc w:val="center"/>
        <w:rPr>
          <w:rFonts w:ascii="Times New Roman" w:hAnsi="Times New Roman"/>
          <w:szCs w:val="24"/>
          <w:u w:val="single"/>
          <w:lang w:eastAsia="ru-RU"/>
        </w:rPr>
      </w:pPr>
      <w:r w:rsidRPr="00DA1207">
        <w:rPr>
          <w:rFonts w:ascii="Times New Roman" w:hAnsi="Times New Roman"/>
          <w:szCs w:val="24"/>
          <w:lang w:eastAsia="ru-RU"/>
        </w:rPr>
        <w:t xml:space="preserve">Предмет закупки </w:t>
      </w:r>
      <w:r w:rsidRPr="00924EAC">
        <w:rPr>
          <w:rFonts w:ascii="Times New Roman" w:hAnsi="Times New Roman"/>
          <w:szCs w:val="24"/>
          <w:u w:val="single"/>
          <w:lang w:eastAsia="ru-RU"/>
        </w:rPr>
        <w:t>Многоканальный анализатор</w:t>
      </w:r>
    </w:p>
    <w:p w:rsidR="00154704" w:rsidRPr="00154704" w:rsidRDefault="00154704" w:rsidP="00154704">
      <w:pPr>
        <w:suppressAutoHyphens w:val="0"/>
        <w:ind w:firstLine="540"/>
        <w:jc w:val="center"/>
        <w:rPr>
          <w:rFonts w:ascii="Times New Roman" w:hAnsi="Times New Roman"/>
          <w:szCs w:val="24"/>
          <w:u w:val="single"/>
          <w:lang w:eastAsia="ru-RU"/>
        </w:rPr>
      </w:pPr>
      <w:r w:rsidRPr="00924EAC">
        <w:rPr>
          <w:rFonts w:ascii="Times New Roman" w:hAnsi="Times New Roman"/>
          <w:szCs w:val="24"/>
          <w:u w:val="single"/>
          <w:lang w:eastAsia="ru-RU"/>
        </w:rPr>
        <w:t xml:space="preserve">          </w:t>
      </w:r>
    </w:p>
    <w:p w:rsidR="00154704" w:rsidRPr="00DA1207" w:rsidRDefault="00154704" w:rsidP="00154704">
      <w:pPr>
        <w:suppressAutoHyphens w:val="0"/>
        <w:ind w:firstLine="540"/>
        <w:jc w:val="center"/>
        <w:rPr>
          <w:rFonts w:ascii="Times New Roman" w:hAnsi="Times New Roman"/>
          <w:szCs w:val="24"/>
          <w:u w:val="single"/>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both"/>
        <w:rPr>
          <w:rFonts w:ascii="Times New Roman" w:hAnsi="Times New Roman"/>
          <w:szCs w:val="24"/>
          <w:lang w:eastAsia="ru-RU"/>
        </w:rPr>
      </w:pPr>
    </w:p>
    <w:p w:rsidR="00154704" w:rsidRPr="00DA1207" w:rsidRDefault="00154704" w:rsidP="00154704">
      <w:pPr>
        <w:suppressAutoHyphens w:val="0"/>
        <w:ind w:firstLine="540"/>
        <w:jc w:val="center"/>
        <w:rPr>
          <w:rFonts w:ascii="Times New Roman" w:hAnsi="Times New Roman"/>
          <w:szCs w:val="24"/>
          <w:lang w:eastAsia="ru-RU"/>
        </w:rPr>
      </w:pPr>
      <w:r w:rsidRPr="00DA1207">
        <w:rPr>
          <w:rFonts w:ascii="Times New Roman" w:hAnsi="Times New Roman"/>
          <w:szCs w:val="24"/>
          <w:lang w:eastAsia="ru-RU"/>
        </w:rPr>
        <w:t>Обнинск</w:t>
      </w:r>
    </w:p>
    <w:p w:rsidR="00154704" w:rsidRPr="00B8735A" w:rsidRDefault="00154704" w:rsidP="00154704">
      <w:pPr>
        <w:suppressAutoHyphens w:val="0"/>
        <w:ind w:firstLine="540"/>
        <w:jc w:val="center"/>
        <w:rPr>
          <w:rFonts w:ascii="Times New Roman" w:hAnsi="Times New Roman"/>
          <w:szCs w:val="24"/>
          <w:lang w:eastAsia="ru-RU"/>
        </w:rPr>
      </w:pPr>
      <w:r w:rsidRPr="00DA1207">
        <w:rPr>
          <w:rFonts w:ascii="Times New Roman" w:hAnsi="Times New Roman"/>
          <w:szCs w:val="24"/>
          <w:lang w:eastAsia="ru-RU"/>
        </w:rPr>
        <w:t>201</w:t>
      </w:r>
      <w:r>
        <w:rPr>
          <w:rFonts w:ascii="Times New Roman" w:hAnsi="Times New Roman"/>
          <w:szCs w:val="24"/>
          <w:lang w:eastAsia="ru-RU"/>
        </w:rPr>
        <w:t>4</w:t>
      </w:r>
      <w:r w:rsidRPr="00DA1207">
        <w:rPr>
          <w:rFonts w:ascii="Times New Roman" w:hAnsi="Times New Roman"/>
          <w:szCs w:val="24"/>
          <w:lang w:eastAsia="ru-RU"/>
        </w:rPr>
        <w:t xml:space="preserve"> г.</w:t>
      </w:r>
      <w:r w:rsidRPr="00DA1207">
        <w:rPr>
          <w:rFonts w:ascii="Times New Roman" w:hAnsi="Times New Roman"/>
          <w:szCs w:val="24"/>
          <w:lang w:eastAsia="ru-RU"/>
        </w:rPr>
        <w:br w:type="page"/>
      </w:r>
      <w:r w:rsidRPr="00B8735A">
        <w:rPr>
          <w:rFonts w:ascii="Times New Roman" w:hAnsi="Times New Roman"/>
          <w:szCs w:val="24"/>
          <w:lang w:eastAsia="ru-RU"/>
        </w:rPr>
        <w:lastRenderedPageBreak/>
        <w:t>СОДЕРЖАНИЕ</w:t>
      </w:r>
    </w:p>
    <w:p w:rsidR="00154704" w:rsidRPr="00B8735A" w:rsidRDefault="00154704" w:rsidP="00154704">
      <w:pPr>
        <w:suppressAutoHyphens w:val="0"/>
        <w:ind w:firstLine="540"/>
        <w:jc w:val="center"/>
        <w:rPr>
          <w:rFonts w:ascii="Times New Roman" w:hAnsi="Times New Roman"/>
          <w:szCs w:val="24"/>
          <w:lang w:eastAsia="ru-RU"/>
        </w:rPr>
      </w:pP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 xml:space="preserve">РАЗДЕЛ 1. ОБЩИЕ СВЕДЕНИЯ </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 xml:space="preserve">Подраздел 1.1 Наименование </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Подраздел 1.2 Сведения о новизне</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Подраздел 1.3 Этапы разработки / изготовления</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Подраздел 1.4 Документы для разработки / изготовления</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Подраздел 1.5 Код ОКП</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РАЗДЕЛ 2. ОБЛАСТЬ ПРИМЕНЕНИЯ</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РАЗДЕЛ 3. УСЛОВИЯ ЭКСПЛУАТАЦИИ</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РАЗДЕЛ 4. ТЕХНИЧЕСКИЕ ТРЕБОВАНИЯ</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 xml:space="preserve">Подраздел 4.1 Технические, функциональные и качественные характеристики (потребительские свойства) товаров </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 xml:space="preserve">Подраздел 4.2. Требования к надежности </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Подраздел 4.3. Требования к составным частям, исходным и эксплуатационным материалам</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 xml:space="preserve">Подраздел 4.4 Требования к маркировке </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Подраздел 4.5 Требования к упаковке</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РАЗДЕЛ 5. ТРЕБОВАНИЯ ПО ПРАВИЛАМ СДАЧИ И ПРИЕМКИ</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Подраздел 5.1 Порядок сдачи и приемки</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Подраздел 5.2 Требования по передаче заказчику технических и иных документов при поставке товаров</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РАЗДЕЛ 6. ТРЕБОВАНИЯ К ТРАНСПОРТИРОВАНИЮ</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РАЗДЕЛ 7. ТРЕБОВАНИЯ К ХРАНЕНИЮ</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РАЗДЕЛ 8. ТРЕБОВАНИЯ К ОБЪЕМУ И/ИЛИ СРОКУ ПРЕДОСТАВЛЕНИЯ ГАРАНТИЙ</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РАЗДЕЛ 9. ТРЕБОВАНИЯ К ОБСЛУЖИВАНИЮ</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РАЗДЕЛ 10. ЭКОЛОГИЧЕСКИЕ ТРЕБОВАНИЯ</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РАЗДЕЛ 11. ТРЕБОВАНИЯ ПО БЕЗОПАСНОСТИ</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РАЗДЕЛ 12. ТРЕБОВАНИЯ К КАЧЕСТВУ</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РАЗДЕЛ 13. ДОПОЛНИТЕЛЬНЫЕ (ИНЫЕ) ТРЕБОВАНИЯ</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РАЗДЕЛ 14. ТРЕБОВАНИЯ К КОЛИЧЕСТВУ И СРОКУ (ПЕРИОДИЧНОСТИ) ПОСТАВКИ</w:t>
      </w:r>
    </w:p>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РАЗДЕЛ 15. ТРЕБОВАНИЕ К ФОРМЕ ПРЕДСТАВЛЯЕМОЙ  ИНФОРМАЦИИ</w:t>
      </w:r>
    </w:p>
    <w:p w:rsidR="00154704" w:rsidRPr="00B8735A" w:rsidRDefault="00154704" w:rsidP="00154704">
      <w:pPr>
        <w:suppressAutoHyphens w:val="0"/>
        <w:ind w:firstLine="540"/>
        <w:rPr>
          <w:rFonts w:ascii="Times New Roman" w:hAnsi="Times New Roman"/>
          <w:szCs w:val="24"/>
          <w:lang w:eastAsia="ru-RU"/>
        </w:rPr>
      </w:pPr>
      <w:bookmarkStart w:id="0" w:name="OLE_LINK2"/>
      <w:bookmarkStart w:id="1" w:name="OLE_LINK3"/>
      <w:r w:rsidRPr="00B8735A">
        <w:rPr>
          <w:rFonts w:ascii="Times New Roman" w:hAnsi="Times New Roman"/>
          <w:szCs w:val="24"/>
          <w:lang w:eastAsia="ru-RU"/>
        </w:rPr>
        <w:t>РАЗДЕЛ 16. ПЕРЕЧЕНЬ ПРИНЯТЫХ СОКРАЩЕНИЙ</w:t>
      </w:r>
    </w:p>
    <w:bookmarkEnd w:id="0"/>
    <w:bookmarkEnd w:id="1"/>
    <w:p w:rsidR="00154704" w:rsidRPr="00B8735A" w:rsidRDefault="00154704" w:rsidP="00154704">
      <w:pPr>
        <w:suppressAutoHyphens w:val="0"/>
        <w:ind w:firstLine="540"/>
        <w:rPr>
          <w:rFonts w:ascii="Times New Roman" w:hAnsi="Times New Roman"/>
          <w:szCs w:val="24"/>
          <w:lang w:eastAsia="ru-RU"/>
        </w:rPr>
      </w:pPr>
      <w:r w:rsidRPr="00B8735A">
        <w:rPr>
          <w:rFonts w:ascii="Times New Roman" w:hAnsi="Times New Roman"/>
          <w:szCs w:val="24"/>
          <w:lang w:eastAsia="ru-RU"/>
        </w:rPr>
        <w:t>РАЗДЕЛ 17. ПЕРЕЧЕНЬ ПРИЛОЖЕНИЙ</w:t>
      </w:r>
    </w:p>
    <w:p w:rsidR="00154704" w:rsidRDefault="00154704" w:rsidP="00154704">
      <w:pPr>
        <w:suppressAutoHyphens w:val="0"/>
        <w:ind w:firstLine="540"/>
        <w:jc w:val="center"/>
        <w:rPr>
          <w:rFonts w:ascii="Times New Roman" w:hAnsi="Times New Roman"/>
          <w:szCs w:val="24"/>
          <w:lang w:eastAsia="ru-RU"/>
        </w:rPr>
      </w:pPr>
    </w:p>
    <w:p w:rsidR="00154704" w:rsidRDefault="00154704" w:rsidP="00154704">
      <w:pPr>
        <w:suppressAutoHyphens w:val="0"/>
        <w:ind w:firstLine="540"/>
        <w:jc w:val="center"/>
        <w:rPr>
          <w:rFonts w:ascii="Times New Roman" w:hAnsi="Times New Roman"/>
          <w:szCs w:val="24"/>
          <w:lang w:eastAsia="ru-RU"/>
        </w:rPr>
      </w:pPr>
    </w:p>
    <w:p w:rsidR="00154704" w:rsidRDefault="00154704" w:rsidP="00154704">
      <w:pPr>
        <w:suppressAutoHyphens w:val="0"/>
        <w:ind w:firstLine="540"/>
        <w:jc w:val="center"/>
        <w:rPr>
          <w:rFonts w:ascii="Times New Roman" w:hAnsi="Times New Roman"/>
          <w:szCs w:val="24"/>
          <w:lang w:eastAsia="ru-RU"/>
        </w:rPr>
      </w:pPr>
    </w:p>
    <w:p w:rsidR="00154704" w:rsidRDefault="00154704" w:rsidP="00154704">
      <w:pPr>
        <w:suppressAutoHyphens w:val="0"/>
        <w:ind w:firstLine="540"/>
        <w:jc w:val="center"/>
        <w:rPr>
          <w:rFonts w:ascii="Times New Roman" w:hAnsi="Times New Roman"/>
          <w:szCs w:val="24"/>
          <w:lang w:eastAsia="ru-RU"/>
        </w:rPr>
      </w:pPr>
    </w:p>
    <w:p w:rsidR="00154704" w:rsidRDefault="00154704" w:rsidP="00154704">
      <w:pPr>
        <w:suppressAutoHyphens w:val="0"/>
        <w:ind w:firstLine="540"/>
        <w:jc w:val="center"/>
        <w:rPr>
          <w:rFonts w:ascii="Times New Roman" w:hAnsi="Times New Roman"/>
          <w:szCs w:val="24"/>
          <w:lang w:eastAsia="ru-RU"/>
        </w:rPr>
      </w:pPr>
    </w:p>
    <w:p w:rsidR="00154704" w:rsidRDefault="00154704" w:rsidP="00154704">
      <w:pPr>
        <w:suppressAutoHyphens w:val="0"/>
        <w:ind w:firstLine="540"/>
        <w:jc w:val="center"/>
        <w:rPr>
          <w:rFonts w:ascii="Times New Roman" w:hAnsi="Times New Roman"/>
          <w:szCs w:val="24"/>
          <w:lang w:eastAsia="ru-RU"/>
        </w:rPr>
      </w:pPr>
    </w:p>
    <w:p w:rsidR="00154704" w:rsidRDefault="00154704" w:rsidP="00154704">
      <w:pPr>
        <w:suppressAutoHyphens w:val="0"/>
        <w:ind w:firstLine="540"/>
        <w:jc w:val="center"/>
        <w:rPr>
          <w:rFonts w:ascii="Times New Roman" w:hAnsi="Times New Roman"/>
          <w:szCs w:val="24"/>
          <w:lang w:eastAsia="ru-RU"/>
        </w:rPr>
      </w:pPr>
    </w:p>
    <w:p w:rsidR="00154704" w:rsidRDefault="00154704" w:rsidP="00154704">
      <w:pPr>
        <w:suppressAutoHyphens w:val="0"/>
        <w:ind w:firstLine="540"/>
        <w:jc w:val="center"/>
        <w:rPr>
          <w:rFonts w:ascii="Times New Roman" w:hAnsi="Times New Roman"/>
          <w:szCs w:val="24"/>
          <w:lang w:eastAsia="ru-RU"/>
        </w:rPr>
      </w:pPr>
    </w:p>
    <w:p w:rsidR="00154704" w:rsidRDefault="00154704" w:rsidP="00154704">
      <w:pPr>
        <w:suppressAutoHyphens w:val="0"/>
        <w:ind w:firstLine="540"/>
        <w:jc w:val="center"/>
        <w:rPr>
          <w:rFonts w:ascii="Times New Roman" w:hAnsi="Times New Roman"/>
          <w:szCs w:val="24"/>
          <w:lang w:eastAsia="ru-RU"/>
        </w:rPr>
      </w:pPr>
    </w:p>
    <w:p w:rsidR="00154704" w:rsidRDefault="00154704" w:rsidP="00154704">
      <w:pPr>
        <w:suppressAutoHyphens w:val="0"/>
        <w:ind w:firstLine="540"/>
        <w:jc w:val="center"/>
        <w:rPr>
          <w:rFonts w:ascii="Times New Roman" w:hAnsi="Times New Roman"/>
          <w:szCs w:val="24"/>
          <w:lang w:eastAsia="ru-RU"/>
        </w:rPr>
      </w:pPr>
    </w:p>
    <w:p w:rsidR="00154704" w:rsidRDefault="00154704" w:rsidP="00154704">
      <w:pPr>
        <w:suppressAutoHyphens w:val="0"/>
        <w:ind w:firstLine="540"/>
        <w:jc w:val="center"/>
        <w:rPr>
          <w:rFonts w:ascii="Times New Roman" w:hAnsi="Times New Roman"/>
          <w:szCs w:val="24"/>
          <w:lang w:eastAsia="ru-RU"/>
        </w:rPr>
      </w:pPr>
      <w:bookmarkStart w:id="2" w:name="_GoBack"/>
      <w:bookmarkEnd w:id="2"/>
    </w:p>
    <w:p w:rsidR="00154704" w:rsidRDefault="00154704" w:rsidP="00154704">
      <w:pPr>
        <w:suppressAutoHyphens w:val="0"/>
        <w:ind w:firstLine="540"/>
        <w:jc w:val="center"/>
        <w:rPr>
          <w:rFonts w:ascii="Times New Roman" w:hAnsi="Times New Roman"/>
          <w:szCs w:val="24"/>
          <w:lang w:eastAsia="ru-RU"/>
        </w:rPr>
      </w:pPr>
    </w:p>
    <w:p w:rsidR="00154704" w:rsidRDefault="00154704" w:rsidP="00154704">
      <w:pPr>
        <w:suppressAutoHyphens w:val="0"/>
        <w:ind w:firstLine="540"/>
        <w:jc w:val="center"/>
        <w:rPr>
          <w:rFonts w:ascii="Times New Roman" w:hAnsi="Times New Roman"/>
          <w:szCs w:val="24"/>
          <w:lang w:eastAsia="ru-RU"/>
        </w:rPr>
      </w:pPr>
    </w:p>
    <w:p w:rsidR="00154704" w:rsidRDefault="00154704" w:rsidP="00154704">
      <w:pPr>
        <w:suppressAutoHyphens w:val="0"/>
        <w:ind w:firstLine="540"/>
        <w:jc w:val="center"/>
        <w:rPr>
          <w:rFonts w:ascii="Times New Roman" w:hAnsi="Times New Roman"/>
          <w:szCs w:val="24"/>
          <w:lang w:eastAsia="ru-RU"/>
        </w:rPr>
      </w:pPr>
    </w:p>
    <w:p w:rsidR="00154704" w:rsidRDefault="00154704" w:rsidP="00154704">
      <w:pPr>
        <w:suppressAutoHyphens w:val="0"/>
        <w:ind w:firstLine="540"/>
        <w:jc w:val="center"/>
        <w:rPr>
          <w:rFonts w:ascii="Times New Roman" w:hAnsi="Times New Roman"/>
          <w:szCs w:val="24"/>
          <w:lang w:eastAsia="ru-RU"/>
        </w:rPr>
      </w:pPr>
    </w:p>
    <w:p w:rsidR="00154704" w:rsidRDefault="00154704" w:rsidP="00154704">
      <w:pPr>
        <w:suppressAutoHyphens w:val="0"/>
        <w:ind w:firstLine="540"/>
        <w:jc w:val="center"/>
        <w:rPr>
          <w:rFonts w:ascii="Times New Roman" w:hAnsi="Times New Roman"/>
          <w:szCs w:val="24"/>
          <w:lang w:eastAsia="ru-RU"/>
        </w:rPr>
      </w:pPr>
    </w:p>
    <w:p w:rsidR="00154704" w:rsidRPr="00DA1207" w:rsidRDefault="00154704" w:rsidP="00154704">
      <w:pPr>
        <w:suppressAutoHyphens w:val="0"/>
        <w:ind w:firstLine="540"/>
        <w:jc w:val="center"/>
        <w:rPr>
          <w:rFonts w:ascii="Times New Roman" w:hAnsi="Times New Roman"/>
          <w:szCs w:val="24"/>
          <w:lang w:eastAsia="ru-RU"/>
        </w:rPr>
      </w:pPr>
      <w:r w:rsidRPr="00DA1207">
        <w:rPr>
          <w:rFonts w:ascii="Times New Roman" w:hAnsi="Times New Roman"/>
          <w:szCs w:val="24"/>
          <w:lang w:eastAsia="ru-RU"/>
        </w:rPr>
        <w:lastRenderedPageBreak/>
        <w:t>РАЗДЕЛ 1. ОБЩИЕ СВЕДЕНИЯ</w:t>
      </w:r>
    </w:p>
    <w:p w:rsidR="00154704" w:rsidRPr="00DA1207" w:rsidRDefault="00154704" w:rsidP="00154704">
      <w:pPr>
        <w:suppressAutoHyphens w:val="0"/>
        <w:ind w:firstLine="540"/>
        <w:jc w:val="both"/>
        <w:rPr>
          <w:rFonts w:ascii="Times New Roman" w:hAnsi="Times New Roman"/>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54704" w:rsidRPr="007A1EFD" w:rsidTr="001F0B1A">
        <w:trPr>
          <w:trHeight w:val="273"/>
        </w:trPr>
        <w:tc>
          <w:tcPr>
            <w:tcW w:w="9781" w:type="dxa"/>
            <w:tcBorders>
              <w:top w:val="single" w:sz="4" w:space="0" w:color="auto"/>
              <w:left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Подраздел 1.1 Наименование</w:t>
            </w:r>
          </w:p>
        </w:tc>
      </w:tr>
      <w:tr w:rsidR="00154704" w:rsidRPr="00197D45" w:rsidTr="001F0B1A">
        <w:trPr>
          <w:trHeight w:val="3558"/>
        </w:trPr>
        <w:tc>
          <w:tcPr>
            <w:tcW w:w="9781" w:type="dxa"/>
            <w:tcBorders>
              <w:top w:val="single" w:sz="4" w:space="0" w:color="auto"/>
              <w:left w:val="single" w:sz="4" w:space="0" w:color="auto"/>
              <w:bottom w:val="single" w:sz="4" w:space="0" w:color="auto"/>
              <w:right w:val="single" w:sz="4" w:space="0" w:color="auto"/>
            </w:tcBorders>
          </w:tcPr>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3320"/>
              <w:gridCol w:w="1511"/>
              <w:gridCol w:w="1870"/>
              <w:gridCol w:w="1920"/>
            </w:tblGrid>
            <w:tr w:rsidR="00154704" w:rsidRPr="007A1EFD" w:rsidTr="001F0B1A">
              <w:trPr>
                <w:trHeight w:val="488"/>
              </w:trPr>
              <w:tc>
                <w:tcPr>
                  <w:tcW w:w="516" w:type="dxa"/>
                  <w:shd w:val="clear" w:color="auto" w:fill="auto"/>
                  <w:vAlign w:val="center"/>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 xml:space="preserve">№ </w:t>
                  </w:r>
                  <w:proofErr w:type="gramStart"/>
                  <w:r w:rsidRPr="007A1EFD">
                    <w:rPr>
                      <w:rFonts w:ascii="Times New Roman" w:hAnsi="Times New Roman"/>
                      <w:i/>
                      <w:szCs w:val="24"/>
                      <w:lang w:eastAsia="ru-RU"/>
                    </w:rPr>
                    <w:t>п</w:t>
                  </w:r>
                  <w:proofErr w:type="gramEnd"/>
                  <w:r w:rsidRPr="007A1EFD">
                    <w:rPr>
                      <w:rFonts w:ascii="Times New Roman" w:hAnsi="Times New Roman"/>
                      <w:i/>
                      <w:szCs w:val="24"/>
                      <w:lang w:eastAsia="ru-RU"/>
                    </w:rPr>
                    <w:t>/п</w:t>
                  </w:r>
                </w:p>
              </w:tc>
              <w:tc>
                <w:tcPr>
                  <w:tcW w:w="3320" w:type="dxa"/>
                  <w:shd w:val="clear" w:color="auto" w:fill="auto"/>
                  <w:vAlign w:val="center"/>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Название</w:t>
                  </w:r>
                </w:p>
              </w:tc>
              <w:tc>
                <w:tcPr>
                  <w:tcW w:w="1511" w:type="dxa"/>
                  <w:shd w:val="clear" w:color="auto" w:fill="auto"/>
                  <w:vAlign w:val="center"/>
                </w:tcPr>
                <w:p w:rsidR="00154704" w:rsidRPr="007A1EFD" w:rsidRDefault="00154704" w:rsidP="001F0B1A">
                  <w:pPr>
                    <w:suppressAutoHyphens w:val="0"/>
                    <w:jc w:val="both"/>
                    <w:rPr>
                      <w:rFonts w:ascii="Times New Roman" w:hAnsi="Times New Roman"/>
                      <w:i/>
                      <w:szCs w:val="24"/>
                      <w:lang w:eastAsia="ru-RU"/>
                    </w:rPr>
                  </w:pPr>
                  <w:r w:rsidRPr="007A1EFD">
                    <w:rPr>
                      <w:rFonts w:ascii="Times New Roman" w:hAnsi="Times New Roman"/>
                      <w:i/>
                      <w:szCs w:val="24"/>
                      <w:lang w:eastAsia="ru-RU"/>
                    </w:rPr>
                    <w:t>Тип, модель</w:t>
                  </w:r>
                </w:p>
              </w:tc>
              <w:tc>
                <w:tcPr>
                  <w:tcW w:w="1870" w:type="dxa"/>
                  <w:shd w:val="clear" w:color="auto" w:fill="auto"/>
                  <w:vAlign w:val="center"/>
                </w:tcPr>
                <w:p w:rsidR="00154704" w:rsidRPr="007A1EFD" w:rsidRDefault="00154704" w:rsidP="001F0B1A">
                  <w:pPr>
                    <w:suppressAutoHyphens w:val="0"/>
                    <w:jc w:val="both"/>
                    <w:rPr>
                      <w:rFonts w:ascii="Times New Roman" w:hAnsi="Times New Roman"/>
                      <w:i/>
                      <w:szCs w:val="24"/>
                      <w:lang w:eastAsia="ru-RU"/>
                    </w:rPr>
                  </w:pPr>
                  <w:r w:rsidRPr="007A1EFD">
                    <w:rPr>
                      <w:rFonts w:ascii="Times New Roman" w:hAnsi="Times New Roman"/>
                      <w:i/>
                      <w:szCs w:val="24"/>
                      <w:lang w:eastAsia="ru-RU"/>
                    </w:rPr>
                    <w:t>Производитель</w:t>
                  </w:r>
                </w:p>
              </w:tc>
              <w:tc>
                <w:tcPr>
                  <w:tcW w:w="1894" w:type="dxa"/>
                  <w:shd w:val="clear" w:color="auto" w:fill="auto"/>
                  <w:vAlign w:val="center"/>
                </w:tcPr>
                <w:p w:rsidR="00154704" w:rsidRPr="007A1EFD" w:rsidRDefault="00154704" w:rsidP="001F0B1A">
                  <w:pPr>
                    <w:suppressAutoHyphens w:val="0"/>
                    <w:jc w:val="both"/>
                    <w:rPr>
                      <w:rFonts w:ascii="Times New Roman" w:hAnsi="Times New Roman"/>
                      <w:i/>
                      <w:szCs w:val="24"/>
                      <w:lang w:eastAsia="ru-RU"/>
                    </w:rPr>
                  </w:pPr>
                  <w:proofErr w:type="spellStart"/>
                  <w:r w:rsidRPr="007A1EFD">
                    <w:rPr>
                      <w:rFonts w:ascii="Times New Roman" w:hAnsi="Times New Roman"/>
                      <w:i/>
                      <w:szCs w:val="24"/>
                      <w:lang w:eastAsia="ru-RU"/>
                    </w:rPr>
                    <w:t>Количество</w:t>
                  </w:r>
                  <w:proofErr w:type="gramStart"/>
                  <w:r w:rsidRPr="007A1EFD">
                    <w:rPr>
                      <w:rFonts w:ascii="Times New Roman" w:hAnsi="Times New Roman"/>
                      <w:i/>
                      <w:szCs w:val="24"/>
                      <w:lang w:eastAsia="ru-RU"/>
                    </w:rPr>
                    <w:t>,ш</w:t>
                  </w:r>
                  <w:proofErr w:type="gramEnd"/>
                  <w:r w:rsidRPr="007A1EFD">
                    <w:rPr>
                      <w:rFonts w:ascii="Times New Roman" w:hAnsi="Times New Roman"/>
                      <w:i/>
                      <w:szCs w:val="24"/>
                      <w:lang w:eastAsia="ru-RU"/>
                    </w:rPr>
                    <w:t>т</w:t>
                  </w:r>
                  <w:proofErr w:type="spellEnd"/>
                  <w:r w:rsidRPr="007A1EFD">
                    <w:rPr>
                      <w:rFonts w:ascii="Times New Roman" w:hAnsi="Times New Roman"/>
                      <w:i/>
                      <w:szCs w:val="24"/>
                      <w:lang w:eastAsia="ru-RU"/>
                    </w:rPr>
                    <w:t>.</w:t>
                  </w:r>
                </w:p>
              </w:tc>
            </w:tr>
            <w:tr w:rsidR="00154704" w:rsidRPr="007A1EFD" w:rsidTr="001F0B1A">
              <w:trPr>
                <w:trHeight w:val="244"/>
              </w:trPr>
              <w:tc>
                <w:tcPr>
                  <w:tcW w:w="516" w:type="dxa"/>
                  <w:shd w:val="clear" w:color="auto" w:fill="auto"/>
                  <w:vAlign w:val="center"/>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1</w:t>
                  </w:r>
                </w:p>
              </w:tc>
              <w:tc>
                <w:tcPr>
                  <w:tcW w:w="3320" w:type="dxa"/>
                  <w:shd w:val="clear" w:color="auto" w:fill="auto"/>
                  <w:vAlign w:val="center"/>
                </w:tcPr>
                <w:p w:rsidR="00154704" w:rsidRPr="007A1EFD" w:rsidRDefault="00154704" w:rsidP="001F0B1A">
                  <w:pPr>
                    <w:suppressAutoHyphens w:val="0"/>
                    <w:ind w:firstLine="72"/>
                    <w:jc w:val="both"/>
                    <w:rPr>
                      <w:rFonts w:ascii="Times New Roman" w:hAnsi="Times New Roman"/>
                      <w:i/>
                      <w:szCs w:val="24"/>
                      <w:lang w:eastAsia="ru-RU"/>
                    </w:rPr>
                  </w:pPr>
                  <w:r w:rsidRPr="007A1EFD">
                    <w:rPr>
                      <w:rFonts w:ascii="Times New Roman" w:hAnsi="Times New Roman"/>
                      <w:i/>
                      <w:szCs w:val="24"/>
                      <w:lang w:eastAsia="ru-RU"/>
                    </w:rPr>
                    <w:t xml:space="preserve">Модуль </w:t>
                  </w:r>
                  <w:proofErr w:type="spellStart"/>
                  <w:r w:rsidRPr="007A1EFD">
                    <w:rPr>
                      <w:rFonts w:ascii="Times New Roman" w:hAnsi="Times New Roman"/>
                      <w:i/>
                      <w:szCs w:val="24"/>
                      <w:lang w:eastAsia="ru-RU"/>
                    </w:rPr>
                    <w:t>Multiport</w:t>
                  </w:r>
                  <w:proofErr w:type="spellEnd"/>
                  <w:r w:rsidRPr="007A1EFD">
                    <w:rPr>
                      <w:rFonts w:ascii="Times New Roman" w:hAnsi="Times New Roman"/>
                      <w:i/>
                      <w:szCs w:val="24"/>
                      <w:lang w:eastAsia="ru-RU"/>
                    </w:rPr>
                    <w:t>-II</w:t>
                  </w:r>
                </w:p>
              </w:tc>
              <w:tc>
                <w:tcPr>
                  <w:tcW w:w="1511" w:type="dxa"/>
                  <w:shd w:val="clear" w:color="auto" w:fill="auto"/>
                  <w:vAlign w:val="center"/>
                </w:tcPr>
                <w:p w:rsidR="00154704" w:rsidRPr="007A1EFD" w:rsidRDefault="00154704" w:rsidP="001F0B1A">
                  <w:pPr>
                    <w:suppressAutoHyphens w:val="0"/>
                    <w:jc w:val="both"/>
                    <w:rPr>
                      <w:rFonts w:ascii="Times New Roman" w:hAnsi="Times New Roman"/>
                      <w:i/>
                      <w:szCs w:val="24"/>
                      <w:lang w:eastAsia="ru-RU"/>
                    </w:rPr>
                  </w:pPr>
                  <w:r w:rsidRPr="007A1EFD">
                    <w:rPr>
                      <w:rFonts w:ascii="Times New Roman" w:hAnsi="Times New Roman"/>
                      <w:i/>
                      <w:szCs w:val="24"/>
                      <w:lang w:val="en-US" w:eastAsia="ru-RU"/>
                    </w:rPr>
                    <w:t>MP</w:t>
                  </w:r>
                  <w:r w:rsidRPr="007A1EFD">
                    <w:rPr>
                      <w:rFonts w:ascii="Times New Roman" w:hAnsi="Times New Roman"/>
                      <w:i/>
                      <w:szCs w:val="24"/>
                      <w:lang w:eastAsia="ru-RU"/>
                    </w:rPr>
                    <w:t>2-6</w:t>
                  </w:r>
                  <w:r w:rsidRPr="007A1EFD">
                    <w:rPr>
                      <w:rFonts w:ascii="Times New Roman" w:hAnsi="Times New Roman"/>
                      <w:i/>
                      <w:szCs w:val="24"/>
                      <w:lang w:val="en-US" w:eastAsia="ru-RU"/>
                    </w:rPr>
                    <w:t>E</w:t>
                  </w:r>
                </w:p>
              </w:tc>
              <w:tc>
                <w:tcPr>
                  <w:tcW w:w="1870" w:type="dxa"/>
                  <w:shd w:val="clear" w:color="auto" w:fill="auto"/>
                  <w:vAlign w:val="center"/>
                </w:tcPr>
                <w:p w:rsidR="00154704" w:rsidRPr="007A1EFD" w:rsidRDefault="00154704" w:rsidP="001F0B1A">
                  <w:pPr>
                    <w:suppressAutoHyphens w:val="0"/>
                    <w:ind w:firstLine="540"/>
                    <w:jc w:val="both"/>
                    <w:rPr>
                      <w:rFonts w:ascii="Times New Roman" w:hAnsi="Times New Roman"/>
                      <w:i/>
                      <w:szCs w:val="24"/>
                      <w:lang w:eastAsia="ru-RU"/>
                    </w:rPr>
                  </w:pPr>
                  <w:smartTag w:uri="urn:schemas-microsoft-com:office:smarttags" w:element="place">
                    <w:smartTag w:uri="urn:schemas-microsoft-com:office:smarttags" w:element="City">
                      <w:r w:rsidRPr="007A1EFD">
                        <w:rPr>
                          <w:rFonts w:ascii="Times New Roman" w:hAnsi="Times New Roman"/>
                          <w:i/>
                          <w:szCs w:val="24"/>
                          <w:lang w:val="en-US" w:eastAsia="ru-RU"/>
                        </w:rPr>
                        <w:t>Canberra</w:t>
                      </w:r>
                    </w:smartTag>
                  </w:smartTag>
                </w:p>
              </w:tc>
              <w:tc>
                <w:tcPr>
                  <w:tcW w:w="1894" w:type="dxa"/>
                  <w:shd w:val="clear" w:color="auto" w:fill="auto"/>
                  <w:vAlign w:val="center"/>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5</w:t>
                  </w:r>
                </w:p>
              </w:tc>
            </w:tr>
            <w:tr w:rsidR="00154704" w:rsidRPr="007A1EFD" w:rsidTr="001F0B1A">
              <w:trPr>
                <w:trHeight w:val="488"/>
              </w:trPr>
              <w:tc>
                <w:tcPr>
                  <w:tcW w:w="516" w:type="dxa"/>
                  <w:shd w:val="clear" w:color="auto" w:fill="auto"/>
                  <w:vAlign w:val="center"/>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2</w:t>
                  </w:r>
                </w:p>
              </w:tc>
              <w:tc>
                <w:tcPr>
                  <w:tcW w:w="3320" w:type="dxa"/>
                  <w:shd w:val="clear" w:color="auto" w:fill="auto"/>
                  <w:vAlign w:val="center"/>
                </w:tcPr>
                <w:p w:rsidR="00154704" w:rsidRPr="007A1EFD" w:rsidRDefault="00154704" w:rsidP="001F0B1A">
                  <w:pPr>
                    <w:suppressAutoHyphens w:val="0"/>
                    <w:ind w:firstLine="72"/>
                    <w:jc w:val="both"/>
                    <w:rPr>
                      <w:rFonts w:ascii="Times New Roman" w:hAnsi="Times New Roman"/>
                      <w:i/>
                      <w:szCs w:val="24"/>
                      <w:lang w:eastAsia="ru-RU"/>
                    </w:rPr>
                  </w:pPr>
                  <w:r w:rsidRPr="007A1EFD">
                    <w:rPr>
                      <w:rFonts w:ascii="Times New Roman" w:hAnsi="Times New Roman"/>
                      <w:i/>
                      <w:szCs w:val="24"/>
                      <w:lang w:eastAsia="ru-RU"/>
                    </w:rPr>
                    <w:t xml:space="preserve">Дополнительная плата (АЦП) для модуля </w:t>
                  </w:r>
                  <w:proofErr w:type="spellStart"/>
                  <w:r w:rsidRPr="007A1EFD">
                    <w:rPr>
                      <w:rFonts w:ascii="Times New Roman" w:hAnsi="Times New Roman"/>
                      <w:i/>
                      <w:szCs w:val="24"/>
                      <w:lang w:eastAsia="ru-RU"/>
                    </w:rPr>
                    <w:t>Multiport</w:t>
                  </w:r>
                  <w:proofErr w:type="spellEnd"/>
                  <w:r w:rsidRPr="007A1EFD">
                    <w:rPr>
                      <w:rFonts w:ascii="Times New Roman" w:hAnsi="Times New Roman"/>
                      <w:i/>
                      <w:szCs w:val="24"/>
                      <w:lang w:eastAsia="ru-RU"/>
                    </w:rPr>
                    <w:t>-II</w:t>
                  </w:r>
                </w:p>
              </w:tc>
              <w:tc>
                <w:tcPr>
                  <w:tcW w:w="1511" w:type="dxa"/>
                  <w:shd w:val="clear" w:color="auto" w:fill="auto"/>
                  <w:vAlign w:val="center"/>
                </w:tcPr>
                <w:p w:rsidR="00154704" w:rsidRPr="007A1EFD" w:rsidRDefault="00154704" w:rsidP="001F0B1A">
                  <w:pPr>
                    <w:suppressAutoHyphens w:val="0"/>
                    <w:jc w:val="both"/>
                    <w:rPr>
                      <w:rFonts w:ascii="Times New Roman" w:hAnsi="Times New Roman"/>
                      <w:i/>
                      <w:szCs w:val="24"/>
                      <w:lang w:val="en-US" w:eastAsia="ru-RU"/>
                    </w:rPr>
                  </w:pPr>
                  <w:r w:rsidRPr="007A1EFD">
                    <w:rPr>
                      <w:rFonts w:ascii="Times New Roman" w:hAnsi="Times New Roman"/>
                      <w:i/>
                      <w:szCs w:val="24"/>
                      <w:lang w:val="en-US" w:eastAsia="ru-RU"/>
                    </w:rPr>
                    <w:t>MPT2-MCA</w:t>
                  </w:r>
                </w:p>
              </w:tc>
              <w:tc>
                <w:tcPr>
                  <w:tcW w:w="1870" w:type="dxa"/>
                  <w:shd w:val="clear" w:color="auto" w:fill="auto"/>
                  <w:vAlign w:val="center"/>
                </w:tcPr>
                <w:p w:rsidR="00154704" w:rsidRPr="007A1EFD" w:rsidRDefault="00154704" w:rsidP="001F0B1A">
                  <w:pPr>
                    <w:suppressAutoHyphens w:val="0"/>
                    <w:ind w:firstLine="540"/>
                    <w:jc w:val="both"/>
                    <w:rPr>
                      <w:rFonts w:ascii="Times New Roman" w:hAnsi="Times New Roman"/>
                      <w:i/>
                      <w:szCs w:val="24"/>
                      <w:lang w:eastAsia="ru-RU"/>
                    </w:rPr>
                  </w:pPr>
                  <w:smartTag w:uri="urn:schemas-microsoft-com:office:smarttags" w:element="City">
                    <w:smartTag w:uri="urn:schemas-microsoft-com:office:smarttags" w:element="place">
                      <w:r w:rsidRPr="007A1EFD">
                        <w:rPr>
                          <w:rFonts w:ascii="Times New Roman" w:hAnsi="Times New Roman"/>
                          <w:i/>
                          <w:szCs w:val="24"/>
                          <w:lang w:val="en-US" w:eastAsia="ru-RU"/>
                        </w:rPr>
                        <w:t>Canberra</w:t>
                      </w:r>
                    </w:smartTag>
                  </w:smartTag>
                </w:p>
              </w:tc>
              <w:tc>
                <w:tcPr>
                  <w:tcW w:w="1894" w:type="dxa"/>
                  <w:shd w:val="clear" w:color="auto" w:fill="auto"/>
                  <w:vAlign w:val="center"/>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2</w:t>
                  </w:r>
                </w:p>
              </w:tc>
            </w:tr>
            <w:tr w:rsidR="00154704" w:rsidRPr="007A1EFD" w:rsidTr="001F0B1A">
              <w:trPr>
                <w:trHeight w:val="488"/>
              </w:trPr>
              <w:tc>
                <w:tcPr>
                  <w:tcW w:w="516" w:type="dxa"/>
                  <w:shd w:val="clear" w:color="auto" w:fill="auto"/>
                  <w:vAlign w:val="center"/>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3</w:t>
                  </w:r>
                </w:p>
              </w:tc>
              <w:tc>
                <w:tcPr>
                  <w:tcW w:w="3320" w:type="dxa"/>
                  <w:shd w:val="clear" w:color="auto" w:fill="auto"/>
                  <w:vAlign w:val="center"/>
                </w:tcPr>
                <w:p w:rsidR="00154704" w:rsidRPr="007A1EFD" w:rsidRDefault="00154704" w:rsidP="001F0B1A">
                  <w:pPr>
                    <w:suppressAutoHyphens w:val="0"/>
                    <w:ind w:firstLine="72"/>
                    <w:jc w:val="both"/>
                    <w:rPr>
                      <w:rFonts w:ascii="Times New Roman" w:hAnsi="Times New Roman"/>
                      <w:i/>
                      <w:szCs w:val="24"/>
                      <w:lang w:eastAsia="ru-RU"/>
                    </w:rPr>
                  </w:pPr>
                  <w:r w:rsidRPr="007A1EFD">
                    <w:rPr>
                      <w:rFonts w:ascii="Times New Roman" w:hAnsi="Times New Roman"/>
                      <w:i/>
                      <w:szCs w:val="24"/>
                      <w:lang w:eastAsia="ru-RU"/>
                    </w:rPr>
                    <w:t xml:space="preserve">Комбинированный кабель для модуля </w:t>
                  </w:r>
                  <w:proofErr w:type="spellStart"/>
                  <w:r w:rsidRPr="007A1EFD">
                    <w:rPr>
                      <w:rFonts w:ascii="Times New Roman" w:hAnsi="Times New Roman"/>
                      <w:i/>
                      <w:szCs w:val="24"/>
                      <w:lang w:eastAsia="ru-RU"/>
                    </w:rPr>
                    <w:t>Multiport</w:t>
                  </w:r>
                  <w:proofErr w:type="spellEnd"/>
                  <w:r w:rsidRPr="007A1EFD">
                    <w:rPr>
                      <w:rFonts w:ascii="Times New Roman" w:hAnsi="Times New Roman"/>
                      <w:i/>
                      <w:szCs w:val="24"/>
                      <w:lang w:eastAsia="ru-RU"/>
                    </w:rPr>
                    <w:t>-II</w:t>
                  </w:r>
                </w:p>
              </w:tc>
              <w:tc>
                <w:tcPr>
                  <w:tcW w:w="1511" w:type="dxa"/>
                  <w:shd w:val="clear" w:color="auto" w:fill="auto"/>
                  <w:vAlign w:val="center"/>
                </w:tcPr>
                <w:p w:rsidR="00154704" w:rsidRPr="007A1EFD" w:rsidRDefault="00154704" w:rsidP="001F0B1A">
                  <w:pPr>
                    <w:suppressAutoHyphens w:val="0"/>
                    <w:jc w:val="both"/>
                    <w:rPr>
                      <w:rFonts w:ascii="Times New Roman" w:hAnsi="Times New Roman"/>
                      <w:i/>
                      <w:szCs w:val="24"/>
                      <w:lang w:val="en-US" w:eastAsia="ru-RU"/>
                    </w:rPr>
                  </w:pPr>
                  <w:r w:rsidRPr="007A1EFD">
                    <w:rPr>
                      <w:rFonts w:ascii="Times New Roman" w:hAnsi="Times New Roman"/>
                      <w:i/>
                      <w:szCs w:val="24"/>
                      <w:lang w:val="en-US" w:eastAsia="ru-RU"/>
                    </w:rPr>
                    <w:t>C1804</w:t>
                  </w:r>
                </w:p>
              </w:tc>
              <w:tc>
                <w:tcPr>
                  <w:tcW w:w="1870" w:type="dxa"/>
                  <w:shd w:val="clear" w:color="auto" w:fill="auto"/>
                  <w:vAlign w:val="center"/>
                </w:tcPr>
                <w:p w:rsidR="00154704" w:rsidRPr="007A1EFD" w:rsidRDefault="00154704" w:rsidP="001F0B1A">
                  <w:pPr>
                    <w:suppressAutoHyphens w:val="0"/>
                    <w:ind w:firstLine="540"/>
                    <w:jc w:val="both"/>
                    <w:rPr>
                      <w:rFonts w:ascii="Times New Roman" w:hAnsi="Times New Roman"/>
                      <w:i/>
                      <w:szCs w:val="24"/>
                      <w:lang w:eastAsia="ru-RU"/>
                    </w:rPr>
                  </w:pPr>
                  <w:smartTag w:uri="urn:schemas-microsoft-com:office:smarttags" w:element="City">
                    <w:smartTag w:uri="urn:schemas-microsoft-com:office:smarttags" w:element="place">
                      <w:r w:rsidRPr="007A1EFD">
                        <w:rPr>
                          <w:rFonts w:ascii="Times New Roman" w:hAnsi="Times New Roman"/>
                          <w:i/>
                          <w:szCs w:val="24"/>
                          <w:lang w:val="en-US" w:eastAsia="ru-RU"/>
                        </w:rPr>
                        <w:t>Canberra</w:t>
                      </w:r>
                    </w:smartTag>
                  </w:smartTag>
                </w:p>
              </w:tc>
              <w:tc>
                <w:tcPr>
                  <w:tcW w:w="1894" w:type="dxa"/>
                  <w:shd w:val="clear" w:color="auto" w:fill="auto"/>
                  <w:vAlign w:val="center"/>
                </w:tcPr>
                <w:p w:rsidR="00154704" w:rsidRPr="007A1EFD" w:rsidRDefault="00154704" w:rsidP="001F0B1A">
                  <w:pPr>
                    <w:suppressAutoHyphens w:val="0"/>
                    <w:ind w:firstLine="540"/>
                    <w:jc w:val="both"/>
                    <w:rPr>
                      <w:rFonts w:ascii="Times New Roman" w:hAnsi="Times New Roman"/>
                      <w:i/>
                      <w:szCs w:val="24"/>
                      <w:lang w:val="en-US" w:eastAsia="ru-RU"/>
                    </w:rPr>
                  </w:pPr>
                  <w:r w:rsidRPr="007A1EFD">
                    <w:rPr>
                      <w:rFonts w:ascii="Times New Roman" w:hAnsi="Times New Roman"/>
                      <w:i/>
                      <w:szCs w:val="24"/>
                      <w:lang w:val="en-US" w:eastAsia="ru-RU"/>
                    </w:rPr>
                    <w:t>5</w:t>
                  </w:r>
                </w:p>
              </w:tc>
            </w:tr>
            <w:tr w:rsidR="00154704" w:rsidRPr="007A1EFD" w:rsidTr="001F0B1A">
              <w:trPr>
                <w:trHeight w:val="732"/>
              </w:trPr>
              <w:tc>
                <w:tcPr>
                  <w:tcW w:w="516" w:type="dxa"/>
                  <w:shd w:val="clear" w:color="auto" w:fill="auto"/>
                  <w:vAlign w:val="center"/>
                </w:tcPr>
                <w:p w:rsidR="00154704" w:rsidRPr="007A1EFD" w:rsidRDefault="00154704" w:rsidP="001F0B1A">
                  <w:pPr>
                    <w:suppressAutoHyphens w:val="0"/>
                    <w:ind w:firstLine="540"/>
                    <w:jc w:val="both"/>
                    <w:rPr>
                      <w:rFonts w:ascii="Times New Roman" w:hAnsi="Times New Roman"/>
                      <w:i/>
                      <w:szCs w:val="24"/>
                      <w:lang w:val="en-US" w:eastAsia="ru-RU"/>
                    </w:rPr>
                  </w:pPr>
                  <w:r w:rsidRPr="007A1EFD">
                    <w:rPr>
                      <w:rFonts w:ascii="Times New Roman" w:hAnsi="Times New Roman"/>
                      <w:i/>
                      <w:szCs w:val="24"/>
                      <w:lang w:val="en-US" w:eastAsia="ru-RU"/>
                    </w:rPr>
                    <w:t>4</w:t>
                  </w:r>
                </w:p>
              </w:tc>
              <w:tc>
                <w:tcPr>
                  <w:tcW w:w="3320" w:type="dxa"/>
                  <w:shd w:val="clear" w:color="auto" w:fill="auto"/>
                  <w:vAlign w:val="center"/>
                </w:tcPr>
                <w:p w:rsidR="00154704" w:rsidRPr="007A1EFD" w:rsidRDefault="00154704" w:rsidP="001F0B1A">
                  <w:pPr>
                    <w:suppressAutoHyphens w:val="0"/>
                    <w:ind w:firstLine="72"/>
                    <w:jc w:val="both"/>
                    <w:rPr>
                      <w:rFonts w:ascii="Times New Roman" w:hAnsi="Times New Roman"/>
                      <w:i/>
                      <w:szCs w:val="24"/>
                      <w:lang w:eastAsia="ru-RU"/>
                    </w:rPr>
                  </w:pPr>
                  <w:r w:rsidRPr="007A1EFD">
                    <w:rPr>
                      <w:rFonts w:ascii="Times New Roman" w:hAnsi="Times New Roman"/>
                      <w:i/>
                      <w:szCs w:val="24"/>
                      <w:lang w:eastAsia="ru-RU"/>
                    </w:rPr>
                    <w:t>Ключ защиты программного обеспечения Genie-2000 многовходовой версии S500C</w:t>
                  </w:r>
                </w:p>
              </w:tc>
              <w:tc>
                <w:tcPr>
                  <w:tcW w:w="1511" w:type="dxa"/>
                  <w:shd w:val="clear" w:color="auto" w:fill="auto"/>
                  <w:vAlign w:val="center"/>
                </w:tcPr>
                <w:p w:rsidR="00154704" w:rsidRPr="007A1EFD" w:rsidRDefault="00154704" w:rsidP="001F0B1A">
                  <w:pPr>
                    <w:suppressAutoHyphens w:val="0"/>
                    <w:jc w:val="both"/>
                    <w:rPr>
                      <w:rFonts w:ascii="Times New Roman" w:hAnsi="Times New Roman"/>
                      <w:i/>
                      <w:szCs w:val="24"/>
                      <w:lang w:eastAsia="ru-RU"/>
                    </w:rPr>
                  </w:pPr>
                  <w:r w:rsidRPr="007A1EFD">
                    <w:rPr>
                      <w:rFonts w:ascii="Times New Roman" w:hAnsi="Times New Roman"/>
                      <w:i/>
                      <w:szCs w:val="24"/>
                      <w:lang w:eastAsia="ru-RU"/>
                    </w:rPr>
                    <w:t>9538733</w:t>
                  </w:r>
                  <w:r w:rsidRPr="007A1EFD">
                    <w:rPr>
                      <w:rFonts w:ascii="Times New Roman" w:hAnsi="Times New Roman"/>
                      <w:i/>
                      <w:szCs w:val="24"/>
                      <w:lang w:val="en-US" w:eastAsia="ru-RU"/>
                    </w:rPr>
                    <w:t>A</w:t>
                  </w:r>
                </w:p>
              </w:tc>
              <w:tc>
                <w:tcPr>
                  <w:tcW w:w="1870" w:type="dxa"/>
                  <w:shd w:val="clear" w:color="auto" w:fill="auto"/>
                  <w:vAlign w:val="center"/>
                </w:tcPr>
                <w:p w:rsidR="00154704" w:rsidRPr="007A1EFD" w:rsidRDefault="00154704" w:rsidP="001F0B1A">
                  <w:pPr>
                    <w:suppressAutoHyphens w:val="0"/>
                    <w:ind w:firstLine="540"/>
                    <w:jc w:val="both"/>
                    <w:rPr>
                      <w:rFonts w:ascii="Times New Roman" w:hAnsi="Times New Roman"/>
                      <w:i/>
                      <w:szCs w:val="24"/>
                      <w:lang w:eastAsia="ru-RU"/>
                    </w:rPr>
                  </w:pPr>
                  <w:smartTag w:uri="urn:schemas-microsoft-com:office:smarttags" w:element="place">
                    <w:smartTag w:uri="urn:schemas-microsoft-com:office:smarttags" w:element="City">
                      <w:r w:rsidRPr="007A1EFD">
                        <w:rPr>
                          <w:rFonts w:ascii="Times New Roman" w:hAnsi="Times New Roman"/>
                          <w:i/>
                          <w:szCs w:val="24"/>
                          <w:lang w:val="en-US" w:eastAsia="ru-RU"/>
                        </w:rPr>
                        <w:t>Canberra</w:t>
                      </w:r>
                    </w:smartTag>
                  </w:smartTag>
                </w:p>
              </w:tc>
              <w:tc>
                <w:tcPr>
                  <w:tcW w:w="1894" w:type="dxa"/>
                  <w:shd w:val="clear" w:color="auto" w:fill="auto"/>
                  <w:vAlign w:val="center"/>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5</w:t>
                  </w:r>
                </w:p>
              </w:tc>
            </w:tr>
            <w:tr w:rsidR="00154704" w:rsidRPr="007A1EFD" w:rsidTr="001F0B1A">
              <w:trPr>
                <w:trHeight w:val="488"/>
              </w:trPr>
              <w:tc>
                <w:tcPr>
                  <w:tcW w:w="516" w:type="dxa"/>
                  <w:shd w:val="clear" w:color="auto" w:fill="auto"/>
                  <w:vAlign w:val="center"/>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5</w:t>
                  </w:r>
                </w:p>
              </w:tc>
              <w:tc>
                <w:tcPr>
                  <w:tcW w:w="3320" w:type="dxa"/>
                  <w:shd w:val="clear" w:color="auto" w:fill="auto"/>
                  <w:vAlign w:val="center"/>
                </w:tcPr>
                <w:p w:rsidR="00154704" w:rsidRPr="007A1EFD" w:rsidRDefault="00154704" w:rsidP="001F0B1A">
                  <w:pPr>
                    <w:suppressAutoHyphens w:val="0"/>
                    <w:ind w:firstLine="72"/>
                    <w:jc w:val="both"/>
                    <w:rPr>
                      <w:rFonts w:ascii="Times New Roman" w:hAnsi="Times New Roman"/>
                      <w:i/>
                      <w:szCs w:val="24"/>
                      <w:lang w:eastAsia="ru-RU"/>
                    </w:rPr>
                  </w:pPr>
                  <w:r w:rsidRPr="007A1EFD">
                    <w:rPr>
                      <w:rFonts w:ascii="Times New Roman" w:hAnsi="Times New Roman"/>
                      <w:i/>
                      <w:szCs w:val="24"/>
                      <w:lang w:eastAsia="ru-RU"/>
                    </w:rPr>
                    <w:t>Библиотека программирования Genie-2000</w:t>
                  </w:r>
                </w:p>
              </w:tc>
              <w:tc>
                <w:tcPr>
                  <w:tcW w:w="1511" w:type="dxa"/>
                  <w:shd w:val="clear" w:color="auto" w:fill="auto"/>
                  <w:vAlign w:val="center"/>
                </w:tcPr>
                <w:p w:rsidR="00154704" w:rsidRPr="007A1EFD" w:rsidRDefault="00154704" w:rsidP="001F0B1A">
                  <w:pPr>
                    <w:suppressAutoHyphens w:val="0"/>
                    <w:jc w:val="both"/>
                    <w:rPr>
                      <w:rFonts w:ascii="Times New Roman" w:hAnsi="Times New Roman"/>
                      <w:i/>
                      <w:szCs w:val="24"/>
                      <w:lang w:eastAsia="ru-RU"/>
                    </w:rPr>
                  </w:pPr>
                  <w:r w:rsidRPr="007A1EFD">
                    <w:rPr>
                      <w:rFonts w:ascii="Times New Roman" w:hAnsi="Times New Roman"/>
                      <w:i/>
                      <w:szCs w:val="24"/>
                      <w:lang w:val="en-US" w:eastAsia="ru-RU"/>
                    </w:rPr>
                    <w:t>S</w:t>
                  </w:r>
                  <w:r w:rsidRPr="007A1EFD">
                    <w:rPr>
                      <w:rFonts w:ascii="Times New Roman" w:hAnsi="Times New Roman"/>
                      <w:i/>
                      <w:szCs w:val="24"/>
                      <w:lang w:eastAsia="ru-RU"/>
                    </w:rPr>
                    <w:t>560</w:t>
                  </w:r>
                  <w:r w:rsidRPr="007A1EFD">
                    <w:rPr>
                      <w:rFonts w:ascii="Times New Roman" w:hAnsi="Times New Roman"/>
                      <w:i/>
                      <w:szCs w:val="24"/>
                      <w:lang w:val="en-US" w:eastAsia="ru-RU"/>
                    </w:rPr>
                    <w:t>C</w:t>
                  </w:r>
                </w:p>
              </w:tc>
              <w:tc>
                <w:tcPr>
                  <w:tcW w:w="1870" w:type="dxa"/>
                  <w:shd w:val="clear" w:color="auto" w:fill="auto"/>
                  <w:vAlign w:val="center"/>
                </w:tcPr>
                <w:p w:rsidR="00154704" w:rsidRPr="007A1EFD" w:rsidRDefault="00154704" w:rsidP="001F0B1A">
                  <w:pPr>
                    <w:suppressAutoHyphens w:val="0"/>
                    <w:ind w:firstLine="540"/>
                    <w:jc w:val="both"/>
                    <w:rPr>
                      <w:rFonts w:ascii="Times New Roman" w:hAnsi="Times New Roman"/>
                      <w:i/>
                      <w:szCs w:val="24"/>
                      <w:lang w:eastAsia="ru-RU"/>
                    </w:rPr>
                  </w:pPr>
                  <w:smartTag w:uri="urn:schemas-microsoft-com:office:smarttags" w:element="place">
                    <w:smartTag w:uri="urn:schemas-microsoft-com:office:smarttags" w:element="City">
                      <w:r w:rsidRPr="007A1EFD">
                        <w:rPr>
                          <w:rFonts w:ascii="Times New Roman" w:hAnsi="Times New Roman"/>
                          <w:i/>
                          <w:szCs w:val="24"/>
                          <w:lang w:val="en-US" w:eastAsia="ru-RU"/>
                        </w:rPr>
                        <w:t>Canberra</w:t>
                      </w:r>
                    </w:smartTag>
                  </w:smartTag>
                </w:p>
              </w:tc>
              <w:tc>
                <w:tcPr>
                  <w:tcW w:w="1894" w:type="dxa"/>
                  <w:shd w:val="clear" w:color="auto" w:fill="auto"/>
                  <w:vAlign w:val="center"/>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1</w:t>
                  </w:r>
                </w:p>
              </w:tc>
            </w:tr>
          </w:tbl>
          <w:p w:rsidR="00154704" w:rsidRDefault="00154704" w:rsidP="001F0B1A">
            <w:pPr>
              <w:suppressAutoHyphens w:val="0"/>
              <w:ind w:firstLine="540"/>
              <w:jc w:val="both"/>
              <w:rPr>
                <w:rFonts w:ascii="Times New Roman" w:hAnsi="Times New Roman"/>
                <w:i/>
                <w:szCs w:val="24"/>
                <w:lang w:eastAsia="ru-RU"/>
              </w:rPr>
            </w:pPr>
            <w:r w:rsidRPr="006B7C9C">
              <w:rPr>
                <w:rFonts w:ascii="Times New Roman" w:hAnsi="Times New Roman"/>
                <w:i/>
                <w:szCs w:val="24"/>
                <w:lang w:eastAsia="ru-RU"/>
              </w:rPr>
              <w:t>Аналоги не допускаются,  в связи с тем, что закупаемое оборудование (Товар) будет использоваться только во взаимодействии с оборудованием (товарами), уже используемым  заказчиком. (68 модулей)</w:t>
            </w:r>
            <w:r>
              <w:rPr>
                <w:rFonts w:ascii="Times New Roman" w:hAnsi="Times New Roman"/>
                <w:i/>
                <w:szCs w:val="24"/>
                <w:lang w:eastAsia="ru-RU"/>
              </w:rPr>
              <w:t>.</w:t>
            </w:r>
            <w:r w:rsidRPr="006B7C9C">
              <w:rPr>
                <w:rFonts w:ascii="Times New Roman" w:hAnsi="Times New Roman"/>
                <w:i/>
                <w:szCs w:val="24"/>
                <w:lang w:eastAsia="ru-RU"/>
              </w:rPr>
              <w:t xml:space="preserve"> </w:t>
            </w:r>
          </w:p>
          <w:p w:rsidR="00154704" w:rsidRPr="00EF15AB" w:rsidRDefault="00154704" w:rsidP="001F0B1A">
            <w:pPr>
              <w:suppressAutoHyphens w:val="0"/>
              <w:ind w:firstLine="540"/>
              <w:jc w:val="both"/>
              <w:rPr>
                <w:rFonts w:ascii="Times New Roman" w:hAnsi="Times New Roman"/>
                <w:i/>
                <w:szCs w:val="24"/>
                <w:lang w:eastAsia="ru-RU"/>
              </w:rPr>
            </w:pPr>
            <w:r w:rsidRPr="00EF15AB">
              <w:rPr>
                <w:rFonts w:ascii="Times New Roman" w:hAnsi="Times New Roman"/>
                <w:i/>
                <w:szCs w:val="24"/>
                <w:lang w:eastAsia="ru-RU"/>
              </w:rPr>
              <w:t xml:space="preserve">Характеристики вновь приобретаемых модулей должны быть  совместимы с уже используемыми модулями. Использование в существующем экспериментальном комплексе модулей других производителей невозможно по техническим и программным причинам. </w:t>
            </w:r>
          </w:p>
          <w:p w:rsidR="00154704" w:rsidRPr="006B7C9C" w:rsidRDefault="00154704" w:rsidP="001F0B1A">
            <w:pPr>
              <w:suppressAutoHyphens w:val="0"/>
              <w:ind w:firstLine="540"/>
              <w:jc w:val="both"/>
              <w:rPr>
                <w:rFonts w:ascii="Times New Roman" w:hAnsi="Times New Roman"/>
                <w:i/>
                <w:szCs w:val="24"/>
                <w:lang w:eastAsia="ru-RU"/>
              </w:rPr>
            </w:pPr>
            <w:r>
              <w:rPr>
                <w:rFonts w:ascii="Times New Roman" w:hAnsi="Times New Roman"/>
                <w:i/>
                <w:szCs w:val="24"/>
                <w:lang w:eastAsia="ru-RU"/>
              </w:rPr>
              <w:t>Б</w:t>
            </w:r>
            <w:r w:rsidRPr="006B7C9C">
              <w:rPr>
                <w:rFonts w:ascii="Times New Roman" w:hAnsi="Times New Roman"/>
                <w:i/>
                <w:szCs w:val="24"/>
                <w:lang w:eastAsia="ru-RU"/>
              </w:rPr>
              <w:t>азов</w:t>
            </w:r>
            <w:r>
              <w:rPr>
                <w:rFonts w:ascii="Times New Roman" w:hAnsi="Times New Roman"/>
                <w:i/>
                <w:szCs w:val="24"/>
                <w:lang w:eastAsia="ru-RU"/>
              </w:rPr>
              <w:t>ое</w:t>
            </w:r>
            <w:r w:rsidRPr="006B7C9C">
              <w:rPr>
                <w:rFonts w:ascii="Times New Roman" w:hAnsi="Times New Roman"/>
                <w:i/>
                <w:szCs w:val="24"/>
                <w:lang w:eastAsia="ru-RU"/>
              </w:rPr>
              <w:t xml:space="preserve"> спектрометрическ</w:t>
            </w:r>
            <w:r>
              <w:rPr>
                <w:rFonts w:ascii="Times New Roman" w:hAnsi="Times New Roman"/>
                <w:i/>
                <w:szCs w:val="24"/>
                <w:lang w:eastAsia="ru-RU"/>
              </w:rPr>
              <w:t>ое</w:t>
            </w:r>
            <w:r w:rsidRPr="006B7C9C">
              <w:rPr>
                <w:rFonts w:ascii="Times New Roman" w:hAnsi="Times New Roman"/>
                <w:i/>
                <w:szCs w:val="24"/>
                <w:lang w:eastAsia="ru-RU"/>
              </w:rPr>
              <w:t xml:space="preserve"> программн</w:t>
            </w:r>
            <w:r>
              <w:rPr>
                <w:rFonts w:ascii="Times New Roman" w:hAnsi="Times New Roman"/>
                <w:i/>
                <w:szCs w:val="24"/>
                <w:lang w:eastAsia="ru-RU"/>
              </w:rPr>
              <w:t>ое</w:t>
            </w:r>
            <w:r w:rsidRPr="006B7C9C">
              <w:rPr>
                <w:rFonts w:ascii="Times New Roman" w:hAnsi="Times New Roman"/>
                <w:i/>
                <w:szCs w:val="24"/>
                <w:lang w:eastAsia="ru-RU"/>
              </w:rPr>
              <w:t xml:space="preserve"> обеспечение </w:t>
            </w:r>
            <w:r w:rsidRPr="006B7C9C">
              <w:rPr>
                <w:rFonts w:ascii="Times New Roman" w:hAnsi="Times New Roman"/>
                <w:i/>
                <w:szCs w:val="24"/>
                <w:lang w:val="en-US" w:eastAsia="ru-RU"/>
              </w:rPr>
              <w:t>Genie</w:t>
            </w:r>
            <w:r w:rsidRPr="006B7C9C">
              <w:rPr>
                <w:rFonts w:ascii="Times New Roman" w:hAnsi="Times New Roman"/>
                <w:i/>
                <w:szCs w:val="24"/>
                <w:lang w:eastAsia="ru-RU"/>
              </w:rPr>
              <w:t>_2000, поддержива</w:t>
            </w:r>
            <w:r>
              <w:rPr>
                <w:rFonts w:ascii="Times New Roman" w:hAnsi="Times New Roman"/>
                <w:i/>
                <w:szCs w:val="24"/>
                <w:lang w:eastAsia="ru-RU"/>
              </w:rPr>
              <w:t xml:space="preserve">ет </w:t>
            </w:r>
            <w:r w:rsidRPr="006B7C9C">
              <w:rPr>
                <w:rFonts w:ascii="Times New Roman" w:hAnsi="Times New Roman"/>
                <w:i/>
                <w:szCs w:val="24"/>
                <w:lang w:eastAsia="ru-RU"/>
              </w:rPr>
              <w:t xml:space="preserve">определенный </w:t>
            </w:r>
            <w:r w:rsidRPr="00247F15">
              <w:rPr>
                <w:rFonts w:ascii="Times New Roman" w:hAnsi="Times New Roman"/>
                <w:i/>
                <w:szCs w:val="24"/>
                <w:lang w:eastAsia="ru-RU"/>
              </w:rPr>
              <w:t xml:space="preserve">стандарт </w:t>
            </w:r>
            <w:r w:rsidRPr="00247F15">
              <w:rPr>
                <w:rFonts w:ascii="Times New Roman" w:hAnsi="Times New Roman"/>
                <w:i/>
                <w:szCs w:val="24"/>
                <w:lang w:val="en-US" w:eastAsia="ru-RU"/>
              </w:rPr>
              <w:t>NIM</w:t>
            </w:r>
            <w:r>
              <w:rPr>
                <w:rFonts w:ascii="Times New Roman" w:hAnsi="Times New Roman"/>
                <w:i/>
                <w:szCs w:val="24"/>
                <w:lang w:eastAsia="ru-RU"/>
              </w:rPr>
              <w:t xml:space="preserve"> и тип</w:t>
            </w:r>
            <w:r w:rsidRPr="00247F15">
              <w:rPr>
                <w:rFonts w:ascii="Times New Roman" w:hAnsi="Times New Roman"/>
                <w:i/>
                <w:szCs w:val="24"/>
                <w:lang w:eastAsia="ru-RU"/>
              </w:rPr>
              <w:t xml:space="preserve"> </w:t>
            </w:r>
            <w:r w:rsidRPr="006B7C9C">
              <w:rPr>
                <w:rFonts w:ascii="Times New Roman" w:hAnsi="Times New Roman"/>
                <w:i/>
                <w:szCs w:val="24"/>
                <w:lang w:eastAsia="ru-RU"/>
              </w:rPr>
              <w:t>оборудования</w:t>
            </w:r>
            <w:r>
              <w:rPr>
                <w:rFonts w:ascii="Times New Roman" w:hAnsi="Times New Roman"/>
                <w:i/>
                <w:szCs w:val="24"/>
                <w:lang w:eastAsia="ru-RU"/>
              </w:rPr>
              <w:t>.</w:t>
            </w:r>
          </w:p>
        </w:tc>
      </w:tr>
      <w:tr w:rsidR="00154704" w:rsidRPr="007A1EFD" w:rsidTr="001F0B1A">
        <w:trPr>
          <w:trHeight w:val="399"/>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bookmarkStart w:id="3" w:name="_Hlk356466017"/>
            <w:r w:rsidRPr="007A1EFD">
              <w:rPr>
                <w:rFonts w:ascii="Times New Roman" w:hAnsi="Times New Roman"/>
                <w:szCs w:val="24"/>
                <w:lang w:eastAsia="ru-RU"/>
              </w:rPr>
              <w:t>Подраздел 1.2 Сведения о новизне</w:t>
            </w:r>
          </w:p>
        </w:tc>
      </w:tr>
      <w:tr w:rsidR="00154704" w:rsidRPr="007A1EFD" w:rsidTr="001F0B1A">
        <w:trPr>
          <w:trHeight w:val="399"/>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proofErr w:type="gramStart"/>
            <w:r w:rsidRPr="007A1EFD">
              <w:rPr>
                <w:rFonts w:ascii="Times New Roman" w:hAnsi="Times New Roman"/>
                <w:i/>
                <w:szCs w:val="24"/>
                <w:lang w:eastAsia="ru-RU"/>
              </w:rPr>
              <w:t>Поставляемый товар должен быть новым товаром (товаром, который не был в употреблении, в ремонте, в том числе</w:t>
            </w:r>
            <w:r>
              <w:rPr>
                <w:rFonts w:ascii="Times New Roman" w:hAnsi="Times New Roman"/>
                <w:i/>
                <w:szCs w:val="24"/>
                <w:lang w:eastAsia="ru-RU"/>
              </w:rPr>
              <w:t>,</w:t>
            </w:r>
            <w:r w:rsidRPr="007A1EFD">
              <w:rPr>
                <w:rFonts w:ascii="Times New Roman" w:hAnsi="Times New Roman"/>
                <w:i/>
                <w:szCs w:val="24"/>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w:t>
            </w:r>
            <w:proofErr w:type="gramEnd"/>
          </w:p>
        </w:tc>
      </w:tr>
      <w:bookmarkEnd w:id="3"/>
      <w:tr w:rsidR="00154704" w:rsidRPr="007A1EFD" w:rsidTr="001F0B1A">
        <w:trPr>
          <w:trHeight w:val="399"/>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szCs w:val="24"/>
                <w:lang w:eastAsia="ru-RU"/>
              </w:rPr>
              <w:t>Подраздел 1.3 Этапы разработки / изготовления</w:t>
            </w:r>
          </w:p>
        </w:tc>
      </w:tr>
      <w:tr w:rsidR="00154704" w:rsidRPr="007A1EFD" w:rsidTr="001F0B1A">
        <w:trPr>
          <w:trHeight w:val="399"/>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Требования к этапам разработки и изготовления  материалов и комплектующих изделий</w:t>
            </w:r>
            <w:r w:rsidRPr="007A1EFD">
              <w:rPr>
                <w:rFonts w:ascii="Times New Roman" w:hAnsi="Times New Roman"/>
                <w:szCs w:val="24"/>
                <w:lang w:eastAsia="ru-RU"/>
              </w:rPr>
              <w:t xml:space="preserve"> </w:t>
            </w:r>
            <w:r w:rsidRPr="007A1EFD">
              <w:rPr>
                <w:rFonts w:ascii="Times New Roman" w:hAnsi="Times New Roman"/>
                <w:i/>
                <w:szCs w:val="24"/>
                <w:lang w:eastAsia="ru-RU"/>
              </w:rPr>
              <w:t>для нужд Заказчика - отсутствуют.</w:t>
            </w:r>
          </w:p>
        </w:tc>
      </w:tr>
      <w:tr w:rsidR="00154704" w:rsidRPr="007A1EFD" w:rsidTr="001F0B1A">
        <w:trPr>
          <w:trHeight w:val="399"/>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szCs w:val="24"/>
                <w:lang w:eastAsia="ru-RU"/>
              </w:rPr>
              <w:t>Подраздел 1.4 Документы для разработки / изготовления</w:t>
            </w:r>
          </w:p>
        </w:tc>
      </w:tr>
      <w:tr w:rsidR="00154704" w:rsidRPr="007A1EFD" w:rsidTr="001F0B1A">
        <w:trPr>
          <w:trHeight w:val="399"/>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Отсутствуют</w:t>
            </w:r>
          </w:p>
        </w:tc>
      </w:tr>
      <w:tr w:rsidR="00154704" w:rsidRPr="007A1EFD" w:rsidTr="001F0B1A">
        <w:trPr>
          <w:trHeight w:val="399"/>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szCs w:val="24"/>
                <w:lang w:eastAsia="ru-RU"/>
              </w:rPr>
              <w:t>Подраздел 1.5 Код ОКП</w:t>
            </w:r>
          </w:p>
        </w:tc>
      </w:tr>
      <w:tr w:rsidR="00154704" w:rsidRPr="007A1EFD" w:rsidTr="001F0B1A">
        <w:trPr>
          <w:trHeight w:val="399"/>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p>
        </w:tc>
      </w:tr>
    </w:tbl>
    <w:p w:rsidR="00154704" w:rsidRPr="007A1EFD" w:rsidRDefault="00154704" w:rsidP="00154704">
      <w:pPr>
        <w:suppressAutoHyphens w:val="0"/>
        <w:ind w:firstLine="540"/>
        <w:jc w:val="both"/>
        <w:rPr>
          <w:rFonts w:ascii="Times New Roman" w:hAnsi="Times New Roman"/>
          <w:szCs w:val="24"/>
          <w:lang w:eastAsia="ru-RU"/>
        </w:rPr>
      </w:pPr>
    </w:p>
    <w:p w:rsidR="00154704" w:rsidRPr="007A1EFD" w:rsidRDefault="00154704" w:rsidP="00154704">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РАЗДЕЛ 2. ОБЛАСТЬ ПРИМЕНЕНИЯ</w:t>
      </w:r>
    </w:p>
    <w:p w:rsidR="00154704" w:rsidRPr="007A1EFD" w:rsidRDefault="00154704" w:rsidP="00154704">
      <w:pPr>
        <w:suppressAutoHyphens w:val="0"/>
        <w:ind w:firstLine="540"/>
        <w:jc w:val="both"/>
        <w:rPr>
          <w:rFonts w:ascii="Times New Roman" w:hAnsi="Times New Roman"/>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54704" w:rsidRPr="007A1EFD" w:rsidTr="001F0B1A">
        <w:trPr>
          <w:trHeight w:val="335"/>
        </w:trPr>
        <w:tc>
          <w:tcPr>
            <w:tcW w:w="9781" w:type="dxa"/>
            <w:tcBorders>
              <w:top w:val="single" w:sz="4" w:space="0" w:color="auto"/>
              <w:left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val="en-US" w:eastAsia="ru-RU"/>
              </w:rPr>
              <w:t>Multiport</w:t>
            </w:r>
            <w:r w:rsidRPr="007A1EFD">
              <w:rPr>
                <w:rFonts w:ascii="Times New Roman" w:hAnsi="Times New Roman"/>
                <w:i/>
                <w:szCs w:val="24"/>
                <w:lang w:eastAsia="ru-RU"/>
              </w:rPr>
              <w:t>-</w:t>
            </w:r>
            <w:r w:rsidRPr="007A1EFD">
              <w:rPr>
                <w:rFonts w:ascii="Times New Roman" w:hAnsi="Times New Roman"/>
                <w:i/>
                <w:szCs w:val="24"/>
                <w:lang w:val="en-US" w:eastAsia="ru-RU"/>
              </w:rPr>
              <w:t>II</w:t>
            </w:r>
            <w:r w:rsidRPr="007A1EFD">
              <w:rPr>
                <w:rFonts w:ascii="Times New Roman" w:hAnsi="Times New Roman"/>
                <w:i/>
                <w:szCs w:val="24"/>
                <w:lang w:eastAsia="ru-RU"/>
              </w:rPr>
              <w:t xml:space="preserve"> – это многоканальный анализатор амплитуд импульсов, способный в одновременно обрабатывать события с нескольких входов (от 1 до 6). </w:t>
            </w:r>
          </w:p>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S500C - базовое программное обеспечение для многовходовых приложений. Обеспечивает одновременную работу с несколькими аппаратными входами.</w:t>
            </w:r>
          </w:p>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 xml:space="preserve">S560C – библиотека программирования на языках </w:t>
            </w:r>
            <w:r w:rsidRPr="007A1EFD">
              <w:rPr>
                <w:rFonts w:ascii="Times New Roman" w:hAnsi="Times New Roman"/>
                <w:i/>
                <w:szCs w:val="24"/>
                <w:lang w:val="en-US" w:eastAsia="ru-RU"/>
              </w:rPr>
              <w:t>Visual</w:t>
            </w:r>
            <w:r w:rsidRPr="007A1EFD">
              <w:rPr>
                <w:rFonts w:ascii="Times New Roman" w:hAnsi="Times New Roman"/>
                <w:i/>
                <w:szCs w:val="24"/>
                <w:lang w:eastAsia="ru-RU"/>
              </w:rPr>
              <w:t xml:space="preserve"> </w:t>
            </w:r>
            <w:r w:rsidRPr="007A1EFD">
              <w:rPr>
                <w:rFonts w:ascii="Times New Roman" w:hAnsi="Times New Roman"/>
                <w:i/>
                <w:szCs w:val="24"/>
                <w:lang w:val="en-US" w:eastAsia="ru-RU"/>
              </w:rPr>
              <w:t>Basic</w:t>
            </w:r>
            <w:r w:rsidRPr="007A1EFD">
              <w:rPr>
                <w:rFonts w:ascii="Times New Roman" w:hAnsi="Times New Roman"/>
                <w:i/>
                <w:szCs w:val="24"/>
                <w:lang w:eastAsia="ru-RU"/>
              </w:rPr>
              <w:t xml:space="preserve"> и </w:t>
            </w:r>
            <w:r w:rsidRPr="007A1EFD">
              <w:rPr>
                <w:rFonts w:ascii="Times New Roman" w:hAnsi="Times New Roman"/>
                <w:i/>
                <w:szCs w:val="24"/>
                <w:lang w:val="en-US" w:eastAsia="ru-RU"/>
              </w:rPr>
              <w:t>Visual</w:t>
            </w:r>
            <w:proofErr w:type="gramStart"/>
            <w:r w:rsidRPr="007A1EFD">
              <w:rPr>
                <w:rFonts w:ascii="Times New Roman" w:hAnsi="Times New Roman"/>
                <w:i/>
                <w:szCs w:val="24"/>
                <w:lang w:eastAsia="ru-RU"/>
              </w:rPr>
              <w:t xml:space="preserve"> С</w:t>
            </w:r>
            <w:proofErr w:type="gramEnd"/>
          </w:p>
        </w:tc>
      </w:tr>
    </w:tbl>
    <w:p w:rsidR="00154704" w:rsidRPr="007A1EFD" w:rsidRDefault="00154704" w:rsidP="00154704">
      <w:pPr>
        <w:suppressAutoHyphens w:val="0"/>
        <w:ind w:firstLine="540"/>
        <w:jc w:val="both"/>
        <w:rPr>
          <w:rFonts w:ascii="Times New Roman" w:hAnsi="Times New Roman"/>
          <w:szCs w:val="24"/>
          <w:lang w:eastAsia="ru-RU"/>
        </w:rPr>
      </w:pPr>
    </w:p>
    <w:p w:rsidR="00154704" w:rsidRPr="007A1EFD" w:rsidRDefault="00154704" w:rsidP="00154704">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РАЗДЕЛ 3. УСЛОВИЯ ЭКСПЛУАТАЦИИ</w:t>
      </w:r>
    </w:p>
    <w:p w:rsidR="00154704" w:rsidRPr="007A1EFD" w:rsidRDefault="00154704" w:rsidP="00154704">
      <w:pPr>
        <w:suppressAutoHyphens w:val="0"/>
        <w:ind w:firstLine="540"/>
        <w:jc w:val="both"/>
        <w:rPr>
          <w:rFonts w:ascii="Times New Roman" w:hAnsi="Times New Roman"/>
          <w:b/>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54704" w:rsidRPr="007A1EFD" w:rsidTr="001F0B1A">
        <w:trPr>
          <w:trHeight w:val="269"/>
        </w:trPr>
        <w:tc>
          <w:tcPr>
            <w:tcW w:w="9781" w:type="dxa"/>
            <w:tcBorders>
              <w:top w:val="single" w:sz="4" w:space="0" w:color="auto"/>
              <w:left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val="en-US" w:eastAsia="ru-RU"/>
              </w:rPr>
              <w:t>Multiport</w:t>
            </w:r>
            <w:r w:rsidRPr="007A1EFD">
              <w:rPr>
                <w:rFonts w:ascii="Times New Roman" w:hAnsi="Times New Roman"/>
                <w:i/>
                <w:szCs w:val="24"/>
                <w:lang w:eastAsia="ru-RU"/>
              </w:rPr>
              <w:t>-</w:t>
            </w:r>
            <w:r w:rsidRPr="007A1EFD">
              <w:rPr>
                <w:rFonts w:ascii="Times New Roman" w:hAnsi="Times New Roman"/>
                <w:i/>
                <w:szCs w:val="24"/>
                <w:lang w:val="en-US" w:eastAsia="ru-RU"/>
              </w:rPr>
              <w:t>II</w:t>
            </w:r>
            <w:proofErr w:type="gramStart"/>
            <w:r w:rsidRPr="007A1EFD">
              <w:rPr>
                <w:rFonts w:ascii="Times New Roman" w:hAnsi="Times New Roman"/>
                <w:i/>
                <w:szCs w:val="24"/>
                <w:lang w:eastAsia="ru-RU"/>
              </w:rPr>
              <w:t>  будет</w:t>
            </w:r>
            <w:proofErr w:type="gramEnd"/>
            <w:r w:rsidRPr="007A1EFD">
              <w:rPr>
                <w:rFonts w:ascii="Times New Roman" w:hAnsi="Times New Roman"/>
                <w:i/>
                <w:szCs w:val="24"/>
                <w:lang w:eastAsia="ru-RU"/>
              </w:rPr>
              <w:t xml:space="preserve"> эксплуатироваться в нормальных условиях, при комнатной </w:t>
            </w:r>
            <w:r w:rsidRPr="007A1EFD">
              <w:rPr>
                <w:rFonts w:ascii="Times New Roman" w:hAnsi="Times New Roman"/>
                <w:i/>
                <w:szCs w:val="24"/>
                <w:lang w:eastAsia="ru-RU"/>
              </w:rPr>
              <w:lastRenderedPageBreak/>
              <w:t>температуре.</w:t>
            </w:r>
          </w:p>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 xml:space="preserve">- </w:t>
            </w:r>
            <w:r>
              <w:rPr>
                <w:rFonts w:ascii="Times New Roman" w:hAnsi="Times New Roman"/>
                <w:i/>
                <w:szCs w:val="24"/>
                <w:lang w:eastAsia="ru-RU"/>
              </w:rPr>
              <w:t xml:space="preserve">  </w:t>
            </w:r>
            <w:r w:rsidRPr="007A1EFD">
              <w:rPr>
                <w:rFonts w:ascii="Times New Roman" w:hAnsi="Times New Roman"/>
                <w:i/>
                <w:szCs w:val="24"/>
                <w:lang w:eastAsia="ru-RU"/>
              </w:rPr>
              <w:t>требований  по сейсмостойкости - нет;</w:t>
            </w:r>
          </w:p>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 требований к  обеспечению средствами защиты (от влаги, коррозии, вредных испарений, вандализма и др.) – нет.</w:t>
            </w:r>
          </w:p>
        </w:tc>
      </w:tr>
    </w:tbl>
    <w:p w:rsidR="00154704" w:rsidRDefault="00154704" w:rsidP="00154704">
      <w:pPr>
        <w:suppressAutoHyphens w:val="0"/>
        <w:ind w:firstLine="540"/>
        <w:jc w:val="both"/>
        <w:rPr>
          <w:rFonts w:ascii="Times New Roman" w:hAnsi="Times New Roman"/>
          <w:szCs w:val="24"/>
          <w:lang w:eastAsia="ru-RU"/>
        </w:rPr>
      </w:pPr>
    </w:p>
    <w:p w:rsidR="00154704" w:rsidRPr="007A1EFD" w:rsidRDefault="00154704" w:rsidP="00154704">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РАЗДЕЛ 4. ТЕХНИЧЕСКИЕ ТРЕБОВАНИЯ</w:t>
      </w:r>
    </w:p>
    <w:p w:rsidR="00154704" w:rsidRPr="007A1EFD" w:rsidRDefault="00154704" w:rsidP="00154704">
      <w:pPr>
        <w:suppressAutoHyphens w:val="0"/>
        <w:ind w:firstLine="540"/>
        <w:jc w:val="both"/>
        <w:rPr>
          <w:rFonts w:ascii="Times New Roman" w:hAnsi="Times New Roman"/>
          <w:b/>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54704" w:rsidRPr="007A1EFD" w:rsidTr="001F0B1A">
        <w:trPr>
          <w:trHeight w:val="335"/>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Подраздел 4.1 Технические, функциональные и качественные характеристики (потребительские свойства) товаров</w:t>
            </w:r>
          </w:p>
        </w:tc>
      </w:tr>
      <w:tr w:rsidR="00154704" w:rsidRPr="007A1EFD" w:rsidTr="001F0B1A">
        <w:trPr>
          <w:trHeight w:val="335"/>
        </w:trPr>
        <w:tc>
          <w:tcPr>
            <w:tcW w:w="9781" w:type="dxa"/>
            <w:tcBorders>
              <w:top w:val="single" w:sz="4" w:space="0" w:color="auto"/>
              <w:left w:val="single" w:sz="4" w:space="0" w:color="auto"/>
              <w:bottom w:val="single" w:sz="4" w:space="0" w:color="auto"/>
              <w:right w:val="single" w:sz="4" w:space="0" w:color="auto"/>
            </w:tcBorders>
          </w:tcPr>
          <w:p w:rsidR="00154704" w:rsidRDefault="00154704" w:rsidP="001F0B1A">
            <w:pPr>
              <w:suppressAutoHyphens w:val="0"/>
              <w:ind w:firstLine="318"/>
              <w:jc w:val="both"/>
              <w:rPr>
                <w:rFonts w:ascii="Times New Roman" w:hAnsi="Times New Roman"/>
                <w:i/>
                <w:szCs w:val="24"/>
                <w:lang w:eastAsia="ru-RU"/>
              </w:rPr>
            </w:pPr>
            <w:r w:rsidRPr="00F354B8">
              <w:rPr>
                <w:rFonts w:ascii="Times New Roman" w:hAnsi="Times New Roman"/>
                <w:b/>
                <w:i/>
                <w:szCs w:val="24"/>
                <w:lang w:val="en-US" w:eastAsia="ru-RU"/>
              </w:rPr>
              <w:t>Multiport</w:t>
            </w:r>
            <w:r w:rsidRPr="00F354B8">
              <w:rPr>
                <w:rFonts w:ascii="Times New Roman" w:hAnsi="Times New Roman"/>
                <w:b/>
                <w:i/>
                <w:szCs w:val="24"/>
                <w:lang w:eastAsia="ru-RU"/>
              </w:rPr>
              <w:t>-</w:t>
            </w:r>
            <w:r w:rsidRPr="00F354B8">
              <w:rPr>
                <w:rFonts w:ascii="Times New Roman" w:hAnsi="Times New Roman"/>
                <w:b/>
                <w:i/>
                <w:szCs w:val="24"/>
                <w:lang w:val="en-US" w:eastAsia="ru-RU"/>
              </w:rPr>
              <w:t>II</w:t>
            </w:r>
            <w:r w:rsidRPr="00F354B8">
              <w:rPr>
                <w:rFonts w:ascii="Times New Roman" w:hAnsi="Times New Roman"/>
                <w:b/>
                <w:i/>
                <w:szCs w:val="24"/>
                <w:lang w:eastAsia="ru-RU"/>
              </w:rPr>
              <w:t> –</w:t>
            </w:r>
            <w:r w:rsidRPr="007A1EFD">
              <w:rPr>
                <w:rFonts w:ascii="Times New Roman" w:hAnsi="Times New Roman"/>
                <w:i/>
                <w:szCs w:val="24"/>
                <w:lang w:eastAsia="ru-RU"/>
              </w:rPr>
              <w:t xml:space="preserve"> это многоканальный анализатор амплитуд импульсов, способный одновременно обрабатывать события с нескольких входов (от 1 до 6, с шестью встроенными </w:t>
            </w:r>
            <w:proofErr w:type="gramStart"/>
            <w:r w:rsidRPr="007A1EFD">
              <w:rPr>
                <w:rFonts w:ascii="Times New Roman" w:hAnsi="Times New Roman"/>
                <w:i/>
                <w:szCs w:val="24"/>
                <w:lang w:eastAsia="ru-RU"/>
              </w:rPr>
              <w:t>АЦП  по</w:t>
            </w:r>
            <w:proofErr w:type="gramEnd"/>
            <w:r w:rsidRPr="007A1EFD">
              <w:rPr>
                <w:rFonts w:ascii="Times New Roman" w:hAnsi="Times New Roman"/>
                <w:i/>
                <w:szCs w:val="24"/>
                <w:lang w:eastAsia="ru-RU"/>
              </w:rPr>
              <w:t xml:space="preserve"> 16К каналов на каждый вход с независимым управлением и временем конвертации не более 1 </w:t>
            </w:r>
            <w:proofErr w:type="spellStart"/>
            <w:r w:rsidRPr="007A1EFD">
              <w:rPr>
                <w:rFonts w:ascii="Times New Roman" w:hAnsi="Times New Roman"/>
                <w:i/>
                <w:szCs w:val="24"/>
                <w:lang w:eastAsia="ru-RU"/>
              </w:rPr>
              <w:t>мксек</w:t>
            </w:r>
            <w:proofErr w:type="spellEnd"/>
            <w:r w:rsidRPr="007A1EFD">
              <w:rPr>
                <w:rFonts w:ascii="Times New Roman" w:hAnsi="Times New Roman"/>
                <w:i/>
                <w:szCs w:val="24"/>
                <w:lang w:eastAsia="ru-RU"/>
              </w:rPr>
              <w:t xml:space="preserve">. </w:t>
            </w:r>
          </w:p>
          <w:p w:rsidR="00154704" w:rsidRDefault="00154704" w:rsidP="001F0B1A">
            <w:pPr>
              <w:suppressAutoHyphens w:val="0"/>
              <w:ind w:firstLine="318"/>
              <w:jc w:val="both"/>
              <w:rPr>
                <w:rFonts w:ascii="Times New Roman" w:hAnsi="Times New Roman"/>
                <w:i/>
                <w:szCs w:val="24"/>
                <w:lang w:eastAsia="ru-RU"/>
              </w:rPr>
            </w:pPr>
            <w:r w:rsidRPr="007A1EFD">
              <w:rPr>
                <w:rFonts w:ascii="Times New Roman" w:hAnsi="Times New Roman"/>
                <w:i/>
                <w:szCs w:val="24"/>
                <w:lang w:eastAsia="ru-RU"/>
              </w:rPr>
              <w:t xml:space="preserve">Анализатор состоит из интерфейсной платы и вставляющихся в неё плат аналого-цифрового преобразователя с буферной памятью. Анализатор работает в режимах анализа амплитуд импульсов или многоканального </w:t>
            </w:r>
            <w:proofErr w:type="spellStart"/>
            <w:r w:rsidRPr="007A1EFD">
              <w:rPr>
                <w:rFonts w:ascii="Times New Roman" w:hAnsi="Times New Roman"/>
                <w:i/>
                <w:szCs w:val="24"/>
                <w:lang w:eastAsia="ru-RU"/>
              </w:rPr>
              <w:t>скэйлинга</w:t>
            </w:r>
            <w:proofErr w:type="spellEnd"/>
            <w:r w:rsidRPr="007A1EFD">
              <w:rPr>
                <w:rFonts w:ascii="Times New Roman" w:hAnsi="Times New Roman"/>
                <w:i/>
                <w:szCs w:val="24"/>
                <w:lang w:eastAsia="ru-RU"/>
              </w:rPr>
              <w:t>. </w:t>
            </w:r>
          </w:p>
          <w:p w:rsidR="00154704" w:rsidRDefault="00154704" w:rsidP="001F0B1A">
            <w:pPr>
              <w:suppressAutoHyphens w:val="0"/>
              <w:ind w:firstLine="318"/>
              <w:jc w:val="both"/>
              <w:rPr>
                <w:rFonts w:ascii="Times New Roman" w:hAnsi="Times New Roman"/>
                <w:i/>
                <w:szCs w:val="24"/>
                <w:lang w:eastAsia="ru-RU"/>
              </w:rPr>
            </w:pPr>
            <w:r w:rsidRPr="007A1EFD">
              <w:rPr>
                <w:rFonts w:ascii="Times New Roman" w:hAnsi="Times New Roman"/>
                <w:i/>
                <w:szCs w:val="24"/>
                <w:lang w:val="en-US" w:eastAsia="ru-RU"/>
              </w:rPr>
              <w:t>Multiport</w:t>
            </w:r>
            <w:r w:rsidRPr="007A1EFD">
              <w:rPr>
                <w:rFonts w:ascii="Times New Roman" w:hAnsi="Times New Roman"/>
                <w:i/>
                <w:szCs w:val="24"/>
                <w:lang w:eastAsia="ru-RU"/>
              </w:rPr>
              <w:t>-</w:t>
            </w:r>
            <w:r w:rsidRPr="007A1EFD">
              <w:rPr>
                <w:rFonts w:ascii="Times New Roman" w:hAnsi="Times New Roman"/>
                <w:i/>
                <w:szCs w:val="24"/>
                <w:lang w:val="en-US" w:eastAsia="ru-RU"/>
              </w:rPr>
              <w:t>II</w:t>
            </w:r>
            <w:r w:rsidRPr="007A1EFD">
              <w:rPr>
                <w:rFonts w:ascii="Times New Roman" w:hAnsi="Times New Roman"/>
                <w:i/>
                <w:szCs w:val="24"/>
                <w:lang w:eastAsia="ru-RU"/>
              </w:rPr>
              <w:t> – это полностью программно-управляемое устройство. Связь с управляющим компьютером в стандартном варианте идёт по интерфейсу </w:t>
            </w:r>
            <w:r w:rsidRPr="007A1EFD">
              <w:rPr>
                <w:rFonts w:ascii="Times New Roman" w:hAnsi="Times New Roman"/>
                <w:i/>
                <w:szCs w:val="24"/>
                <w:lang w:val="en-US" w:eastAsia="ru-RU"/>
              </w:rPr>
              <w:t>USB</w:t>
            </w:r>
            <w:r w:rsidRPr="007A1EFD">
              <w:rPr>
                <w:rFonts w:ascii="Times New Roman" w:hAnsi="Times New Roman"/>
                <w:i/>
                <w:szCs w:val="24"/>
                <w:lang w:eastAsia="ru-RU"/>
              </w:rPr>
              <w:t>. Для сетевых приложений анализатор дополнительно может быть укомплектован интерфейсом </w:t>
            </w:r>
            <w:r w:rsidRPr="007A1EFD">
              <w:rPr>
                <w:rFonts w:ascii="Times New Roman" w:hAnsi="Times New Roman"/>
                <w:i/>
                <w:szCs w:val="24"/>
                <w:lang w:val="en-US" w:eastAsia="ru-RU"/>
              </w:rPr>
              <w:t>ETHERNET</w:t>
            </w:r>
            <w:r w:rsidRPr="007A1EFD">
              <w:rPr>
                <w:rFonts w:ascii="Times New Roman" w:hAnsi="Times New Roman"/>
                <w:i/>
                <w:szCs w:val="24"/>
                <w:lang w:eastAsia="ru-RU"/>
              </w:rPr>
              <w:t>.</w:t>
            </w:r>
          </w:p>
          <w:p w:rsidR="00154704" w:rsidRDefault="00154704" w:rsidP="001F0B1A">
            <w:pPr>
              <w:suppressAutoHyphens w:val="0"/>
              <w:ind w:firstLine="318"/>
              <w:jc w:val="both"/>
              <w:rPr>
                <w:rFonts w:ascii="Times New Roman" w:hAnsi="Times New Roman"/>
                <w:i/>
                <w:szCs w:val="24"/>
                <w:lang w:eastAsia="ru-RU"/>
              </w:rPr>
            </w:pPr>
            <w:r w:rsidRPr="007A1EFD">
              <w:rPr>
                <w:rFonts w:ascii="Times New Roman" w:hAnsi="Times New Roman"/>
                <w:i/>
                <w:szCs w:val="24"/>
                <w:lang w:eastAsia="ru-RU"/>
              </w:rPr>
              <w:t>Устройство выполнено в виде модуля </w:t>
            </w:r>
            <w:r w:rsidRPr="007A1EFD">
              <w:rPr>
                <w:rFonts w:ascii="Times New Roman" w:hAnsi="Times New Roman"/>
                <w:i/>
                <w:szCs w:val="24"/>
                <w:lang w:val="en-US" w:eastAsia="ru-RU"/>
              </w:rPr>
              <w:t>NIM</w:t>
            </w:r>
            <w:r w:rsidRPr="007A1EFD">
              <w:rPr>
                <w:rFonts w:ascii="Times New Roman" w:hAnsi="Times New Roman"/>
                <w:i/>
                <w:szCs w:val="24"/>
                <w:lang w:eastAsia="ru-RU"/>
              </w:rPr>
              <w:t xml:space="preserve"> двойной ширины. Питание анализатора производится от </w:t>
            </w:r>
            <w:proofErr w:type="spellStart"/>
            <w:r w:rsidRPr="007A1EFD">
              <w:rPr>
                <w:rFonts w:ascii="Times New Roman" w:hAnsi="Times New Roman"/>
                <w:i/>
                <w:szCs w:val="24"/>
                <w:lang w:eastAsia="ru-RU"/>
              </w:rPr>
              <w:t>крейта</w:t>
            </w:r>
            <w:proofErr w:type="spellEnd"/>
            <w:r w:rsidRPr="007A1EFD">
              <w:rPr>
                <w:rFonts w:ascii="Times New Roman" w:hAnsi="Times New Roman"/>
                <w:i/>
                <w:szCs w:val="24"/>
                <w:lang w:eastAsia="ru-RU"/>
              </w:rPr>
              <w:t xml:space="preserve"> NIM, могут использоваться как напряжения +/- 12</w:t>
            </w:r>
            <w:proofErr w:type="gramStart"/>
            <w:r w:rsidRPr="007A1EFD">
              <w:rPr>
                <w:rFonts w:ascii="Times New Roman" w:hAnsi="Times New Roman"/>
                <w:i/>
                <w:szCs w:val="24"/>
                <w:lang w:eastAsia="ru-RU"/>
              </w:rPr>
              <w:t xml:space="preserve"> В</w:t>
            </w:r>
            <w:proofErr w:type="gramEnd"/>
            <w:r w:rsidRPr="007A1EFD">
              <w:rPr>
                <w:rFonts w:ascii="Times New Roman" w:hAnsi="Times New Roman"/>
                <w:i/>
                <w:szCs w:val="24"/>
                <w:lang w:eastAsia="ru-RU"/>
              </w:rPr>
              <w:t xml:space="preserve">, так и +/- 6 В. </w:t>
            </w:r>
          </w:p>
          <w:p w:rsidR="00154704" w:rsidRDefault="00154704" w:rsidP="001F0B1A">
            <w:pPr>
              <w:suppressAutoHyphens w:val="0"/>
              <w:ind w:firstLine="318"/>
              <w:jc w:val="both"/>
              <w:rPr>
                <w:rFonts w:ascii="Times New Roman" w:hAnsi="Times New Roman"/>
                <w:i/>
                <w:szCs w:val="24"/>
                <w:lang w:eastAsia="ru-RU"/>
              </w:rPr>
            </w:pPr>
            <w:r w:rsidRPr="007A1EFD">
              <w:rPr>
                <w:rFonts w:ascii="Times New Roman" w:hAnsi="Times New Roman"/>
                <w:i/>
                <w:szCs w:val="24"/>
                <w:lang w:eastAsia="ru-RU"/>
              </w:rPr>
              <w:t xml:space="preserve">Интегральная нелинейность по всем </w:t>
            </w:r>
            <w:proofErr w:type="gramStart"/>
            <w:r w:rsidRPr="007A1EFD">
              <w:rPr>
                <w:rFonts w:ascii="Times New Roman" w:hAnsi="Times New Roman"/>
                <w:i/>
                <w:szCs w:val="24"/>
                <w:lang w:eastAsia="ru-RU"/>
              </w:rPr>
              <w:t>диапазоне</w:t>
            </w:r>
            <w:proofErr w:type="gramEnd"/>
            <w:r w:rsidRPr="007A1EFD">
              <w:rPr>
                <w:rFonts w:ascii="Times New Roman" w:hAnsi="Times New Roman"/>
                <w:i/>
                <w:szCs w:val="24"/>
                <w:lang w:eastAsia="ru-RU"/>
              </w:rPr>
              <w:t xml:space="preserve">, не более &lt;±0.025%. </w:t>
            </w:r>
          </w:p>
          <w:p w:rsidR="00154704" w:rsidRDefault="00154704" w:rsidP="001F0B1A">
            <w:pPr>
              <w:suppressAutoHyphens w:val="0"/>
              <w:ind w:firstLine="318"/>
              <w:jc w:val="both"/>
              <w:rPr>
                <w:rFonts w:ascii="Times New Roman" w:hAnsi="Times New Roman"/>
                <w:i/>
                <w:szCs w:val="24"/>
                <w:lang w:eastAsia="ru-RU"/>
              </w:rPr>
            </w:pPr>
            <w:r w:rsidRPr="007A1EFD">
              <w:rPr>
                <w:rFonts w:ascii="Times New Roman" w:hAnsi="Times New Roman"/>
                <w:i/>
                <w:szCs w:val="24"/>
                <w:lang w:eastAsia="ru-RU"/>
              </w:rPr>
              <w:t>Дифференциальная нелинейность во всем диапазоне, не более &lt;±0.9%.</w:t>
            </w:r>
          </w:p>
          <w:p w:rsidR="00154704" w:rsidRDefault="00154704" w:rsidP="001F0B1A">
            <w:pPr>
              <w:suppressAutoHyphens w:val="0"/>
              <w:ind w:firstLine="318"/>
              <w:jc w:val="both"/>
              <w:rPr>
                <w:rFonts w:ascii="Times New Roman" w:hAnsi="Times New Roman"/>
                <w:szCs w:val="24"/>
                <w:lang w:eastAsia="ru-RU"/>
              </w:rPr>
            </w:pPr>
            <w:r w:rsidRPr="007A1EFD">
              <w:rPr>
                <w:rFonts w:ascii="Times New Roman" w:hAnsi="Times New Roman"/>
                <w:i/>
                <w:szCs w:val="24"/>
                <w:lang w:eastAsia="ru-RU"/>
              </w:rPr>
              <w:t>Дрейф коэффициента усиления во всем диапазоне на градус Цельсия, не более &lt;±0.005% /</w:t>
            </w:r>
            <w:proofErr w:type="spellStart"/>
            <w:r w:rsidRPr="007A1EFD">
              <w:rPr>
                <w:rFonts w:ascii="Times New Roman" w:hAnsi="Times New Roman"/>
                <w:i/>
                <w:szCs w:val="24"/>
                <w:lang w:eastAsia="ru-RU"/>
              </w:rPr>
              <w:t>Co</w:t>
            </w:r>
            <w:proofErr w:type="spellEnd"/>
            <w:r w:rsidRPr="007A1EFD">
              <w:rPr>
                <w:rFonts w:ascii="Times New Roman" w:hAnsi="Times New Roman"/>
                <w:i/>
                <w:szCs w:val="24"/>
                <w:lang w:eastAsia="ru-RU"/>
              </w:rPr>
              <w:t>. Дрейф нуля во всем диапазоне на градус Цельсия, не более &lt;±0.005% /</w:t>
            </w:r>
            <w:proofErr w:type="spellStart"/>
            <w:r w:rsidRPr="007A1EFD">
              <w:rPr>
                <w:rFonts w:ascii="Times New Roman" w:hAnsi="Times New Roman"/>
                <w:i/>
                <w:szCs w:val="24"/>
                <w:lang w:eastAsia="ru-RU"/>
              </w:rPr>
              <w:t>Co</w:t>
            </w:r>
            <w:proofErr w:type="spellEnd"/>
            <w:r w:rsidRPr="007A1EFD">
              <w:rPr>
                <w:rFonts w:ascii="Times New Roman" w:hAnsi="Times New Roman"/>
                <w:i/>
                <w:szCs w:val="24"/>
                <w:lang w:eastAsia="ru-RU"/>
              </w:rPr>
              <w:t>. Долговременный дрейф во всем диапазоне в течени</w:t>
            </w:r>
            <w:proofErr w:type="gramStart"/>
            <w:r w:rsidRPr="007A1EFD">
              <w:rPr>
                <w:rFonts w:ascii="Times New Roman" w:hAnsi="Times New Roman"/>
                <w:i/>
                <w:szCs w:val="24"/>
                <w:lang w:eastAsia="ru-RU"/>
              </w:rPr>
              <w:t>и</w:t>
            </w:r>
            <w:proofErr w:type="gramEnd"/>
            <w:r w:rsidRPr="007A1EFD">
              <w:rPr>
                <w:rFonts w:ascii="Times New Roman" w:hAnsi="Times New Roman"/>
                <w:i/>
                <w:szCs w:val="24"/>
                <w:lang w:eastAsia="ru-RU"/>
              </w:rPr>
              <w:t xml:space="preserve"> 24 часов при постоянной температуре, не более &lt;±0.005%. Сдвиг пиков </w:t>
            </w:r>
            <w:proofErr w:type="spellStart"/>
            <w:r w:rsidRPr="007A1EFD">
              <w:rPr>
                <w:rFonts w:ascii="Times New Roman" w:hAnsi="Times New Roman"/>
                <w:i/>
                <w:szCs w:val="24"/>
                <w:lang w:eastAsia="ru-RU"/>
              </w:rPr>
              <w:t>вовсем</w:t>
            </w:r>
            <w:proofErr w:type="spellEnd"/>
            <w:r w:rsidRPr="007A1EFD">
              <w:rPr>
                <w:rFonts w:ascii="Times New Roman" w:hAnsi="Times New Roman"/>
                <w:i/>
                <w:szCs w:val="24"/>
                <w:lang w:eastAsia="ru-RU"/>
              </w:rPr>
              <w:t xml:space="preserve"> </w:t>
            </w:r>
            <w:proofErr w:type="spellStart"/>
            <w:r w:rsidRPr="007A1EFD">
              <w:rPr>
                <w:rFonts w:ascii="Times New Roman" w:hAnsi="Times New Roman"/>
                <w:i/>
                <w:szCs w:val="24"/>
                <w:lang w:eastAsia="ru-RU"/>
              </w:rPr>
              <w:t>дипапазоне</w:t>
            </w:r>
            <w:proofErr w:type="spellEnd"/>
            <w:r w:rsidRPr="007A1EFD">
              <w:rPr>
                <w:rFonts w:ascii="Times New Roman" w:hAnsi="Times New Roman"/>
                <w:i/>
                <w:szCs w:val="24"/>
                <w:lang w:eastAsia="ru-RU"/>
              </w:rPr>
              <w:t xml:space="preserve"> при частоте </w:t>
            </w:r>
            <w:proofErr w:type="spellStart"/>
            <w:r w:rsidRPr="007A1EFD">
              <w:rPr>
                <w:rFonts w:ascii="Times New Roman" w:hAnsi="Times New Roman"/>
                <w:i/>
                <w:szCs w:val="24"/>
                <w:lang w:eastAsia="ru-RU"/>
              </w:rPr>
              <w:t>потупления</w:t>
            </w:r>
            <w:proofErr w:type="spellEnd"/>
            <w:r w:rsidRPr="007A1EFD">
              <w:rPr>
                <w:rFonts w:ascii="Times New Roman" w:hAnsi="Times New Roman"/>
                <w:i/>
                <w:szCs w:val="24"/>
                <w:lang w:eastAsia="ru-RU"/>
              </w:rPr>
              <w:t xml:space="preserve"> входных импульсов 100 </w:t>
            </w:r>
            <w:proofErr w:type="spellStart"/>
            <w:r w:rsidRPr="007A1EFD">
              <w:rPr>
                <w:rFonts w:ascii="Times New Roman" w:hAnsi="Times New Roman"/>
                <w:i/>
                <w:szCs w:val="24"/>
                <w:lang w:eastAsia="ru-RU"/>
              </w:rPr>
              <w:t>kHz</w:t>
            </w:r>
            <w:proofErr w:type="spellEnd"/>
            <w:r w:rsidRPr="007A1EFD">
              <w:rPr>
                <w:rFonts w:ascii="Times New Roman" w:hAnsi="Times New Roman"/>
                <w:i/>
                <w:szCs w:val="24"/>
                <w:lang w:eastAsia="ru-RU"/>
              </w:rPr>
              <w:t xml:space="preserve">, не более &lt;±0.025%. Мертвое время АЦП, не более +1.2 </w:t>
            </w:r>
            <w:proofErr w:type="spellStart"/>
            <w:r w:rsidRPr="007A1EFD">
              <w:rPr>
                <w:rFonts w:ascii="Times New Roman" w:hAnsi="Times New Roman"/>
                <w:i/>
                <w:szCs w:val="24"/>
                <w:lang w:eastAsia="ru-RU"/>
              </w:rPr>
              <w:t>μs</w:t>
            </w:r>
            <w:proofErr w:type="spellEnd"/>
            <w:r w:rsidRPr="007A1EFD">
              <w:rPr>
                <w:rFonts w:ascii="Times New Roman" w:hAnsi="Times New Roman"/>
                <w:i/>
                <w:szCs w:val="24"/>
                <w:lang w:eastAsia="ru-RU"/>
              </w:rPr>
              <w:t>. Профиль канала плоский в диапазоне более 90% ширины канала.</w:t>
            </w:r>
            <w:r w:rsidRPr="007A1EFD">
              <w:rPr>
                <w:rFonts w:ascii="Times New Roman" w:hAnsi="Times New Roman"/>
                <w:szCs w:val="24"/>
                <w:lang w:eastAsia="ru-RU"/>
              </w:rPr>
              <w:t xml:space="preserve"> </w:t>
            </w:r>
            <w:r w:rsidRPr="007A1EFD">
              <w:rPr>
                <w:rFonts w:ascii="Times New Roman" w:hAnsi="Times New Roman"/>
                <w:i/>
                <w:szCs w:val="24"/>
                <w:lang w:eastAsia="ru-RU"/>
              </w:rPr>
              <w:t xml:space="preserve">Частота входных импульсов в режиме многоканального </w:t>
            </w:r>
            <w:proofErr w:type="spellStart"/>
            <w:r w:rsidRPr="007A1EFD">
              <w:rPr>
                <w:rFonts w:ascii="Times New Roman" w:hAnsi="Times New Roman"/>
                <w:i/>
                <w:szCs w:val="24"/>
                <w:lang w:eastAsia="ru-RU"/>
              </w:rPr>
              <w:t>скейлера</w:t>
            </w:r>
            <w:proofErr w:type="spellEnd"/>
            <w:r w:rsidRPr="007A1EFD">
              <w:rPr>
                <w:rFonts w:ascii="Times New Roman" w:hAnsi="Times New Roman"/>
                <w:i/>
                <w:szCs w:val="24"/>
                <w:lang w:eastAsia="ru-RU"/>
              </w:rPr>
              <w:t>, не менее 10 МГц. Установка времени сбора временных спектров по выбору пользователя  с инкрементом 1 сек  в диапазоне, не менее 1сек. – 71 мин.</w:t>
            </w:r>
            <w:r w:rsidRPr="007A1EFD">
              <w:rPr>
                <w:rFonts w:ascii="Times New Roman" w:hAnsi="Times New Roman"/>
                <w:szCs w:val="24"/>
                <w:lang w:eastAsia="ru-RU"/>
              </w:rPr>
              <w:t xml:space="preserve"> </w:t>
            </w:r>
            <w:r w:rsidRPr="007A1EFD">
              <w:rPr>
                <w:rFonts w:ascii="Times New Roman" w:hAnsi="Times New Roman"/>
                <w:i/>
                <w:szCs w:val="24"/>
                <w:lang w:eastAsia="ru-RU"/>
              </w:rPr>
              <w:t xml:space="preserve">Устанавливаемое пользователем  количество  проходов </w:t>
            </w:r>
            <w:proofErr w:type="spellStart"/>
            <w:r w:rsidRPr="007A1EFD">
              <w:rPr>
                <w:rFonts w:ascii="Times New Roman" w:hAnsi="Times New Roman"/>
                <w:i/>
                <w:szCs w:val="24"/>
                <w:lang w:eastAsia="ru-RU"/>
              </w:rPr>
              <w:t>скейлера</w:t>
            </w:r>
            <w:proofErr w:type="spellEnd"/>
            <w:r w:rsidRPr="007A1EFD">
              <w:rPr>
                <w:rFonts w:ascii="Times New Roman" w:hAnsi="Times New Roman"/>
                <w:i/>
                <w:szCs w:val="24"/>
                <w:lang w:eastAsia="ru-RU"/>
              </w:rPr>
              <w:t xml:space="preserve"> в диапазоне от 1 до  2 </w:t>
            </w:r>
            <w:r w:rsidRPr="007A1EFD">
              <w:rPr>
                <w:rFonts w:ascii="Times New Roman" w:hAnsi="Times New Roman"/>
                <w:i/>
                <w:szCs w:val="24"/>
                <w:vertAlign w:val="superscript"/>
                <w:lang w:eastAsia="ru-RU"/>
              </w:rPr>
              <w:t xml:space="preserve">32 </w:t>
            </w:r>
            <w:r w:rsidRPr="007A1EFD">
              <w:rPr>
                <w:rFonts w:ascii="Times New Roman" w:hAnsi="Times New Roman"/>
                <w:i/>
                <w:szCs w:val="24"/>
                <w:lang w:eastAsia="ru-RU"/>
              </w:rPr>
              <w:t xml:space="preserve">-1. Мертвое время между каналами 0. Мертвое время между проходами с внутренним запуском 0. Мертвое время между проходами с внешним запуском 0-40нс. Число каналов анализатора, не менее 16 384. Число импульсов в канале, не менее 2 </w:t>
            </w:r>
            <w:r w:rsidRPr="007A1EFD">
              <w:rPr>
                <w:rFonts w:ascii="Times New Roman" w:hAnsi="Times New Roman"/>
                <w:i/>
                <w:szCs w:val="24"/>
                <w:vertAlign w:val="superscript"/>
                <w:lang w:eastAsia="ru-RU"/>
              </w:rPr>
              <w:t xml:space="preserve">32 </w:t>
            </w:r>
            <w:r w:rsidRPr="007A1EFD">
              <w:rPr>
                <w:rFonts w:ascii="Times New Roman" w:hAnsi="Times New Roman"/>
                <w:i/>
                <w:szCs w:val="24"/>
                <w:lang w:eastAsia="ru-RU"/>
              </w:rPr>
              <w:t>-1.</w:t>
            </w:r>
            <w:r w:rsidRPr="007A1EFD">
              <w:rPr>
                <w:rFonts w:ascii="Times New Roman" w:hAnsi="Times New Roman"/>
                <w:szCs w:val="24"/>
                <w:lang w:eastAsia="ru-RU"/>
              </w:rPr>
              <w:t xml:space="preserve"> </w:t>
            </w:r>
          </w:p>
          <w:p w:rsidR="00154704" w:rsidRPr="00F354B8" w:rsidRDefault="00154704" w:rsidP="001F0B1A">
            <w:pPr>
              <w:suppressAutoHyphens w:val="0"/>
              <w:ind w:firstLine="318"/>
              <w:jc w:val="both"/>
              <w:rPr>
                <w:rFonts w:ascii="Times New Roman" w:hAnsi="Times New Roman"/>
                <w:i/>
                <w:color w:val="FF0000"/>
                <w:szCs w:val="24"/>
                <w:lang w:eastAsia="ru-RU"/>
              </w:rPr>
            </w:pPr>
            <w:r w:rsidRPr="007A1EFD">
              <w:rPr>
                <w:rFonts w:ascii="Times New Roman" w:hAnsi="Times New Roman"/>
                <w:b/>
                <w:i/>
                <w:szCs w:val="24"/>
                <w:lang w:eastAsia="ru-RU"/>
              </w:rPr>
              <w:t xml:space="preserve">Технические характеристики программного обеспечения должны включать: </w:t>
            </w:r>
            <w:r w:rsidRPr="007A1EFD">
              <w:rPr>
                <w:rFonts w:ascii="Times New Roman" w:hAnsi="Times New Roman"/>
                <w:bCs/>
                <w:i/>
                <w:szCs w:val="24"/>
                <w:lang w:eastAsia="ru-RU"/>
              </w:rPr>
              <w:t xml:space="preserve">Функция </w:t>
            </w:r>
            <w:r w:rsidRPr="007A1EFD">
              <w:rPr>
                <w:rFonts w:ascii="Times New Roman" w:hAnsi="Times New Roman"/>
                <w:i/>
                <w:szCs w:val="24"/>
                <w:lang w:eastAsia="ru-RU"/>
              </w:rPr>
              <w:t xml:space="preserve">управления одновременно несколькими многоканальными анализаторами и вывод спектра на экран. Мастер настройки полюс/ноль и виртуальный осциллограф. Функция записи на диск и чтение спектрометрической информации. </w:t>
            </w:r>
            <w:proofErr w:type="gramStart"/>
            <w:r w:rsidRPr="007A1EFD">
              <w:rPr>
                <w:rFonts w:ascii="Times New Roman" w:hAnsi="Times New Roman"/>
                <w:i/>
                <w:szCs w:val="24"/>
                <w:lang w:eastAsia="ru-RU"/>
              </w:rPr>
              <w:t>Операции со спектром в ручном и автоматическом режимах: калибровка, поиск пиков, расчёт их параметров, учет эффективности регистрации, вычитание фона, идентификация нуклидов матричным методом с коррекцией на взаимное влияние пиков, поправка на эффект каскадного суммирования без дополнительных калибровок по радиоактивным источникам, поправка активности нуклидов по цепочкам распада, расчет минимальной детектируемой активности, обеспечение контроля качества измерений, выполнения приближения пиков в интерактивном режиме</w:t>
            </w:r>
            <w:proofErr w:type="gramEnd"/>
            <w:r w:rsidRPr="007A1EFD">
              <w:rPr>
                <w:rFonts w:ascii="Times New Roman" w:hAnsi="Times New Roman"/>
                <w:i/>
                <w:szCs w:val="24"/>
                <w:lang w:eastAsia="ru-RU"/>
              </w:rPr>
              <w:t xml:space="preserve">. Функция  оперативной оценки качества и достоверности результатов анализа. Функция создания последовательностей анализа для автоматического набора и обработки спектров. Функция идентификации нуклидов матричным методом с коррекцией на взаимное влияние пиков и без неё. Создание отчётов. Отчёты должны создаваться на основе шаблонов. Русскоязычный интерфейс и  </w:t>
            </w:r>
            <w:r w:rsidRPr="007A1EFD">
              <w:rPr>
                <w:rFonts w:ascii="Times New Roman" w:hAnsi="Times New Roman"/>
                <w:i/>
                <w:szCs w:val="24"/>
                <w:lang w:eastAsia="ru-RU"/>
              </w:rPr>
              <w:lastRenderedPageBreak/>
              <w:t>документация на русском языке. Аппаратный ключ защиты программного обеспечения от несанкционированного использования с процессором, энергонезависимой памятью с произвольным доступом (RAM), а также U</w:t>
            </w:r>
            <w:smartTag w:uri="urn:schemas-microsoft-com:office:smarttags" w:element="PersonName">
              <w:r w:rsidRPr="007A1EFD">
                <w:rPr>
                  <w:rFonts w:ascii="Times New Roman" w:hAnsi="Times New Roman"/>
                  <w:i/>
                  <w:szCs w:val="24"/>
                  <w:lang w:eastAsia="ru-RU"/>
                </w:rPr>
                <w:t>SB</w:t>
              </w:r>
            </w:smartTag>
            <w:r w:rsidRPr="007A1EFD">
              <w:rPr>
                <w:rFonts w:ascii="Times New Roman" w:hAnsi="Times New Roman"/>
                <w:i/>
                <w:szCs w:val="24"/>
                <w:lang w:eastAsia="ru-RU"/>
              </w:rPr>
              <w:t xml:space="preserve">-интерфейс к компьютеру. Ключ  совмещает в себе криптографию с открытым ключом (ECC-алгоритм), симметричный AES-алгоритм шифрования и надежную систему аутентификации и управления лицензиями. Библиотека готовых файлов управления  многоканальным анализатором для самостоятельной разработки приложений на </w:t>
            </w:r>
            <w:proofErr w:type="spellStart"/>
            <w:r w:rsidRPr="007A1EFD">
              <w:rPr>
                <w:rFonts w:ascii="Times New Roman" w:hAnsi="Times New Roman"/>
                <w:i/>
                <w:szCs w:val="24"/>
                <w:lang w:eastAsia="ru-RU"/>
              </w:rPr>
              <w:t>Visual</w:t>
            </w:r>
            <w:proofErr w:type="spellEnd"/>
            <w:r w:rsidRPr="007A1EFD">
              <w:rPr>
                <w:rFonts w:ascii="Times New Roman" w:hAnsi="Times New Roman"/>
                <w:i/>
                <w:szCs w:val="24"/>
                <w:lang w:eastAsia="ru-RU"/>
              </w:rPr>
              <w:t xml:space="preserve"> C и </w:t>
            </w:r>
            <w:proofErr w:type="spellStart"/>
            <w:r w:rsidRPr="007A1EFD">
              <w:rPr>
                <w:rFonts w:ascii="Times New Roman" w:hAnsi="Times New Roman"/>
                <w:i/>
                <w:szCs w:val="24"/>
                <w:lang w:eastAsia="ru-RU"/>
              </w:rPr>
              <w:t>Visual</w:t>
            </w:r>
            <w:proofErr w:type="spellEnd"/>
            <w:r w:rsidRPr="007A1EFD">
              <w:rPr>
                <w:rFonts w:ascii="Times New Roman" w:hAnsi="Times New Roman"/>
                <w:i/>
                <w:szCs w:val="24"/>
                <w:lang w:eastAsia="ru-RU"/>
              </w:rPr>
              <w:t xml:space="preserve"> </w:t>
            </w:r>
            <w:proofErr w:type="spellStart"/>
            <w:r w:rsidRPr="007A1EFD">
              <w:rPr>
                <w:rFonts w:ascii="Times New Roman" w:hAnsi="Times New Roman"/>
                <w:i/>
                <w:szCs w:val="24"/>
                <w:lang w:eastAsia="ru-RU"/>
              </w:rPr>
              <w:t>Basic</w:t>
            </w:r>
            <w:proofErr w:type="spellEnd"/>
            <w:r w:rsidRPr="007A1EFD">
              <w:rPr>
                <w:rFonts w:ascii="Times New Roman" w:hAnsi="Times New Roman"/>
                <w:i/>
                <w:szCs w:val="24"/>
                <w:lang w:eastAsia="ru-RU"/>
              </w:rPr>
              <w:t xml:space="preserve"> с руководством пользователя и примерами программирования.</w:t>
            </w:r>
          </w:p>
        </w:tc>
      </w:tr>
      <w:tr w:rsidR="00154704" w:rsidRPr="007A1EFD" w:rsidTr="001F0B1A">
        <w:trPr>
          <w:trHeight w:val="335"/>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szCs w:val="24"/>
                <w:lang w:eastAsia="ru-RU"/>
              </w:rPr>
              <w:lastRenderedPageBreak/>
              <w:t>Подраздел 4.2. Требования к надежности</w:t>
            </w:r>
          </w:p>
        </w:tc>
      </w:tr>
      <w:tr w:rsidR="00154704" w:rsidRPr="007A1EFD" w:rsidTr="001F0B1A">
        <w:trPr>
          <w:trHeight w:val="335"/>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Гарантийный талон производителя</w:t>
            </w:r>
          </w:p>
        </w:tc>
      </w:tr>
      <w:tr w:rsidR="00154704" w:rsidRPr="007A1EFD" w:rsidTr="001F0B1A">
        <w:trPr>
          <w:trHeight w:val="335"/>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szCs w:val="24"/>
                <w:lang w:eastAsia="ru-RU"/>
              </w:rPr>
              <w:t>Подраздел 4.3. Требования к составным частям, исходным и эксплуатационным материалам</w:t>
            </w:r>
          </w:p>
        </w:tc>
      </w:tr>
      <w:tr w:rsidR="00154704" w:rsidRPr="007A1EFD" w:rsidTr="001F0B1A">
        <w:trPr>
          <w:trHeight w:val="335"/>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proofErr w:type="spellStart"/>
            <w:r w:rsidRPr="007A1EFD">
              <w:rPr>
                <w:rFonts w:ascii="Times New Roman" w:hAnsi="Times New Roman"/>
                <w:i/>
                <w:szCs w:val="24"/>
                <w:lang w:eastAsia="ru-RU"/>
              </w:rPr>
              <w:t>Multiport</w:t>
            </w:r>
            <w:proofErr w:type="spellEnd"/>
            <w:r w:rsidRPr="007A1EFD">
              <w:rPr>
                <w:rFonts w:ascii="Times New Roman" w:hAnsi="Times New Roman"/>
                <w:i/>
                <w:szCs w:val="24"/>
                <w:lang w:eastAsia="ru-RU"/>
              </w:rPr>
              <w:t xml:space="preserve"> подходит для использования с широким спектром детекторов излучения. Выбор надлежащего предусилителя, усилителя и источника высокого напряжения, делает </w:t>
            </w:r>
            <w:proofErr w:type="spellStart"/>
            <w:r w:rsidRPr="007A1EFD">
              <w:rPr>
                <w:rFonts w:ascii="Times New Roman" w:hAnsi="Times New Roman"/>
                <w:i/>
                <w:szCs w:val="24"/>
                <w:lang w:eastAsia="ru-RU"/>
              </w:rPr>
              <w:t>Multiport</w:t>
            </w:r>
            <w:proofErr w:type="spellEnd"/>
            <w:r w:rsidRPr="007A1EFD">
              <w:rPr>
                <w:rFonts w:ascii="Times New Roman" w:hAnsi="Times New Roman"/>
                <w:i/>
                <w:szCs w:val="24"/>
                <w:lang w:eastAsia="ru-RU"/>
              </w:rPr>
              <w:t xml:space="preserve"> совместимым с </w:t>
            </w:r>
            <w:proofErr w:type="spellStart"/>
            <w:r w:rsidRPr="007A1EFD">
              <w:rPr>
                <w:rFonts w:ascii="Times New Roman" w:hAnsi="Times New Roman"/>
                <w:i/>
                <w:szCs w:val="24"/>
                <w:lang w:eastAsia="ru-RU"/>
              </w:rPr>
              <w:t>NaI</w:t>
            </w:r>
            <w:proofErr w:type="spellEnd"/>
            <w:r w:rsidRPr="007A1EFD">
              <w:rPr>
                <w:rFonts w:ascii="Times New Roman" w:hAnsi="Times New Roman"/>
                <w:i/>
                <w:szCs w:val="24"/>
                <w:lang w:eastAsia="ru-RU"/>
              </w:rPr>
              <w:t xml:space="preserve"> (</w:t>
            </w:r>
            <w:proofErr w:type="spellStart"/>
            <w:r w:rsidRPr="007A1EFD">
              <w:rPr>
                <w:rFonts w:ascii="Times New Roman" w:hAnsi="Times New Roman"/>
                <w:i/>
                <w:szCs w:val="24"/>
                <w:lang w:eastAsia="ru-RU"/>
              </w:rPr>
              <w:t>Tl</w:t>
            </w:r>
            <w:proofErr w:type="spellEnd"/>
            <w:r w:rsidRPr="007A1EFD">
              <w:rPr>
                <w:rFonts w:ascii="Times New Roman" w:hAnsi="Times New Roman"/>
                <w:i/>
                <w:szCs w:val="24"/>
                <w:lang w:eastAsia="ru-RU"/>
              </w:rPr>
              <w:t xml:space="preserve">), </w:t>
            </w:r>
            <w:proofErr w:type="spellStart"/>
            <w:r w:rsidRPr="007A1EFD">
              <w:rPr>
                <w:rFonts w:ascii="Times New Roman" w:hAnsi="Times New Roman"/>
                <w:i/>
                <w:szCs w:val="24"/>
                <w:lang w:eastAsia="ru-RU"/>
              </w:rPr>
              <w:t>HPGe</w:t>
            </w:r>
            <w:proofErr w:type="spellEnd"/>
            <w:r w:rsidRPr="007A1EFD">
              <w:rPr>
                <w:rFonts w:ascii="Times New Roman" w:hAnsi="Times New Roman"/>
                <w:i/>
                <w:szCs w:val="24"/>
                <w:lang w:eastAsia="ru-RU"/>
              </w:rPr>
              <w:t xml:space="preserve">, </w:t>
            </w:r>
            <w:proofErr w:type="spellStart"/>
            <w:r w:rsidRPr="007A1EFD">
              <w:rPr>
                <w:rFonts w:ascii="Times New Roman" w:hAnsi="Times New Roman"/>
                <w:i/>
                <w:szCs w:val="24"/>
                <w:lang w:eastAsia="ru-RU"/>
              </w:rPr>
              <w:t>Sili</w:t>
            </w:r>
            <w:proofErr w:type="spellEnd"/>
            <w:r w:rsidRPr="007A1EFD">
              <w:rPr>
                <w:rFonts w:ascii="Times New Roman" w:hAnsi="Times New Roman"/>
                <w:i/>
                <w:szCs w:val="24"/>
                <w:lang w:eastAsia="ru-RU"/>
              </w:rPr>
              <w:t xml:space="preserve">, </w:t>
            </w:r>
            <w:proofErr w:type="spellStart"/>
            <w:r w:rsidRPr="007A1EFD">
              <w:rPr>
                <w:rFonts w:ascii="Times New Roman" w:hAnsi="Times New Roman"/>
                <w:i/>
                <w:szCs w:val="24"/>
                <w:lang w:eastAsia="ru-RU"/>
              </w:rPr>
              <w:t>CdTe</w:t>
            </w:r>
            <w:proofErr w:type="spellEnd"/>
            <w:r w:rsidRPr="007A1EFD">
              <w:rPr>
                <w:rFonts w:ascii="Times New Roman" w:hAnsi="Times New Roman"/>
                <w:i/>
                <w:szCs w:val="24"/>
                <w:lang w:eastAsia="ru-RU"/>
              </w:rPr>
              <w:t>,  сцинтилляционными счетчиками. Модульная упаковка NIM позволяет легко перенастроить системы, согласно с  потребностями или по мере появления новых технологий.</w:t>
            </w:r>
          </w:p>
        </w:tc>
      </w:tr>
      <w:tr w:rsidR="00154704" w:rsidRPr="007A1EFD" w:rsidTr="001F0B1A">
        <w:trPr>
          <w:trHeight w:val="335"/>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szCs w:val="24"/>
                <w:lang w:eastAsia="ru-RU"/>
              </w:rPr>
              <w:t>Подраздел 4.4 Требования к маркировке</w:t>
            </w:r>
          </w:p>
        </w:tc>
      </w:tr>
      <w:tr w:rsidR="00154704" w:rsidRPr="007A1EFD" w:rsidTr="001F0B1A">
        <w:trPr>
          <w:trHeight w:val="335"/>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Специальных требований к маркировке комплектующих - нет</w:t>
            </w:r>
          </w:p>
          <w:p w:rsidR="00154704" w:rsidRPr="007A1EFD" w:rsidRDefault="00154704" w:rsidP="001F0B1A">
            <w:pPr>
              <w:suppressAutoHyphens w:val="0"/>
              <w:ind w:firstLine="540"/>
              <w:jc w:val="both"/>
              <w:rPr>
                <w:rFonts w:ascii="Times New Roman" w:hAnsi="Times New Roman"/>
                <w:i/>
                <w:szCs w:val="24"/>
                <w:lang w:eastAsia="ru-RU"/>
              </w:rPr>
            </w:pPr>
          </w:p>
        </w:tc>
      </w:tr>
      <w:tr w:rsidR="00154704" w:rsidRPr="007A1EFD" w:rsidTr="001F0B1A">
        <w:trPr>
          <w:trHeight w:val="335"/>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Подраздел 4.5 Требования к упаковке</w:t>
            </w:r>
          </w:p>
        </w:tc>
      </w:tr>
      <w:tr w:rsidR="00154704" w:rsidRPr="007A1EFD" w:rsidTr="001F0B1A">
        <w:trPr>
          <w:trHeight w:val="335"/>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учётом перегрузок и длительного хранения.</w:t>
            </w:r>
          </w:p>
        </w:tc>
      </w:tr>
    </w:tbl>
    <w:p w:rsidR="00154704" w:rsidRPr="007A1EFD" w:rsidRDefault="00154704" w:rsidP="00154704">
      <w:pPr>
        <w:suppressAutoHyphens w:val="0"/>
        <w:ind w:firstLine="540"/>
        <w:jc w:val="both"/>
        <w:rPr>
          <w:rFonts w:ascii="Times New Roman" w:hAnsi="Times New Roman"/>
          <w:szCs w:val="24"/>
          <w:lang w:eastAsia="ru-RU"/>
        </w:rPr>
      </w:pPr>
    </w:p>
    <w:p w:rsidR="00154704" w:rsidRPr="007A1EFD" w:rsidRDefault="00154704" w:rsidP="00154704">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РАЗДЕЛ 5. ТРЕБОВАНИЯ ПО ПРАВИЛАМ СДАЧИ И ПРИЕМКИ</w:t>
      </w:r>
    </w:p>
    <w:p w:rsidR="00154704" w:rsidRPr="007A1EFD" w:rsidRDefault="00154704" w:rsidP="00154704">
      <w:pPr>
        <w:suppressAutoHyphens w:val="0"/>
        <w:ind w:firstLine="540"/>
        <w:jc w:val="both"/>
        <w:rPr>
          <w:rFonts w:ascii="Times New Roman" w:hAnsi="Times New Roman"/>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54704" w:rsidRPr="007A1EFD" w:rsidTr="001F0B1A">
        <w:trPr>
          <w:trHeight w:val="399"/>
        </w:trPr>
        <w:tc>
          <w:tcPr>
            <w:tcW w:w="9781" w:type="dxa"/>
            <w:tcBorders>
              <w:top w:val="single" w:sz="4" w:space="0" w:color="auto"/>
              <w:left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Подраздел 5.1 Порядок сдачи и приемки</w:t>
            </w:r>
          </w:p>
        </w:tc>
      </w:tr>
      <w:tr w:rsidR="00154704" w:rsidRPr="007A1EFD" w:rsidTr="001F0B1A">
        <w:trPr>
          <w:trHeight w:val="399"/>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iCs/>
                <w:szCs w:val="24"/>
                <w:lang w:eastAsia="ru-RU"/>
              </w:rPr>
              <w:t xml:space="preserve"> Прием осуществляется по адресу: </w:t>
            </w:r>
            <w:smartTag w:uri="urn:schemas-microsoft-com:office:smarttags" w:element="metricconverter">
              <w:smartTagPr>
                <w:attr w:name="ProductID" w:val="249033, г"/>
              </w:smartTagPr>
              <w:r w:rsidRPr="007A1EFD">
                <w:rPr>
                  <w:rFonts w:ascii="Times New Roman" w:hAnsi="Times New Roman"/>
                  <w:i/>
                  <w:szCs w:val="24"/>
                  <w:lang w:eastAsia="ru-RU"/>
                </w:rPr>
                <w:t>249033, г</w:t>
              </w:r>
            </w:smartTag>
            <w:r w:rsidRPr="007A1EFD">
              <w:rPr>
                <w:rFonts w:ascii="Times New Roman" w:hAnsi="Times New Roman"/>
                <w:i/>
                <w:szCs w:val="24"/>
                <w:lang w:eastAsia="ru-RU"/>
              </w:rPr>
              <w:t>. Обнинск, Калужской обл., пл. Бондаренко, 1</w:t>
            </w:r>
          </w:p>
        </w:tc>
      </w:tr>
      <w:tr w:rsidR="00154704" w:rsidRPr="007A1EFD" w:rsidTr="001F0B1A">
        <w:trPr>
          <w:trHeight w:val="399"/>
        </w:trPr>
        <w:tc>
          <w:tcPr>
            <w:tcW w:w="9781"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Подраздел 5.2 Требования по передаче заказчику технических и иных документов при поставке товаров</w:t>
            </w:r>
          </w:p>
        </w:tc>
      </w:tr>
      <w:tr w:rsidR="00154704" w:rsidRPr="007A1EFD" w:rsidTr="001F0B1A">
        <w:trPr>
          <w:trHeight w:val="399"/>
        </w:trPr>
        <w:tc>
          <w:tcPr>
            <w:tcW w:w="9781" w:type="dxa"/>
            <w:tcBorders>
              <w:top w:val="single" w:sz="4" w:space="0" w:color="auto"/>
              <w:left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hint="eastAsia"/>
                <w:i/>
                <w:szCs w:val="24"/>
                <w:lang w:eastAsia="ru-RU"/>
              </w:rPr>
              <w:t>Товар</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должен</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поставляться</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с</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полным</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комплектом</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документации</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необходимым</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для</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его</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использования</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а</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также</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должен</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сопровождаться</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документацией</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на</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русском</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языке</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позволяющей</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обеспечить</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полноценную</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эксплуатацию</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товара</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пользователями</w:t>
            </w:r>
            <w:r w:rsidRPr="007A1EFD">
              <w:rPr>
                <w:rFonts w:ascii="Times New Roman" w:hAnsi="Times New Roman"/>
                <w:i/>
                <w:szCs w:val="24"/>
                <w:lang w:eastAsia="ru-RU"/>
              </w:rPr>
              <w:t>. Оборудование должно обеспечиваться полным комплектом технической и эксплуатационной документации (подтверждающей заявленные технические характеристики с указанием каталожных номеров организации-изготов</w:t>
            </w:r>
            <w:r>
              <w:rPr>
                <w:rFonts w:ascii="Times New Roman" w:hAnsi="Times New Roman"/>
                <w:i/>
                <w:szCs w:val="24"/>
                <w:lang w:eastAsia="ru-RU"/>
              </w:rPr>
              <w:t>ителя на блоки и комплектующие)</w:t>
            </w:r>
            <w:r w:rsidRPr="007A1EFD">
              <w:rPr>
                <w:rFonts w:ascii="Times New Roman" w:hAnsi="Times New Roman"/>
                <w:i/>
                <w:szCs w:val="24"/>
                <w:lang w:eastAsia="ru-RU"/>
              </w:rPr>
              <w:t>.</w:t>
            </w:r>
            <w:r w:rsidRPr="007A1EFD">
              <w:rPr>
                <w:rFonts w:ascii="Times New Roman" w:hAnsi="Times New Roman"/>
                <w:szCs w:val="24"/>
                <w:lang w:eastAsia="ru-RU"/>
              </w:rPr>
              <w:t xml:space="preserve"> </w:t>
            </w:r>
          </w:p>
        </w:tc>
      </w:tr>
    </w:tbl>
    <w:p w:rsidR="00154704" w:rsidRPr="007A1EFD" w:rsidRDefault="00154704" w:rsidP="00154704">
      <w:pPr>
        <w:suppressAutoHyphens w:val="0"/>
        <w:ind w:firstLine="540"/>
        <w:jc w:val="both"/>
        <w:rPr>
          <w:rFonts w:ascii="Times New Roman" w:hAnsi="Times New Roman"/>
          <w:szCs w:val="24"/>
          <w:lang w:eastAsia="ru-RU"/>
        </w:rPr>
      </w:pPr>
    </w:p>
    <w:p w:rsidR="00154704" w:rsidRPr="007A1EFD" w:rsidRDefault="00154704" w:rsidP="00154704">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РАЗДЕЛ 6. ТРЕБОВАНИЯ К ТРАНСПОРТИРОВАНИЮ</w:t>
      </w:r>
    </w:p>
    <w:p w:rsidR="00154704" w:rsidRPr="007A1EFD" w:rsidRDefault="00154704" w:rsidP="00154704">
      <w:pPr>
        <w:suppressAutoHyphens w:val="0"/>
        <w:ind w:firstLine="540"/>
        <w:jc w:val="both"/>
        <w:rPr>
          <w:rFonts w:ascii="Times New Roman" w:hAnsi="Times New Roman"/>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54704" w:rsidRPr="007A1EFD" w:rsidTr="001F0B1A">
        <w:trPr>
          <w:trHeight w:val="399"/>
        </w:trPr>
        <w:tc>
          <w:tcPr>
            <w:tcW w:w="9781" w:type="dxa"/>
            <w:tcBorders>
              <w:top w:val="single" w:sz="4" w:space="0" w:color="auto"/>
              <w:left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Специальных требований к транспортированию - нет</w:t>
            </w:r>
          </w:p>
        </w:tc>
      </w:tr>
    </w:tbl>
    <w:p w:rsidR="00154704" w:rsidRPr="007A1EFD" w:rsidRDefault="00154704" w:rsidP="00154704">
      <w:pPr>
        <w:suppressAutoHyphens w:val="0"/>
        <w:ind w:firstLine="540"/>
        <w:jc w:val="both"/>
        <w:rPr>
          <w:rFonts w:ascii="Times New Roman" w:hAnsi="Times New Roman"/>
          <w:szCs w:val="24"/>
          <w:lang w:eastAsia="ru-RU"/>
        </w:rPr>
      </w:pPr>
    </w:p>
    <w:p w:rsidR="00154704" w:rsidRPr="007A1EFD" w:rsidRDefault="00154704" w:rsidP="00154704">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54704" w:rsidRPr="007A1EFD" w:rsidTr="001F0B1A">
        <w:trPr>
          <w:trHeight w:val="399"/>
        </w:trPr>
        <w:tc>
          <w:tcPr>
            <w:tcW w:w="9781" w:type="dxa"/>
            <w:tcBorders>
              <w:top w:val="single" w:sz="4" w:space="0" w:color="auto"/>
              <w:left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Специальных требований к хранению - нет</w:t>
            </w:r>
          </w:p>
        </w:tc>
      </w:tr>
    </w:tbl>
    <w:p w:rsidR="00154704" w:rsidRPr="007A1EFD" w:rsidRDefault="00154704" w:rsidP="00154704">
      <w:pPr>
        <w:suppressAutoHyphens w:val="0"/>
        <w:ind w:firstLine="540"/>
        <w:jc w:val="both"/>
        <w:rPr>
          <w:rFonts w:ascii="Times New Roman" w:hAnsi="Times New Roman"/>
          <w:szCs w:val="24"/>
          <w:lang w:eastAsia="ru-RU"/>
        </w:rPr>
      </w:pPr>
    </w:p>
    <w:p w:rsidR="00154704" w:rsidRPr="007A1EFD" w:rsidRDefault="00154704" w:rsidP="00154704">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lastRenderedPageBreak/>
        <w:t>РАЗДЕЛ 8. ТРЕБОВАНИЯ К ОБЪЕМУ И/ИЛИ СРОКУ ПРЕДОСТАВЛЕНИЯ ГАРАНТИЙ</w:t>
      </w:r>
    </w:p>
    <w:p w:rsidR="00154704" w:rsidRPr="007A1EFD" w:rsidRDefault="00154704" w:rsidP="00154704">
      <w:pPr>
        <w:suppressAutoHyphens w:val="0"/>
        <w:ind w:firstLine="540"/>
        <w:jc w:val="both"/>
        <w:rPr>
          <w:rFonts w:ascii="Times New Roman" w:hAnsi="Times New Roman"/>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54704" w:rsidRPr="007A1EFD" w:rsidTr="001F0B1A">
        <w:trPr>
          <w:trHeight w:val="399"/>
        </w:trPr>
        <w:tc>
          <w:tcPr>
            <w:tcW w:w="9781" w:type="dxa"/>
            <w:tcBorders>
              <w:top w:val="single" w:sz="4" w:space="0" w:color="auto"/>
              <w:left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hint="eastAsia"/>
                <w:i/>
                <w:szCs w:val="24"/>
                <w:lang w:eastAsia="ru-RU"/>
              </w:rPr>
              <w:t>Поставщик</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в</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гарантийный</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период</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обязан</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производить</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ремонт</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всех</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технических</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неисправностей</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товара</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возникших</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не</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по</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вине</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заказчика</w:t>
            </w:r>
            <w:r w:rsidRPr="007A1EFD">
              <w:rPr>
                <w:rFonts w:ascii="Times New Roman" w:hAnsi="Times New Roman"/>
                <w:i/>
                <w:szCs w:val="24"/>
                <w:lang w:eastAsia="ru-RU"/>
              </w:rPr>
              <w:t xml:space="preserve">. </w:t>
            </w:r>
            <w:proofErr w:type="gramStart"/>
            <w:r w:rsidRPr="007A1EFD">
              <w:rPr>
                <w:rFonts w:ascii="Times New Roman" w:hAnsi="Times New Roman" w:hint="eastAsia"/>
                <w:i/>
                <w:szCs w:val="24"/>
                <w:lang w:eastAsia="ru-RU"/>
              </w:rPr>
              <w:t>В</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случае</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невозможности</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осуществления</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ремонта</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Поставщик</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обязан</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заменить</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товар</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на</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исправный</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соответствующий</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требованиям</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Технического</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задания</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в</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течение</w:t>
            </w:r>
            <w:r w:rsidRPr="007A1EFD">
              <w:rPr>
                <w:rFonts w:ascii="Times New Roman" w:hAnsi="Times New Roman"/>
                <w:i/>
                <w:szCs w:val="24"/>
                <w:lang w:eastAsia="ru-RU"/>
              </w:rPr>
              <w:t xml:space="preserve"> 30 (</w:t>
            </w:r>
            <w:r w:rsidRPr="007A1EFD">
              <w:rPr>
                <w:rFonts w:ascii="Times New Roman" w:hAnsi="Times New Roman" w:hint="eastAsia"/>
                <w:i/>
                <w:szCs w:val="24"/>
                <w:lang w:eastAsia="ru-RU"/>
              </w:rPr>
              <w:t>тридцати</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календарных</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дней</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со</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дня</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обращения</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заказчика</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к</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Поставщику</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о</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возникновении</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технической</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неисправности</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товара</w:t>
            </w:r>
            <w:r w:rsidRPr="007A1EFD">
              <w:rPr>
                <w:rFonts w:ascii="Times New Roman" w:hAnsi="Times New Roman"/>
                <w:i/>
                <w:szCs w:val="24"/>
                <w:lang w:eastAsia="ru-RU"/>
              </w:rPr>
              <w:t>.</w:t>
            </w:r>
            <w:proofErr w:type="gramEnd"/>
            <w:r w:rsidRPr="007A1EFD">
              <w:rPr>
                <w:rFonts w:ascii="Times New Roman" w:hAnsi="Times New Roman"/>
                <w:i/>
                <w:szCs w:val="24"/>
                <w:lang w:eastAsia="ru-RU"/>
              </w:rPr>
              <w:t xml:space="preserve"> Срок гарантии не менее 12 месяцев.</w:t>
            </w:r>
          </w:p>
        </w:tc>
      </w:tr>
    </w:tbl>
    <w:p w:rsidR="00154704" w:rsidRPr="007A1EFD" w:rsidRDefault="00154704" w:rsidP="00154704">
      <w:pPr>
        <w:suppressAutoHyphens w:val="0"/>
        <w:ind w:firstLine="540"/>
        <w:jc w:val="both"/>
        <w:rPr>
          <w:rFonts w:ascii="Times New Roman" w:hAnsi="Times New Roman"/>
          <w:szCs w:val="24"/>
          <w:lang w:eastAsia="ru-RU"/>
        </w:rPr>
      </w:pPr>
    </w:p>
    <w:p w:rsidR="00154704" w:rsidRPr="007A1EFD" w:rsidRDefault="00154704" w:rsidP="00154704">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РАЗДЕЛ 9. ТРЕБОВАНИЯ К ОБСЛУЖИВАНИЮ</w:t>
      </w:r>
    </w:p>
    <w:p w:rsidR="00154704" w:rsidRPr="007A1EFD" w:rsidRDefault="00154704" w:rsidP="00154704">
      <w:pPr>
        <w:suppressAutoHyphens w:val="0"/>
        <w:ind w:firstLine="540"/>
        <w:jc w:val="both"/>
        <w:rPr>
          <w:rFonts w:ascii="Times New Roman" w:hAnsi="Times New Roman"/>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54704" w:rsidRPr="007A1EFD" w:rsidTr="001F0B1A">
        <w:trPr>
          <w:trHeight w:val="399"/>
        </w:trPr>
        <w:tc>
          <w:tcPr>
            <w:tcW w:w="9781" w:type="dxa"/>
            <w:tcBorders>
              <w:top w:val="single" w:sz="4" w:space="0" w:color="auto"/>
              <w:left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Служба технической поддержки производителя</w:t>
            </w:r>
          </w:p>
        </w:tc>
      </w:tr>
    </w:tbl>
    <w:p w:rsidR="00154704" w:rsidRPr="007A1EFD" w:rsidRDefault="00154704" w:rsidP="00154704">
      <w:pPr>
        <w:suppressAutoHyphens w:val="0"/>
        <w:ind w:firstLine="540"/>
        <w:jc w:val="both"/>
        <w:rPr>
          <w:rFonts w:ascii="Times New Roman" w:hAnsi="Times New Roman"/>
          <w:szCs w:val="24"/>
          <w:lang w:eastAsia="ru-RU"/>
        </w:rPr>
      </w:pPr>
    </w:p>
    <w:p w:rsidR="00154704" w:rsidRPr="007A1EFD" w:rsidRDefault="00154704" w:rsidP="00154704">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РАЗДЕЛ 10. ЭКОЛОГИЧЕСКИЕ ТРЕБОВАНИЯ</w:t>
      </w:r>
    </w:p>
    <w:p w:rsidR="00154704" w:rsidRPr="007A1EFD" w:rsidRDefault="00154704" w:rsidP="00154704">
      <w:pPr>
        <w:suppressAutoHyphens w:val="0"/>
        <w:ind w:firstLine="540"/>
        <w:jc w:val="both"/>
        <w:rPr>
          <w:rFonts w:ascii="Times New Roman" w:hAnsi="Times New Roman"/>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54704" w:rsidRPr="007A1EFD" w:rsidTr="001F0B1A">
        <w:trPr>
          <w:trHeight w:val="399"/>
        </w:trPr>
        <w:tc>
          <w:tcPr>
            <w:tcW w:w="9781" w:type="dxa"/>
            <w:tcBorders>
              <w:top w:val="single" w:sz="4" w:space="0" w:color="auto"/>
              <w:left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p>
        </w:tc>
      </w:tr>
    </w:tbl>
    <w:p w:rsidR="00154704" w:rsidRPr="007A1EFD" w:rsidRDefault="00154704" w:rsidP="00154704">
      <w:pPr>
        <w:suppressAutoHyphens w:val="0"/>
        <w:ind w:firstLine="540"/>
        <w:jc w:val="both"/>
        <w:rPr>
          <w:rFonts w:ascii="Times New Roman" w:hAnsi="Times New Roman"/>
          <w:szCs w:val="24"/>
          <w:lang w:eastAsia="ru-RU"/>
        </w:rPr>
      </w:pPr>
    </w:p>
    <w:p w:rsidR="00154704" w:rsidRPr="007A1EFD" w:rsidRDefault="00154704" w:rsidP="00154704">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РАЗДЕЛ 11. ТРЕБОВАНИЯ ПО БЕЗОПАСНОСТИ</w:t>
      </w:r>
    </w:p>
    <w:p w:rsidR="00154704" w:rsidRPr="007A1EFD" w:rsidRDefault="00154704" w:rsidP="00154704">
      <w:pPr>
        <w:suppressAutoHyphens w:val="0"/>
        <w:ind w:firstLine="540"/>
        <w:jc w:val="both"/>
        <w:rPr>
          <w:rFonts w:ascii="Times New Roman" w:hAnsi="Times New Roman"/>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54704" w:rsidRPr="007A1EFD" w:rsidTr="001F0B1A">
        <w:trPr>
          <w:trHeight w:val="399"/>
        </w:trPr>
        <w:tc>
          <w:tcPr>
            <w:tcW w:w="9781" w:type="dxa"/>
            <w:tcBorders>
              <w:top w:val="single" w:sz="4" w:space="0" w:color="auto"/>
              <w:left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p>
        </w:tc>
      </w:tr>
    </w:tbl>
    <w:p w:rsidR="00154704" w:rsidRPr="007A1EFD" w:rsidRDefault="00154704" w:rsidP="00154704">
      <w:pPr>
        <w:suppressAutoHyphens w:val="0"/>
        <w:ind w:firstLine="540"/>
        <w:jc w:val="both"/>
        <w:rPr>
          <w:rFonts w:ascii="Times New Roman" w:hAnsi="Times New Roman"/>
          <w:szCs w:val="24"/>
          <w:lang w:eastAsia="ru-RU"/>
        </w:rPr>
      </w:pPr>
    </w:p>
    <w:p w:rsidR="00154704" w:rsidRPr="007A1EFD" w:rsidRDefault="00154704" w:rsidP="00154704">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РАЗДЕЛ 12. ТРЕБОВАНИЯ К КАЧЕСТВУ</w:t>
      </w:r>
    </w:p>
    <w:p w:rsidR="00154704" w:rsidRPr="007A1EFD" w:rsidRDefault="00154704" w:rsidP="00154704">
      <w:pPr>
        <w:suppressAutoHyphens w:val="0"/>
        <w:ind w:firstLine="540"/>
        <w:jc w:val="both"/>
        <w:rPr>
          <w:rFonts w:ascii="Times New Roman" w:hAnsi="Times New Roman"/>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54704" w:rsidRPr="007A1EFD" w:rsidTr="001F0B1A">
        <w:trPr>
          <w:trHeight w:val="399"/>
        </w:trPr>
        <w:tc>
          <w:tcPr>
            <w:tcW w:w="9781" w:type="dxa"/>
            <w:tcBorders>
              <w:top w:val="single" w:sz="4" w:space="0" w:color="auto"/>
              <w:left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hint="eastAsia"/>
                <w:i/>
                <w:szCs w:val="24"/>
                <w:lang w:eastAsia="ru-RU"/>
              </w:rPr>
              <w:t>Поставляемые</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товары</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ранее</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не</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эксплуатировались</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не</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подвергались</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восстановительному</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или</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другому</w:t>
            </w:r>
            <w:r w:rsidRPr="007A1EFD">
              <w:rPr>
                <w:rFonts w:ascii="Times New Roman" w:hAnsi="Times New Roman"/>
                <w:i/>
                <w:szCs w:val="24"/>
                <w:lang w:eastAsia="ru-RU"/>
              </w:rPr>
              <w:t xml:space="preserve"> </w:t>
            </w:r>
            <w:r w:rsidRPr="007A1EFD">
              <w:rPr>
                <w:rFonts w:ascii="Times New Roman" w:hAnsi="Times New Roman" w:hint="eastAsia"/>
                <w:i/>
                <w:szCs w:val="24"/>
                <w:lang w:eastAsia="ru-RU"/>
              </w:rPr>
              <w:t>ремонту</w:t>
            </w:r>
            <w:r w:rsidRPr="007A1EFD">
              <w:rPr>
                <w:rFonts w:ascii="Times New Roman" w:hAnsi="Times New Roman"/>
                <w:i/>
                <w:szCs w:val="24"/>
                <w:lang w:eastAsia="ru-RU"/>
              </w:rPr>
              <w:t>.</w:t>
            </w:r>
          </w:p>
        </w:tc>
      </w:tr>
    </w:tbl>
    <w:p w:rsidR="00154704" w:rsidRPr="007A1EFD" w:rsidRDefault="00154704" w:rsidP="00154704">
      <w:pPr>
        <w:suppressAutoHyphens w:val="0"/>
        <w:ind w:firstLine="540"/>
        <w:jc w:val="both"/>
        <w:rPr>
          <w:rFonts w:ascii="Times New Roman" w:hAnsi="Times New Roman"/>
          <w:szCs w:val="24"/>
          <w:lang w:eastAsia="ru-RU"/>
        </w:rPr>
      </w:pPr>
    </w:p>
    <w:p w:rsidR="00154704" w:rsidRPr="007A1EFD" w:rsidRDefault="00154704" w:rsidP="00154704">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РАЗДЕЛ 13. ДОПОЛНИТЕЛЬНЫЕ (ИНЫЕ) ТРЕБОВАНИЯ</w:t>
      </w:r>
    </w:p>
    <w:p w:rsidR="00154704" w:rsidRPr="007A1EFD" w:rsidRDefault="00154704" w:rsidP="00154704">
      <w:pPr>
        <w:suppressAutoHyphens w:val="0"/>
        <w:ind w:firstLine="540"/>
        <w:jc w:val="both"/>
        <w:rPr>
          <w:rFonts w:ascii="Times New Roman" w:hAnsi="Times New Roman"/>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54704" w:rsidRPr="007A1EFD" w:rsidTr="001F0B1A">
        <w:trPr>
          <w:trHeight w:val="399"/>
        </w:trPr>
        <w:tc>
          <w:tcPr>
            <w:tcW w:w="9781" w:type="dxa"/>
            <w:tcBorders>
              <w:top w:val="single" w:sz="4" w:space="0" w:color="auto"/>
              <w:left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дополнительных требований к материалам и комплектующим (например, требования по внешнему виду, установке логотипов</w:t>
            </w:r>
            <w:proofErr w:type="gramStart"/>
            <w:r w:rsidRPr="007A1EFD">
              <w:rPr>
                <w:rFonts w:ascii="Times New Roman" w:hAnsi="Times New Roman"/>
                <w:i/>
                <w:szCs w:val="24"/>
                <w:lang w:eastAsia="ru-RU"/>
              </w:rPr>
              <w:t>.</w:t>
            </w:r>
            <w:proofErr w:type="gramEnd"/>
            <w:r w:rsidRPr="007A1EFD">
              <w:rPr>
                <w:rFonts w:ascii="Times New Roman" w:hAnsi="Times New Roman"/>
                <w:i/>
                <w:szCs w:val="24"/>
                <w:lang w:eastAsia="ru-RU"/>
              </w:rPr>
              <w:t xml:space="preserve"> </w:t>
            </w:r>
            <w:proofErr w:type="gramStart"/>
            <w:r w:rsidRPr="007A1EFD">
              <w:rPr>
                <w:rFonts w:ascii="Times New Roman" w:hAnsi="Times New Roman"/>
                <w:i/>
                <w:szCs w:val="24"/>
                <w:lang w:eastAsia="ru-RU"/>
              </w:rPr>
              <w:t>и</w:t>
            </w:r>
            <w:proofErr w:type="gramEnd"/>
            <w:r w:rsidRPr="007A1EFD">
              <w:rPr>
                <w:rFonts w:ascii="Times New Roman" w:hAnsi="Times New Roman"/>
                <w:i/>
                <w:szCs w:val="24"/>
                <w:lang w:eastAsia="ru-RU"/>
              </w:rPr>
              <w:t xml:space="preserve"> т.д.) - нет.</w:t>
            </w:r>
          </w:p>
        </w:tc>
      </w:tr>
    </w:tbl>
    <w:p w:rsidR="00154704" w:rsidRPr="007A1EFD" w:rsidRDefault="00154704" w:rsidP="00154704">
      <w:pPr>
        <w:suppressAutoHyphens w:val="0"/>
        <w:ind w:firstLine="540"/>
        <w:jc w:val="both"/>
        <w:rPr>
          <w:rFonts w:ascii="Times New Roman" w:hAnsi="Times New Roman"/>
          <w:szCs w:val="24"/>
          <w:lang w:eastAsia="ru-RU"/>
        </w:rPr>
      </w:pPr>
    </w:p>
    <w:p w:rsidR="00154704" w:rsidRPr="007A1EFD" w:rsidRDefault="00154704" w:rsidP="00154704">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РАЗДЕЛ 14. ТРЕБОВАНИЯ К КОЛИЧЕСТВУ И СРОКУ (ПЕРИОДИЧНОСТИ) ПОСТАВКИ</w:t>
      </w:r>
    </w:p>
    <w:p w:rsidR="00154704" w:rsidRPr="007A1EFD" w:rsidRDefault="00154704" w:rsidP="00154704">
      <w:pPr>
        <w:suppressAutoHyphens w:val="0"/>
        <w:ind w:firstLine="540"/>
        <w:jc w:val="both"/>
        <w:rPr>
          <w:rFonts w:ascii="Times New Roman" w:hAnsi="Times New Roman"/>
          <w:szCs w:val="24"/>
          <w:lang w:eastAsia="ru-RU"/>
        </w:rPr>
      </w:pPr>
    </w:p>
    <w:tbl>
      <w:tblPr>
        <w:tblW w:w="97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1"/>
      </w:tblGrid>
      <w:tr w:rsidR="00154704" w:rsidRPr="007A1EFD" w:rsidTr="001F0B1A">
        <w:trPr>
          <w:trHeight w:val="478"/>
        </w:trPr>
        <w:tc>
          <w:tcPr>
            <w:tcW w:w="9734" w:type="dxa"/>
            <w:tcBorders>
              <w:top w:val="single" w:sz="4" w:space="0" w:color="auto"/>
              <w:left w:val="single" w:sz="4" w:space="0" w:color="auto"/>
              <w:right w:val="single" w:sz="4" w:space="0" w:color="auto"/>
            </w:tcBorders>
          </w:tcPr>
          <w:tbl>
            <w:tblPr>
              <w:tblW w:w="9299" w:type="dxa"/>
              <w:tblInd w:w="316" w:type="dxa"/>
              <w:tblBorders>
                <w:top w:val="single" w:sz="4" w:space="0" w:color="auto"/>
                <w:bottom w:val="single" w:sz="4" w:space="0" w:color="auto"/>
              </w:tblBorders>
              <w:tblLook w:val="01E0" w:firstRow="1" w:lastRow="1" w:firstColumn="1" w:lastColumn="1" w:noHBand="0" w:noVBand="0"/>
            </w:tblPr>
            <w:tblGrid>
              <w:gridCol w:w="508"/>
              <w:gridCol w:w="5758"/>
              <w:gridCol w:w="1923"/>
              <w:gridCol w:w="1110"/>
            </w:tblGrid>
            <w:tr w:rsidR="00154704" w:rsidRPr="007A1EFD" w:rsidTr="001F0B1A">
              <w:trPr>
                <w:trHeight w:val="302"/>
              </w:trPr>
              <w:tc>
                <w:tcPr>
                  <w:tcW w:w="508" w:type="dxa"/>
                  <w:shd w:val="clear" w:color="auto" w:fill="auto"/>
                </w:tcPr>
                <w:p w:rsidR="00154704" w:rsidRPr="007A1EFD" w:rsidRDefault="00154704" w:rsidP="001F0B1A">
                  <w:pPr>
                    <w:suppressAutoHyphens w:val="0"/>
                    <w:jc w:val="both"/>
                    <w:rPr>
                      <w:rFonts w:ascii="Times New Roman" w:hAnsi="Times New Roman"/>
                      <w:i/>
                      <w:szCs w:val="24"/>
                      <w:lang w:eastAsia="ru-RU"/>
                    </w:rPr>
                  </w:pPr>
                  <w:r w:rsidRPr="007A1EFD">
                    <w:rPr>
                      <w:rFonts w:ascii="Times New Roman" w:hAnsi="Times New Roman"/>
                      <w:i/>
                      <w:szCs w:val="24"/>
                      <w:lang w:eastAsia="ru-RU"/>
                    </w:rPr>
                    <w:t>1</w:t>
                  </w:r>
                </w:p>
              </w:tc>
              <w:tc>
                <w:tcPr>
                  <w:tcW w:w="5758" w:type="dxa"/>
                  <w:shd w:val="clear" w:color="auto" w:fill="auto"/>
                </w:tcPr>
                <w:p w:rsidR="00154704" w:rsidRPr="007A1EFD" w:rsidRDefault="00154704" w:rsidP="001F0B1A">
                  <w:pPr>
                    <w:suppressAutoHyphens w:val="0"/>
                    <w:jc w:val="both"/>
                    <w:rPr>
                      <w:rFonts w:ascii="Times New Roman" w:hAnsi="Times New Roman"/>
                      <w:i/>
                      <w:szCs w:val="24"/>
                      <w:lang w:eastAsia="ru-RU"/>
                    </w:rPr>
                  </w:pPr>
                  <w:r w:rsidRPr="007A1EFD">
                    <w:rPr>
                      <w:rFonts w:ascii="Times New Roman" w:hAnsi="Times New Roman"/>
                      <w:i/>
                      <w:szCs w:val="24"/>
                      <w:lang w:eastAsia="ru-RU"/>
                    </w:rPr>
                    <w:t xml:space="preserve">Модуль </w:t>
                  </w:r>
                  <w:proofErr w:type="spellStart"/>
                  <w:r w:rsidRPr="007A1EFD">
                    <w:rPr>
                      <w:rFonts w:ascii="Times New Roman" w:hAnsi="Times New Roman"/>
                      <w:i/>
                      <w:szCs w:val="24"/>
                      <w:lang w:eastAsia="ru-RU"/>
                    </w:rPr>
                    <w:t>Multiport</w:t>
                  </w:r>
                  <w:proofErr w:type="spellEnd"/>
                  <w:r w:rsidRPr="007A1EFD">
                    <w:rPr>
                      <w:rFonts w:ascii="Times New Roman" w:hAnsi="Times New Roman"/>
                      <w:i/>
                      <w:szCs w:val="24"/>
                      <w:lang w:eastAsia="ru-RU"/>
                    </w:rPr>
                    <w:t>-II</w:t>
                  </w:r>
                </w:p>
              </w:tc>
              <w:tc>
                <w:tcPr>
                  <w:tcW w:w="1923" w:type="dxa"/>
                  <w:shd w:val="clear" w:color="auto" w:fill="auto"/>
                </w:tcPr>
                <w:p w:rsidR="00154704" w:rsidRPr="007A1EFD" w:rsidRDefault="00154704" w:rsidP="001F0B1A">
                  <w:pPr>
                    <w:suppressAutoHyphens w:val="0"/>
                    <w:jc w:val="both"/>
                    <w:rPr>
                      <w:rFonts w:ascii="Times New Roman" w:hAnsi="Times New Roman"/>
                      <w:i/>
                      <w:szCs w:val="24"/>
                      <w:lang w:eastAsia="ru-RU"/>
                    </w:rPr>
                  </w:pPr>
                  <w:r w:rsidRPr="007A1EFD">
                    <w:rPr>
                      <w:rFonts w:ascii="Times New Roman" w:hAnsi="Times New Roman"/>
                      <w:i/>
                      <w:szCs w:val="24"/>
                      <w:lang w:val="en-US" w:eastAsia="ru-RU"/>
                    </w:rPr>
                    <w:t>MP</w:t>
                  </w:r>
                  <w:r w:rsidRPr="007A1EFD">
                    <w:rPr>
                      <w:rFonts w:ascii="Times New Roman" w:hAnsi="Times New Roman"/>
                      <w:i/>
                      <w:szCs w:val="24"/>
                      <w:lang w:eastAsia="ru-RU"/>
                    </w:rPr>
                    <w:t>2-6</w:t>
                  </w:r>
                  <w:r w:rsidRPr="007A1EFD">
                    <w:rPr>
                      <w:rFonts w:ascii="Times New Roman" w:hAnsi="Times New Roman"/>
                      <w:i/>
                      <w:szCs w:val="24"/>
                      <w:lang w:val="en-US" w:eastAsia="ru-RU"/>
                    </w:rPr>
                    <w:t>E</w:t>
                  </w:r>
                </w:p>
              </w:tc>
              <w:tc>
                <w:tcPr>
                  <w:tcW w:w="1110" w:type="dxa"/>
                  <w:shd w:val="clear" w:color="auto" w:fill="auto"/>
                </w:tcPr>
                <w:p w:rsidR="00154704" w:rsidRPr="007A1EFD" w:rsidRDefault="00154704" w:rsidP="001F0B1A">
                  <w:pPr>
                    <w:suppressAutoHyphens w:val="0"/>
                    <w:jc w:val="both"/>
                    <w:rPr>
                      <w:rFonts w:ascii="Times New Roman" w:hAnsi="Times New Roman"/>
                      <w:i/>
                      <w:szCs w:val="24"/>
                      <w:lang w:eastAsia="ru-RU"/>
                    </w:rPr>
                  </w:pPr>
                  <w:r w:rsidRPr="007A1EFD">
                    <w:rPr>
                      <w:rFonts w:ascii="Times New Roman" w:hAnsi="Times New Roman"/>
                      <w:i/>
                      <w:szCs w:val="24"/>
                      <w:lang w:eastAsia="ru-RU"/>
                    </w:rPr>
                    <w:t>5</w:t>
                  </w:r>
                </w:p>
              </w:tc>
            </w:tr>
            <w:tr w:rsidR="00154704" w:rsidRPr="007A1EFD" w:rsidTr="001F0B1A">
              <w:trPr>
                <w:trHeight w:val="604"/>
              </w:trPr>
              <w:tc>
                <w:tcPr>
                  <w:tcW w:w="508" w:type="dxa"/>
                  <w:shd w:val="clear" w:color="auto" w:fill="auto"/>
                </w:tcPr>
                <w:p w:rsidR="00154704" w:rsidRPr="007A1EFD" w:rsidRDefault="00154704" w:rsidP="001F0B1A">
                  <w:pPr>
                    <w:suppressAutoHyphens w:val="0"/>
                    <w:jc w:val="both"/>
                    <w:rPr>
                      <w:rFonts w:ascii="Times New Roman" w:hAnsi="Times New Roman"/>
                      <w:i/>
                      <w:szCs w:val="24"/>
                      <w:lang w:eastAsia="ru-RU"/>
                    </w:rPr>
                  </w:pPr>
                  <w:r w:rsidRPr="007A1EFD">
                    <w:rPr>
                      <w:rFonts w:ascii="Times New Roman" w:hAnsi="Times New Roman"/>
                      <w:i/>
                      <w:szCs w:val="24"/>
                      <w:lang w:eastAsia="ru-RU"/>
                    </w:rPr>
                    <w:t>2</w:t>
                  </w:r>
                </w:p>
              </w:tc>
              <w:tc>
                <w:tcPr>
                  <w:tcW w:w="5758" w:type="dxa"/>
                  <w:shd w:val="clear" w:color="auto" w:fill="auto"/>
                </w:tcPr>
                <w:p w:rsidR="00154704" w:rsidRPr="007A1EFD" w:rsidRDefault="00154704" w:rsidP="001F0B1A">
                  <w:pPr>
                    <w:suppressAutoHyphens w:val="0"/>
                    <w:jc w:val="both"/>
                    <w:rPr>
                      <w:rFonts w:ascii="Times New Roman" w:hAnsi="Times New Roman"/>
                      <w:szCs w:val="24"/>
                      <w:lang w:eastAsia="ru-RU"/>
                    </w:rPr>
                  </w:pPr>
                  <w:r w:rsidRPr="007A1EFD">
                    <w:rPr>
                      <w:rFonts w:ascii="Times New Roman" w:hAnsi="Times New Roman"/>
                      <w:i/>
                      <w:szCs w:val="24"/>
                      <w:lang w:eastAsia="ru-RU"/>
                    </w:rPr>
                    <w:t xml:space="preserve">Дополнительная плата (АЦП) для модуля </w:t>
                  </w:r>
                  <w:proofErr w:type="spellStart"/>
                  <w:r w:rsidRPr="007A1EFD">
                    <w:rPr>
                      <w:rFonts w:ascii="Times New Roman" w:hAnsi="Times New Roman"/>
                      <w:i/>
                      <w:szCs w:val="24"/>
                      <w:lang w:eastAsia="ru-RU"/>
                    </w:rPr>
                    <w:t>Multiport</w:t>
                  </w:r>
                  <w:proofErr w:type="spellEnd"/>
                  <w:r w:rsidRPr="007A1EFD">
                    <w:rPr>
                      <w:rFonts w:ascii="Times New Roman" w:hAnsi="Times New Roman"/>
                      <w:i/>
                      <w:szCs w:val="24"/>
                      <w:lang w:eastAsia="ru-RU"/>
                    </w:rPr>
                    <w:t>-II</w:t>
                  </w:r>
                </w:p>
              </w:tc>
              <w:tc>
                <w:tcPr>
                  <w:tcW w:w="1923" w:type="dxa"/>
                  <w:shd w:val="clear" w:color="auto" w:fill="auto"/>
                </w:tcPr>
                <w:p w:rsidR="00154704" w:rsidRPr="007A1EFD" w:rsidRDefault="00154704" w:rsidP="001F0B1A">
                  <w:pPr>
                    <w:suppressAutoHyphens w:val="0"/>
                    <w:jc w:val="both"/>
                    <w:rPr>
                      <w:rFonts w:ascii="Times New Roman" w:hAnsi="Times New Roman"/>
                      <w:i/>
                      <w:szCs w:val="24"/>
                      <w:lang w:val="en-US" w:eastAsia="ru-RU"/>
                    </w:rPr>
                  </w:pPr>
                  <w:r w:rsidRPr="007A1EFD">
                    <w:rPr>
                      <w:rFonts w:ascii="Times New Roman" w:hAnsi="Times New Roman"/>
                      <w:i/>
                      <w:szCs w:val="24"/>
                      <w:lang w:val="en-US" w:eastAsia="ru-RU"/>
                    </w:rPr>
                    <w:t>MPT2-MCA</w:t>
                  </w:r>
                </w:p>
              </w:tc>
              <w:tc>
                <w:tcPr>
                  <w:tcW w:w="1110" w:type="dxa"/>
                  <w:shd w:val="clear" w:color="auto" w:fill="auto"/>
                </w:tcPr>
                <w:p w:rsidR="00154704" w:rsidRPr="007A1EFD" w:rsidRDefault="00154704" w:rsidP="001F0B1A">
                  <w:pPr>
                    <w:suppressAutoHyphens w:val="0"/>
                    <w:jc w:val="both"/>
                    <w:rPr>
                      <w:rFonts w:ascii="Times New Roman" w:hAnsi="Times New Roman"/>
                      <w:i/>
                      <w:szCs w:val="24"/>
                      <w:lang w:eastAsia="ru-RU"/>
                    </w:rPr>
                  </w:pPr>
                  <w:r w:rsidRPr="007A1EFD">
                    <w:rPr>
                      <w:rFonts w:ascii="Times New Roman" w:hAnsi="Times New Roman"/>
                      <w:i/>
                      <w:szCs w:val="24"/>
                      <w:lang w:eastAsia="ru-RU"/>
                    </w:rPr>
                    <w:t>2</w:t>
                  </w:r>
                </w:p>
              </w:tc>
            </w:tr>
            <w:tr w:rsidR="00154704" w:rsidRPr="007A1EFD" w:rsidTr="001F0B1A">
              <w:trPr>
                <w:trHeight w:val="302"/>
              </w:trPr>
              <w:tc>
                <w:tcPr>
                  <w:tcW w:w="508" w:type="dxa"/>
                  <w:shd w:val="clear" w:color="auto" w:fill="auto"/>
                </w:tcPr>
                <w:p w:rsidR="00154704" w:rsidRPr="007A1EFD" w:rsidRDefault="00154704" w:rsidP="001F0B1A">
                  <w:pPr>
                    <w:suppressAutoHyphens w:val="0"/>
                    <w:jc w:val="both"/>
                    <w:rPr>
                      <w:rFonts w:ascii="Times New Roman" w:hAnsi="Times New Roman"/>
                      <w:i/>
                      <w:szCs w:val="24"/>
                      <w:lang w:eastAsia="ru-RU"/>
                    </w:rPr>
                  </w:pPr>
                  <w:r w:rsidRPr="007A1EFD">
                    <w:rPr>
                      <w:rFonts w:ascii="Times New Roman" w:hAnsi="Times New Roman"/>
                      <w:i/>
                      <w:szCs w:val="24"/>
                      <w:lang w:eastAsia="ru-RU"/>
                    </w:rPr>
                    <w:t>3</w:t>
                  </w:r>
                </w:p>
              </w:tc>
              <w:tc>
                <w:tcPr>
                  <w:tcW w:w="5758" w:type="dxa"/>
                  <w:shd w:val="clear" w:color="auto" w:fill="auto"/>
                </w:tcPr>
                <w:p w:rsidR="00154704" w:rsidRPr="007A1EFD" w:rsidRDefault="00154704" w:rsidP="001F0B1A">
                  <w:pPr>
                    <w:suppressAutoHyphens w:val="0"/>
                    <w:jc w:val="both"/>
                    <w:rPr>
                      <w:rFonts w:ascii="Times New Roman" w:hAnsi="Times New Roman"/>
                      <w:i/>
                      <w:szCs w:val="24"/>
                      <w:lang w:eastAsia="ru-RU"/>
                    </w:rPr>
                  </w:pPr>
                  <w:r w:rsidRPr="007A1EFD">
                    <w:rPr>
                      <w:rFonts w:ascii="Times New Roman" w:hAnsi="Times New Roman"/>
                      <w:i/>
                      <w:szCs w:val="24"/>
                      <w:lang w:eastAsia="ru-RU"/>
                    </w:rPr>
                    <w:t xml:space="preserve">Комбинированный кабель для модуля </w:t>
                  </w:r>
                  <w:proofErr w:type="spellStart"/>
                  <w:r w:rsidRPr="007A1EFD">
                    <w:rPr>
                      <w:rFonts w:ascii="Times New Roman" w:hAnsi="Times New Roman"/>
                      <w:i/>
                      <w:szCs w:val="24"/>
                      <w:lang w:eastAsia="ru-RU"/>
                    </w:rPr>
                    <w:t>Multiport</w:t>
                  </w:r>
                  <w:proofErr w:type="spellEnd"/>
                  <w:r w:rsidRPr="007A1EFD">
                    <w:rPr>
                      <w:rFonts w:ascii="Times New Roman" w:hAnsi="Times New Roman"/>
                      <w:i/>
                      <w:szCs w:val="24"/>
                      <w:lang w:eastAsia="ru-RU"/>
                    </w:rPr>
                    <w:t>-II</w:t>
                  </w:r>
                </w:p>
              </w:tc>
              <w:tc>
                <w:tcPr>
                  <w:tcW w:w="1923" w:type="dxa"/>
                  <w:shd w:val="clear" w:color="auto" w:fill="auto"/>
                </w:tcPr>
                <w:p w:rsidR="00154704" w:rsidRPr="007A1EFD" w:rsidRDefault="00154704" w:rsidP="001F0B1A">
                  <w:pPr>
                    <w:suppressAutoHyphens w:val="0"/>
                    <w:jc w:val="both"/>
                    <w:rPr>
                      <w:rFonts w:ascii="Times New Roman" w:hAnsi="Times New Roman"/>
                      <w:i/>
                      <w:szCs w:val="24"/>
                      <w:lang w:val="en-US" w:eastAsia="ru-RU"/>
                    </w:rPr>
                  </w:pPr>
                  <w:r w:rsidRPr="007A1EFD">
                    <w:rPr>
                      <w:rFonts w:ascii="Times New Roman" w:hAnsi="Times New Roman"/>
                      <w:i/>
                      <w:szCs w:val="24"/>
                      <w:lang w:val="en-US" w:eastAsia="ru-RU"/>
                    </w:rPr>
                    <w:t>C1804</w:t>
                  </w:r>
                </w:p>
              </w:tc>
              <w:tc>
                <w:tcPr>
                  <w:tcW w:w="1110" w:type="dxa"/>
                  <w:shd w:val="clear" w:color="auto" w:fill="auto"/>
                </w:tcPr>
                <w:p w:rsidR="00154704" w:rsidRPr="007A1EFD" w:rsidRDefault="00154704" w:rsidP="001F0B1A">
                  <w:pPr>
                    <w:suppressAutoHyphens w:val="0"/>
                    <w:jc w:val="both"/>
                    <w:rPr>
                      <w:rFonts w:ascii="Times New Roman" w:hAnsi="Times New Roman"/>
                      <w:i/>
                      <w:szCs w:val="24"/>
                      <w:lang w:val="en-US" w:eastAsia="ru-RU"/>
                    </w:rPr>
                  </w:pPr>
                  <w:r w:rsidRPr="007A1EFD">
                    <w:rPr>
                      <w:rFonts w:ascii="Times New Roman" w:hAnsi="Times New Roman"/>
                      <w:i/>
                      <w:szCs w:val="24"/>
                      <w:lang w:val="en-US" w:eastAsia="ru-RU"/>
                    </w:rPr>
                    <w:t>5</w:t>
                  </w:r>
                </w:p>
              </w:tc>
            </w:tr>
            <w:tr w:rsidR="00154704" w:rsidRPr="007A1EFD" w:rsidTr="001F0B1A">
              <w:trPr>
                <w:trHeight w:val="604"/>
              </w:trPr>
              <w:tc>
                <w:tcPr>
                  <w:tcW w:w="508" w:type="dxa"/>
                  <w:shd w:val="clear" w:color="auto" w:fill="auto"/>
                </w:tcPr>
                <w:p w:rsidR="00154704" w:rsidRPr="007A1EFD" w:rsidRDefault="00154704" w:rsidP="001F0B1A">
                  <w:pPr>
                    <w:suppressAutoHyphens w:val="0"/>
                    <w:jc w:val="both"/>
                    <w:rPr>
                      <w:rFonts w:ascii="Times New Roman" w:hAnsi="Times New Roman"/>
                      <w:i/>
                      <w:szCs w:val="24"/>
                      <w:lang w:val="en-US" w:eastAsia="ru-RU"/>
                    </w:rPr>
                  </w:pPr>
                  <w:r w:rsidRPr="007A1EFD">
                    <w:rPr>
                      <w:rFonts w:ascii="Times New Roman" w:hAnsi="Times New Roman"/>
                      <w:i/>
                      <w:szCs w:val="24"/>
                      <w:lang w:val="en-US" w:eastAsia="ru-RU"/>
                    </w:rPr>
                    <w:t>4</w:t>
                  </w:r>
                </w:p>
              </w:tc>
              <w:tc>
                <w:tcPr>
                  <w:tcW w:w="5758" w:type="dxa"/>
                  <w:shd w:val="clear" w:color="auto" w:fill="auto"/>
                </w:tcPr>
                <w:p w:rsidR="00154704" w:rsidRPr="007A1EFD" w:rsidRDefault="00154704" w:rsidP="001F0B1A">
                  <w:pPr>
                    <w:suppressAutoHyphens w:val="0"/>
                    <w:jc w:val="both"/>
                    <w:rPr>
                      <w:rFonts w:ascii="Times New Roman" w:hAnsi="Times New Roman"/>
                      <w:i/>
                      <w:szCs w:val="24"/>
                      <w:lang w:eastAsia="ru-RU"/>
                    </w:rPr>
                  </w:pPr>
                  <w:r w:rsidRPr="007A1EFD">
                    <w:rPr>
                      <w:rFonts w:ascii="Times New Roman" w:hAnsi="Times New Roman"/>
                      <w:i/>
                      <w:szCs w:val="24"/>
                      <w:lang w:eastAsia="ru-RU"/>
                    </w:rPr>
                    <w:t xml:space="preserve">Ключ защиты программного обеспечения Genie-2000 </w:t>
                  </w:r>
                </w:p>
                <w:p w:rsidR="00154704" w:rsidRPr="007A1EFD" w:rsidRDefault="00154704" w:rsidP="001F0B1A">
                  <w:pPr>
                    <w:suppressAutoHyphens w:val="0"/>
                    <w:jc w:val="both"/>
                    <w:rPr>
                      <w:rFonts w:ascii="Times New Roman" w:hAnsi="Times New Roman"/>
                      <w:i/>
                      <w:szCs w:val="24"/>
                      <w:lang w:eastAsia="ru-RU"/>
                    </w:rPr>
                  </w:pPr>
                  <w:r w:rsidRPr="007A1EFD">
                    <w:rPr>
                      <w:rFonts w:ascii="Times New Roman" w:hAnsi="Times New Roman"/>
                      <w:i/>
                      <w:szCs w:val="24"/>
                      <w:lang w:eastAsia="ru-RU"/>
                    </w:rPr>
                    <w:t>многовходовой версии S500C</w:t>
                  </w:r>
                </w:p>
              </w:tc>
              <w:tc>
                <w:tcPr>
                  <w:tcW w:w="1923" w:type="dxa"/>
                  <w:shd w:val="clear" w:color="auto" w:fill="auto"/>
                </w:tcPr>
                <w:p w:rsidR="00154704" w:rsidRPr="007A1EFD" w:rsidRDefault="00154704" w:rsidP="001F0B1A">
                  <w:pPr>
                    <w:suppressAutoHyphens w:val="0"/>
                    <w:jc w:val="both"/>
                    <w:rPr>
                      <w:rFonts w:ascii="Times New Roman" w:hAnsi="Times New Roman"/>
                      <w:i/>
                      <w:szCs w:val="24"/>
                      <w:lang w:val="en-US" w:eastAsia="ru-RU"/>
                    </w:rPr>
                  </w:pPr>
                  <w:r w:rsidRPr="007A1EFD">
                    <w:rPr>
                      <w:rFonts w:ascii="Times New Roman" w:hAnsi="Times New Roman"/>
                      <w:i/>
                      <w:szCs w:val="24"/>
                      <w:lang w:val="en-US" w:eastAsia="ru-RU"/>
                    </w:rPr>
                    <w:t>9538733A</w:t>
                  </w:r>
                </w:p>
              </w:tc>
              <w:tc>
                <w:tcPr>
                  <w:tcW w:w="1110" w:type="dxa"/>
                  <w:shd w:val="clear" w:color="auto" w:fill="auto"/>
                </w:tcPr>
                <w:p w:rsidR="00154704" w:rsidRPr="007A1EFD" w:rsidRDefault="00154704" w:rsidP="001F0B1A">
                  <w:pPr>
                    <w:suppressAutoHyphens w:val="0"/>
                    <w:jc w:val="both"/>
                    <w:rPr>
                      <w:rFonts w:ascii="Times New Roman" w:hAnsi="Times New Roman"/>
                      <w:i/>
                      <w:szCs w:val="24"/>
                      <w:lang w:val="en-US" w:eastAsia="ru-RU"/>
                    </w:rPr>
                  </w:pPr>
                  <w:r w:rsidRPr="007A1EFD">
                    <w:rPr>
                      <w:rFonts w:ascii="Times New Roman" w:hAnsi="Times New Roman"/>
                      <w:i/>
                      <w:szCs w:val="24"/>
                      <w:lang w:val="en-US" w:eastAsia="ru-RU"/>
                    </w:rPr>
                    <w:t>5</w:t>
                  </w:r>
                </w:p>
              </w:tc>
            </w:tr>
            <w:tr w:rsidR="00154704" w:rsidRPr="007A1EFD" w:rsidTr="001F0B1A">
              <w:trPr>
                <w:trHeight w:val="302"/>
              </w:trPr>
              <w:tc>
                <w:tcPr>
                  <w:tcW w:w="508" w:type="dxa"/>
                  <w:shd w:val="clear" w:color="auto" w:fill="auto"/>
                </w:tcPr>
                <w:p w:rsidR="00154704" w:rsidRPr="007A1EFD" w:rsidRDefault="00154704" w:rsidP="001F0B1A">
                  <w:pPr>
                    <w:suppressAutoHyphens w:val="0"/>
                    <w:jc w:val="both"/>
                    <w:rPr>
                      <w:rFonts w:ascii="Times New Roman" w:hAnsi="Times New Roman"/>
                      <w:i/>
                      <w:szCs w:val="24"/>
                      <w:lang w:val="en-US" w:eastAsia="ru-RU"/>
                    </w:rPr>
                  </w:pPr>
                  <w:r w:rsidRPr="007A1EFD">
                    <w:rPr>
                      <w:rFonts w:ascii="Times New Roman" w:hAnsi="Times New Roman"/>
                      <w:i/>
                      <w:szCs w:val="24"/>
                      <w:lang w:val="en-US" w:eastAsia="ru-RU"/>
                    </w:rPr>
                    <w:t>5</w:t>
                  </w:r>
                </w:p>
              </w:tc>
              <w:tc>
                <w:tcPr>
                  <w:tcW w:w="5758" w:type="dxa"/>
                  <w:shd w:val="clear" w:color="auto" w:fill="auto"/>
                </w:tcPr>
                <w:p w:rsidR="00154704" w:rsidRPr="007A1EFD" w:rsidRDefault="00154704" w:rsidP="001F0B1A">
                  <w:pPr>
                    <w:suppressAutoHyphens w:val="0"/>
                    <w:jc w:val="both"/>
                    <w:rPr>
                      <w:rFonts w:ascii="Times New Roman" w:hAnsi="Times New Roman"/>
                      <w:i/>
                      <w:szCs w:val="24"/>
                      <w:lang w:eastAsia="ru-RU"/>
                    </w:rPr>
                  </w:pPr>
                  <w:proofErr w:type="spellStart"/>
                  <w:r w:rsidRPr="007A1EFD">
                    <w:rPr>
                      <w:rFonts w:ascii="Times New Roman" w:hAnsi="Times New Roman"/>
                      <w:i/>
                      <w:szCs w:val="24"/>
                      <w:lang w:val="en-US" w:eastAsia="ru-RU"/>
                    </w:rPr>
                    <w:t>Библиотека</w:t>
                  </w:r>
                  <w:proofErr w:type="spellEnd"/>
                  <w:r w:rsidRPr="007A1EFD">
                    <w:rPr>
                      <w:rFonts w:ascii="Times New Roman" w:hAnsi="Times New Roman"/>
                      <w:i/>
                      <w:szCs w:val="24"/>
                      <w:lang w:val="en-US" w:eastAsia="ru-RU"/>
                    </w:rPr>
                    <w:t xml:space="preserve"> </w:t>
                  </w:r>
                  <w:proofErr w:type="spellStart"/>
                  <w:r w:rsidRPr="007A1EFD">
                    <w:rPr>
                      <w:rFonts w:ascii="Times New Roman" w:hAnsi="Times New Roman"/>
                      <w:i/>
                      <w:szCs w:val="24"/>
                      <w:lang w:val="en-US" w:eastAsia="ru-RU"/>
                    </w:rPr>
                    <w:t>программирования</w:t>
                  </w:r>
                  <w:proofErr w:type="spellEnd"/>
                  <w:r w:rsidRPr="007A1EFD">
                    <w:rPr>
                      <w:rFonts w:ascii="Times New Roman" w:hAnsi="Times New Roman"/>
                      <w:i/>
                      <w:szCs w:val="24"/>
                      <w:lang w:val="en-US" w:eastAsia="ru-RU"/>
                    </w:rPr>
                    <w:t xml:space="preserve"> </w:t>
                  </w:r>
                  <w:r w:rsidRPr="007A1EFD">
                    <w:rPr>
                      <w:rFonts w:ascii="Times New Roman" w:hAnsi="Times New Roman"/>
                      <w:i/>
                      <w:szCs w:val="24"/>
                      <w:lang w:eastAsia="ru-RU"/>
                    </w:rPr>
                    <w:t>Genie-2000</w:t>
                  </w:r>
                </w:p>
              </w:tc>
              <w:tc>
                <w:tcPr>
                  <w:tcW w:w="1923" w:type="dxa"/>
                  <w:shd w:val="clear" w:color="auto" w:fill="auto"/>
                </w:tcPr>
                <w:p w:rsidR="00154704" w:rsidRPr="007A1EFD" w:rsidRDefault="00154704" w:rsidP="001F0B1A">
                  <w:pPr>
                    <w:suppressAutoHyphens w:val="0"/>
                    <w:jc w:val="both"/>
                    <w:rPr>
                      <w:rFonts w:ascii="Times New Roman" w:hAnsi="Times New Roman"/>
                      <w:i/>
                      <w:szCs w:val="24"/>
                      <w:lang w:val="en-US" w:eastAsia="ru-RU"/>
                    </w:rPr>
                  </w:pPr>
                  <w:r w:rsidRPr="007A1EFD">
                    <w:rPr>
                      <w:rFonts w:ascii="Times New Roman" w:hAnsi="Times New Roman"/>
                      <w:i/>
                      <w:szCs w:val="24"/>
                      <w:lang w:val="en-US" w:eastAsia="ru-RU"/>
                    </w:rPr>
                    <w:t>S560C</w:t>
                  </w:r>
                </w:p>
              </w:tc>
              <w:tc>
                <w:tcPr>
                  <w:tcW w:w="1110" w:type="dxa"/>
                  <w:shd w:val="clear" w:color="auto" w:fill="auto"/>
                </w:tcPr>
                <w:p w:rsidR="00154704" w:rsidRPr="007A1EFD" w:rsidRDefault="00154704" w:rsidP="001F0B1A">
                  <w:pPr>
                    <w:suppressAutoHyphens w:val="0"/>
                    <w:jc w:val="both"/>
                    <w:rPr>
                      <w:rFonts w:ascii="Times New Roman" w:hAnsi="Times New Roman"/>
                      <w:i/>
                      <w:szCs w:val="24"/>
                      <w:lang w:eastAsia="ru-RU"/>
                    </w:rPr>
                  </w:pPr>
                  <w:r w:rsidRPr="007A1EFD">
                    <w:rPr>
                      <w:rFonts w:ascii="Times New Roman" w:hAnsi="Times New Roman"/>
                      <w:i/>
                      <w:szCs w:val="24"/>
                      <w:lang w:eastAsia="ru-RU"/>
                    </w:rPr>
                    <w:t>1</w:t>
                  </w:r>
                </w:p>
              </w:tc>
            </w:tr>
          </w:tbl>
          <w:p w:rsidR="00154704" w:rsidRPr="007A1EFD" w:rsidRDefault="00154704" w:rsidP="001F0B1A">
            <w:pPr>
              <w:suppressAutoHyphens w:val="0"/>
              <w:jc w:val="both"/>
              <w:rPr>
                <w:rFonts w:ascii="Times New Roman" w:hAnsi="Times New Roman"/>
                <w:i/>
                <w:szCs w:val="24"/>
                <w:lang w:eastAsia="ru-RU"/>
              </w:rPr>
            </w:pPr>
          </w:p>
        </w:tc>
      </w:tr>
    </w:tbl>
    <w:p w:rsidR="00154704" w:rsidRPr="007A1EFD" w:rsidRDefault="00154704" w:rsidP="00154704">
      <w:pPr>
        <w:suppressAutoHyphens w:val="0"/>
        <w:jc w:val="both"/>
        <w:rPr>
          <w:rFonts w:ascii="Times New Roman" w:hAnsi="Times New Roman"/>
          <w:szCs w:val="24"/>
          <w:lang w:eastAsia="ru-RU"/>
        </w:rPr>
      </w:pPr>
    </w:p>
    <w:p w:rsidR="00154704" w:rsidRPr="007A1EFD" w:rsidRDefault="00154704" w:rsidP="00154704">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РАЗДЕЛ 15. ТРЕБОВАНИЕ К ФОРМЕ ПРЕДСТАВЛЯЕМОЙ ИНФОРМАЦИИ</w:t>
      </w:r>
    </w:p>
    <w:p w:rsidR="00154704" w:rsidRPr="007A1EFD" w:rsidRDefault="00154704" w:rsidP="00154704">
      <w:pPr>
        <w:suppressAutoHyphens w:val="0"/>
        <w:ind w:firstLine="540"/>
        <w:jc w:val="both"/>
        <w:rPr>
          <w:rFonts w:ascii="Times New Roman" w:hAnsi="Times New Roman"/>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54704" w:rsidRPr="007A1EFD" w:rsidTr="001F0B1A">
        <w:trPr>
          <w:trHeight w:val="399"/>
        </w:trPr>
        <w:tc>
          <w:tcPr>
            <w:tcW w:w="9781" w:type="dxa"/>
            <w:tcBorders>
              <w:top w:val="single" w:sz="4" w:space="0" w:color="auto"/>
              <w:left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szCs w:val="24"/>
                <w:lang w:eastAsia="ru-RU"/>
              </w:rPr>
            </w:pPr>
          </w:p>
        </w:tc>
      </w:tr>
    </w:tbl>
    <w:p w:rsidR="00154704" w:rsidRPr="007A1EFD" w:rsidRDefault="00154704" w:rsidP="00154704">
      <w:pPr>
        <w:suppressAutoHyphens w:val="0"/>
        <w:ind w:firstLine="540"/>
        <w:jc w:val="both"/>
        <w:rPr>
          <w:rFonts w:ascii="Times New Roman" w:hAnsi="Times New Roman"/>
          <w:szCs w:val="24"/>
          <w:lang w:eastAsia="ru-RU"/>
        </w:rPr>
      </w:pPr>
    </w:p>
    <w:p w:rsidR="00154704" w:rsidRPr="007A1EFD" w:rsidRDefault="00154704" w:rsidP="00154704">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РАЗДЕЛ 16. ПЕРЕЧЕНЬ ПРИНЯТЫХ СОКРАЩЕНИЙ</w:t>
      </w:r>
    </w:p>
    <w:p w:rsidR="00154704" w:rsidRPr="007A1EFD" w:rsidRDefault="00154704" w:rsidP="00154704">
      <w:pPr>
        <w:suppressAutoHyphens w:val="0"/>
        <w:ind w:firstLine="540"/>
        <w:jc w:val="both"/>
        <w:rPr>
          <w:rFonts w:ascii="Times New Roman" w:hAnsi="Times New Roman"/>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662"/>
      </w:tblGrid>
      <w:tr w:rsidR="00154704" w:rsidRPr="007A1EFD" w:rsidTr="001F0B1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54704" w:rsidRPr="007A1EFD" w:rsidRDefault="00154704" w:rsidP="001F0B1A">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lastRenderedPageBreak/>
              <w:t xml:space="preserve">№ </w:t>
            </w:r>
            <w:proofErr w:type="gramStart"/>
            <w:r w:rsidRPr="007A1EFD">
              <w:rPr>
                <w:rFonts w:ascii="Times New Roman" w:hAnsi="Times New Roman"/>
                <w:szCs w:val="24"/>
                <w:lang w:eastAsia="ru-RU"/>
              </w:rPr>
              <w:t>п</w:t>
            </w:r>
            <w:proofErr w:type="gramEnd"/>
            <w:r w:rsidRPr="007A1EFD">
              <w:rPr>
                <w:rFonts w:ascii="Times New Roman" w:hAnsi="Times New Roman"/>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154704" w:rsidRPr="007A1EFD" w:rsidRDefault="00154704" w:rsidP="001F0B1A">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154704" w:rsidRPr="007A1EFD" w:rsidRDefault="00154704" w:rsidP="001F0B1A">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Расшифровка сокращения</w:t>
            </w:r>
          </w:p>
        </w:tc>
      </w:tr>
      <w:tr w:rsidR="00154704" w:rsidRPr="00E856DF" w:rsidTr="001F0B1A">
        <w:trPr>
          <w:trHeight w:val="399"/>
        </w:trPr>
        <w:tc>
          <w:tcPr>
            <w:tcW w:w="709" w:type="dxa"/>
            <w:tcBorders>
              <w:top w:val="single" w:sz="4" w:space="0" w:color="auto"/>
              <w:left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szCs w:val="24"/>
                <w:lang w:val="en-US" w:eastAsia="ru-RU"/>
              </w:rPr>
            </w:pPr>
            <w:r w:rsidRPr="007A1EFD">
              <w:rPr>
                <w:rFonts w:ascii="Times New Roman" w:hAnsi="Times New Roman"/>
                <w:szCs w:val="24"/>
                <w:lang w:val="en-US" w:eastAsia="ru-RU"/>
              </w:rPr>
              <w:t>1</w:t>
            </w:r>
          </w:p>
        </w:tc>
        <w:tc>
          <w:tcPr>
            <w:tcW w:w="2410"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szCs w:val="24"/>
                <w:lang w:eastAsia="ru-RU"/>
              </w:rPr>
            </w:pPr>
            <w:r w:rsidRPr="007A1EFD">
              <w:rPr>
                <w:rFonts w:ascii="Times New Roman" w:hAnsi="Times New Roman"/>
                <w:i/>
                <w:szCs w:val="24"/>
                <w:lang w:eastAsia="ru-RU"/>
              </w:rPr>
              <w:t>NIM</w:t>
            </w:r>
          </w:p>
        </w:tc>
        <w:tc>
          <w:tcPr>
            <w:tcW w:w="6662" w:type="dxa"/>
            <w:tcBorders>
              <w:top w:val="single" w:sz="4" w:space="0" w:color="auto"/>
              <w:left w:val="single" w:sz="4" w:space="0" w:color="auto"/>
              <w:bottom w:val="single" w:sz="4" w:space="0" w:color="auto"/>
              <w:right w:val="single" w:sz="4" w:space="0" w:color="auto"/>
            </w:tcBorders>
          </w:tcPr>
          <w:p w:rsidR="00154704" w:rsidRPr="007A1EFD" w:rsidRDefault="00154704" w:rsidP="00154704">
            <w:pPr>
              <w:numPr>
                <w:ilvl w:val="0"/>
                <w:numId w:val="1"/>
              </w:numPr>
              <w:tabs>
                <w:tab w:val="clear" w:pos="567"/>
              </w:tabs>
              <w:suppressAutoHyphens w:val="0"/>
              <w:jc w:val="both"/>
              <w:rPr>
                <w:rFonts w:ascii="Times New Roman" w:hAnsi="Times New Roman"/>
                <w:i/>
                <w:szCs w:val="24"/>
                <w:u w:val="single"/>
                <w:lang w:val="en-US" w:eastAsia="ru-RU"/>
              </w:rPr>
            </w:pPr>
            <w:hyperlink r:id="rId6" w:tgtFrame="_blank" w:history="1">
              <w:r w:rsidRPr="007A1EFD">
                <w:rPr>
                  <w:rStyle w:val="a3"/>
                  <w:rFonts w:ascii="Times New Roman" w:hAnsi="Times New Roman"/>
                  <w:i/>
                  <w:szCs w:val="24"/>
                  <w:lang w:val="en-US" w:eastAsia="ru-RU"/>
                </w:rPr>
                <w:t xml:space="preserve">Nuclear Instruments and Methods in Physics Research </w:t>
              </w:r>
            </w:hyperlink>
          </w:p>
          <w:p w:rsidR="00154704" w:rsidRPr="007A1EFD" w:rsidRDefault="00154704" w:rsidP="001F0B1A">
            <w:pPr>
              <w:suppressAutoHyphens w:val="0"/>
              <w:ind w:firstLine="540"/>
              <w:jc w:val="both"/>
              <w:rPr>
                <w:rFonts w:ascii="Times New Roman" w:hAnsi="Times New Roman"/>
                <w:i/>
                <w:szCs w:val="24"/>
                <w:lang w:eastAsia="ru-RU"/>
              </w:rPr>
            </w:pPr>
            <w:r w:rsidRPr="007A1EFD">
              <w:rPr>
                <w:rFonts w:ascii="Times New Roman" w:hAnsi="Times New Roman"/>
                <w:i/>
                <w:szCs w:val="24"/>
                <w:lang w:eastAsia="ru-RU"/>
              </w:rPr>
              <w:t xml:space="preserve">Принятый стандарт </w:t>
            </w:r>
            <w:r w:rsidRPr="00E856DF">
              <w:rPr>
                <w:rFonts w:ascii="Times New Roman" w:hAnsi="Times New Roman"/>
                <w:i/>
                <w:szCs w:val="24"/>
                <w:lang w:eastAsia="ru-RU"/>
              </w:rPr>
              <w:t>модулей ядерной электроники</w:t>
            </w:r>
          </w:p>
        </w:tc>
      </w:tr>
    </w:tbl>
    <w:p w:rsidR="00154704" w:rsidRPr="00E856DF" w:rsidRDefault="00154704" w:rsidP="00154704">
      <w:pPr>
        <w:suppressAutoHyphens w:val="0"/>
        <w:ind w:firstLine="540"/>
        <w:jc w:val="both"/>
        <w:rPr>
          <w:rFonts w:ascii="Times New Roman" w:hAnsi="Times New Roman"/>
          <w:szCs w:val="24"/>
          <w:lang w:eastAsia="ru-RU"/>
        </w:rPr>
      </w:pPr>
    </w:p>
    <w:p w:rsidR="00154704" w:rsidRPr="007A1EFD" w:rsidRDefault="00154704" w:rsidP="00154704">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РАЗДЕЛ 17. ПЕРЕЧЕНЬ ПРИЛОЖЕНИЙ</w:t>
      </w:r>
    </w:p>
    <w:p w:rsidR="00154704" w:rsidRPr="007A1EFD" w:rsidRDefault="00154704" w:rsidP="00154704">
      <w:pPr>
        <w:suppressAutoHyphens w:val="0"/>
        <w:ind w:firstLine="540"/>
        <w:jc w:val="both"/>
        <w:rPr>
          <w:rFonts w:ascii="Times New Roman" w:hAnsi="Times New Roman"/>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843"/>
      </w:tblGrid>
      <w:tr w:rsidR="00154704" w:rsidRPr="007A1EFD" w:rsidTr="001F0B1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54704" w:rsidRPr="007A1EFD" w:rsidRDefault="00154704" w:rsidP="001F0B1A">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 xml:space="preserve">№ </w:t>
            </w:r>
            <w:proofErr w:type="gramStart"/>
            <w:r w:rsidRPr="007A1EFD">
              <w:rPr>
                <w:rFonts w:ascii="Times New Roman" w:hAnsi="Times New Roman"/>
                <w:szCs w:val="24"/>
                <w:lang w:eastAsia="ru-RU"/>
              </w:rPr>
              <w:t>п</w:t>
            </w:r>
            <w:proofErr w:type="gramEnd"/>
            <w:r w:rsidRPr="007A1EFD">
              <w:rPr>
                <w:rFonts w:ascii="Times New Roman" w:hAnsi="Times New Roman"/>
                <w:szCs w:val="24"/>
                <w:lang w:eastAsia="ru-RU"/>
              </w:rPr>
              <w:t>/п</w:t>
            </w:r>
          </w:p>
        </w:tc>
        <w:tc>
          <w:tcPr>
            <w:tcW w:w="7229" w:type="dxa"/>
            <w:tcBorders>
              <w:top w:val="single" w:sz="4" w:space="0" w:color="auto"/>
              <w:left w:val="single" w:sz="4" w:space="0" w:color="auto"/>
              <w:bottom w:val="single" w:sz="4" w:space="0" w:color="auto"/>
              <w:right w:val="single" w:sz="4" w:space="0" w:color="auto"/>
            </w:tcBorders>
            <w:vAlign w:val="center"/>
          </w:tcPr>
          <w:p w:rsidR="00154704" w:rsidRPr="007A1EFD" w:rsidRDefault="00154704" w:rsidP="001F0B1A">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154704" w:rsidRPr="007A1EFD" w:rsidRDefault="00154704" w:rsidP="001F0B1A">
            <w:pPr>
              <w:suppressAutoHyphens w:val="0"/>
              <w:ind w:firstLine="540"/>
              <w:jc w:val="both"/>
              <w:rPr>
                <w:rFonts w:ascii="Times New Roman" w:hAnsi="Times New Roman"/>
                <w:szCs w:val="24"/>
                <w:lang w:eastAsia="ru-RU"/>
              </w:rPr>
            </w:pPr>
            <w:r w:rsidRPr="007A1EFD">
              <w:rPr>
                <w:rFonts w:ascii="Times New Roman" w:hAnsi="Times New Roman"/>
                <w:szCs w:val="24"/>
                <w:lang w:eastAsia="ru-RU"/>
              </w:rPr>
              <w:t>Номер страницы</w:t>
            </w:r>
          </w:p>
        </w:tc>
      </w:tr>
      <w:tr w:rsidR="00154704" w:rsidRPr="007A1EFD" w:rsidTr="001F0B1A">
        <w:trPr>
          <w:trHeight w:val="399"/>
        </w:trPr>
        <w:tc>
          <w:tcPr>
            <w:tcW w:w="709"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szCs w:val="24"/>
                <w:lang w:eastAsia="ru-RU"/>
              </w:rPr>
            </w:pPr>
          </w:p>
        </w:tc>
        <w:tc>
          <w:tcPr>
            <w:tcW w:w="7229"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154704" w:rsidRPr="007A1EFD" w:rsidRDefault="00154704" w:rsidP="001F0B1A">
            <w:pPr>
              <w:suppressAutoHyphens w:val="0"/>
              <w:ind w:firstLine="540"/>
              <w:jc w:val="both"/>
              <w:rPr>
                <w:rFonts w:ascii="Times New Roman" w:hAnsi="Times New Roman"/>
                <w:i/>
                <w:szCs w:val="24"/>
                <w:lang w:eastAsia="ru-RU"/>
              </w:rPr>
            </w:pPr>
          </w:p>
        </w:tc>
      </w:tr>
    </w:tbl>
    <w:p w:rsidR="00154704" w:rsidRPr="00A9570D" w:rsidRDefault="00154704" w:rsidP="00154704">
      <w:pPr>
        <w:suppressAutoHyphens w:val="0"/>
        <w:ind w:firstLine="540"/>
        <w:jc w:val="both"/>
        <w:rPr>
          <w:rFonts w:ascii="Times New Roman" w:hAnsi="Times New Roman"/>
          <w:szCs w:val="24"/>
          <w:lang w:eastAsia="ru-RU"/>
        </w:rPr>
      </w:pPr>
    </w:p>
    <w:p w:rsidR="00154704" w:rsidRPr="00A9570D" w:rsidRDefault="00154704" w:rsidP="00154704">
      <w:pPr>
        <w:suppressAutoHyphens w:val="0"/>
        <w:ind w:firstLine="540"/>
        <w:jc w:val="both"/>
        <w:rPr>
          <w:rFonts w:ascii="Times New Roman" w:hAnsi="Times New Roman"/>
          <w:szCs w:val="24"/>
          <w:lang w:eastAsia="ru-RU"/>
        </w:rPr>
      </w:pPr>
    </w:p>
    <w:p w:rsidR="00154704" w:rsidRDefault="00154704" w:rsidP="00154704">
      <w:pPr>
        <w:suppressAutoHyphens w:val="0"/>
        <w:ind w:firstLine="540"/>
        <w:jc w:val="both"/>
        <w:rPr>
          <w:rFonts w:ascii="Times New Roman" w:hAnsi="Times New Roman"/>
          <w:szCs w:val="24"/>
          <w:lang w:eastAsia="ru-RU"/>
        </w:rPr>
      </w:pPr>
      <w:r w:rsidRPr="00CD534B">
        <w:rPr>
          <w:rFonts w:ascii="Times New Roman" w:hAnsi="Times New Roman"/>
          <w:b/>
          <w:szCs w:val="24"/>
          <w:lang w:eastAsia="ru-RU"/>
        </w:rPr>
        <w:t>Контактное лицо</w:t>
      </w:r>
      <w:r w:rsidRPr="00CD534B">
        <w:rPr>
          <w:rFonts w:ascii="Times New Roman" w:hAnsi="Times New Roman"/>
          <w:szCs w:val="24"/>
          <w:lang w:eastAsia="ru-RU"/>
        </w:rPr>
        <w:t xml:space="preserve">: </w:t>
      </w:r>
      <w:r>
        <w:rPr>
          <w:rFonts w:ascii="Times New Roman" w:hAnsi="Times New Roman"/>
          <w:szCs w:val="24"/>
          <w:lang w:eastAsia="ru-RU"/>
        </w:rPr>
        <w:t>Игнатова</w:t>
      </w:r>
      <w:r w:rsidRPr="00CD534B">
        <w:rPr>
          <w:rFonts w:ascii="Times New Roman" w:hAnsi="Times New Roman"/>
          <w:szCs w:val="24"/>
          <w:lang w:eastAsia="ru-RU"/>
        </w:rPr>
        <w:t xml:space="preserve"> </w:t>
      </w:r>
      <w:r>
        <w:rPr>
          <w:rFonts w:ascii="Times New Roman" w:hAnsi="Times New Roman"/>
          <w:szCs w:val="24"/>
          <w:lang w:eastAsia="ru-RU"/>
        </w:rPr>
        <w:t>Наталья Юрьевна</w:t>
      </w:r>
      <w:r w:rsidRPr="00CD534B">
        <w:rPr>
          <w:rFonts w:ascii="Times New Roman" w:hAnsi="Times New Roman"/>
          <w:szCs w:val="24"/>
          <w:lang w:eastAsia="ru-RU"/>
        </w:rPr>
        <w:t>, (48439) 9-48-</w:t>
      </w:r>
      <w:r>
        <w:rPr>
          <w:rFonts w:ascii="Times New Roman" w:hAnsi="Times New Roman"/>
          <w:szCs w:val="24"/>
          <w:lang w:eastAsia="ru-RU"/>
        </w:rPr>
        <w:t>9</w:t>
      </w:r>
      <w:r w:rsidRPr="00CD534B">
        <w:rPr>
          <w:rFonts w:ascii="Times New Roman" w:hAnsi="Times New Roman"/>
          <w:szCs w:val="24"/>
          <w:lang w:eastAsia="ru-RU"/>
        </w:rPr>
        <w:t>6</w:t>
      </w:r>
      <w:r w:rsidRPr="00CD534B">
        <w:rPr>
          <w:rFonts w:ascii="Times New Roman" w:hAnsi="Times New Roman"/>
          <w:bCs/>
          <w:szCs w:val="24"/>
          <w:lang w:eastAsia="ru-RU"/>
        </w:rPr>
        <w:t>.</w:t>
      </w:r>
    </w:p>
    <w:p w:rsidR="00154704" w:rsidRDefault="00154704" w:rsidP="00154704">
      <w:pPr>
        <w:suppressAutoHyphens w:val="0"/>
        <w:ind w:firstLine="540"/>
        <w:jc w:val="both"/>
        <w:rPr>
          <w:rFonts w:ascii="Times New Roman" w:hAnsi="Times New Roman"/>
          <w:szCs w:val="24"/>
          <w:lang w:eastAsia="ru-RU"/>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00D"/>
    <w:rsid w:val="00154704"/>
    <w:rsid w:val="008E3C0C"/>
    <w:rsid w:val="00D42E6F"/>
    <w:rsid w:val="00FB5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704"/>
    <w:pPr>
      <w:suppressAutoHyphens/>
      <w:jc w:val="left"/>
    </w:pPr>
    <w:rPr>
      <w:rFonts w:ascii="Arial" w:eastAsia="Times New Roman" w:hAnsi="Arial"/>
      <w:szCs w:val="20"/>
      <w:lang w:eastAsia="ar-SA"/>
    </w:rPr>
  </w:style>
  <w:style w:type="paragraph" w:styleId="3">
    <w:name w:val="heading 3"/>
    <w:aliases w:val="H3"/>
    <w:basedOn w:val="a"/>
    <w:next w:val="a"/>
    <w:link w:val="30"/>
    <w:qFormat/>
    <w:rsid w:val="00154704"/>
    <w:pPr>
      <w:keepNext/>
      <w:widowControl w:val="0"/>
      <w:numPr>
        <w:ilvl w:val="2"/>
        <w:numId w:val="1"/>
      </w:numPr>
      <w:suppressAutoHyphens w:val="0"/>
      <w:adjustRightInd w:val="0"/>
      <w:spacing w:before="240" w:after="60" w:line="360" w:lineRule="atLeast"/>
      <w:jc w:val="both"/>
      <w:textAlignment w:val="baseline"/>
      <w:outlineLvl w:val="2"/>
    </w:pPr>
    <w:rPr>
      <w:rFonts w:ascii="Cambria" w:hAnsi="Cambria"/>
      <w:b/>
      <w:bCs/>
      <w:sz w:val="26"/>
      <w:szCs w:val="26"/>
      <w:lang w:val="x-none" w:eastAsia="x-none"/>
    </w:rPr>
  </w:style>
  <w:style w:type="paragraph" w:styleId="4">
    <w:name w:val="heading 4"/>
    <w:aliases w:val="H4"/>
    <w:basedOn w:val="a"/>
    <w:next w:val="a"/>
    <w:link w:val="40"/>
    <w:qFormat/>
    <w:rsid w:val="00154704"/>
    <w:pPr>
      <w:keepNext/>
      <w:widowControl w:val="0"/>
      <w:numPr>
        <w:ilvl w:val="3"/>
        <w:numId w:val="1"/>
      </w:numPr>
      <w:suppressAutoHyphens w:val="0"/>
      <w:adjustRightInd w:val="0"/>
      <w:spacing w:before="240" w:after="60" w:line="360" w:lineRule="atLeast"/>
      <w:jc w:val="both"/>
      <w:textAlignment w:val="baseline"/>
      <w:outlineLvl w:val="3"/>
    </w:pPr>
    <w:rPr>
      <w:rFonts w:ascii="Times New Roman" w:eastAsia="Arial Unicode MS" w:hAnsi="Times New Roman"/>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54704"/>
    <w:rPr>
      <w:rFonts w:ascii="Cambria" w:eastAsia="Times New Roman" w:hAnsi="Cambria"/>
      <w:b/>
      <w:bCs/>
      <w:sz w:val="26"/>
      <w:szCs w:val="26"/>
      <w:lang w:val="x-none" w:eastAsia="x-none"/>
    </w:rPr>
  </w:style>
  <w:style w:type="character" w:customStyle="1" w:styleId="40">
    <w:name w:val="Заголовок 4 Знак"/>
    <w:basedOn w:val="a0"/>
    <w:link w:val="4"/>
    <w:rsid w:val="00154704"/>
    <w:rPr>
      <w:rFonts w:eastAsia="Arial Unicode MS"/>
      <w:b/>
      <w:bCs/>
      <w:sz w:val="28"/>
      <w:szCs w:val="28"/>
      <w:lang w:val="x-none" w:eastAsia="x-none"/>
    </w:rPr>
  </w:style>
  <w:style w:type="character" w:styleId="a3">
    <w:name w:val="Hyperlink"/>
    <w:rsid w:val="0015470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704"/>
    <w:pPr>
      <w:suppressAutoHyphens/>
      <w:jc w:val="left"/>
    </w:pPr>
    <w:rPr>
      <w:rFonts w:ascii="Arial" w:eastAsia="Times New Roman" w:hAnsi="Arial"/>
      <w:szCs w:val="20"/>
      <w:lang w:eastAsia="ar-SA"/>
    </w:rPr>
  </w:style>
  <w:style w:type="paragraph" w:styleId="3">
    <w:name w:val="heading 3"/>
    <w:aliases w:val="H3"/>
    <w:basedOn w:val="a"/>
    <w:next w:val="a"/>
    <w:link w:val="30"/>
    <w:qFormat/>
    <w:rsid w:val="00154704"/>
    <w:pPr>
      <w:keepNext/>
      <w:widowControl w:val="0"/>
      <w:numPr>
        <w:ilvl w:val="2"/>
        <w:numId w:val="1"/>
      </w:numPr>
      <w:suppressAutoHyphens w:val="0"/>
      <w:adjustRightInd w:val="0"/>
      <w:spacing w:before="240" w:after="60" w:line="360" w:lineRule="atLeast"/>
      <w:jc w:val="both"/>
      <w:textAlignment w:val="baseline"/>
      <w:outlineLvl w:val="2"/>
    </w:pPr>
    <w:rPr>
      <w:rFonts w:ascii="Cambria" w:hAnsi="Cambria"/>
      <w:b/>
      <w:bCs/>
      <w:sz w:val="26"/>
      <w:szCs w:val="26"/>
      <w:lang w:val="x-none" w:eastAsia="x-none"/>
    </w:rPr>
  </w:style>
  <w:style w:type="paragraph" w:styleId="4">
    <w:name w:val="heading 4"/>
    <w:aliases w:val="H4"/>
    <w:basedOn w:val="a"/>
    <w:next w:val="a"/>
    <w:link w:val="40"/>
    <w:qFormat/>
    <w:rsid w:val="00154704"/>
    <w:pPr>
      <w:keepNext/>
      <w:widowControl w:val="0"/>
      <w:numPr>
        <w:ilvl w:val="3"/>
        <w:numId w:val="1"/>
      </w:numPr>
      <w:suppressAutoHyphens w:val="0"/>
      <w:adjustRightInd w:val="0"/>
      <w:spacing w:before="240" w:after="60" w:line="360" w:lineRule="atLeast"/>
      <w:jc w:val="both"/>
      <w:textAlignment w:val="baseline"/>
      <w:outlineLvl w:val="3"/>
    </w:pPr>
    <w:rPr>
      <w:rFonts w:ascii="Times New Roman" w:eastAsia="Arial Unicode MS" w:hAnsi="Times New Roman"/>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54704"/>
    <w:rPr>
      <w:rFonts w:ascii="Cambria" w:eastAsia="Times New Roman" w:hAnsi="Cambria"/>
      <w:b/>
      <w:bCs/>
      <w:sz w:val="26"/>
      <w:szCs w:val="26"/>
      <w:lang w:val="x-none" w:eastAsia="x-none"/>
    </w:rPr>
  </w:style>
  <w:style w:type="character" w:customStyle="1" w:styleId="40">
    <w:name w:val="Заголовок 4 Знак"/>
    <w:basedOn w:val="a0"/>
    <w:link w:val="4"/>
    <w:rsid w:val="00154704"/>
    <w:rPr>
      <w:rFonts w:eastAsia="Arial Unicode MS"/>
      <w:b/>
      <w:bCs/>
      <w:sz w:val="28"/>
      <w:szCs w:val="28"/>
      <w:lang w:val="x-none" w:eastAsia="x-none"/>
    </w:rPr>
  </w:style>
  <w:style w:type="character" w:styleId="a3">
    <w:name w:val="Hyperlink"/>
    <w:rsid w:val="001547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ru/url?sa=t&amp;rct=j&amp;q=&amp;esrc=s&amp;source=web&amp;cd=2&amp;ved=0CDoQFjAB&amp;url=http%3A%2F%2Fwww.sciencedirect.com%2Fscience%2Fjournal%2F01689002&amp;ei=A72BUvHAIafZ4AT6kID4Aw&amp;usg=AFQjCNEbPcBkRwwxHNuAWOaZqShZPJrawQ&amp;sig2=TzIHOPC78QgYGnDovxb5TA&amp;bvm=bv.56146854,d.bGE&amp;cad=rj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1715</Words>
  <Characters>9779</Characters>
  <Application>Microsoft Office Word</Application>
  <DocSecurity>0</DocSecurity>
  <Lines>81</Lines>
  <Paragraphs>22</Paragraphs>
  <ScaleCrop>false</ScaleCrop>
  <Company>Организация</Company>
  <LinksUpToDate>false</LinksUpToDate>
  <CharactersWithSpaces>11472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2014-01-30T06:33:00Z</dcterms:created>
  <dcterms:modified xsi:type="dcterms:W3CDTF">2014-01-30T06:33:00Z</dcterms:modified>
</cp:coreProperties>
</file>