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00E" w:rsidRPr="006F38CE" w:rsidRDefault="0046300E" w:rsidP="000535BF">
      <w:pPr>
        <w:tabs>
          <w:tab w:val="left" w:pos="6521"/>
        </w:tabs>
        <w:spacing w:line="360" w:lineRule="auto"/>
        <w:jc w:val="center"/>
      </w:pPr>
      <w:r w:rsidRPr="006F38CE">
        <w:rPr>
          <w:b/>
          <w:sz w:val="28"/>
          <w:szCs w:val="28"/>
        </w:rPr>
        <w:t>Сублицензионный договор №</w:t>
      </w:r>
      <w:r w:rsidRPr="006F38CE">
        <w:rPr>
          <w:b/>
        </w:rPr>
        <w:t xml:space="preserve"> </w:t>
      </w:r>
      <w:r w:rsidRPr="006F38CE">
        <w:t>____</w:t>
      </w:r>
    </w:p>
    <w:p w:rsidR="0046300E" w:rsidRPr="006F38CE" w:rsidRDefault="0046300E" w:rsidP="0080107D">
      <w:pPr>
        <w:jc w:val="center"/>
      </w:pPr>
    </w:p>
    <w:p w:rsidR="0046300E" w:rsidRPr="006F38CE" w:rsidRDefault="0046300E" w:rsidP="0080107D">
      <w:pPr>
        <w:jc w:val="center"/>
      </w:pPr>
    </w:p>
    <w:p w:rsidR="0046300E" w:rsidRPr="006F38CE" w:rsidRDefault="0046300E" w:rsidP="0080107D">
      <w:pPr>
        <w:tabs>
          <w:tab w:val="left" w:pos="5220"/>
          <w:tab w:val="left" w:pos="6120"/>
          <w:tab w:val="right" w:pos="9350"/>
        </w:tabs>
        <w:ind w:firstLine="567"/>
        <w:jc w:val="both"/>
        <w:rPr>
          <w:color w:val="000000"/>
        </w:rPr>
      </w:pPr>
      <w:r w:rsidRPr="006F38CE">
        <w:rPr>
          <w:color w:val="000000"/>
        </w:rPr>
        <w:t>г. Н. Новгород</w:t>
      </w:r>
      <w:r w:rsidRPr="006F38CE">
        <w:rPr>
          <w:color w:val="000000"/>
        </w:rPr>
        <w:tab/>
        <w:t xml:space="preserve">            </w:t>
      </w:r>
      <w:r w:rsidRPr="006F38CE">
        <w:rPr>
          <w:rStyle w:val="11"/>
          <w:color w:val="000000"/>
        </w:rPr>
        <w:t>«___»____________  ______ год</w:t>
      </w:r>
    </w:p>
    <w:p w:rsidR="0046300E" w:rsidRPr="006F38CE" w:rsidRDefault="0046300E" w:rsidP="0080107D">
      <w:pPr>
        <w:ind w:firstLine="567"/>
        <w:jc w:val="both"/>
      </w:pPr>
      <w:bookmarkStart w:id="0" w:name="ТекстовоеПоле4"/>
    </w:p>
    <w:p w:rsidR="0046300E" w:rsidRPr="006F38CE" w:rsidRDefault="0046300E" w:rsidP="0080107D">
      <w:pPr>
        <w:ind w:firstLine="567"/>
        <w:jc w:val="both"/>
      </w:pPr>
    </w:p>
    <w:bookmarkEnd w:id="0"/>
    <w:p w:rsidR="0046300E" w:rsidRPr="006F38CE" w:rsidRDefault="0046300E" w:rsidP="0080107D">
      <w:pPr>
        <w:ind w:firstLine="567"/>
        <w:jc w:val="both"/>
      </w:pPr>
      <w:r w:rsidRPr="006F38CE">
        <w:t xml:space="preserve">____________________________________, именуемое в дальнейшем </w:t>
      </w:r>
      <w:r w:rsidRPr="006F38CE">
        <w:rPr>
          <w:b/>
        </w:rPr>
        <w:t>Лицензиат</w:t>
      </w:r>
      <w:r w:rsidRPr="006F38CE">
        <w:t>, в лице ______________________________</w:t>
      </w:r>
      <w:bookmarkStart w:id="1" w:name="_GoBack"/>
      <w:bookmarkEnd w:id="1"/>
      <w:r w:rsidRPr="006F38CE">
        <w:t>__________________________________________________</w:t>
      </w:r>
      <w:r w:rsidRPr="006F38CE">
        <w:rPr>
          <w:rStyle w:val="a5"/>
        </w:rPr>
        <w:t xml:space="preserve">, </w:t>
      </w:r>
      <w:proofErr w:type="gramStart"/>
      <w:r w:rsidRPr="006F38CE">
        <w:t>действующего</w:t>
      </w:r>
      <w:proofErr w:type="gramEnd"/>
      <w:r w:rsidRPr="006F38CE">
        <w:t xml:space="preserve"> на основании</w:t>
      </w:r>
      <w:r w:rsidRPr="006F38CE">
        <w:rPr>
          <w:rStyle w:val="a5"/>
        </w:rPr>
        <w:t xml:space="preserve"> </w:t>
      </w:r>
      <w:r w:rsidRPr="006F38CE">
        <w:rPr>
          <w:rStyle w:val="a5"/>
          <w:u w:val="single"/>
        </w:rPr>
        <w:tab/>
      </w:r>
      <w:r w:rsidRPr="006F38CE">
        <w:rPr>
          <w:rStyle w:val="a5"/>
          <w:u w:val="single"/>
        </w:rPr>
        <w:tab/>
      </w:r>
      <w:r w:rsidRPr="006F38CE">
        <w:rPr>
          <w:rStyle w:val="a5"/>
          <w:u w:val="single"/>
        </w:rPr>
        <w:tab/>
      </w:r>
      <w:r w:rsidRPr="006F38CE">
        <w:rPr>
          <w:rStyle w:val="a5"/>
          <w:u w:val="single"/>
        </w:rPr>
        <w:tab/>
        <w:t>_____________________________________</w:t>
      </w:r>
      <w:r w:rsidRPr="006F38CE">
        <w:t>, с одной стороны,</w:t>
      </w:r>
      <w:bookmarkStart w:id="2" w:name="ТекстовоеПоле6"/>
      <w:r w:rsidRPr="006F38CE">
        <w:t xml:space="preserve"> и </w:t>
      </w:r>
      <w:bookmarkEnd w:id="2"/>
      <w:r w:rsidRPr="006F38CE">
        <w:rPr>
          <w:b/>
        </w:rPr>
        <w:t>ОАО «НИАЭП»</w:t>
      </w:r>
      <w:r w:rsidRPr="006F38CE">
        <w:t xml:space="preserve">, именуемое в дальнейшем </w:t>
      </w:r>
      <w:r w:rsidRPr="006F38CE">
        <w:rPr>
          <w:b/>
        </w:rPr>
        <w:t>Сублицензиат</w:t>
      </w:r>
      <w:r w:rsidRPr="006F38CE">
        <w:t>, в лице __________________________________________________________________________________________________________________________________________________________________,  действующего на основании _______________________________________________________, с другой стороны, вместе именуемые — Стороны, а каждое по отдельности — Сторона, заключили настоящий Договор о нижеследующем.</w:t>
      </w:r>
    </w:p>
    <w:p w:rsidR="0046300E" w:rsidRPr="006F38CE" w:rsidRDefault="0046300E" w:rsidP="0080107D">
      <w:pPr>
        <w:ind w:firstLine="567"/>
        <w:jc w:val="both"/>
      </w:pPr>
    </w:p>
    <w:p w:rsidR="0046300E" w:rsidRPr="006F38CE" w:rsidRDefault="0046300E" w:rsidP="0080107D">
      <w:pPr>
        <w:numPr>
          <w:ilvl w:val="0"/>
          <w:numId w:val="1"/>
        </w:numPr>
        <w:tabs>
          <w:tab w:val="clear" w:pos="720"/>
          <w:tab w:val="num" w:pos="561"/>
        </w:tabs>
        <w:ind w:left="0" w:firstLine="567"/>
        <w:jc w:val="both"/>
        <w:rPr>
          <w:b/>
        </w:rPr>
      </w:pPr>
      <w:r w:rsidRPr="006F38CE">
        <w:rPr>
          <w:b/>
        </w:rPr>
        <w:t>Предмет Договора</w:t>
      </w:r>
    </w:p>
    <w:p w:rsidR="0046300E" w:rsidRPr="006F38CE" w:rsidRDefault="0046300E" w:rsidP="00794F94">
      <w:pPr>
        <w:numPr>
          <w:ilvl w:val="1"/>
          <w:numId w:val="1"/>
        </w:numPr>
        <w:tabs>
          <w:tab w:val="clear" w:pos="900"/>
          <w:tab w:val="num" w:pos="0"/>
          <w:tab w:val="num" w:pos="561"/>
        </w:tabs>
        <w:ind w:left="0" w:firstLine="567"/>
        <w:jc w:val="both"/>
      </w:pPr>
      <w:r w:rsidRPr="006F38CE">
        <w:t xml:space="preserve">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после завершения тестирования программ для ЭВМ, оплатить Право использования на условиях настоящего договора. </w:t>
      </w:r>
    </w:p>
    <w:p w:rsidR="0046300E" w:rsidRPr="006F38CE" w:rsidRDefault="0046300E" w:rsidP="00794F94">
      <w:pPr>
        <w:numPr>
          <w:ilvl w:val="1"/>
          <w:numId w:val="1"/>
        </w:numPr>
        <w:tabs>
          <w:tab w:val="clear" w:pos="900"/>
          <w:tab w:val="num" w:pos="0"/>
          <w:tab w:val="num" w:pos="561"/>
        </w:tabs>
        <w:ind w:left="0" w:firstLine="567"/>
        <w:jc w:val="both"/>
      </w:pPr>
      <w:r w:rsidRPr="006F38CE">
        <w:rPr>
          <w:color w:val="000000"/>
        </w:rPr>
        <w:t>Технические требования к программному обеспечению, передаваемому в соответствии с настоящим договором, представлены в Приложении № 2 к настоящему договору.</w:t>
      </w:r>
    </w:p>
    <w:p w:rsidR="0046300E" w:rsidRDefault="0046300E" w:rsidP="0080107D">
      <w:pPr>
        <w:numPr>
          <w:ilvl w:val="1"/>
          <w:numId w:val="1"/>
        </w:numPr>
        <w:tabs>
          <w:tab w:val="clear" w:pos="900"/>
          <w:tab w:val="num" w:pos="0"/>
          <w:tab w:val="num" w:pos="561"/>
        </w:tabs>
        <w:ind w:left="0" w:firstLine="567"/>
        <w:jc w:val="both"/>
      </w:pPr>
      <w:r w:rsidRPr="006F38CE">
        <w:t>Срок полезного использования программного обеспечения –  1 год с момента предоставления права использования.</w:t>
      </w:r>
    </w:p>
    <w:p w:rsidR="00911CE4" w:rsidRPr="006F38CE" w:rsidRDefault="00911CE4" w:rsidP="0080107D">
      <w:pPr>
        <w:numPr>
          <w:ilvl w:val="1"/>
          <w:numId w:val="1"/>
        </w:numPr>
        <w:tabs>
          <w:tab w:val="clear" w:pos="900"/>
          <w:tab w:val="num" w:pos="0"/>
          <w:tab w:val="num" w:pos="561"/>
        </w:tabs>
        <w:ind w:left="0" w:firstLine="567"/>
        <w:jc w:val="both"/>
      </w:pPr>
      <w:r>
        <w:t>Адрес поставки лицензий: 60300</w:t>
      </w:r>
      <w:r w:rsidR="00295555">
        <w:t>6</w:t>
      </w:r>
      <w:r w:rsidR="00CC6A7E">
        <w:t>,</w:t>
      </w:r>
      <w:r>
        <w:t xml:space="preserve"> г. Нижний Новгород, пл. Свободы, д.3</w:t>
      </w:r>
      <w:r w:rsidR="00CC6A7E">
        <w:t>, ОАО «НИАЭП»</w:t>
      </w:r>
      <w:r>
        <w:t>.</w:t>
      </w:r>
    </w:p>
    <w:p w:rsidR="0046300E" w:rsidRPr="006F38CE" w:rsidRDefault="0046300E" w:rsidP="0080107D">
      <w:pPr>
        <w:ind w:firstLine="567"/>
        <w:jc w:val="both"/>
      </w:pPr>
    </w:p>
    <w:p w:rsidR="0046300E" w:rsidRPr="006F38CE" w:rsidRDefault="0046300E" w:rsidP="0080107D">
      <w:pPr>
        <w:numPr>
          <w:ilvl w:val="0"/>
          <w:numId w:val="1"/>
        </w:numPr>
        <w:tabs>
          <w:tab w:val="clear" w:pos="720"/>
          <w:tab w:val="num" w:pos="561"/>
        </w:tabs>
        <w:ind w:left="0" w:firstLine="567"/>
        <w:jc w:val="both"/>
        <w:rPr>
          <w:b/>
        </w:rPr>
      </w:pPr>
      <w:r w:rsidRPr="006F38CE">
        <w:rPr>
          <w:b/>
        </w:rPr>
        <w:t>Порядок предоставления права использования программ для ЭВМ</w:t>
      </w:r>
    </w:p>
    <w:p w:rsidR="0046300E" w:rsidRPr="006F38CE" w:rsidRDefault="0046300E" w:rsidP="0080107D">
      <w:pPr>
        <w:numPr>
          <w:ilvl w:val="1"/>
          <w:numId w:val="1"/>
        </w:numPr>
        <w:tabs>
          <w:tab w:val="clear" w:pos="900"/>
          <w:tab w:val="num" w:pos="561"/>
        </w:tabs>
        <w:ind w:left="0" w:firstLine="567"/>
        <w:jc w:val="both"/>
      </w:pPr>
      <w:r w:rsidRPr="006F38CE">
        <w:t>Право использования программ для ЭВМ включает в себя право на воспроизведение соответствующих программ для ЭВМ на территории Российской Федерации, включая инсталляцию, копирование и запуск. Сублицензиат обязуется эксплуатировать программное обеспечение в рамках прав, предоставляемых настоящим договором и лицензионным соглашением правообладателя. Срок, на который предоставляется Право использования программного обеспечения, составляет 1 (один) год</w:t>
      </w:r>
      <w:r w:rsidR="004D59E1">
        <w:t xml:space="preserve"> </w:t>
      </w:r>
      <w:r w:rsidR="004D59E1" w:rsidRPr="006F38CE">
        <w:t>с момента предоставления</w:t>
      </w:r>
      <w:r w:rsidR="004D59E1">
        <w:t>.</w:t>
      </w:r>
      <w:proofErr w:type="gramStart"/>
      <w:r w:rsidR="004D59E1" w:rsidRPr="006F38CE" w:rsidDel="00C934E7">
        <w:t xml:space="preserve"> </w:t>
      </w:r>
      <w:r w:rsidRPr="006F38CE">
        <w:t>.</w:t>
      </w:r>
      <w:proofErr w:type="gramEnd"/>
    </w:p>
    <w:p w:rsidR="0046300E" w:rsidRPr="006F38CE" w:rsidRDefault="0046300E" w:rsidP="0080107D">
      <w:pPr>
        <w:numPr>
          <w:ilvl w:val="1"/>
          <w:numId w:val="1"/>
        </w:numPr>
        <w:tabs>
          <w:tab w:val="clear" w:pos="900"/>
          <w:tab w:val="num" w:pos="561"/>
        </w:tabs>
        <w:ind w:left="0" w:firstLine="567"/>
        <w:jc w:val="both"/>
      </w:pPr>
      <w:r w:rsidRPr="006F38CE">
        <w:t xml:space="preserve">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 </w:t>
      </w:r>
    </w:p>
    <w:p w:rsidR="0046300E" w:rsidRPr="006F38CE" w:rsidRDefault="004D59E1" w:rsidP="0080107D">
      <w:pPr>
        <w:numPr>
          <w:ilvl w:val="1"/>
          <w:numId w:val="1"/>
        </w:numPr>
        <w:tabs>
          <w:tab w:val="clear" w:pos="900"/>
          <w:tab w:val="num" w:pos="561"/>
        </w:tabs>
        <w:ind w:left="0" w:firstLine="567"/>
        <w:jc w:val="both"/>
      </w:pPr>
      <w:r>
        <w:t>В срок по 10.12.2014 г. включительно</w:t>
      </w:r>
      <w:r w:rsidR="0046300E" w:rsidRPr="006F38CE">
        <w:t xml:space="preserve"> Сублицензиат проводит тестирование полученных программ для ЭВМ на соответствие заявленным требованиям. Заявленные требования (функционал закупаемого программного обеспечения) прописаны в Технических требованиях к программному обеспечению (приложение №2 к настоящему договору) в разделе 4 «Описание функционала закупаемого программного обеспечения»</w:t>
      </w:r>
      <w:r w:rsidR="0051450A">
        <w:t>.</w:t>
      </w:r>
    </w:p>
    <w:p w:rsidR="0046300E" w:rsidRPr="006F38CE" w:rsidRDefault="0046300E" w:rsidP="003B6DFD">
      <w:pPr>
        <w:numPr>
          <w:ilvl w:val="1"/>
          <w:numId w:val="1"/>
        </w:numPr>
        <w:tabs>
          <w:tab w:val="clear" w:pos="900"/>
          <w:tab w:val="num" w:pos="561"/>
        </w:tabs>
        <w:ind w:left="0" w:firstLine="567"/>
        <w:jc w:val="both"/>
      </w:pPr>
      <w:r w:rsidRPr="006F38CE">
        <w:t>До истечения срока тестирования, установленного пунктом 2.3., Сублицензиат вправе в одностороннем порядке отказаться от Права использования (неисключительной лицензии), письменно уведомив об этом Лицензиата. Со дня заявления такого отказа Сублицензиат утрачивает Право использования и не позднее 3 (трех) рабочих дней обязан удалить все установленные копии соответствующих программ для ЭВМ. Односторонни</w:t>
      </w:r>
      <w:r w:rsidR="000F79EA">
        <w:t>й</w:t>
      </w:r>
      <w:r w:rsidRPr="006F38CE">
        <w:t xml:space="preserve"> отказ  </w:t>
      </w:r>
      <w:r w:rsidRPr="006F38CE">
        <w:lastRenderedPageBreak/>
        <w:t>Сублицензиата от Права использования влечет прекращение обязательства Сублицензиата выплатить Лицензиату какие-либо платежи за предоставление Права использования. Настоящий договор считается расторгнутым с момента получения Лицензиатом отказа Сублицензиата.</w:t>
      </w:r>
    </w:p>
    <w:p w:rsidR="0046300E" w:rsidRPr="006F38CE" w:rsidRDefault="0046300E" w:rsidP="0080107D">
      <w:pPr>
        <w:numPr>
          <w:ilvl w:val="1"/>
          <w:numId w:val="1"/>
        </w:numPr>
        <w:tabs>
          <w:tab w:val="clear" w:pos="900"/>
          <w:tab w:val="num" w:pos="561"/>
        </w:tabs>
        <w:ind w:left="0" w:firstLine="567"/>
        <w:jc w:val="both"/>
      </w:pPr>
      <w:r w:rsidRPr="006F38CE">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46300E" w:rsidRPr="006F38CE" w:rsidRDefault="0046300E" w:rsidP="0080107D">
      <w:pPr>
        <w:numPr>
          <w:ilvl w:val="1"/>
          <w:numId w:val="1"/>
        </w:numPr>
        <w:tabs>
          <w:tab w:val="clear" w:pos="900"/>
          <w:tab w:val="num" w:pos="561"/>
        </w:tabs>
        <w:ind w:left="0" w:firstLine="567"/>
        <w:jc w:val="both"/>
      </w:pPr>
      <w:r w:rsidRPr="006F38CE">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46300E" w:rsidRPr="006F38CE" w:rsidRDefault="0046300E" w:rsidP="0080107D">
      <w:pPr>
        <w:numPr>
          <w:ilvl w:val="1"/>
          <w:numId w:val="1"/>
        </w:numPr>
        <w:tabs>
          <w:tab w:val="clear" w:pos="900"/>
          <w:tab w:val="num" w:pos="561"/>
        </w:tabs>
        <w:ind w:left="0" w:firstLine="567"/>
        <w:jc w:val="both"/>
      </w:pPr>
      <w:r w:rsidRPr="006F38CE">
        <w:t>Лицензиат гарантирует что:</w:t>
      </w:r>
    </w:p>
    <w:p w:rsidR="0046300E" w:rsidRPr="006F38CE" w:rsidRDefault="0046300E" w:rsidP="0080107D">
      <w:pPr>
        <w:numPr>
          <w:ilvl w:val="0"/>
          <w:numId w:val="2"/>
        </w:numPr>
        <w:tabs>
          <w:tab w:val="num" w:pos="561"/>
        </w:tabs>
        <w:ind w:left="0" w:firstLine="567"/>
        <w:jc w:val="both"/>
      </w:pPr>
      <w:r w:rsidRPr="006F38CE">
        <w:t>он обладает всеми законными основаниями, полномочиями и соответствующим объемом прав в отношении программного обеспечения ______________________________________ на основании лицензионного договора № ___ от «___» ___________, заключенного между ____________________ и Лицензиатом, для заключения Договора и предоставления Сублицензиату за Вознаграждение права использования Программного обеспечения в соответствии с условиями настоящего Договора;</w:t>
      </w:r>
    </w:p>
    <w:p w:rsidR="0046300E" w:rsidRPr="006F38CE" w:rsidRDefault="0046300E" w:rsidP="0080107D">
      <w:pPr>
        <w:numPr>
          <w:ilvl w:val="0"/>
          <w:numId w:val="2"/>
        </w:numPr>
        <w:tabs>
          <w:tab w:val="num" w:pos="561"/>
        </w:tabs>
        <w:ind w:left="0" w:firstLine="567"/>
        <w:jc w:val="both"/>
      </w:pPr>
      <w:r w:rsidRPr="006F38CE">
        <w:rPr>
          <w:bCs/>
          <w:color w:val="000000"/>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46300E" w:rsidRPr="006F38CE" w:rsidRDefault="0046300E" w:rsidP="0080107D">
      <w:pPr>
        <w:pStyle w:val="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firstLine="567"/>
        <w:jc w:val="both"/>
        <w:rPr>
          <w:rFonts w:ascii="Times New Roman" w:hAnsi="Times New Roman"/>
          <w:sz w:val="24"/>
          <w:szCs w:val="24"/>
        </w:rPr>
      </w:pPr>
    </w:p>
    <w:p w:rsidR="0046300E" w:rsidRPr="006F38CE" w:rsidRDefault="0046300E" w:rsidP="0080107D">
      <w:pPr>
        <w:numPr>
          <w:ilvl w:val="0"/>
          <w:numId w:val="1"/>
        </w:numPr>
        <w:tabs>
          <w:tab w:val="clear" w:pos="720"/>
          <w:tab w:val="num" w:pos="561"/>
        </w:tabs>
        <w:ind w:left="0" w:firstLine="567"/>
        <w:jc w:val="both"/>
        <w:rPr>
          <w:b/>
        </w:rPr>
      </w:pPr>
      <w:r w:rsidRPr="006F38CE">
        <w:rPr>
          <w:b/>
        </w:rPr>
        <w:t>Порядок расчётов и сроки выполнения обязательств</w:t>
      </w:r>
    </w:p>
    <w:p w:rsidR="0046300E" w:rsidRPr="006F38CE" w:rsidRDefault="0046300E" w:rsidP="0080107D">
      <w:pPr>
        <w:numPr>
          <w:ilvl w:val="1"/>
          <w:numId w:val="1"/>
        </w:numPr>
        <w:tabs>
          <w:tab w:val="clear" w:pos="900"/>
          <w:tab w:val="num" w:pos="561"/>
        </w:tabs>
        <w:ind w:left="0" w:firstLine="567"/>
        <w:jc w:val="both"/>
      </w:pPr>
      <w:r w:rsidRPr="006F38CE">
        <w:t>Общая стоимость предоставления права использования программ для ЭВМ, подлежащая уплате Сублицензиатом составляет</w:t>
      </w:r>
      <w:proofErr w:type="gramStart"/>
      <w:r w:rsidRPr="006F38CE">
        <w:t xml:space="preserve"> __________ (____________) </w:t>
      </w:r>
      <w:proofErr w:type="gramEnd"/>
      <w:r w:rsidRPr="006F38CE">
        <w:t>рублей 00 копеек, НДС не облагается в силу пп.26 п.2 ст.149 НК РФ.</w:t>
      </w:r>
    </w:p>
    <w:p w:rsidR="0046300E" w:rsidRPr="006F38CE" w:rsidRDefault="0046300E" w:rsidP="0080107D">
      <w:pPr>
        <w:numPr>
          <w:ilvl w:val="1"/>
          <w:numId w:val="1"/>
        </w:numPr>
        <w:tabs>
          <w:tab w:val="clear" w:pos="900"/>
          <w:tab w:val="num" w:pos="561"/>
        </w:tabs>
        <w:ind w:left="0" w:firstLine="567"/>
        <w:jc w:val="both"/>
      </w:pPr>
      <w:r w:rsidRPr="006F38CE">
        <w:t xml:space="preserve">Предоставление права использования и дистрибутивов программ осуществляется в течение </w:t>
      </w:r>
      <w:r w:rsidR="0051450A">
        <w:t>2</w:t>
      </w:r>
      <w:r w:rsidRPr="006F38CE">
        <w:t>0 (</w:t>
      </w:r>
      <w:r w:rsidR="0051450A">
        <w:t>Два</w:t>
      </w:r>
      <w:r w:rsidRPr="006F38CE">
        <w:t>дцати) рабочих дней с момента заключения договора.</w:t>
      </w:r>
    </w:p>
    <w:p w:rsidR="0046300E" w:rsidRPr="00D74422" w:rsidRDefault="0046300E" w:rsidP="00AF1225">
      <w:pPr>
        <w:numPr>
          <w:ilvl w:val="1"/>
          <w:numId w:val="1"/>
        </w:numPr>
        <w:tabs>
          <w:tab w:val="clear" w:pos="900"/>
          <w:tab w:val="num" w:pos="561"/>
        </w:tabs>
        <w:ind w:left="0" w:firstLine="567"/>
        <w:jc w:val="both"/>
      </w:pPr>
      <w:r w:rsidRPr="006F38CE">
        <w:t xml:space="preserve">Оплата Сублицензиатом цены настоящего Договора производится в течение 20 (Двадцати) банковских дней с </w:t>
      </w:r>
      <w:r w:rsidRPr="006F38CE">
        <w:rPr>
          <w:noProof/>
        </w:rPr>
        <w:t>момента истечения срока тестирования, указанного в пункте 2.3. настоящего Догвоора, на основании выставленных счетов, счетов-фактур</w:t>
      </w:r>
      <w:r>
        <w:rPr>
          <w:noProof/>
        </w:rPr>
        <w:t xml:space="preserve"> </w:t>
      </w:r>
      <w:r w:rsidR="00D74422" w:rsidRPr="00D74422">
        <w:rPr>
          <w:noProof/>
        </w:rPr>
        <w:t>и подписанного акта приема-передачи прав</w:t>
      </w:r>
      <w:r w:rsidR="00D74422" w:rsidRPr="00D74422">
        <w:t xml:space="preserve"> </w:t>
      </w:r>
      <w:r w:rsidRPr="00D74422">
        <w:t>– в полном размере.</w:t>
      </w:r>
    </w:p>
    <w:p w:rsidR="0046300E" w:rsidRPr="006F38CE" w:rsidRDefault="0046300E" w:rsidP="0080107D">
      <w:pPr>
        <w:numPr>
          <w:ilvl w:val="1"/>
          <w:numId w:val="1"/>
        </w:numPr>
        <w:tabs>
          <w:tab w:val="clear" w:pos="900"/>
          <w:tab w:val="num" w:pos="561"/>
        </w:tabs>
        <w:ind w:left="0" w:firstLine="567"/>
        <w:jc w:val="both"/>
      </w:pPr>
      <w:r w:rsidRPr="006F38CE">
        <w:t>Датой оплаты является дата списания денежных сре</w:t>
      </w:r>
      <w:proofErr w:type="gramStart"/>
      <w:r w:rsidRPr="006F38CE">
        <w:t>дств с р</w:t>
      </w:r>
      <w:proofErr w:type="gramEnd"/>
      <w:r w:rsidRPr="006F38CE">
        <w:t>асчетного счета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46300E" w:rsidRPr="006F38CE" w:rsidRDefault="0046300E" w:rsidP="00AF1225">
      <w:pPr>
        <w:numPr>
          <w:ilvl w:val="1"/>
          <w:numId w:val="1"/>
        </w:numPr>
        <w:tabs>
          <w:tab w:val="clear" w:pos="900"/>
          <w:tab w:val="num" w:pos="561"/>
        </w:tabs>
        <w:ind w:left="0" w:firstLine="567"/>
        <w:jc w:val="both"/>
        <w:rPr>
          <w:sz w:val="23"/>
          <w:szCs w:val="23"/>
        </w:rPr>
      </w:pPr>
      <w:r w:rsidRPr="006F38CE">
        <w:t>Первичные</w:t>
      </w:r>
      <w:r w:rsidRPr="006F38CE">
        <w:rPr>
          <w:sz w:val="23"/>
          <w:szCs w:val="23"/>
        </w:rPr>
        <w:t xml:space="preserve"> бухгалтерские документы (акты приема-передачи, акты о соответствии заявленным требованиям, счета на оплату, </w:t>
      </w:r>
      <w:proofErr w:type="gramStart"/>
      <w:r w:rsidRPr="006F38CE">
        <w:rPr>
          <w:sz w:val="23"/>
          <w:szCs w:val="23"/>
        </w:rPr>
        <w:t>счет-фактуры</w:t>
      </w:r>
      <w:proofErr w:type="gramEnd"/>
      <w:r w:rsidRPr="006F38CE">
        <w:rPr>
          <w:sz w:val="23"/>
          <w:szCs w:val="23"/>
        </w:rPr>
        <w:t xml:space="preserve"> и т.д.), представляемые Лицензиатом Сублицензиату, должны в обязательном порядке содержать атрибуты договора (номер, дату).</w:t>
      </w:r>
    </w:p>
    <w:p w:rsidR="0046300E" w:rsidRPr="006F38CE" w:rsidRDefault="0046300E" w:rsidP="00AF1225">
      <w:pPr>
        <w:ind w:left="567"/>
        <w:jc w:val="both"/>
      </w:pPr>
    </w:p>
    <w:p w:rsidR="0046300E" w:rsidRPr="006F38CE" w:rsidRDefault="0046300E" w:rsidP="0080107D">
      <w:pPr>
        <w:ind w:firstLine="567"/>
        <w:jc w:val="both"/>
      </w:pPr>
    </w:p>
    <w:p w:rsidR="0046300E" w:rsidRPr="006F38CE" w:rsidRDefault="0046300E" w:rsidP="00836B59">
      <w:pPr>
        <w:numPr>
          <w:ilvl w:val="0"/>
          <w:numId w:val="1"/>
        </w:numPr>
        <w:tabs>
          <w:tab w:val="clear" w:pos="720"/>
          <w:tab w:val="num" w:pos="561"/>
        </w:tabs>
        <w:ind w:left="0" w:firstLine="567"/>
        <w:jc w:val="both"/>
        <w:rPr>
          <w:b/>
        </w:rPr>
      </w:pPr>
      <w:r w:rsidRPr="006F38CE">
        <w:rPr>
          <w:b/>
        </w:rPr>
        <w:t>Ответственность Сторон</w:t>
      </w:r>
    </w:p>
    <w:p w:rsidR="0046300E" w:rsidRPr="006F38CE" w:rsidRDefault="0046300E" w:rsidP="00836B59">
      <w:pPr>
        <w:pStyle w:val="ab"/>
        <w:numPr>
          <w:ilvl w:val="1"/>
          <w:numId w:val="1"/>
        </w:numPr>
        <w:tabs>
          <w:tab w:val="clear" w:pos="900"/>
          <w:tab w:val="num" w:pos="0"/>
        </w:tabs>
        <w:ind w:left="0" w:firstLine="567"/>
        <w:jc w:val="both"/>
      </w:pPr>
      <w:r w:rsidRPr="006F38CE">
        <w:t>Стороны договорились, что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46300E" w:rsidRPr="006F38CE" w:rsidRDefault="0046300E" w:rsidP="00836B59">
      <w:pPr>
        <w:numPr>
          <w:ilvl w:val="1"/>
          <w:numId w:val="1"/>
        </w:numPr>
        <w:ind w:left="0" w:firstLine="567"/>
        <w:jc w:val="both"/>
      </w:pPr>
      <w:r w:rsidRPr="006F38CE">
        <w:t>В случае нарушения Лицензиатом сроков передачи права использования программ для ЭВМ, Лицензиат обязан выплатить Сублицензиату неустойку в размере 0,03% от стоимости прав на использование программного обеспечения, передача которых просрочена, за каждый день просрочки.</w:t>
      </w:r>
    </w:p>
    <w:p w:rsidR="0046300E" w:rsidRPr="006F38CE" w:rsidRDefault="0046300E" w:rsidP="00836B59">
      <w:pPr>
        <w:numPr>
          <w:ilvl w:val="1"/>
          <w:numId w:val="1"/>
        </w:numPr>
        <w:ind w:left="0" w:firstLine="567"/>
        <w:jc w:val="both"/>
      </w:pPr>
      <w:r w:rsidRPr="006F38CE">
        <w:lastRenderedPageBreak/>
        <w:t>В случае просрочки передачи права на использование программ для ЭВМ более</w:t>
      </w:r>
      <w:proofErr w:type="gramStart"/>
      <w:r w:rsidRPr="006F38CE">
        <w:t>,</w:t>
      </w:r>
      <w:proofErr w:type="gramEnd"/>
      <w:r w:rsidRPr="006F38CE">
        <w:t xml:space="preserve"> чем на 20 (Двадцать) дней, Сублицензиат вправе расторгнуть договор в одностороннем внесудебном порядке. Договор считается расторгнутым с момента направления Сублицензиатом соответствующего уведомления Лицензиату. При этом Сублицензиат сохраняет право применить к Лицензиату штрафные санкции, предусмотренные п.4.2. настоящего Договора за все количество дней просрочки до отправления уведомления о расторжении Договора. </w:t>
      </w:r>
    </w:p>
    <w:p w:rsidR="0046300E" w:rsidRPr="006F38CE" w:rsidRDefault="0046300E" w:rsidP="00836B59">
      <w:pPr>
        <w:numPr>
          <w:ilvl w:val="1"/>
          <w:numId w:val="1"/>
        </w:numPr>
        <w:ind w:left="0" w:firstLine="567"/>
        <w:jc w:val="both"/>
      </w:pPr>
      <w:r w:rsidRPr="006F38CE">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46300E" w:rsidRPr="006F38CE" w:rsidRDefault="0046300E" w:rsidP="00836B59">
      <w:pPr>
        <w:numPr>
          <w:ilvl w:val="1"/>
          <w:numId w:val="1"/>
        </w:numPr>
        <w:ind w:left="0" w:firstLine="567"/>
        <w:jc w:val="both"/>
      </w:pPr>
      <w:r w:rsidRPr="006F38CE">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6F38CE">
        <w:t>ств др</w:t>
      </w:r>
      <w:proofErr w:type="gramEnd"/>
      <w:r w:rsidRPr="006F38CE">
        <w:t>угой Стороной.</w:t>
      </w:r>
    </w:p>
    <w:p w:rsidR="0046300E" w:rsidRPr="006F38CE" w:rsidRDefault="0046300E" w:rsidP="00836B59">
      <w:pPr>
        <w:numPr>
          <w:ilvl w:val="1"/>
          <w:numId w:val="1"/>
        </w:numPr>
        <w:ind w:left="0" w:firstLine="567"/>
        <w:jc w:val="both"/>
      </w:pPr>
      <w:r w:rsidRPr="006F38CE">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(Два) года.</w:t>
      </w:r>
    </w:p>
    <w:p w:rsidR="0046300E" w:rsidRPr="006F38CE" w:rsidRDefault="0046300E" w:rsidP="00836B59">
      <w:pPr>
        <w:numPr>
          <w:ilvl w:val="1"/>
          <w:numId w:val="1"/>
        </w:numPr>
        <w:ind w:left="0" w:firstLine="567"/>
        <w:jc w:val="both"/>
      </w:pPr>
      <w:r w:rsidRPr="006F38CE">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6F38CE">
        <w:t>с даты получения</w:t>
      </w:r>
      <w:proofErr w:type="gramEnd"/>
      <w:r w:rsidRPr="006F38CE">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46300E" w:rsidRPr="006F38CE" w:rsidRDefault="0046300E" w:rsidP="00836B59">
      <w:pPr>
        <w:numPr>
          <w:ilvl w:val="1"/>
          <w:numId w:val="1"/>
        </w:numPr>
        <w:ind w:left="0" w:firstLine="567"/>
        <w:jc w:val="both"/>
        <w:rPr>
          <w:sz w:val="23"/>
          <w:szCs w:val="23"/>
        </w:rPr>
      </w:pPr>
      <w:proofErr w:type="gramStart"/>
      <w:r w:rsidRPr="006F38CE">
        <w:t xml:space="preserve">Лицензиат обязан  представить Сублицензиату не позднее 15 (Пятнадцати) календарных дней с даты заключения настоящего Договора документы, </w:t>
      </w:r>
      <w:bookmarkStart w:id="3" w:name="OLE_LINK4"/>
      <w:bookmarkStart w:id="4" w:name="OLE_LINK3"/>
      <w:bookmarkEnd w:id="3"/>
      <w:bookmarkEnd w:id="4"/>
      <w:r w:rsidRPr="006F38CE">
        <w:t xml:space="preserve">подтверждающие отсутствие у Лицензиата налоговой задолженности, превышающей 25% (Двадцать пять)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46300E" w:rsidRPr="006F38CE" w:rsidRDefault="0046300E" w:rsidP="00836B59">
      <w:pPr>
        <w:ind w:firstLine="709"/>
        <w:jc w:val="both"/>
      </w:pPr>
      <w:r w:rsidRPr="006F38CE">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46300E" w:rsidRPr="006F38CE" w:rsidRDefault="0046300E" w:rsidP="00836B59">
      <w:pPr>
        <w:ind w:firstLine="709"/>
        <w:jc w:val="both"/>
      </w:pPr>
      <w:r w:rsidRPr="006F38CE">
        <w:t>- копия справки о состоянии расчетов по налогам, сборам, пеням и штрафам, выданной налоговым органом по месту нахождения Лицензиата не ранее чем за 60 календарных дней до дня заключения Договора;</w:t>
      </w:r>
    </w:p>
    <w:p w:rsidR="0046300E" w:rsidRPr="006F38CE" w:rsidRDefault="0046300E" w:rsidP="00836B59">
      <w:pPr>
        <w:tabs>
          <w:tab w:val="num" w:pos="900"/>
        </w:tabs>
        <w:ind w:firstLine="709"/>
        <w:jc w:val="both"/>
        <w:rPr>
          <w:sz w:val="23"/>
          <w:szCs w:val="23"/>
        </w:rPr>
      </w:pPr>
      <w:r w:rsidRPr="006F38CE">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46300E" w:rsidRPr="0051450A" w:rsidRDefault="0046300E" w:rsidP="0080107D">
      <w:pPr>
        <w:ind w:firstLine="567"/>
        <w:jc w:val="both"/>
      </w:pPr>
    </w:p>
    <w:p w:rsidR="0046300E" w:rsidRPr="006F38CE" w:rsidRDefault="0046300E" w:rsidP="00836B59">
      <w:pPr>
        <w:numPr>
          <w:ilvl w:val="0"/>
          <w:numId w:val="1"/>
        </w:numPr>
        <w:ind w:left="0" w:firstLine="567"/>
        <w:jc w:val="both"/>
        <w:rPr>
          <w:b/>
        </w:rPr>
      </w:pPr>
      <w:r w:rsidRPr="006F38CE">
        <w:rPr>
          <w:b/>
        </w:rPr>
        <w:lastRenderedPageBreak/>
        <w:t>Обстоятельства непреодолимой силы</w:t>
      </w:r>
    </w:p>
    <w:p w:rsidR="0046300E" w:rsidRPr="006F38CE" w:rsidRDefault="0046300E" w:rsidP="00836B59">
      <w:pPr>
        <w:numPr>
          <w:ilvl w:val="1"/>
          <w:numId w:val="1"/>
        </w:numPr>
        <w:ind w:left="0" w:firstLine="567"/>
        <w:jc w:val="both"/>
      </w:pPr>
      <w:r w:rsidRPr="006F38CE">
        <w:t>Стороны по настоящему Договору освобождаются от ответственности за полное или частичное неисполнение своих обязатель</w:t>
      </w:r>
      <w:proofErr w:type="gramStart"/>
      <w:r w:rsidRPr="006F38CE">
        <w:t>ств в сл</w:t>
      </w:r>
      <w:proofErr w:type="gramEnd"/>
      <w:r w:rsidRPr="006F38CE">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46300E" w:rsidRPr="006F38CE" w:rsidRDefault="0046300E" w:rsidP="00836B59">
      <w:pPr>
        <w:numPr>
          <w:ilvl w:val="1"/>
          <w:numId w:val="1"/>
        </w:numPr>
        <w:ind w:left="0" w:firstLine="567"/>
        <w:jc w:val="both"/>
      </w:pPr>
      <w:r w:rsidRPr="006F38CE">
        <w:t>При наступлении обстоятельств, указанных в пункте 5.1.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46300E" w:rsidRPr="006F38CE" w:rsidRDefault="0046300E" w:rsidP="00836B59">
      <w:pPr>
        <w:numPr>
          <w:ilvl w:val="1"/>
          <w:numId w:val="1"/>
        </w:numPr>
        <w:ind w:left="0" w:firstLine="567"/>
        <w:jc w:val="both"/>
      </w:pPr>
      <w:r w:rsidRPr="006F38CE">
        <w:t>В случае наступления обстоятельств, предусмотренных пунктом 5.1.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46300E" w:rsidRPr="006F38CE" w:rsidRDefault="0046300E" w:rsidP="00836B59">
      <w:pPr>
        <w:numPr>
          <w:ilvl w:val="1"/>
          <w:numId w:val="1"/>
        </w:numPr>
        <w:ind w:left="0" w:firstLine="567"/>
        <w:jc w:val="both"/>
      </w:pPr>
      <w:r w:rsidRPr="006F38CE">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46300E" w:rsidRPr="006F38CE" w:rsidRDefault="0046300E" w:rsidP="0080107D">
      <w:pPr>
        <w:ind w:firstLine="567"/>
        <w:jc w:val="both"/>
        <w:rPr>
          <w:snapToGrid w:val="0"/>
        </w:rPr>
      </w:pPr>
    </w:p>
    <w:p w:rsidR="0046300E" w:rsidRPr="006F38CE" w:rsidRDefault="0046300E" w:rsidP="00836B59">
      <w:pPr>
        <w:numPr>
          <w:ilvl w:val="0"/>
          <w:numId w:val="1"/>
        </w:numPr>
        <w:ind w:left="0" w:firstLine="567"/>
        <w:jc w:val="both"/>
        <w:rPr>
          <w:b/>
        </w:rPr>
      </w:pPr>
      <w:r w:rsidRPr="006F38CE">
        <w:rPr>
          <w:b/>
        </w:rPr>
        <w:t>Конфиденциальность</w:t>
      </w:r>
    </w:p>
    <w:p w:rsidR="0046300E" w:rsidRPr="006F38CE" w:rsidRDefault="0046300E" w:rsidP="00836B59">
      <w:pPr>
        <w:numPr>
          <w:ilvl w:val="1"/>
          <w:numId w:val="1"/>
        </w:numPr>
        <w:ind w:left="0" w:firstLine="567"/>
        <w:jc w:val="both"/>
      </w:pPr>
      <w:r w:rsidRPr="006F38CE">
        <w:t>Сведения, передаваемые в ходе исполнения настоящего Договора, являются конфиденциальными и Стороны обязуются не разглашать данную информацию, как в течение срока его действия, так и в последующие 3 (Три) года с момента прекращения его действия, за исключением разглашения по обоснованным и законным требованиям лиц, указанных в пункте 6.4. настоящего Договора.</w:t>
      </w:r>
    </w:p>
    <w:p w:rsidR="0046300E" w:rsidRPr="006F38CE" w:rsidRDefault="0046300E" w:rsidP="00836B59">
      <w:pPr>
        <w:numPr>
          <w:ilvl w:val="1"/>
          <w:numId w:val="1"/>
        </w:numPr>
        <w:ind w:left="0" w:firstLine="567"/>
        <w:jc w:val="both"/>
      </w:pPr>
      <w:proofErr w:type="gramStart"/>
      <w:r w:rsidRPr="006F38CE">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46300E" w:rsidRPr="006F38CE" w:rsidRDefault="0046300E" w:rsidP="00836B59">
      <w:pPr>
        <w:numPr>
          <w:ilvl w:val="1"/>
          <w:numId w:val="1"/>
        </w:numPr>
        <w:ind w:left="0" w:firstLine="567"/>
        <w:jc w:val="both"/>
      </w:pPr>
      <w:proofErr w:type="gramStart"/>
      <w:r w:rsidRPr="006F38CE">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46300E" w:rsidRPr="006F38CE" w:rsidRDefault="0046300E" w:rsidP="00836B59">
      <w:pPr>
        <w:numPr>
          <w:ilvl w:val="1"/>
          <w:numId w:val="1"/>
        </w:numPr>
        <w:ind w:left="0" w:firstLine="567"/>
        <w:jc w:val="both"/>
      </w:pPr>
      <w:r w:rsidRPr="006F38CE">
        <w:t>Заказчик имеет право сообщать информацию, передаваемую в ходе исполнения настоящего Договора, ОАО «Концерн Росэнергоатом», ОАО «</w:t>
      </w:r>
      <w:proofErr w:type="spellStart"/>
      <w:r w:rsidRPr="006F38CE">
        <w:t>Атомэнергопром</w:t>
      </w:r>
      <w:proofErr w:type="spellEnd"/>
      <w:r w:rsidRPr="006F38CE">
        <w:t>» и Госкорпорации «Росатом». Такое разглашение не является  нарушением условий конфиденциальности.</w:t>
      </w:r>
    </w:p>
    <w:p w:rsidR="0046300E" w:rsidRPr="006F38CE" w:rsidRDefault="0046300E" w:rsidP="00836B59">
      <w:pPr>
        <w:numPr>
          <w:ilvl w:val="1"/>
          <w:numId w:val="1"/>
        </w:numPr>
        <w:ind w:left="0" w:firstLine="567"/>
        <w:jc w:val="both"/>
      </w:pPr>
      <w:r w:rsidRPr="006F38CE">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46300E" w:rsidRPr="006F38CE" w:rsidRDefault="0046300E" w:rsidP="0080107D">
      <w:pPr>
        <w:ind w:firstLine="567"/>
        <w:jc w:val="both"/>
        <w:rPr>
          <w:b/>
        </w:rPr>
      </w:pPr>
    </w:p>
    <w:p w:rsidR="0046300E" w:rsidRPr="006F38CE" w:rsidRDefault="0046300E" w:rsidP="00836B59">
      <w:pPr>
        <w:numPr>
          <w:ilvl w:val="0"/>
          <w:numId w:val="1"/>
        </w:numPr>
        <w:ind w:left="0" w:firstLine="567"/>
        <w:jc w:val="both"/>
        <w:rPr>
          <w:b/>
        </w:rPr>
      </w:pPr>
      <w:r w:rsidRPr="006F38CE">
        <w:rPr>
          <w:b/>
        </w:rPr>
        <w:t>Порядок разрешения споров</w:t>
      </w:r>
    </w:p>
    <w:p w:rsidR="0046300E" w:rsidRPr="006F38CE" w:rsidRDefault="0046300E" w:rsidP="00836B59">
      <w:pPr>
        <w:numPr>
          <w:ilvl w:val="1"/>
          <w:numId w:val="1"/>
        </w:numPr>
        <w:ind w:left="0" w:firstLine="567"/>
        <w:jc w:val="both"/>
      </w:pPr>
      <w:r w:rsidRPr="006F38CE">
        <w:lastRenderedPageBreak/>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рассмотрения претензии – 20 (Двадцать) дней </w:t>
      </w:r>
      <w:proofErr w:type="gramStart"/>
      <w:r w:rsidRPr="006F38CE">
        <w:t>с даты получения</w:t>
      </w:r>
      <w:proofErr w:type="gramEnd"/>
      <w:r w:rsidRPr="006F38CE">
        <w:t xml:space="preserve"> претензии. Срок ответа на претензию — 20 (Двадцать) рабочих дней </w:t>
      </w:r>
      <w:proofErr w:type="gramStart"/>
      <w:r w:rsidRPr="006F38CE">
        <w:t>с даты</w:t>
      </w:r>
      <w:proofErr w:type="gramEnd"/>
      <w:r w:rsidRPr="006F38CE">
        <w:t xml:space="preserve"> её получения Стороной.</w:t>
      </w:r>
    </w:p>
    <w:p w:rsidR="0046300E" w:rsidRPr="006F38CE" w:rsidRDefault="0046300E" w:rsidP="00836B59">
      <w:pPr>
        <w:numPr>
          <w:ilvl w:val="1"/>
          <w:numId w:val="1"/>
        </w:numPr>
        <w:ind w:left="0" w:firstLine="567"/>
        <w:jc w:val="both"/>
      </w:pPr>
      <w:r w:rsidRPr="006F38CE">
        <w:t xml:space="preserve">В случае если Стороны не достигнут согласия по изложенным вопросам, спор передаётся на рассмотрение в Арбитражный суд Нижегородской области. </w:t>
      </w:r>
      <w:r w:rsidRPr="006F38CE">
        <w:rPr>
          <w:bCs/>
          <w:color w:val="000000"/>
        </w:rPr>
        <w:t xml:space="preserve">В случае заключения договора с организацией атомной отрасли: </w:t>
      </w:r>
      <w:r w:rsidRPr="006F38CE">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6300E" w:rsidRPr="006F38CE" w:rsidRDefault="0046300E" w:rsidP="0080107D">
      <w:pPr>
        <w:ind w:firstLine="567"/>
        <w:jc w:val="both"/>
        <w:rPr>
          <w:snapToGrid w:val="0"/>
        </w:rPr>
      </w:pPr>
    </w:p>
    <w:p w:rsidR="0046300E" w:rsidRPr="006F38CE" w:rsidRDefault="0046300E" w:rsidP="00836B59">
      <w:pPr>
        <w:numPr>
          <w:ilvl w:val="0"/>
          <w:numId w:val="1"/>
        </w:numPr>
        <w:ind w:left="0" w:firstLine="567"/>
        <w:jc w:val="both"/>
        <w:rPr>
          <w:b/>
        </w:rPr>
      </w:pPr>
      <w:r w:rsidRPr="006F38CE">
        <w:rPr>
          <w:b/>
        </w:rPr>
        <w:t>Действие Договора. Иные условия</w:t>
      </w:r>
    </w:p>
    <w:p w:rsidR="0046300E" w:rsidRPr="006F38CE" w:rsidRDefault="0046300E" w:rsidP="00836B59">
      <w:pPr>
        <w:numPr>
          <w:ilvl w:val="1"/>
          <w:numId w:val="1"/>
        </w:numPr>
        <w:ind w:left="0" w:firstLine="567"/>
        <w:jc w:val="both"/>
      </w:pPr>
      <w:r w:rsidRPr="006F38CE">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46300E" w:rsidRPr="006F38CE" w:rsidRDefault="0046300E" w:rsidP="00836B59">
      <w:pPr>
        <w:numPr>
          <w:ilvl w:val="1"/>
          <w:numId w:val="1"/>
        </w:numPr>
        <w:ind w:left="0" w:firstLine="567"/>
        <w:jc w:val="both"/>
      </w:pPr>
      <w:r w:rsidRPr="006F38CE">
        <w:rPr>
          <w:bCs/>
        </w:rPr>
        <w:t>Настоящий Договор составлен в двух экземплярах, имеющих одинаковую юридическую силу, по одному экземпляру для каждой из Сторон.</w:t>
      </w:r>
    </w:p>
    <w:p w:rsidR="0046300E" w:rsidRPr="006F38CE" w:rsidRDefault="0046300E" w:rsidP="00836B59">
      <w:pPr>
        <w:numPr>
          <w:ilvl w:val="1"/>
          <w:numId w:val="1"/>
        </w:numPr>
        <w:ind w:left="0" w:firstLine="567"/>
        <w:jc w:val="both"/>
      </w:pPr>
      <w:r w:rsidRPr="006F38CE">
        <w:t>Ни одна из Сторон не вправе передавать третьим лицам права и обязательства по настоящему Договору без письменного согласия другой Стороны.</w:t>
      </w:r>
    </w:p>
    <w:p w:rsidR="0046300E" w:rsidRPr="006F38CE" w:rsidRDefault="0046300E" w:rsidP="00A81416">
      <w:pPr>
        <w:numPr>
          <w:ilvl w:val="1"/>
          <w:numId w:val="1"/>
        </w:numPr>
        <w:ind w:left="0" w:firstLine="567"/>
        <w:jc w:val="both"/>
      </w:pPr>
      <w:r w:rsidRPr="006F38CE">
        <w:t xml:space="preserve">Под моментом «предоставления права использования» понимается момент подписания обеими Сторонами Акта приема-передачи </w:t>
      </w:r>
    </w:p>
    <w:p w:rsidR="0046300E" w:rsidRPr="006F38CE" w:rsidRDefault="0046300E" w:rsidP="00836B59">
      <w:pPr>
        <w:numPr>
          <w:ilvl w:val="1"/>
          <w:numId w:val="1"/>
        </w:numPr>
        <w:ind w:left="0" w:firstLine="567"/>
        <w:jc w:val="both"/>
      </w:pPr>
      <w:r w:rsidRPr="006F38CE">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46300E" w:rsidRPr="006F38CE" w:rsidRDefault="0046300E" w:rsidP="00836B59">
      <w:pPr>
        <w:numPr>
          <w:ilvl w:val="1"/>
          <w:numId w:val="1"/>
        </w:numPr>
        <w:ind w:left="0" w:firstLine="567"/>
        <w:jc w:val="both"/>
      </w:pPr>
      <w:r w:rsidRPr="006F38CE">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46300E" w:rsidRPr="006F38CE" w:rsidRDefault="0046300E" w:rsidP="00836B59">
      <w:pPr>
        <w:numPr>
          <w:ilvl w:val="1"/>
          <w:numId w:val="1"/>
        </w:numPr>
        <w:ind w:left="0" w:firstLine="567"/>
        <w:jc w:val="both"/>
      </w:pPr>
      <w:r w:rsidRPr="006F38CE">
        <w:t>Сублицензиат вправе расторгнуть Договор в случае непредставления подтверждающих документов, указанных в п. 4.8. настоящего Договора, либо в случае выявления по представленным документам задолженности по уплате налогов, сборов, пеней и штрафов, превышающей 25% (Двадцать пять) балансовой стоимости его активов.</w:t>
      </w:r>
    </w:p>
    <w:p w:rsidR="0046300E" w:rsidRPr="006F38CE" w:rsidRDefault="0046300E" w:rsidP="00836B59">
      <w:pPr>
        <w:numPr>
          <w:ilvl w:val="1"/>
          <w:numId w:val="1"/>
        </w:numPr>
        <w:ind w:left="0" w:firstLine="567"/>
        <w:jc w:val="both"/>
      </w:pPr>
      <w:r w:rsidRPr="006F38CE">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закупки</w:t>
      </w:r>
      <w:r w:rsidRPr="006F38CE">
        <w:rPr>
          <w:sz w:val="23"/>
          <w:szCs w:val="23"/>
        </w:rPr>
        <w:t>, направленные с адреса электронной почты Лицензиата ______________ на адрес электронной почты Сублицензиата ___________________</w:t>
      </w:r>
      <w:r w:rsidRPr="006F38CE">
        <w:t xml:space="preserve"> (далее – Сведения), являются полными, точными и достоверными.</w:t>
      </w:r>
    </w:p>
    <w:p w:rsidR="0046300E" w:rsidRPr="006F38CE" w:rsidRDefault="0046300E" w:rsidP="0080107D">
      <w:pPr>
        <w:ind w:firstLine="567"/>
        <w:jc w:val="both"/>
      </w:pPr>
      <w:r w:rsidRPr="006F38CE">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46300E" w:rsidRPr="006F38CE" w:rsidRDefault="0046300E" w:rsidP="0080107D">
      <w:pPr>
        <w:ind w:firstLine="567"/>
        <w:jc w:val="both"/>
      </w:pPr>
      <w:proofErr w:type="gramStart"/>
      <w:r w:rsidRPr="006F38CE">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Госкорпорации «Росатом» и компетентным органам</w:t>
      </w:r>
      <w:proofErr w:type="gramEnd"/>
      <w:r w:rsidRPr="006F38CE">
        <w:t xml:space="preserve"> государственной власти (в том числе Федеральной налоговой службе, Минэнерго России, </w:t>
      </w:r>
      <w:proofErr w:type="spellStart"/>
      <w:r w:rsidRPr="006F38CE">
        <w:t>Росфинмониторингу</w:t>
      </w:r>
      <w:proofErr w:type="spellEnd"/>
      <w:r w:rsidRPr="006F38CE">
        <w:t xml:space="preserve">, Правительству Российской Федерации) и последующую обработку Сведений </w:t>
      </w:r>
      <w:proofErr w:type="spellStart"/>
      <w:r w:rsidRPr="006F38CE">
        <w:t>Госкорпорацией</w:t>
      </w:r>
      <w:proofErr w:type="spellEnd"/>
      <w:r w:rsidRPr="006F38CE">
        <w:t xml:space="preserve">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46300E" w:rsidRPr="006F38CE" w:rsidRDefault="0046300E" w:rsidP="0080107D">
      <w:pPr>
        <w:ind w:firstLine="567"/>
        <w:jc w:val="both"/>
      </w:pPr>
      <w:r w:rsidRPr="006F38CE">
        <w:t xml:space="preserve">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w:t>
      </w:r>
      <w:r w:rsidRPr="006F38CE">
        <w:lastRenderedPageBreak/>
        <w:t>условиями настоящего Договора в соответствии со статьей 432 Гражданского кодекса Российской Федерации.</w:t>
      </w:r>
    </w:p>
    <w:p w:rsidR="0046300E" w:rsidRPr="006F38CE" w:rsidRDefault="0046300E" w:rsidP="0080107D">
      <w:pPr>
        <w:ind w:firstLine="567"/>
        <w:jc w:val="both"/>
        <w:rPr>
          <w:bCs/>
          <w:color w:val="000000"/>
        </w:rPr>
      </w:pPr>
      <w:proofErr w:type="gramStart"/>
      <w:r w:rsidRPr="006F38CE">
        <w:t>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6F38CE">
        <w:t xml:space="preserve"> Договор считается расторгнутым </w:t>
      </w:r>
      <w:proofErr w:type="gramStart"/>
      <w:r w:rsidRPr="006F38CE">
        <w:t>с даты получения</w:t>
      </w:r>
      <w:proofErr w:type="gramEnd"/>
      <w:r w:rsidRPr="006F38CE">
        <w:t xml:space="preserve"> Лицензиатом соответствующего письменного уведомления ОАО «НИАЭП», если более поздняя дата не будет установлена в уведомлении.</w:t>
      </w:r>
    </w:p>
    <w:p w:rsidR="0046300E" w:rsidRPr="006F38CE" w:rsidRDefault="0046300E" w:rsidP="00836B59">
      <w:pPr>
        <w:numPr>
          <w:ilvl w:val="1"/>
          <w:numId w:val="1"/>
        </w:numPr>
        <w:ind w:left="0" w:firstLine="567"/>
        <w:jc w:val="both"/>
      </w:pPr>
      <w:r w:rsidRPr="006F38CE">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46300E" w:rsidRPr="006F38CE" w:rsidRDefault="0046300E" w:rsidP="00836B59">
      <w:pPr>
        <w:numPr>
          <w:ilvl w:val="1"/>
          <w:numId w:val="1"/>
        </w:numPr>
        <w:ind w:left="0" w:firstLine="567"/>
        <w:jc w:val="both"/>
      </w:pPr>
      <w:r w:rsidRPr="006F38CE">
        <w:t>В случае изменения адресов и/или расчётных реквизитов Сторон, Сторона, чьи реквизиты изменились, обязана уведомить об этом другую Сторону в течение 5 (Пяти)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46300E" w:rsidRPr="006F38CE" w:rsidRDefault="0046300E" w:rsidP="00870CC3">
      <w:pPr>
        <w:numPr>
          <w:ilvl w:val="1"/>
          <w:numId w:val="1"/>
        </w:numPr>
        <w:ind w:hanging="333"/>
        <w:jc w:val="both"/>
      </w:pPr>
      <w:r w:rsidRPr="006F38CE">
        <w:t>Контактными лицами Сторон по настоящему Договору являются:</w:t>
      </w:r>
    </w:p>
    <w:p w:rsidR="0046300E" w:rsidRPr="006F38CE" w:rsidRDefault="0046300E" w:rsidP="0080107D">
      <w:pPr>
        <w:tabs>
          <w:tab w:val="num" w:pos="561"/>
        </w:tabs>
        <w:ind w:left="720"/>
        <w:jc w:val="both"/>
      </w:pPr>
      <w:r w:rsidRPr="006F38CE">
        <w:t xml:space="preserve">от Лицензиата:  </w:t>
      </w:r>
      <w:r w:rsidRPr="006F38CE">
        <w:rPr>
          <w:u w:val="single"/>
        </w:rPr>
        <w:tab/>
      </w:r>
      <w:r w:rsidRPr="006F38CE">
        <w:rPr>
          <w:u w:val="single"/>
        </w:rPr>
        <w:tab/>
      </w:r>
      <w:r w:rsidRPr="006F38CE">
        <w:rPr>
          <w:u w:val="single"/>
        </w:rPr>
        <w:tab/>
      </w:r>
      <w:r w:rsidRPr="006F38CE">
        <w:rPr>
          <w:u w:val="single"/>
        </w:rPr>
        <w:tab/>
      </w:r>
      <w:r w:rsidRPr="006F38CE">
        <w:rPr>
          <w:u w:val="single"/>
        </w:rPr>
        <w:tab/>
      </w:r>
      <w:r w:rsidRPr="006F38CE">
        <w:t xml:space="preserve">, </w:t>
      </w:r>
      <w:proofErr w:type="gramStart"/>
      <w:r w:rsidRPr="006F38CE">
        <w:t>т</w:t>
      </w:r>
      <w:proofErr w:type="gramEnd"/>
      <w:r w:rsidRPr="006F38CE">
        <w:t xml:space="preserve">. </w:t>
      </w:r>
      <w:r w:rsidRPr="006F38CE">
        <w:rPr>
          <w:u w:val="single"/>
        </w:rPr>
        <w:tab/>
      </w:r>
      <w:r w:rsidRPr="006F38CE">
        <w:rPr>
          <w:u w:val="single"/>
        </w:rPr>
        <w:tab/>
      </w:r>
      <w:r w:rsidRPr="006F38CE">
        <w:rPr>
          <w:u w:val="single"/>
        </w:rPr>
        <w:tab/>
      </w:r>
      <w:r w:rsidRPr="006F38CE">
        <w:t xml:space="preserve">, </w:t>
      </w:r>
    </w:p>
    <w:p w:rsidR="0046300E" w:rsidRPr="006F38CE" w:rsidRDefault="0046300E" w:rsidP="0080107D">
      <w:pPr>
        <w:tabs>
          <w:tab w:val="num" w:pos="561"/>
        </w:tabs>
        <w:ind w:left="720"/>
        <w:jc w:val="both"/>
      </w:pPr>
      <w:r w:rsidRPr="006F38CE">
        <w:t>e-</w:t>
      </w:r>
      <w:proofErr w:type="spellStart"/>
      <w:r w:rsidRPr="006F38CE">
        <w:t>mail</w:t>
      </w:r>
      <w:proofErr w:type="spellEnd"/>
      <w:r w:rsidRPr="006F38CE">
        <w:t xml:space="preserve">: </w:t>
      </w:r>
      <w:r w:rsidRPr="006F38CE">
        <w:rPr>
          <w:u w:val="single"/>
        </w:rPr>
        <w:tab/>
      </w:r>
      <w:r w:rsidRPr="006F38CE">
        <w:rPr>
          <w:u w:val="single"/>
        </w:rPr>
        <w:tab/>
      </w:r>
      <w:r w:rsidRPr="006F38CE">
        <w:rPr>
          <w:u w:val="single"/>
        </w:rPr>
        <w:tab/>
      </w:r>
      <w:r w:rsidRPr="006F38CE">
        <w:rPr>
          <w:u w:val="single"/>
        </w:rPr>
        <w:tab/>
      </w:r>
      <w:r w:rsidRPr="006F38CE">
        <w:rPr>
          <w:u w:val="single"/>
        </w:rPr>
        <w:tab/>
        <w:t>.</w:t>
      </w:r>
    </w:p>
    <w:p w:rsidR="0046300E" w:rsidRPr="006F38CE" w:rsidRDefault="0046300E" w:rsidP="0080107D">
      <w:pPr>
        <w:tabs>
          <w:tab w:val="num" w:pos="561"/>
        </w:tabs>
        <w:ind w:left="720"/>
        <w:jc w:val="both"/>
      </w:pPr>
      <w:r w:rsidRPr="006F38CE">
        <w:t xml:space="preserve">от  Сублицензиата:  </w:t>
      </w:r>
      <w:r w:rsidRPr="006F38CE">
        <w:tab/>
      </w:r>
      <w:r w:rsidRPr="006F38CE">
        <w:rPr>
          <w:u w:val="single"/>
        </w:rPr>
        <w:tab/>
      </w:r>
      <w:r w:rsidRPr="006F38CE">
        <w:rPr>
          <w:u w:val="single"/>
        </w:rPr>
        <w:tab/>
      </w:r>
      <w:r w:rsidRPr="006F38CE">
        <w:rPr>
          <w:u w:val="single"/>
        </w:rPr>
        <w:tab/>
      </w:r>
      <w:r w:rsidRPr="006F38CE">
        <w:rPr>
          <w:u w:val="single"/>
        </w:rPr>
        <w:tab/>
      </w:r>
      <w:r w:rsidRPr="006F38CE">
        <w:rPr>
          <w:u w:val="single"/>
        </w:rPr>
        <w:tab/>
      </w:r>
      <w:r w:rsidRPr="006F38CE">
        <w:t xml:space="preserve">, </w:t>
      </w:r>
      <w:proofErr w:type="gramStart"/>
      <w:r w:rsidRPr="006F38CE">
        <w:t>т</w:t>
      </w:r>
      <w:proofErr w:type="gramEnd"/>
      <w:r w:rsidRPr="006F38CE">
        <w:t xml:space="preserve">. </w:t>
      </w:r>
      <w:r w:rsidRPr="006F38CE">
        <w:rPr>
          <w:u w:val="single"/>
        </w:rPr>
        <w:tab/>
      </w:r>
      <w:r w:rsidRPr="006F38CE">
        <w:rPr>
          <w:u w:val="single"/>
        </w:rPr>
        <w:tab/>
      </w:r>
      <w:r w:rsidRPr="006F38CE">
        <w:rPr>
          <w:u w:val="single"/>
        </w:rPr>
        <w:tab/>
      </w:r>
      <w:r w:rsidRPr="006F38CE">
        <w:t xml:space="preserve">, </w:t>
      </w:r>
    </w:p>
    <w:p w:rsidR="0046300E" w:rsidRPr="006F38CE" w:rsidRDefault="0046300E" w:rsidP="0080107D">
      <w:pPr>
        <w:tabs>
          <w:tab w:val="num" w:pos="561"/>
        </w:tabs>
        <w:ind w:left="720"/>
        <w:jc w:val="both"/>
      </w:pPr>
      <w:r w:rsidRPr="006F38CE">
        <w:t>e-</w:t>
      </w:r>
      <w:proofErr w:type="spellStart"/>
      <w:r w:rsidRPr="006F38CE">
        <w:t>mail</w:t>
      </w:r>
      <w:proofErr w:type="spellEnd"/>
      <w:r w:rsidRPr="006F38CE">
        <w:t xml:space="preserve">: </w:t>
      </w:r>
      <w:r w:rsidRPr="006F38CE">
        <w:rPr>
          <w:u w:val="single"/>
        </w:rPr>
        <w:tab/>
      </w:r>
      <w:r w:rsidRPr="006F38CE">
        <w:rPr>
          <w:u w:val="single"/>
        </w:rPr>
        <w:tab/>
      </w:r>
      <w:r w:rsidRPr="006F38CE">
        <w:rPr>
          <w:u w:val="single"/>
        </w:rPr>
        <w:tab/>
      </w:r>
      <w:r w:rsidRPr="006F38CE">
        <w:rPr>
          <w:u w:val="single"/>
        </w:rPr>
        <w:tab/>
      </w:r>
      <w:r w:rsidRPr="006F38CE">
        <w:rPr>
          <w:u w:val="single"/>
        </w:rPr>
        <w:tab/>
        <w:t>.</w:t>
      </w:r>
    </w:p>
    <w:p w:rsidR="0046300E" w:rsidRPr="006F38CE" w:rsidRDefault="0046300E" w:rsidP="0080107D">
      <w:pPr>
        <w:jc w:val="both"/>
        <w:rPr>
          <w:b/>
        </w:rPr>
      </w:pPr>
    </w:p>
    <w:p w:rsidR="0046300E" w:rsidRPr="006F38CE" w:rsidRDefault="0046300E" w:rsidP="00836B59">
      <w:pPr>
        <w:numPr>
          <w:ilvl w:val="0"/>
          <w:numId w:val="1"/>
        </w:numPr>
        <w:ind w:left="0" w:firstLine="567"/>
        <w:jc w:val="both"/>
        <w:rPr>
          <w:b/>
        </w:rPr>
      </w:pPr>
      <w:r w:rsidRPr="006F38CE">
        <w:rPr>
          <w:b/>
        </w:rPr>
        <w:t>Реквизиты Сторон</w:t>
      </w:r>
    </w:p>
    <w:p w:rsidR="0046300E" w:rsidRPr="006F38CE" w:rsidRDefault="0046300E" w:rsidP="0080107D">
      <w:pPr>
        <w:jc w:val="both"/>
        <w:rPr>
          <w:b/>
        </w:rPr>
      </w:pPr>
    </w:p>
    <w:tbl>
      <w:tblPr>
        <w:tblW w:w="0" w:type="auto"/>
        <w:tblLook w:val="01E0" w:firstRow="1" w:lastRow="1" w:firstColumn="1" w:lastColumn="1" w:noHBand="0" w:noVBand="0"/>
      </w:tblPr>
      <w:tblGrid>
        <w:gridCol w:w="4828"/>
        <w:gridCol w:w="4742"/>
      </w:tblGrid>
      <w:tr w:rsidR="0046300E" w:rsidRPr="006F38CE" w:rsidTr="0080107D">
        <w:trPr>
          <w:trHeight w:val="2333"/>
        </w:trPr>
        <w:tc>
          <w:tcPr>
            <w:tcW w:w="4828" w:type="dxa"/>
          </w:tcPr>
          <w:p w:rsidR="0046300E" w:rsidRPr="005941CE" w:rsidRDefault="0046300E" w:rsidP="0080107D">
            <w:pPr>
              <w:tabs>
                <w:tab w:val="left" w:pos="567"/>
              </w:tabs>
              <w:jc w:val="both"/>
              <w:rPr>
                <w:b/>
              </w:rPr>
            </w:pPr>
            <w:r w:rsidRPr="005941CE">
              <w:rPr>
                <w:b/>
                <w:sz w:val="22"/>
                <w:szCs w:val="22"/>
              </w:rPr>
              <w:t>Лицензиат:</w:t>
            </w:r>
          </w:p>
          <w:p w:rsidR="0046300E" w:rsidRPr="005941CE" w:rsidRDefault="0046300E" w:rsidP="0080107D">
            <w:pPr>
              <w:tabs>
                <w:tab w:val="left" w:pos="567"/>
              </w:tabs>
              <w:jc w:val="both"/>
              <w:rPr>
                <w:b/>
              </w:rPr>
            </w:pPr>
          </w:p>
          <w:p w:rsidR="0046300E" w:rsidRPr="005941CE" w:rsidRDefault="0046300E" w:rsidP="0080107D">
            <w:pPr>
              <w:tabs>
                <w:tab w:val="left" w:pos="567"/>
              </w:tabs>
              <w:jc w:val="both"/>
            </w:pPr>
          </w:p>
          <w:p w:rsidR="0046300E" w:rsidRPr="005941CE" w:rsidRDefault="0046300E" w:rsidP="0080107D">
            <w:pPr>
              <w:tabs>
                <w:tab w:val="left" w:pos="567"/>
              </w:tabs>
              <w:jc w:val="both"/>
            </w:pPr>
          </w:p>
          <w:p w:rsidR="0046300E" w:rsidRPr="005941CE" w:rsidRDefault="0046300E" w:rsidP="0080107D">
            <w:pPr>
              <w:tabs>
                <w:tab w:val="left" w:pos="567"/>
              </w:tabs>
              <w:jc w:val="both"/>
            </w:pPr>
          </w:p>
        </w:tc>
        <w:tc>
          <w:tcPr>
            <w:tcW w:w="4742" w:type="dxa"/>
          </w:tcPr>
          <w:p w:rsidR="0046300E" w:rsidRPr="005941CE" w:rsidRDefault="0046300E" w:rsidP="0080107D">
            <w:pPr>
              <w:tabs>
                <w:tab w:val="left" w:pos="567"/>
              </w:tabs>
              <w:ind w:firstLine="32"/>
              <w:jc w:val="both"/>
              <w:rPr>
                <w:b/>
              </w:rPr>
            </w:pPr>
            <w:r w:rsidRPr="005941CE">
              <w:rPr>
                <w:b/>
                <w:sz w:val="22"/>
                <w:szCs w:val="22"/>
              </w:rPr>
              <w:t>Сублицензиат:</w:t>
            </w:r>
          </w:p>
          <w:p w:rsidR="0046300E" w:rsidRPr="005941CE" w:rsidRDefault="0046300E" w:rsidP="0080107D">
            <w:pPr>
              <w:ind w:firstLine="32"/>
              <w:jc w:val="both"/>
            </w:pPr>
            <w:r w:rsidRPr="005941CE">
              <w:rPr>
                <w:b/>
                <w:sz w:val="22"/>
                <w:szCs w:val="22"/>
              </w:rPr>
              <w:t>ОАО «НИАЭП»</w:t>
            </w:r>
          </w:p>
          <w:p w:rsidR="0046300E" w:rsidRPr="005941CE" w:rsidRDefault="0046300E" w:rsidP="0080107D">
            <w:pPr>
              <w:ind w:firstLine="32"/>
              <w:jc w:val="both"/>
            </w:pPr>
            <w:r w:rsidRPr="005941CE">
              <w:rPr>
                <w:b/>
                <w:sz w:val="22"/>
                <w:szCs w:val="22"/>
              </w:rPr>
              <w:t>Место нахождения</w:t>
            </w:r>
            <w:r w:rsidRPr="005941CE">
              <w:rPr>
                <w:sz w:val="22"/>
                <w:szCs w:val="22"/>
              </w:rPr>
              <w:t xml:space="preserve"> – </w:t>
            </w:r>
            <w:smartTag w:uri="urn:schemas-microsoft-com:office:smarttags" w:element="metricconverter">
              <w:smartTagPr>
                <w:attr w:name="ProductID" w:val="603006, г"/>
              </w:smartTagPr>
              <w:r w:rsidRPr="005941CE">
                <w:rPr>
                  <w:sz w:val="22"/>
                  <w:szCs w:val="22"/>
                </w:rPr>
                <w:t>603006, г</w:t>
              </w:r>
            </w:smartTag>
            <w:r w:rsidRPr="005941CE">
              <w:rPr>
                <w:sz w:val="22"/>
                <w:szCs w:val="22"/>
              </w:rPr>
              <w:t>. Н. Новгород, пл. Свободы, д.3</w:t>
            </w:r>
          </w:p>
          <w:p w:rsidR="0046300E" w:rsidRPr="005941CE" w:rsidRDefault="0046300E" w:rsidP="0080107D">
            <w:pPr>
              <w:ind w:firstLine="32"/>
              <w:jc w:val="both"/>
            </w:pPr>
            <w:r w:rsidRPr="005941CE">
              <w:rPr>
                <w:sz w:val="22"/>
                <w:szCs w:val="22"/>
              </w:rPr>
              <w:t>ИНН 5260214123, КПП 525350001</w:t>
            </w:r>
          </w:p>
          <w:p w:rsidR="0046300E" w:rsidRPr="005941CE" w:rsidRDefault="0046300E" w:rsidP="0080107D">
            <w:pPr>
              <w:ind w:firstLine="32"/>
              <w:jc w:val="both"/>
              <w:rPr>
                <w:b/>
              </w:rPr>
            </w:pPr>
            <w:r w:rsidRPr="005941CE">
              <w:rPr>
                <w:b/>
                <w:sz w:val="22"/>
                <w:szCs w:val="22"/>
              </w:rPr>
              <w:t>Банковские реквизиты:</w:t>
            </w:r>
          </w:p>
          <w:p w:rsidR="0046300E" w:rsidRPr="005941CE" w:rsidRDefault="0046300E" w:rsidP="0080107D">
            <w:pPr>
              <w:ind w:firstLine="32"/>
              <w:jc w:val="both"/>
            </w:pPr>
            <w:r w:rsidRPr="005941CE">
              <w:rPr>
                <w:sz w:val="22"/>
                <w:szCs w:val="22"/>
              </w:rPr>
              <w:t>расчетный счет -                40702810542020102883</w:t>
            </w:r>
          </w:p>
          <w:p w:rsidR="0046300E" w:rsidRPr="005941CE" w:rsidRDefault="0046300E" w:rsidP="0080107D">
            <w:pPr>
              <w:ind w:firstLine="32"/>
              <w:jc w:val="both"/>
            </w:pPr>
            <w:r w:rsidRPr="005941CE">
              <w:rPr>
                <w:sz w:val="22"/>
                <w:szCs w:val="22"/>
              </w:rPr>
              <w:t>корреспондентский счет - 30101810900000000603</w:t>
            </w:r>
          </w:p>
          <w:p w:rsidR="0046300E" w:rsidRPr="005941CE" w:rsidRDefault="0046300E" w:rsidP="0080107D">
            <w:pPr>
              <w:ind w:firstLine="32"/>
              <w:jc w:val="both"/>
            </w:pPr>
            <w:r w:rsidRPr="005941CE">
              <w:rPr>
                <w:sz w:val="22"/>
                <w:szCs w:val="22"/>
              </w:rPr>
              <w:t>БИК - 042202603</w:t>
            </w:r>
          </w:p>
          <w:p w:rsidR="0046300E" w:rsidRPr="005941CE" w:rsidRDefault="0046300E" w:rsidP="0080107D">
            <w:pPr>
              <w:tabs>
                <w:tab w:val="left" w:pos="567"/>
              </w:tabs>
              <w:ind w:firstLine="32"/>
              <w:jc w:val="both"/>
            </w:pPr>
            <w:r w:rsidRPr="005941CE">
              <w:rPr>
                <w:sz w:val="22"/>
                <w:szCs w:val="22"/>
              </w:rPr>
              <w:t>банк – Волго-Вятский банк Сбербанка РФ г. Нижнего Новгорода</w:t>
            </w:r>
          </w:p>
        </w:tc>
      </w:tr>
      <w:tr w:rsidR="0046300E" w:rsidRPr="006F38CE" w:rsidTr="0080107D">
        <w:trPr>
          <w:trHeight w:val="1044"/>
        </w:trPr>
        <w:tc>
          <w:tcPr>
            <w:tcW w:w="4828" w:type="dxa"/>
          </w:tcPr>
          <w:p w:rsidR="0046300E" w:rsidRPr="005941CE" w:rsidRDefault="0046300E" w:rsidP="0080107D">
            <w:pPr>
              <w:tabs>
                <w:tab w:val="left" w:pos="567"/>
              </w:tabs>
              <w:jc w:val="both"/>
              <w:rPr>
                <w:b/>
                <w:bCs/>
              </w:rPr>
            </w:pPr>
          </w:p>
          <w:p w:rsidR="0046300E" w:rsidRPr="005941CE" w:rsidRDefault="0046300E" w:rsidP="0080107D">
            <w:pPr>
              <w:tabs>
                <w:tab w:val="left" w:pos="567"/>
              </w:tabs>
              <w:jc w:val="both"/>
              <w:rPr>
                <w:b/>
              </w:rPr>
            </w:pPr>
            <w:r w:rsidRPr="005941CE">
              <w:rPr>
                <w:b/>
                <w:bCs/>
                <w:sz w:val="22"/>
                <w:szCs w:val="22"/>
              </w:rPr>
              <w:t>Подпись:</w:t>
            </w:r>
            <w:r w:rsidRPr="005941CE">
              <w:rPr>
                <w:b/>
                <w:sz w:val="22"/>
                <w:szCs w:val="22"/>
              </w:rPr>
              <w:t xml:space="preserve"> </w:t>
            </w:r>
          </w:p>
          <w:p w:rsidR="0046300E" w:rsidRPr="005941CE" w:rsidRDefault="0046300E" w:rsidP="0080107D">
            <w:pPr>
              <w:tabs>
                <w:tab w:val="left" w:pos="567"/>
              </w:tabs>
              <w:jc w:val="both"/>
            </w:pPr>
          </w:p>
          <w:p w:rsidR="0046300E" w:rsidRPr="005941CE" w:rsidRDefault="0046300E" w:rsidP="0080107D">
            <w:pPr>
              <w:tabs>
                <w:tab w:val="left" w:pos="567"/>
              </w:tabs>
              <w:jc w:val="both"/>
            </w:pPr>
            <w:r w:rsidRPr="005941CE">
              <w:rPr>
                <w:sz w:val="22"/>
                <w:szCs w:val="22"/>
              </w:rPr>
              <w:t>____________________ /</w:t>
            </w:r>
            <w:r w:rsidRPr="005941CE">
              <w:rPr>
                <w:sz w:val="22"/>
                <w:szCs w:val="22"/>
                <w:u w:val="single"/>
              </w:rPr>
              <w:tab/>
            </w:r>
            <w:r w:rsidRPr="005941CE">
              <w:rPr>
                <w:sz w:val="22"/>
                <w:szCs w:val="22"/>
                <w:u w:val="single"/>
              </w:rPr>
              <w:tab/>
            </w:r>
            <w:r w:rsidRPr="005941CE">
              <w:rPr>
                <w:sz w:val="22"/>
                <w:szCs w:val="22"/>
                <w:u w:val="single"/>
              </w:rPr>
              <w:tab/>
            </w:r>
            <w:r w:rsidRPr="005941CE">
              <w:rPr>
                <w:sz w:val="22"/>
                <w:szCs w:val="22"/>
              </w:rPr>
              <w:t xml:space="preserve">/ </w:t>
            </w:r>
          </w:p>
          <w:p w:rsidR="0046300E" w:rsidRPr="005941CE" w:rsidRDefault="0046300E" w:rsidP="0080107D">
            <w:pPr>
              <w:tabs>
                <w:tab w:val="left" w:pos="567"/>
              </w:tabs>
              <w:jc w:val="both"/>
            </w:pPr>
            <w:r w:rsidRPr="005941CE">
              <w:rPr>
                <w:sz w:val="22"/>
                <w:szCs w:val="22"/>
              </w:rPr>
              <w:t xml:space="preserve">М.П. </w:t>
            </w:r>
          </w:p>
        </w:tc>
        <w:tc>
          <w:tcPr>
            <w:tcW w:w="4742" w:type="dxa"/>
          </w:tcPr>
          <w:p w:rsidR="0046300E" w:rsidRPr="005941CE" w:rsidRDefault="0046300E" w:rsidP="0080107D">
            <w:pPr>
              <w:tabs>
                <w:tab w:val="left" w:pos="567"/>
              </w:tabs>
              <w:ind w:firstLine="32"/>
              <w:jc w:val="both"/>
              <w:rPr>
                <w:b/>
                <w:bCs/>
              </w:rPr>
            </w:pPr>
          </w:p>
          <w:p w:rsidR="0046300E" w:rsidRPr="005941CE" w:rsidRDefault="0046300E" w:rsidP="0080107D">
            <w:pPr>
              <w:tabs>
                <w:tab w:val="left" w:pos="567"/>
              </w:tabs>
              <w:ind w:firstLine="32"/>
              <w:jc w:val="both"/>
              <w:rPr>
                <w:b/>
              </w:rPr>
            </w:pPr>
            <w:r w:rsidRPr="005941CE">
              <w:rPr>
                <w:b/>
                <w:bCs/>
                <w:sz w:val="22"/>
                <w:szCs w:val="22"/>
              </w:rPr>
              <w:t>Подпись:</w:t>
            </w:r>
            <w:r w:rsidRPr="005941CE">
              <w:rPr>
                <w:b/>
                <w:sz w:val="22"/>
                <w:szCs w:val="22"/>
              </w:rPr>
              <w:t xml:space="preserve"> </w:t>
            </w:r>
          </w:p>
          <w:p w:rsidR="0046300E" w:rsidRPr="005941CE" w:rsidRDefault="0046300E" w:rsidP="0080107D">
            <w:pPr>
              <w:tabs>
                <w:tab w:val="left" w:pos="567"/>
              </w:tabs>
              <w:ind w:firstLine="32"/>
              <w:jc w:val="both"/>
            </w:pPr>
          </w:p>
          <w:p w:rsidR="0046300E" w:rsidRPr="005941CE" w:rsidRDefault="0046300E" w:rsidP="0080107D">
            <w:pPr>
              <w:tabs>
                <w:tab w:val="left" w:pos="567"/>
              </w:tabs>
              <w:ind w:firstLine="32"/>
              <w:jc w:val="both"/>
            </w:pPr>
            <w:r w:rsidRPr="005941CE">
              <w:rPr>
                <w:sz w:val="22"/>
                <w:szCs w:val="22"/>
              </w:rPr>
              <w:t xml:space="preserve">____________________/ </w:t>
            </w:r>
            <w:r w:rsidRPr="005941CE">
              <w:rPr>
                <w:sz w:val="22"/>
                <w:szCs w:val="22"/>
                <w:u w:val="single"/>
              </w:rPr>
              <w:tab/>
            </w:r>
            <w:r w:rsidRPr="005941CE">
              <w:rPr>
                <w:sz w:val="22"/>
                <w:szCs w:val="22"/>
                <w:u w:val="single"/>
              </w:rPr>
              <w:tab/>
            </w:r>
            <w:r w:rsidRPr="005941CE">
              <w:rPr>
                <w:sz w:val="22"/>
                <w:szCs w:val="22"/>
                <w:u w:val="single"/>
              </w:rPr>
              <w:tab/>
            </w:r>
            <w:r w:rsidRPr="005941CE">
              <w:rPr>
                <w:sz w:val="22"/>
                <w:szCs w:val="22"/>
              </w:rPr>
              <w:t>/</w:t>
            </w:r>
          </w:p>
          <w:p w:rsidR="0046300E" w:rsidRPr="005941CE" w:rsidRDefault="0046300E" w:rsidP="0080107D">
            <w:pPr>
              <w:tabs>
                <w:tab w:val="left" w:pos="567"/>
              </w:tabs>
              <w:ind w:firstLine="32"/>
              <w:jc w:val="both"/>
            </w:pPr>
            <w:r w:rsidRPr="005941CE">
              <w:rPr>
                <w:sz w:val="22"/>
                <w:szCs w:val="22"/>
              </w:rPr>
              <w:t>М.П.</w:t>
            </w:r>
          </w:p>
        </w:tc>
      </w:tr>
    </w:tbl>
    <w:p w:rsidR="0046300E" w:rsidRPr="006F38CE" w:rsidRDefault="0046300E" w:rsidP="0080107D">
      <w:pPr>
        <w:pageBreakBefore/>
        <w:ind w:left="5760"/>
        <w:jc w:val="both"/>
        <w:rPr>
          <w:b/>
          <w:bCs/>
        </w:rPr>
      </w:pPr>
      <w:r w:rsidRPr="006F38CE">
        <w:rPr>
          <w:b/>
          <w:bCs/>
        </w:rPr>
        <w:lastRenderedPageBreak/>
        <w:t xml:space="preserve">Приложение № </w:t>
      </w:r>
      <w:r w:rsidRPr="006F38CE">
        <w:rPr>
          <w:b/>
        </w:rPr>
        <w:t>1</w:t>
      </w:r>
      <w:r w:rsidRPr="006F38CE">
        <w:rPr>
          <w:b/>
          <w:bCs/>
        </w:rPr>
        <w:t xml:space="preserve">  </w:t>
      </w:r>
    </w:p>
    <w:p w:rsidR="0046300E" w:rsidRPr="006F38CE" w:rsidRDefault="0046300E" w:rsidP="0080107D">
      <w:pPr>
        <w:ind w:left="5760"/>
        <w:jc w:val="both"/>
        <w:rPr>
          <w:b/>
          <w:bCs/>
        </w:rPr>
      </w:pPr>
      <w:r w:rsidRPr="006F38CE">
        <w:rPr>
          <w:b/>
          <w:bCs/>
        </w:rPr>
        <w:t xml:space="preserve">к договору № </w:t>
      </w:r>
      <w:r w:rsidRPr="006F38CE">
        <w:t>__________</w:t>
      </w:r>
    </w:p>
    <w:p w:rsidR="0046300E" w:rsidRPr="006F38CE" w:rsidRDefault="0046300E" w:rsidP="0080107D">
      <w:pPr>
        <w:ind w:left="5760"/>
        <w:jc w:val="both"/>
      </w:pPr>
      <w:r w:rsidRPr="006F38CE">
        <w:rPr>
          <w:b/>
          <w:bCs/>
        </w:rPr>
        <w:t xml:space="preserve">от </w:t>
      </w:r>
      <w:r w:rsidRPr="006F38CE">
        <w:t>«___»____________ _______года</w:t>
      </w:r>
    </w:p>
    <w:p w:rsidR="0046300E" w:rsidRPr="006F38CE" w:rsidRDefault="0046300E" w:rsidP="0080107D">
      <w:pPr>
        <w:ind w:left="5760"/>
        <w:jc w:val="both"/>
        <w:rPr>
          <w:bCs/>
        </w:rPr>
      </w:pPr>
    </w:p>
    <w:p w:rsidR="0046300E" w:rsidRPr="006F38CE" w:rsidRDefault="0046300E" w:rsidP="0080107D">
      <w:pPr>
        <w:ind w:left="5760"/>
        <w:jc w:val="both"/>
        <w:rPr>
          <w:bCs/>
        </w:rPr>
      </w:pPr>
    </w:p>
    <w:p w:rsidR="0046300E" w:rsidRPr="006F38CE" w:rsidRDefault="0046300E" w:rsidP="0080107D">
      <w:pPr>
        <w:jc w:val="center"/>
        <w:rPr>
          <w:b/>
          <w:bCs/>
        </w:rPr>
      </w:pPr>
      <w:r w:rsidRPr="006F38CE">
        <w:rPr>
          <w:b/>
          <w:bCs/>
        </w:rPr>
        <w:t>Спецификация №1</w:t>
      </w:r>
    </w:p>
    <w:p w:rsidR="0046300E" w:rsidRPr="006F38CE" w:rsidRDefault="0046300E" w:rsidP="0080107D">
      <w:pPr>
        <w:jc w:val="center"/>
        <w:rPr>
          <w:b/>
          <w:bCs/>
        </w:rPr>
      </w:pPr>
    </w:p>
    <w:p w:rsidR="0046300E" w:rsidRPr="006F38CE" w:rsidRDefault="0046300E" w:rsidP="0080107D">
      <w:pPr>
        <w:jc w:val="center"/>
        <w:rPr>
          <w:b/>
          <w:bCs/>
        </w:rPr>
      </w:pPr>
    </w:p>
    <w:p w:rsidR="0046300E" w:rsidRPr="006F38CE" w:rsidRDefault="0046300E" w:rsidP="0080107D">
      <w:pPr>
        <w:jc w:val="center"/>
        <w:rPr>
          <w:b/>
          <w:bCs/>
        </w:rPr>
      </w:pPr>
    </w:p>
    <w:p w:rsidR="0046300E" w:rsidRPr="006F38CE" w:rsidRDefault="0046300E" w:rsidP="0080107D">
      <w:pPr>
        <w:tabs>
          <w:tab w:val="left" w:pos="567"/>
        </w:tabs>
        <w:jc w:val="both"/>
        <w:rPr>
          <w:sz w:val="10"/>
          <w:szCs w:val="10"/>
        </w:rPr>
      </w:pPr>
    </w:p>
    <w:tbl>
      <w:tblPr>
        <w:tblW w:w="10104" w:type="dxa"/>
        <w:tblInd w:w="93" w:type="dxa"/>
        <w:tblLayout w:type="fixed"/>
        <w:tblLook w:val="00A0" w:firstRow="1" w:lastRow="0" w:firstColumn="1" w:lastColumn="0" w:noHBand="0" w:noVBand="0"/>
      </w:tblPr>
      <w:tblGrid>
        <w:gridCol w:w="10104"/>
      </w:tblGrid>
      <w:tr w:rsidR="0046300E" w:rsidRPr="006F38CE" w:rsidTr="0080107D">
        <w:trPr>
          <w:trHeight w:val="300"/>
        </w:trPr>
        <w:tc>
          <w:tcPr>
            <w:tcW w:w="10104" w:type="dxa"/>
            <w:tcBorders>
              <w:top w:val="nil"/>
              <w:left w:val="nil"/>
              <w:bottom w:val="nil"/>
              <w:right w:val="nil"/>
            </w:tcBorders>
            <w:noWrap/>
            <w:vAlign w:val="bottom"/>
          </w:tcPr>
          <w:p w:rsidR="0046300E" w:rsidRPr="005941CE" w:rsidRDefault="0046300E" w:rsidP="0080107D">
            <w:pPr>
              <w:ind w:firstLine="32"/>
              <w:jc w:val="both"/>
              <w:rPr>
                <w:b/>
                <w:bCs/>
                <w:color w:val="000000"/>
              </w:rPr>
            </w:pPr>
            <w:r w:rsidRPr="005941CE">
              <w:rPr>
                <w:b/>
                <w:bCs/>
                <w:color w:val="000000"/>
                <w:sz w:val="22"/>
                <w:szCs w:val="22"/>
              </w:rPr>
              <w:t>Передача прав использования программного обеспечения __________________________ для нужд ОАО «НИАЭП» по адресу: ________________________________________________</w:t>
            </w:r>
          </w:p>
          <w:p w:rsidR="0046300E" w:rsidRPr="005941CE" w:rsidRDefault="0046300E" w:rsidP="0080107D">
            <w:pPr>
              <w:ind w:firstLine="32"/>
              <w:jc w:val="both"/>
              <w:rPr>
                <w:b/>
                <w:bCs/>
                <w:color w:val="000000"/>
              </w:rPr>
            </w:pPr>
          </w:p>
          <w:tbl>
            <w:tblPr>
              <w:tblW w:w="9764" w:type="dxa"/>
              <w:tblInd w:w="93" w:type="dxa"/>
              <w:tblLayout w:type="fixed"/>
              <w:tblLook w:val="00A0" w:firstRow="1" w:lastRow="0" w:firstColumn="1" w:lastColumn="0" w:noHBand="0" w:noVBand="0"/>
            </w:tblPr>
            <w:tblGrid>
              <w:gridCol w:w="417"/>
              <w:gridCol w:w="1278"/>
              <w:gridCol w:w="3906"/>
              <w:gridCol w:w="709"/>
              <w:gridCol w:w="1265"/>
              <w:gridCol w:w="1134"/>
              <w:gridCol w:w="6"/>
              <w:gridCol w:w="1049"/>
            </w:tblGrid>
            <w:tr w:rsidR="0046300E" w:rsidRPr="006F38CE" w:rsidTr="0080107D">
              <w:trPr>
                <w:trHeight w:val="1035"/>
              </w:trPr>
              <w:tc>
                <w:tcPr>
                  <w:tcW w:w="417" w:type="dxa"/>
                  <w:tcBorders>
                    <w:top w:val="single" w:sz="8" w:space="0" w:color="auto"/>
                    <w:left w:val="single" w:sz="8" w:space="0" w:color="auto"/>
                    <w:right w:val="single" w:sz="4" w:space="0" w:color="auto"/>
                  </w:tcBorders>
                  <w:shd w:val="clear" w:color="auto" w:fill="D9D9D9"/>
                  <w:noWrap/>
                  <w:vAlign w:val="center"/>
                </w:tcPr>
                <w:p w:rsidR="0046300E" w:rsidRPr="006F38CE" w:rsidRDefault="0046300E" w:rsidP="0080107D">
                  <w:pPr>
                    <w:jc w:val="center"/>
                    <w:rPr>
                      <w:b/>
                      <w:bCs/>
                      <w:color w:val="000000"/>
                      <w:sz w:val="20"/>
                      <w:szCs w:val="20"/>
                    </w:rPr>
                  </w:pPr>
                  <w:r w:rsidRPr="006F38CE">
                    <w:rPr>
                      <w:b/>
                      <w:bCs/>
                      <w:color w:val="000000"/>
                      <w:sz w:val="20"/>
                      <w:szCs w:val="20"/>
                    </w:rPr>
                    <w:t>№</w:t>
                  </w:r>
                </w:p>
              </w:tc>
              <w:tc>
                <w:tcPr>
                  <w:tcW w:w="1278" w:type="dxa"/>
                  <w:tcBorders>
                    <w:top w:val="single" w:sz="8" w:space="0" w:color="auto"/>
                    <w:right w:val="single" w:sz="4" w:space="0" w:color="auto"/>
                  </w:tcBorders>
                  <w:shd w:val="clear" w:color="auto" w:fill="D9D9D9"/>
                  <w:noWrap/>
                  <w:vAlign w:val="center"/>
                </w:tcPr>
                <w:p w:rsidR="0046300E" w:rsidRPr="006F38CE" w:rsidRDefault="0046300E" w:rsidP="0080107D">
                  <w:pPr>
                    <w:jc w:val="center"/>
                    <w:rPr>
                      <w:b/>
                      <w:bCs/>
                      <w:color w:val="000000"/>
                      <w:sz w:val="20"/>
                      <w:szCs w:val="20"/>
                    </w:rPr>
                  </w:pPr>
                  <w:proofErr w:type="spellStart"/>
                  <w:r w:rsidRPr="006F38CE">
                    <w:rPr>
                      <w:b/>
                      <w:bCs/>
                      <w:color w:val="000000"/>
                      <w:sz w:val="20"/>
                      <w:szCs w:val="20"/>
                    </w:rPr>
                    <w:t>Правообла-датель</w:t>
                  </w:r>
                  <w:proofErr w:type="spellEnd"/>
                </w:p>
              </w:tc>
              <w:tc>
                <w:tcPr>
                  <w:tcW w:w="3906" w:type="dxa"/>
                  <w:tcBorders>
                    <w:top w:val="single" w:sz="8" w:space="0" w:color="auto"/>
                    <w:right w:val="single" w:sz="4" w:space="0" w:color="auto"/>
                  </w:tcBorders>
                  <w:shd w:val="clear" w:color="auto" w:fill="D9D9D9"/>
                  <w:vAlign w:val="center"/>
                </w:tcPr>
                <w:p w:rsidR="0046300E" w:rsidRPr="006F38CE" w:rsidRDefault="0046300E" w:rsidP="0080107D">
                  <w:pPr>
                    <w:jc w:val="center"/>
                    <w:rPr>
                      <w:b/>
                      <w:bCs/>
                      <w:color w:val="000000"/>
                      <w:sz w:val="20"/>
                      <w:szCs w:val="20"/>
                    </w:rPr>
                  </w:pPr>
                  <w:r w:rsidRPr="006F38CE">
                    <w:rPr>
                      <w:b/>
                      <w:bCs/>
                      <w:color w:val="000000"/>
                      <w:sz w:val="20"/>
                      <w:szCs w:val="20"/>
                    </w:rPr>
                    <w:t>Наименование программы для ЭВМ</w:t>
                  </w:r>
                </w:p>
              </w:tc>
              <w:tc>
                <w:tcPr>
                  <w:tcW w:w="709" w:type="dxa"/>
                  <w:tcBorders>
                    <w:top w:val="single" w:sz="8" w:space="0" w:color="auto"/>
                    <w:right w:val="single" w:sz="4" w:space="0" w:color="auto"/>
                  </w:tcBorders>
                  <w:shd w:val="clear" w:color="auto" w:fill="D9D9D9"/>
                  <w:vAlign w:val="center"/>
                </w:tcPr>
                <w:p w:rsidR="0046300E" w:rsidRPr="006F38CE" w:rsidRDefault="0046300E" w:rsidP="0080107D">
                  <w:pPr>
                    <w:jc w:val="center"/>
                    <w:rPr>
                      <w:b/>
                      <w:bCs/>
                      <w:color w:val="000000"/>
                      <w:sz w:val="20"/>
                      <w:szCs w:val="20"/>
                    </w:rPr>
                  </w:pPr>
                  <w:r w:rsidRPr="006F38CE">
                    <w:rPr>
                      <w:b/>
                      <w:bCs/>
                      <w:color w:val="000000"/>
                      <w:sz w:val="20"/>
                      <w:szCs w:val="20"/>
                    </w:rPr>
                    <w:t>Кол-во лицензий</w:t>
                  </w:r>
                </w:p>
              </w:tc>
              <w:tc>
                <w:tcPr>
                  <w:tcW w:w="1265" w:type="dxa"/>
                  <w:tcBorders>
                    <w:top w:val="single" w:sz="4" w:space="0" w:color="auto"/>
                    <w:bottom w:val="single" w:sz="4" w:space="0" w:color="auto"/>
                    <w:right w:val="single" w:sz="4" w:space="0" w:color="auto"/>
                  </w:tcBorders>
                  <w:shd w:val="clear" w:color="auto" w:fill="D9D9D9"/>
                  <w:vAlign w:val="center"/>
                </w:tcPr>
                <w:p w:rsidR="0046300E" w:rsidRPr="006F38CE" w:rsidRDefault="0046300E" w:rsidP="0080107D">
                  <w:pPr>
                    <w:jc w:val="center"/>
                    <w:rPr>
                      <w:b/>
                      <w:bCs/>
                      <w:color w:val="000000"/>
                      <w:sz w:val="20"/>
                      <w:szCs w:val="20"/>
                    </w:rPr>
                  </w:pPr>
                  <w:r w:rsidRPr="006F38CE">
                    <w:rPr>
                      <w:b/>
                      <w:bCs/>
                      <w:color w:val="000000"/>
                      <w:sz w:val="20"/>
                      <w:szCs w:val="20"/>
                    </w:rPr>
                    <w:t>Срок действия лицензии</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46300E" w:rsidRPr="006F38CE" w:rsidRDefault="0046300E" w:rsidP="0080107D">
                  <w:pPr>
                    <w:jc w:val="center"/>
                    <w:rPr>
                      <w:b/>
                      <w:color w:val="000000"/>
                      <w:sz w:val="20"/>
                      <w:szCs w:val="20"/>
                    </w:rPr>
                  </w:pPr>
                  <w:r w:rsidRPr="006F38CE">
                    <w:rPr>
                      <w:b/>
                      <w:bCs/>
                      <w:color w:val="000000"/>
                      <w:sz w:val="20"/>
                      <w:szCs w:val="20"/>
                    </w:rPr>
                    <w:t>Цена, рублей</w:t>
                  </w:r>
                </w:p>
              </w:tc>
              <w:tc>
                <w:tcPr>
                  <w:tcW w:w="1055" w:type="dxa"/>
                  <w:gridSpan w:val="2"/>
                  <w:tcBorders>
                    <w:top w:val="single" w:sz="4" w:space="0" w:color="auto"/>
                    <w:bottom w:val="single" w:sz="4" w:space="0" w:color="auto"/>
                    <w:right w:val="single" w:sz="4" w:space="0" w:color="auto"/>
                  </w:tcBorders>
                  <w:shd w:val="clear" w:color="auto" w:fill="D9D9D9"/>
                  <w:vAlign w:val="center"/>
                </w:tcPr>
                <w:p w:rsidR="0046300E" w:rsidRPr="006F38CE" w:rsidRDefault="0046300E" w:rsidP="0080107D">
                  <w:pPr>
                    <w:jc w:val="center"/>
                    <w:rPr>
                      <w:b/>
                      <w:color w:val="000000"/>
                      <w:sz w:val="20"/>
                      <w:szCs w:val="20"/>
                    </w:rPr>
                  </w:pPr>
                  <w:r w:rsidRPr="006F38CE">
                    <w:rPr>
                      <w:b/>
                      <w:bCs/>
                      <w:color w:val="000000"/>
                      <w:sz w:val="20"/>
                      <w:szCs w:val="20"/>
                    </w:rPr>
                    <w:t>Сумма, рублей</w:t>
                  </w:r>
                </w:p>
              </w:tc>
            </w:tr>
            <w:tr w:rsidR="0046300E" w:rsidRPr="006F38CE" w:rsidTr="0080107D">
              <w:trPr>
                <w:trHeight w:val="533"/>
              </w:trPr>
              <w:tc>
                <w:tcPr>
                  <w:tcW w:w="417" w:type="dxa"/>
                  <w:tcBorders>
                    <w:top w:val="single" w:sz="4" w:space="0" w:color="auto"/>
                    <w:left w:val="single" w:sz="4" w:space="0" w:color="auto"/>
                    <w:bottom w:val="single" w:sz="4" w:space="0" w:color="auto"/>
                    <w:right w:val="single" w:sz="4" w:space="0" w:color="auto"/>
                  </w:tcBorders>
                  <w:noWrap/>
                  <w:vAlign w:val="center"/>
                </w:tcPr>
                <w:p w:rsidR="0046300E" w:rsidRPr="006F38CE" w:rsidRDefault="0046300E" w:rsidP="0080107D">
                  <w:pPr>
                    <w:jc w:val="center"/>
                    <w:rPr>
                      <w:color w:val="000000"/>
                      <w:sz w:val="20"/>
                      <w:szCs w:val="20"/>
                    </w:rPr>
                  </w:pPr>
                </w:p>
              </w:tc>
              <w:tc>
                <w:tcPr>
                  <w:tcW w:w="1278" w:type="dxa"/>
                  <w:tcBorders>
                    <w:top w:val="single" w:sz="4" w:space="0" w:color="auto"/>
                    <w:bottom w:val="single" w:sz="4" w:space="0" w:color="auto"/>
                    <w:right w:val="single" w:sz="4" w:space="0" w:color="auto"/>
                  </w:tcBorders>
                  <w:noWrap/>
                  <w:vAlign w:val="center"/>
                </w:tcPr>
                <w:p w:rsidR="0046300E" w:rsidRPr="006F38CE" w:rsidRDefault="0046300E" w:rsidP="0080107D">
                  <w:pPr>
                    <w:jc w:val="center"/>
                    <w:rPr>
                      <w:color w:val="000000"/>
                      <w:sz w:val="20"/>
                      <w:szCs w:val="20"/>
                    </w:rPr>
                  </w:pPr>
                </w:p>
              </w:tc>
              <w:tc>
                <w:tcPr>
                  <w:tcW w:w="3906" w:type="dxa"/>
                  <w:tcBorders>
                    <w:top w:val="single" w:sz="4" w:space="0" w:color="auto"/>
                    <w:bottom w:val="single" w:sz="4" w:space="0" w:color="auto"/>
                    <w:right w:val="single" w:sz="4" w:space="0" w:color="auto"/>
                  </w:tcBorders>
                  <w:vAlign w:val="center"/>
                </w:tcPr>
                <w:p w:rsidR="0046300E" w:rsidRPr="006F38CE" w:rsidRDefault="0046300E" w:rsidP="0080107D">
                  <w:pPr>
                    <w:rPr>
                      <w:color w:val="000000"/>
                      <w:sz w:val="18"/>
                      <w:szCs w:val="18"/>
                    </w:rPr>
                  </w:pPr>
                </w:p>
              </w:tc>
              <w:tc>
                <w:tcPr>
                  <w:tcW w:w="709" w:type="dxa"/>
                  <w:tcBorders>
                    <w:top w:val="single" w:sz="4" w:space="0" w:color="auto"/>
                    <w:bottom w:val="single" w:sz="4" w:space="0" w:color="auto"/>
                    <w:right w:val="single" w:sz="4" w:space="0" w:color="auto"/>
                  </w:tcBorders>
                  <w:noWrap/>
                  <w:vAlign w:val="center"/>
                </w:tcPr>
                <w:p w:rsidR="0046300E" w:rsidRPr="005941CE" w:rsidRDefault="0046300E" w:rsidP="0080107D">
                  <w:pPr>
                    <w:jc w:val="center"/>
                    <w:rPr>
                      <w:color w:val="000000"/>
                    </w:rPr>
                  </w:pPr>
                </w:p>
              </w:tc>
              <w:tc>
                <w:tcPr>
                  <w:tcW w:w="1265" w:type="dxa"/>
                  <w:tcBorders>
                    <w:top w:val="single" w:sz="4" w:space="0" w:color="auto"/>
                    <w:bottom w:val="single" w:sz="4" w:space="0" w:color="auto"/>
                    <w:right w:val="single" w:sz="4" w:space="0" w:color="auto"/>
                  </w:tcBorders>
                  <w:vAlign w:val="center"/>
                </w:tcPr>
                <w:p w:rsidR="0046300E" w:rsidRPr="00421A38" w:rsidRDefault="00421A38" w:rsidP="0080107D">
                  <w:pPr>
                    <w:rPr>
                      <w:sz w:val="20"/>
                      <w:szCs w:val="20"/>
                    </w:rPr>
                  </w:pPr>
                  <w:r w:rsidRPr="00421A38">
                    <w:rPr>
                      <w:sz w:val="20"/>
                      <w:szCs w:val="20"/>
                    </w:rPr>
                    <w:t>1 (один) год с момента предоставления</w:t>
                  </w:r>
                </w:p>
              </w:tc>
              <w:tc>
                <w:tcPr>
                  <w:tcW w:w="1134" w:type="dxa"/>
                  <w:tcBorders>
                    <w:top w:val="single" w:sz="4" w:space="0" w:color="auto"/>
                    <w:left w:val="single" w:sz="4" w:space="0" w:color="auto"/>
                    <w:bottom w:val="single" w:sz="4" w:space="0" w:color="auto"/>
                    <w:right w:val="single" w:sz="4" w:space="0" w:color="auto"/>
                  </w:tcBorders>
                  <w:vAlign w:val="center"/>
                </w:tcPr>
                <w:p w:rsidR="0046300E" w:rsidRPr="006F38CE" w:rsidRDefault="0046300E" w:rsidP="0080107D">
                  <w:pPr>
                    <w:rPr>
                      <w:sz w:val="20"/>
                      <w:szCs w:val="20"/>
                    </w:rPr>
                  </w:pPr>
                </w:p>
              </w:tc>
              <w:tc>
                <w:tcPr>
                  <w:tcW w:w="1055" w:type="dxa"/>
                  <w:gridSpan w:val="2"/>
                  <w:tcBorders>
                    <w:top w:val="single" w:sz="4" w:space="0" w:color="auto"/>
                    <w:bottom w:val="single" w:sz="4" w:space="0" w:color="auto"/>
                    <w:right w:val="single" w:sz="4" w:space="0" w:color="auto"/>
                  </w:tcBorders>
                  <w:vAlign w:val="center"/>
                </w:tcPr>
                <w:p w:rsidR="0046300E" w:rsidRPr="006F38CE" w:rsidRDefault="0046300E" w:rsidP="0080107D">
                  <w:pPr>
                    <w:rPr>
                      <w:sz w:val="20"/>
                      <w:szCs w:val="20"/>
                    </w:rPr>
                  </w:pPr>
                </w:p>
              </w:tc>
            </w:tr>
            <w:tr w:rsidR="0046300E" w:rsidRPr="006F38CE" w:rsidTr="0080107D">
              <w:trPr>
                <w:trHeight w:val="960"/>
              </w:trPr>
              <w:tc>
                <w:tcPr>
                  <w:tcW w:w="7575" w:type="dxa"/>
                  <w:gridSpan w:val="5"/>
                  <w:tcBorders>
                    <w:top w:val="single" w:sz="4" w:space="0" w:color="auto"/>
                    <w:left w:val="single" w:sz="4" w:space="0" w:color="auto"/>
                    <w:bottom w:val="single" w:sz="4" w:space="0" w:color="auto"/>
                    <w:right w:val="single" w:sz="4" w:space="0" w:color="auto"/>
                  </w:tcBorders>
                  <w:noWrap/>
                  <w:vAlign w:val="center"/>
                </w:tcPr>
                <w:p w:rsidR="0046300E" w:rsidRPr="006F38CE" w:rsidRDefault="0046300E" w:rsidP="0080107D">
                  <w:pPr>
                    <w:rPr>
                      <w:sz w:val="20"/>
                      <w:szCs w:val="20"/>
                    </w:rPr>
                  </w:pPr>
                  <w:r w:rsidRPr="006F38CE">
                    <w:rPr>
                      <w:b/>
                      <w:sz w:val="23"/>
                      <w:szCs w:val="23"/>
                    </w:rPr>
                    <w:t>Итого общая стоимость передачи права использования программ для ЭВМ (</w:t>
                  </w:r>
                  <w:r w:rsidRPr="006F38CE">
                    <w:rPr>
                      <w:i/>
                      <w:sz w:val="23"/>
                      <w:szCs w:val="23"/>
                    </w:rPr>
                    <w:t>НДС не облагается на основании пп.26 п.2 ст.149 НК РФ)</w:t>
                  </w:r>
                  <w:r w:rsidRPr="006F38CE">
                    <w:rPr>
                      <w:b/>
                      <w:sz w:val="23"/>
                      <w:szCs w:val="23"/>
                    </w:rPr>
                    <w:t>:</w:t>
                  </w:r>
                </w:p>
              </w:tc>
              <w:tc>
                <w:tcPr>
                  <w:tcW w:w="1140" w:type="dxa"/>
                  <w:gridSpan w:val="2"/>
                  <w:tcBorders>
                    <w:top w:val="single" w:sz="4" w:space="0" w:color="auto"/>
                    <w:left w:val="nil"/>
                    <w:bottom w:val="single" w:sz="4" w:space="0" w:color="auto"/>
                    <w:right w:val="single" w:sz="4" w:space="0" w:color="auto"/>
                  </w:tcBorders>
                </w:tcPr>
                <w:p w:rsidR="0046300E" w:rsidRPr="005941CE" w:rsidRDefault="0046300E" w:rsidP="0080107D"/>
              </w:tc>
              <w:tc>
                <w:tcPr>
                  <w:tcW w:w="1049" w:type="dxa"/>
                  <w:tcBorders>
                    <w:top w:val="single" w:sz="4" w:space="0" w:color="auto"/>
                    <w:left w:val="nil"/>
                    <w:bottom w:val="single" w:sz="4" w:space="0" w:color="auto"/>
                    <w:right w:val="single" w:sz="4" w:space="0" w:color="auto"/>
                  </w:tcBorders>
                </w:tcPr>
                <w:p w:rsidR="0046300E" w:rsidRPr="005941CE" w:rsidRDefault="0046300E" w:rsidP="0080107D"/>
              </w:tc>
            </w:tr>
          </w:tbl>
          <w:p w:rsidR="0046300E" w:rsidRPr="005941CE" w:rsidRDefault="0046300E" w:rsidP="0080107D">
            <w:pPr>
              <w:jc w:val="both"/>
              <w:rPr>
                <w:b/>
                <w:bCs/>
                <w:color w:val="000000"/>
              </w:rPr>
            </w:pPr>
          </w:p>
          <w:p w:rsidR="0046300E" w:rsidRPr="005941CE" w:rsidRDefault="0046300E" w:rsidP="0080107D">
            <w:pPr>
              <w:jc w:val="both"/>
              <w:rPr>
                <w:b/>
                <w:bCs/>
                <w:color w:val="000000"/>
              </w:rPr>
            </w:pPr>
          </w:p>
        </w:tc>
      </w:tr>
    </w:tbl>
    <w:p w:rsidR="0046300E" w:rsidRPr="006F38CE" w:rsidRDefault="0046300E" w:rsidP="0080107D">
      <w:pPr>
        <w:pStyle w:val="10"/>
        <w:tabs>
          <w:tab w:val="left" w:pos="374"/>
        </w:tabs>
        <w:spacing w:after="0" w:line="240" w:lineRule="auto"/>
        <w:ind w:left="0"/>
        <w:jc w:val="both"/>
        <w:rPr>
          <w:rFonts w:ascii="Times New Roman" w:hAnsi="Times New Roman"/>
          <w:sz w:val="24"/>
          <w:szCs w:val="24"/>
        </w:rPr>
      </w:pPr>
      <w:r w:rsidRPr="006F38CE">
        <w:rPr>
          <w:rFonts w:ascii="Times New Roman" w:hAnsi="Times New Roman"/>
          <w:sz w:val="24"/>
          <w:szCs w:val="24"/>
        </w:rPr>
        <w:t>Общая стоимость настоящей Спецификации, подлежащая уплате Сублицензиатом, составляет</w:t>
      </w:r>
      <w:r w:rsidRPr="006F38CE">
        <w:rPr>
          <w:rFonts w:ascii="Times New Roman" w:hAnsi="Times New Roman"/>
          <w:sz w:val="24"/>
          <w:szCs w:val="24"/>
          <w:u w:val="single"/>
        </w:rPr>
        <w:tab/>
      </w:r>
      <w:r w:rsidRPr="006F38CE">
        <w:rPr>
          <w:rFonts w:ascii="Times New Roman" w:hAnsi="Times New Roman"/>
          <w:sz w:val="24"/>
          <w:szCs w:val="24"/>
          <w:u w:val="single"/>
        </w:rPr>
        <w:tab/>
      </w:r>
      <w:r w:rsidRPr="006F38CE">
        <w:rPr>
          <w:rFonts w:ascii="Times New Roman" w:hAnsi="Times New Roman"/>
          <w:sz w:val="24"/>
          <w:szCs w:val="24"/>
        </w:rPr>
        <w:t xml:space="preserve"> (</w:t>
      </w:r>
      <w:r w:rsidRPr="006F38CE">
        <w:rPr>
          <w:rFonts w:ascii="Times New Roman" w:hAnsi="Times New Roman"/>
          <w:sz w:val="24"/>
          <w:szCs w:val="24"/>
          <w:u w:val="single"/>
        </w:rPr>
        <w:tab/>
      </w:r>
      <w:r w:rsidRPr="006F38CE">
        <w:rPr>
          <w:rFonts w:ascii="Times New Roman" w:hAnsi="Times New Roman"/>
          <w:sz w:val="24"/>
          <w:szCs w:val="24"/>
          <w:u w:val="single"/>
        </w:rPr>
        <w:tab/>
      </w:r>
      <w:r w:rsidRPr="006F38CE">
        <w:rPr>
          <w:rFonts w:ascii="Times New Roman" w:hAnsi="Times New Roman"/>
          <w:sz w:val="24"/>
          <w:szCs w:val="24"/>
          <w:u w:val="single"/>
        </w:rPr>
        <w:tab/>
      </w:r>
      <w:r w:rsidRPr="006F38CE">
        <w:rPr>
          <w:rFonts w:ascii="Times New Roman" w:hAnsi="Times New Roman"/>
          <w:sz w:val="24"/>
          <w:szCs w:val="24"/>
          <w:u w:val="single"/>
        </w:rPr>
        <w:tab/>
      </w:r>
      <w:r w:rsidRPr="006F38CE">
        <w:rPr>
          <w:rFonts w:ascii="Times New Roman" w:hAnsi="Times New Roman"/>
          <w:sz w:val="24"/>
          <w:szCs w:val="24"/>
        </w:rPr>
        <w:t>) рублей  ___ копеек, НДС не облагается.</w:t>
      </w:r>
    </w:p>
    <w:p w:rsidR="0046300E" w:rsidRPr="006F38CE" w:rsidRDefault="0046300E" w:rsidP="0080107D">
      <w:pPr>
        <w:pStyle w:val="10"/>
        <w:tabs>
          <w:tab w:val="left" w:pos="374"/>
        </w:tabs>
        <w:spacing w:after="0" w:line="240" w:lineRule="auto"/>
        <w:ind w:left="0"/>
        <w:jc w:val="both"/>
        <w:rPr>
          <w:rFonts w:ascii="Times New Roman" w:hAnsi="Times New Roman"/>
          <w:sz w:val="24"/>
          <w:szCs w:val="24"/>
        </w:rPr>
      </w:pPr>
    </w:p>
    <w:p w:rsidR="0046300E" w:rsidRPr="006F38CE" w:rsidRDefault="0046300E" w:rsidP="0080107D">
      <w:pPr>
        <w:pStyle w:val="10"/>
        <w:tabs>
          <w:tab w:val="left" w:pos="374"/>
        </w:tabs>
        <w:spacing w:after="0" w:line="240" w:lineRule="auto"/>
        <w:ind w:left="0"/>
        <w:jc w:val="both"/>
        <w:rPr>
          <w:rFonts w:ascii="Times New Roman" w:hAnsi="Times New Roman"/>
          <w:sz w:val="24"/>
          <w:szCs w:val="24"/>
        </w:rPr>
      </w:pPr>
    </w:p>
    <w:tbl>
      <w:tblPr>
        <w:tblW w:w="0" w:type="auto"/>
        <w:tblLook w:val="01E0" w:firstRow="1" w:lastRow="1" w:firstColumn="1" w:lastColumn="1" w:noHBand="0" w:noVBand="0"/>
      </w:tblPr>
      <w:tblGrid>
        <w:gridCol w:w="4828"/>
        <w:gridCol w:w="4742"/>
      </w:tblGrid>
      <w:tr w:rsidR="0046300E" w:rsidRPr="006F38CE" w:rsidTr="0080107D">
        <w:trPr>
          <w:trHeight w:val="862"/>
        </w:trPr>
        <w:tc>
          <w:tcPr>
            <w:tcW w:w="4828" w:type="dxa"/>
          </w:tcPr>
          <w:p w:rsidR="0046300E" w:rsidRPr="005941CE" w:rsidRDefault="0046300E" w:rsidP="0080107D">
            <w:pPr>
              <w:tabs>
                <w:tab w:val="left" w:pos="567"/>
              </w:tabs>
              <w:jc w:val="both"/>
              <w:rPr>
                <w:b/>
              </w:rPr>
            </w:pPr>
          </w:p>
          <w:p w:rsidR="0046300E" w:rsidRPr="005941CE" w:rsidRDefault="0046300E" w:rsidP="0080107D">
            <w:pPr>
              <w:tabs>
                <w:tab w:val="left" w:pos="567"/>
              </w:tabs>
              <w:jc w:val="both"/>
              <w:rPr>
                <w:b/>
              </w:rPr>
            </w:pPr>
            <w:r w:rsidRPr="005941CE">
              <w:rPr>
                <w:b/>
                <w:sz w:val="22"/>
                <w:szCs w:val="22"/>
              </w:rPr>
              <w:t>Лицензиат:</w:t>
            </w:r>
          </w:p>
          <w:p w:rsidR="0046300E" w:rsidRPr="005941CE" w:rsidRDefault="0046300E" w:rsidP="0080107D">
            <w:pPr>
              <w:tabs>
                <w:tab w:val="left" w:pos="567"/>
              </w:tabs>
              <w:jc w:val="both"/>
            </w:pPr>
          </w:p>
        </w:tc>
        <w:tc>
          <w:tcPr>
            <w:tcW w:w="4742" w:type="dxa"/>
          </w:tcPr>
          <w:p w:rsidR="0046300E" w:rsidRPr="005941CE" w:rsidRDefault="0046300E" w:rsidP="0080107D">
            <w:pPr>
              <w:tabs>
                <w:tab w:val="left" w:pos="567"/>
              </w:tabs>
              <w:jc w:val="both"/>
              <w:rPr>
                <w:b/>
              </w:rPr>
            </w:pPr>
          </w:p>
          <w:p w:rsidR="0046300E" w:rsidRPr="005941CE" w:rsidRDefault="0046300E" w:rsidP="0080107D">
            <w:pPr>
              <w:tabs>
                <w:tab w:val="left" w:pos="567"/>
              </w:tabs>
              <w:jc w:val="both"/>
              <w:rPr>
                <w:b/>
              </w:rPr>
            </w:pPr>
            <w:r w:rsidRPr="005941CE">
              <w:rPr>
                <w:b/>
                <w:sz w:val="22"/>
                <w:szCs w:val="22"/>
              </w:rPr>
              <w:t>Сублицензиат:</w:t>
            </w:r>
          </w:p>
          <w:p w:rsidR="0046300E" w:rsidRPr="005941CE" w:rsidRDefault="0046300E" w:rsidP="0080107D">
            <w:pPr>
              <w:jc w:val="both"/>
            </w:pPr>
            <w:r w:rsidRPr="005941CE">
              <w:rPr>
                <w:b/>
                <w:sz w:val="22"/>
                <w:szCs w:val="22"/>
              </w:rPr>
              <w:t>ОАО «НИАЭП»</w:t>
            </w:r>
          </w:p>
        </w:tc>
      </w:tr>
      <w:tr w:rsidR="0046300E" w:rsidRPr="006F38CE" w:rsidTr="0080107D">
        <w:trPr>
          <w:trHeight w:val="1059"/>
        </w:trPr>
        <w:tc>
          <w:tcPr>
            <w:tcW w:w="4828" w:type="dxa"/>
          </w:tcPr>
          <w:p w:rsidR="0046300E" w:rsidRPr="005941CE" w:rsidRDefault="0046300E" w:rsidP="0080107D">
            <w:pPr>
              <w:tabs>
                <w:tab w:val="left" w:pos="567"/>
              </w:tabs>
              <w:jc w:val="both"/>
              <w:rPr>
                <w:b/>
              </w:rPr>
            </w:pPr>
            <w:r w:rsidRPr="005941CE">
              <w:rPr>
                <w:b/>
                <w:bCs/>
                <w:sz w:val="22"/>
                <w:szCs w:val="22"/>
              </w:rPr>
              <w:t>Подпись:</w:t>
            </w:r>
            <w:r w:rsidRPr="005941CE">
              <w:rPr>
                <w:b/>
                <w:sz w:val="22"/>
                <w:szCs w:val="22"/>
              </w:rPr>
              <w:t xml:space="preserve"> </w:t>
            </w:r>
          </w:p>
          <w:p w:rsidR="0046300E" w:rsidRPr="005941CE" w:rsidRDefault="0046300E" w:rsidP="0080107D">
            <w:pPr>
              <w:tabs>
                <w:tab w:val="left" w:pos="567"/>
              </w:tabs>
              <w:jc w:val="both"/>
            </w:pPr>
          </w:p>
          <w:p w:rsidR="0046300E" w:rsidRPr="005941CE" w:rsidRDefault="0046300E" w:rsidP="0080107D">
            <w:pPr>
              <w:tabs>
                <w:tab w:val="left" w:pos="567"/>
              </w:tabs>
              <w:jc w:val="both"/>
            </w:pPr>
            <w:r w:rsidRPr="005941CE">
              <w:rPr>
                <w:sz w:val="22"/>
                <w:szCs w:val="22"/>
              </w:rPr>
              <w:t xml:space="preserve">_____________________ / </w:t>
            </w:r>
            <w:r w:rsidRPr="005941CE">
              <w:rPr>
                <w:sz w:val="22"/>
                <w:szCs w:val="22"/>
                <w:u w:val="single"/>
              </w:rPr>
              <w:tab/>
            </w:r>
            <w:r w:rsidRPr="005941CE">
              <w:rPr>
                <w:sz w:val="22"/>
                <w:szCs w:val="22"/>
                <w:u w:val="single"/>
              </w:rPr>
              <w:tab/>
            </w:r>
            <w:r w:rsidRPr="005941CE">
              <w:rPr>
                <w:sz w:val="22"/>
                <w:szCs w:val="22"/>
              </w:rPr>
              <w:t xml:space="preserve"> / </w:t>
            </w:r>
          </w:p>
          <w:p w:rsidR="0046300E" w:rsidRPr="005941CE" w:rsidRDefault="0046300E" w:rsidP="0080107D">
            <w:pPr>
              <w:tabs>
                <w:tab w:val="left" w:pos="567"/>
              </w:tabs>
              <w:jc w:val="both"/>
            </w:pPr>
            <w:r w:rsidRPr="005941CE">
              <w:rPr>
                <w:sz w:val="22"/>
                <w:szCs w:val="22"/>
              </w:rPr>
              <w:t>М.П.</w:t>
            </w:r>
          </w:p>
        </w:tc>
        <w:tc>
          <w:tcPr>
            <w:tcW w:w="4742" w:type="dxa"/>
          </w:tcPr>
          <w:p w:rsidR="0046300E" w:rsidRPr="005941CE" w:rsidRDefault="0046300E" w:rsidP="0080107D">
            <w:pPr>
              <w:tabs>
                <w:tab w:val="left" w:pos="567"/>
              </w:tabs>
              <w:jc w:val="both"/>
              <w:rPr>
                <w:b/>
              </w:rPr>
            </w:pPr>
            <w:r w:rsidRPr="005941CE">
              <w:rPr>
                <w:b/>
                <w:bCs/>
                <w:sz w:val="22"/>
                <w:szCs w:val="22"/>
              </w:rPr>
              <w:t>Подпись:</w:t>
            </w:r>
            <w:r w:rsidRPr="005941CE">
              <w:rPr>
                <w:b/>
                <w:sz w:val="22"/>
                <w:szCs w:val="22"/>
              </w:rPr>
              <w:t xml:space="preserve"> </w:t>
            </w:r>
          </w:p>
          <w:p w:rsidR="0046300E" w:rsidRPr="005941CE" w:rsidRDefault="0046300E" w:rsidP="0080107D">
            <w:pPr>
              <w:tabs>
                <w:tab w:val="left" w:pos="567"/>
              </w:tabs>
              <w:jc w:val="both"/>
            </w:pPr>
          </w:p>
          <w:p w:rsidR="0046300E" w:rsidRPr="005941CE" w:rsidRDefault="0046300E" w:rsidP="0080107D">
            <w:pPr>
              <w:tabs>
                <w:tab w:val="left" w:pos="567"/>
              </w:tabs>
              <w:ind w:firstLine="32"/>
              <w:jc w:val="both"/>
            </w:pPr>
            <w:r w:rsidRPr="005941CE">
              <w:rPr>
                <w:sz w:val="22"/>
                <w:szCs w:val="22"/>
              </w:rPr>
              <w:t xml:space="preserve">____________________/ </w:t>
            </w:r>
            <w:r w:rsidRPr="005941CE">
              <w:rPr>
                <w:sz w:val="22"/>
                <w:szCs w:val="22"/>
                <w:u w:val="single"/>
              </w:rPr>
              <w:tab/>
            </w:r>
            <w:r w:rsidRPr="005941CE">
              <w:rPr>
                <w:sz w:val="22"/>
                <w:szCs w:val="22"/>
                <w:u w:val="single"/>
              </w:rPr>
              <w:tab/>
            </w:r>
            <w:r w:rsidRPr="005941CE">
              <w:rPr>
                <w:sz w:val="22"/>
                <w:szCs w:val="22"/>
              </w:rPr>
              <w:t>/</w:t>
            </w:r>
          </w:p>
          <w:p w:rsidR="0046300E" w:rsidRPr="005941CE" w:rsidRDefault="0046300E" w:rsidP="0080107D">
            <w:pPr>
              <w:tabs>
                <w:tab w:val="left" w:pos="567"/>
              </w:tabs>
              <w:jc w:val="both"/>
            </w:pPr>
            <w:r w:rsidRPr="005941CE">
              <w:rPr>
                <w:sz w:val="22"/>
                <w:szCs w:val="22"/>
              </w:rPr>
              <w:t>М.П.</w:t>
            </w:r>
          </w:p>
        </w:tc>
      </w:tr>
    </w:tbl>
    <w:p w:rsidR="0046300E" w:rsidRDefault="0046300E"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Default="0051450A" w:rsidP="0080107D"/>
    <w:p w:rsidR="0051450A" w:rsidRPr="006F38CE" w:rsidRDefault="0051450A" w:rsidP="0080107D"/>
    <w:p w:rsidR="0046300E" w:rsidRPr="006F38CE" w:rsidRDefault="0046300E" w:rsidP="00421A38">
      <w:pPr>
        <w:jc w:val="right"/>
        <w:rPr>
          <w:b/>
          <w:bCs/>
        </w:rPr>
      </w:pPr>
      <w:r w:rsidRPr="006F38CE">
        <w:rPr>
          <w:b/>
          <w:bCs/>
        </w:rPr>
        <w:lastRenderedPageBreak/>
        <w:t xml:space="preserve">Приложение № </w:t>
      </w:r>
      <w:r w:rsidRPr="006F38CE">
        <w:rPr>
          <w:b/>
        </w:rPr>
        <w:t>2</w:t>
      </w:r>
      <w:r w:rsidRPr="006F38CE">
        <w:rPr>
          <w:b/>
          <w:bCs/>
        </w:rPr>
        <w:t xml:space="preserve">  </w:t>
      </w:r>
    </w:p>
    <w:p w:rsidR="0046300E" w:rsidRPr="006F38CE" w:rsidRDefault="0046300E" w:rsidP="00BD7FAD">
      <w:pPr>
        <w:ind w:left="5670"/>
        <w:jc w:val="both"/>
        <w:rPr>
          <w:b/>
          <w:bCs/>
        </w:rPr>
      </w:pPr>
      <w:r w:rsidRPr="006F38CE">
        <w:rPr>
          <w:b/>
          <w:bCs/>
        </w:rPr>
        <w:t xml:space="preserve">к договору № </w:t>
      </w:r>
      <w:r w:rsidRPr="006F38CE">
        <w:t>__________</w:t>
      </w:r>
    </w:p>
    <w:p w:rsidR="0046300E" w:rsidRPr="006F38CE" w:rsidRDefault="0046300E" w:rsidP="00BD7FAD">
      <w:pPr>
        <w:ind w:left="5670"/>
        <w:jc w:val="both"/>
      </w:pPr>
      <w:r w:rsidRPr="006F38CE">
        <w:rPr>
          <w:b/>
          <w:bCs/>
        </w:rPr>
        <w:t xml:space="preserve">от </w:t>
      </w:r>
      <w:r w:rsidRPr="006F38CE">
        <w:t>«___»____________ ______ года</w:t>
      </w:r>
    </w:p>
    <w:p w:rsidR="0046300E" w:rsidRPr="006F38CE" w:rsidRDefault="0046300E" w:rsidP="00BD7FAD">
      <w:pPr>
        <w:ind w:left="5670"/>
        <w:jc w:val="both"/>
      </w:pPr>
    </w:p>
    <w:p w:rsidR="0046300E" w:rsidRPr="006F38CE" w:rsidRDefault="0046300E" w:rsidP="00BD7FAD">
      <w:pPr>
        <w:jc w:val="center"/>
        <w:rPr>
          <w:color w:val="000000"/>
        </w:rPr>
      </w:pPr>
    </w:p>
    <w:p w:rsidR="0046300E" w:rsidRPr="006F38CE" w:rsidRDefault="0046300E" w:rsidP="00BD7FAD">
      <w:pPr>
        <w:jc w:val="center"/>
        <w:rPr>
          <w:color w:val="000000"/>
        </w:rPr>
      </w:pPr>
    </w:p>
    <w:tbl>
      <w:tblPr>
        <w:tblW w:w="0" w:type="auto"/>
        <w:tblLook w:val="01E0" w:firstRow="1" w:lastRow="1" w:firstColumn="1" w:lastColumn="1" w:noHBand="0" w:noVBand="0"/>
      </w:tblPr>
      <w:tblGrid>
        <w:gridCol w:w="4828"/>
        <w:gridCol w:w="4742"/>
      </w:tblGrid>
      <w:tr w:rsidR="0051450A" w:rsidRPr="006F38CE" w:rsidTr="00FC6BD6">
        <w:trPr>
          <w:trHeight w:val="862"/>
        </w:trPr>
        <w:tc>
          <w:tcPr>
            <w:tcW w:w="4828" w:type="dxa"/>
          </w:tcPr>
          <w:p w:rsidR="0051450A" w:rsidRPr="005941CE" w:rsidRDefault="0051450A" w:rsidP="00FC6BD6">
            <w:pPr>
              <w:tabs>
                <w:tab w:val="left" w:pos="567"/>
              </w:tabs>
              <w:jc w:val="both"/>
              <w:rPr>
                <w:b/>
              </w:rPr>
            </w:pPr>
          </w:p>
          <w:p w:rsidR="0051450A" w:rsidRPr="005941CE" w:rsidRDefault="0051450A" w:rsidP="00FC6BD6">
            <w:pPr>
              <w:tabs>
                <w:tab w:val="left" w:pos="567"/>
              </w:tabs>
              <w:jc w:val="both"/>
              <w:rPr>
                <w:b/>
              </w:rPr>
            </w:pPr>
            <w:r w:rsidRPr="005941CE">
              <w:rPr>
                <w:b/>
                <w:sz w:val="22"/>
                <w:szCs w:val="22"/>
              </w:rPr>
              <w:t>Лицензиат:</w:t>
            </w:r>
          </w:p>
          <w:p w:rsidR="0051450A" w:rsidRPr="005941CE" w:rsidRDefault="0051450A" w:rsidP="00FC6BD6">
            <w:pPr>
              <w:tabs>
                <w:tab w:val="left" w:pos="567"/>
              </w:tabs>
              <w:jc w:val="both"/>
            </w:pPr>
          </w:p>
        </w:tc>
        <w:tc>
          <w:tcPr>
            <w:tcW w:w="4742" w:type="dxa"/>
          </w:tcPr>
          <w:p w:rsidR="0051450A" w:rsidRPr="005941CE" w:rsidRDefault="0051450A" w:rsidP="00FC6BD6">
            <w:pPr>
              <w:tabs>
                <w:tab w:val="left" w:pos="567"/>
              </w:tabs>
              <w:jc w:val="both"/>
              <w:rPr>
                <w:b/>
              </w:rPr>
            </w:pPr>
          </w:p>
          <w:p w:rsidR="0051450A" w:rsidRPr="005941CE" w:rsidRDefault="0051450A" w:rsidP="00FC6BD6">
            <w:pPr>
              <w:tabs>
                <w:tab w:val="left" w:pos="567"/>
              </w:tabs>
              <w:jc w:val="both"/>
              <w:rPr>
                <w:b/>
              </w:rPr>
            </w:pPr>
            <w:r w:rsidRPr="005941CE">
              <w:rPr>
                <w:b/>
                <w:sz w:val="22"/>
                <w:szCs w:val="22"/>
              </w:rPr>
              <w:t>Сублицензиат:</w:t>
            </w:r>
          </w:p>
          <w:p w:rsidR="0051450A" w:rsidRPr="005941CE" w:rsidRDefault="0051450A" w:rsidP="00FC6BD6">
            <w:pPr>
              <w:jc w:val="both"/>
            </w:pPr>
            <w:r w:rsidRPr="005941CE">
              <w:rPr>
                <w:b/>
                <w:sz w:val="22"/>
                <w:szCs w:val="22"/>
              </w:rPr>
              <w:t>ОАО «НИАЭП»</w:t>
            </w:r>
          </w:p>
        </w:tc>
      </w:tr>
      <w:tr w:rsidR="0051450A" w:rsidRPr="002420FC" w:rsidTr="00FC6BD6">
        <w:trPr>
          <w:trHeight w:val="1059"/>
        </w:trPr>
        <w:tc>
          <w:tcPr>
            <w:tcW w:w="4828" w:type="dxa"/>
          </w:tcPr>
          <w:p w:rsidR="0051450A" w:rsidRPr="005941CE" w:rsidRDefault="0051450A" w:rsidP="00FC6BD6">
            <w:pPr>
              <w:tabs>
                <w:tab w:val="left" w:pos="567"/>
              </w:tabs>
              <w:jc w:val="both"/>
              <w:rPr>
                <w:b/>
              </w:rPr>
            </w:pPr>
            <w:r w:rsidRPr="005941CE">
              <w:rPr>
                <w:b/>
                <w:bCs/>
                <w:sz w:val="22"/>
                <w:szCs w:val="22"/>
              </w:rPr>
              <w:t>Подпись:</w:t>
            </w:r>
            <w:r w:rsidRPr="005941CE">
              <w:rPr>
                <w:b/>
                <w:sz w:val="22"/>
                <w:szCs w:val="22"/>
              </w:rPr>
              <w:t xml:space="preserve"> </w:t>
            </w:r>
          </w:p>
          <w:p w:rsidR="0051450A" w:rsidRPr="005941CE" w:rsidRDefault="0051450A" w:rsidP="00FC6BD6">
            <w:pPr>
              <w:tabs>
                <w:tab w:val="left" w:pos="567"/>
              </w:tabs>
              <w:jc w:val="both"/>
            </w:pPr>
          </w:p>
          <w:p w:rsidR="0051450A" w:rsidRPr="005941CE" w:rsidRDefault="0051450A" w:rsidP="00FC6BD6">
            <w:pPr>
              <w:tabs>
                <w:tab w:val="left" w:pos="567"/>
              </w:tabs>
              <w:jc w:val="both"/>
            </w:pPr>
            <w:r w:rsidRPr="005941CE">
              <w:rPr>
                <w:sz w:val="22"/>
                <w:szCs w:val="22"/>
              </w:rPr>
              <w:t xml:space="preserve">_____________________ / </w:t>
            </w:r>
            <w:r w:rsidRPr="005941CE">
              <w:rPr>
                <w:sz w:val="22"/>
                <w:szCs w:val="22"/>
                <w:u w:val="single"/>
              </w:rPr>
              <w:tab/>
            </w:r>
            <w:r w:rsidRPr="005941CE">
              <w:rPr>
                <w:sz w:val="22"/>
                <w:szCs w:val="22"/>
                <w:u w:val="single"/>
              </w:rPr>
              <w:tab/>
            </w:r>
            <w:r w:rsidRPr="005941CE">
              <w:rPr>
                <w:sz w:val="22"/>
                <w:szCs w:val="22"/>
              </w:rPr>
              <w:t xml:space="preserve"> / </w:t>
            </w:r>
          </w:p>
          <w:p w:rsidR="0051450A" w:rsidRPr="005941CE" w:rsidRDefault="0051450A" w:rsidP="00FC6BD6">
            <w:pPr>
              <w:tabs>
                <w:tab w:val="left" w:pos="567"/>
              </w:tabs>
              <w:jc w:val="both"/>
            </w:pPr>
            <w:r w:rsidRPr="005941CE">
              <w:rPr>
                <w:sz w:val="22"/>
                <w:szCs w:val="22"/>
              </w:rPr>
              <w:t>М.П.</w:t>
            </w:r>
          </w:p>
        </w:tc>
        <w:tc>
          <w:tcPr>
            <w:tcW w:w="4742" w:type="dxa"/>
          </w:tcPr>
          <w:p w:rsidR="0051450A" w:rsidRPr="005941CE" w:rsidRDefault="0051450A" w:rsidP="00FC6BD6">
            <w:pPr>
              <w:tabs>
                <w:tab w:val="left" w:pos="567"/>
              </w:tabs>
              <w:jc w:val="both"/>
              <w:rPr>
                <w:b/>
              </w:rPr>
            </w:pPr>
            <w:r w:rsidRPr="005941CE">
              <w:rPr>
                <w:b/>
                <w:bCs/>
                <w:sz w:val="22"/>
                <w:szCs w:val="22"/>
              </w:rPr>
              <w:t>Подпись:</w:t>
            </w:r>
            <w:r w:rsidRPr="005941CE">
              <w:rPr>
                <w:b/>
                <w:sz w:val="22"/>
                <w:szCs w:val="22"/>
              </w:rPr>
              <w:t xml:space="preserve"> </w:t>
            </w:r>
          </w:p>
          <w:p w:rsidR="0051450A" w:rsidRPr="005941CE" w:rsidRDefault="0051450A" w:rsidP="00FC6BD6">
            <w:pPr>
              <w:tabs>
                <w:tab w:val="left" w:pos="567"/>
              </w:tabs>
              <w:jc w:val="both"/>
            </w:pPr>
          </w:p>
          <w:p w:rsidR="0051450A" w:rsidRPr="005941CE" w:rsidRDefault="0051450A" w:rsidP="00FC6BD6">
            <w:pPr>
              <w:tabs>
                <w:tab w:val="left" w:pos="567"/>
              </w:tabs>
              <w:ind w:firstLine="32"/>
              <w:jc w:val="both"/>
            </w:pPr>
            <w:r w:rsidRPr="005941CE">
              <w:rPr>
                <w:sz w:val="22"/>
                <w:szCs w:val="22"/>
              </w:rPr>
              <w:t xml:space="preserve">____________________/ </w:t>
            </w:r>
            <w:r w:rsidRPr="005941CE">
              <w:rPr>
                <w:sz w:val="22"/>
                <w:szCs w:val="22"/>
                <w:u w:val="single"/>
              </w:rPr>
              <w:tab/>
            </w:r>
            <w:r w:rsidRPr="005941CE">
              <w:rPr>
                <w:sz w:val="22"/>
                <w:szCs w:val="22"/>
                <w:u w:val="single"/>
              </w:rPr>
              <w:tab/>
            </w:r>
            <w:r w:rsidRPr="005941CE">
              <w:rPr>
                <w:sz w:val="22"/>
                <w:szCs w:val="22"/>
              </w:rPr>
              <w:t>/</w:t>
            </w:r>
          </w:p>
          <w:p w:rsidR="0051450A" w:rsidRPr="005941CE" w:rsidRDefault="0051450A" w:rsidP="00FC6BD6">
            <w:pPr>
              <w:tabs>
                <w:tab w:val="left" w:pos="567"/>
              </w:tabs>
              <w:jc w:val="both"/>
            </w:pPr>
            <w:r w:rsidRPr="005941CE">
              <w:rPr>
                <w:sz w:val="22"/>
                <w:szCs w:val="22"/>
              </w:rPr>
              <w:t>М.П.</w:t>
            </w:r>
          </w:p>
        </w:tc>
      </w:tr>
    </w:tbl>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jc w:val="center"/>
        <w:rPr>
          <w:color w:val="000000"/>
        </w:rPr>
      </w:pPr>
      <w:r w:rsidRPr="006F38CE">
        <w:rPr>
          <w:color w:val="000000"/>
        </w:rPr>
        <w:t>Технические требования к программному обеспечению</w:t>
      </w: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46300E" w:rsidP="00BD7FAD">
      <w:pPr>
        <w:spacing w:after="120"/>
        <w:jc w:val="center"/>
      </w:pPr>
      <w:r w:rsidRPr="006F38CE">
        <w:t>Нижний Новгород</w:t>
      </w:r>
    </w:p>
    <w:p w:rsidR="0046300E" w:rsidRPr="006F38CE" w:rsidRDefault="0046300E" w:rsidP="00BD7FAD">
      <w:pPr>
        <w:spacing w:after="120"/>
        <w:jc w:val="center"/>
      </w:pPr>
      <w:smartTag w:uri="urn:schemas-microsoft-com:office:smarttags" w:element="metricconverter">
        <w:smartTagPr>
          <w:attr w:name="ProductID" w:val="2014 г"/>
        </w:smartTagPr>
        <w:r w:rsidRPr="006F38CE">
          <w:t>2014 г</w:t>
        </w:r>
      </w:smartTag>
      <w:r w:rsidRPr="006F38CE">
        <w:t>.</w:t>
      </w:r>
    </w:p>
    <w:p w:rsidR="0046300E" w:rsidRPr="006F38CE" w:rsidRDefault="0046300E">
      <w:pPr>
        <w:rPr>
          <w:color w:val="000000"/>
        </w:rPr>
      </w:pPr>
      <w:bookmarkStart w:id="5" w:name="_Toc341885286"/>
      <w:r w:rsidRPr="006F38CE">
        <w:rPr>
          <w:color w:val="000000"/>
        </w:rPr>
        <w:br w:type="page"/>
      </w:r>
    </w:p>
    <w:p w:rsidR="0046300E" w:rsidRPr="006F38CE" w:rsidRDefault="0046300E" w:rsidP="00BD7FAD">
      <w:pPr>
        <w:jc w:val="center"/>
        <w:rPr>
          <w:color w:val="000000"/>
        </w:rPr>
      </w:pPr>
      <w:r w:rsidRPr="006F38CE">
        <w:rPr>
          <w:color w:val="000000"/>
        </w:rPr>
        <w:t>СОДЕРЖАНИЕ</w:t>
      </w:r>
    </w:p>
    <w:p w:rsidR="0046300E" w:rsidRPr="006F38CE" w:rsidRDefault="0046300E" w:rsidP="00BD7FAD">
      <w:pPr>
        <w:jc w:val="center"/>
        <w:rPr>
          <w:color w:val="000000"/>
        </w:rPr>
      </w:pPr>
    </w:p>
    <w:p w:rsidR="0046300E" w:rsidRPr="006F38CE" w:rsidRDefault="0046300E" w:rsidP="00BD7FAD">
      <w:pPr>
        <w:jc w:val="center"/>
        <w:rPr>
          <w:color w:val="000000"/>
        </w:rPr>
      </w:pPr>
    </w:p>
    <w:p w:rsidR="0046300E" w:rsidRPr="006F38CE" w:rsidRDefault="0046300E" w:rsidP="00BD7FAD">
      <w:pPr>
        <w:rPr>
          <w:color w:val="000000"/>
        </w:rPr>
      </w:pPr>
    </w:p>
    <w:p w:rsidR="0046300E" w:rsidRPr="006F38CE" w:rsidRDefault="0046300E" w:rsidP="00BD7FAD">
      <w:pPr>
        <w:rPr>
          <w:color w:val="000000"/>
        </w:rPr>
      </w:pPr>
      <w:r w:rsidRPr="006F38CE">
        <w:rPr>
          <w:color w:val="000000"/>
        </w:rPr>
        <w:t>РАЗДЕЛ 1. ОПИСАНИЕ ЗАКУПКИ</w:t>
      </w:r>
    </w:p>
    <w:p w:rsidR="0046300E" w:rsidRPr="006F38CE" w:rsidRDefault="0046300E" w:rsidP="00BD7FAD">
      <w:pPr>
        <w:rPr>
          <w:color w:val="000000"/>
        </w:rPr>
      </w:pPr>
    </w:p>
    <w:p w:rsidR="0046300E" w:rsidRPr="006F38CE" w:rsidRDefault="0046300E" w:rsidP="00BD7FAD">
      <w:pPr>
        <w:rPr>
          <w:color w:val="000000"/>
        </w:rPr>
      </w:pPr>
      <w:r w:rsidRPr="006F38CE">
        <w:rPr>
          <w:color w:val="000000"/>
        </w:rPr>
        <w:t>РАЗДЕЛ 2. ОБЪЕКТ ИСПОЛЬЗОВАНИЯ ПРОГРАММНОГО ОБЕСПЕЧЕНИЯ</w:t>
      </w:r>
    </w:p>
    <w:p w:rsidR="0046300E" w:rsidRPr="006F38CE" w:rsidRDefault="0046300E" w:rsidP="00BD7FAD">
      <w:pPr>
        <w:rPr>
          <w:color w:val="000000"/>
        </w:rPr>
      </w:pPr>
    </w:p>
    <w:p w:rsidR="0046300E" w:rsidRPr="006F38CE" w:rsidRDefault="0046300E" w:rsidP="00BD7FAD">
      <w:pPr>
        <w:rPr>
          <w:color w:val="000000"/>
        </w:rPr>
      </w:pPr>
      <w:r w:rsidRPr="006F38CE">
        <w:rPr>
          <w:color w:val="000000"/>
        </w:rPr>
        <w:t>РАЗДЕЛ 3. ОПИСАНИЕ ОБЪЕКТА ИСПОЛЬЗОВАНИЯ (СИСТЕМЫ РЧИ)</w:t>
      </w:r>
    </w:p>
    <w:p w:rsidR="0046300E" w:rsidRPr="006F38CE" w:rsidRDefault="0046300E" w:rsidP="00BD7FAD">
      <w:pPr>
        <w:jc w:val="both"/>
        <w:rPr>
          <w:color w:val="000000"/>
        </w:rPr>
      </w:pPr>
    </w:p>
    <w:p w:rsidR="0046300E" w:rsidRPr="006F38CE" w:rsidRDefault="0046300E" w:rsidP="00BD7FAD">
      <w:pPr>
        <w:rPr>
          <w:color w:val="000000"/>
        </w:rPr>
      </w:pPr>
      <w:r w:rsidRPr="006F38CE">
        <w:rPr>
          <w:color w:val="000000"/>
        </w:rPr>
        <w:t xml:space="preserve">РАЗДЕЛ 4. ОПИСАНИЕ ФУНКЦИОНАЛА ЗАКУПАЕМОГО ПРОГРАММНОГО ОБЕСПЕЧЕНИЯ </w:t>
      </w:r>
    </w:p>
    <w:p w:rsidR="0046300E" w:rsidRPr="006F38CE" w:rsidRDefault="0046300E" w:rsidP="00BD7FAD">
      <w:pPr>
        <w:rPr>
          <w:color w:val="000000"/>
        </w:rPr>
      </w:pPr>
    </w:p>
    <w:p w:rsidR="0046300E" w:rsidRPr="006F38CE" w:rsidRDefault="0046300E" w:rsidP="00BD7FAD">
      <w:pPr>
        <w:rPr>
          <w:color w:val="000000"/>
        </w:rPr>
      </w:pPr>
      <w:r w:rsidRPr="006F38CE">
        <w:rPr>
          <w:color w:val="000000"/>
        </w:rPr>
        <w:t>РАЗДЕЛ 5. ВАРИАНТЫ РЕАЛИЗАЦИИ ИНТЕРФЕЙСА И ДОПОЛНИТЕЛЬНЫЕ ТРЕБОВАНИЯ К ПРОГРАММНОМУ ОБЕСПЕЧЕНИЮ</w:t>
      </w:r>
    </w:p>
    <w:p w:rsidR="0046300E" w:rsidRPr="006F38CE" w:rsidRDefault="0046300E" w:rsidP="00BD7FAD">
      <w:pPr>
        <w:rPr>
          <w:color w:val="000000"/>
        </w:rPr>
      </w:pPr>
    </w:p>
    <w:p w:rsidR="0046300E" w:rsidRPr="006F38CE" w:rsidRDefault="0046300E" w:rsidP="00BD7FAD">
      <w:pPr>
        <w:rPr>
          <w:color w:val="000000"/>
        </w:rPr>
      </w:pPr>
      <w:r w:rsidRPr="006F38CE">
        <w:rPr>
          <w:color w:val="000000"/>
        </w:rPr>
        <w:t>РАЗДЕЛ 6. ПЕРЕЧЕНЬ ПРИНЯТЫХ СОКРАЩЕНИЙ</w:t>
      </w:r>
    </w:p>
    <w:p w:rsidR="0046300E" w:rsidRPr="006F38CE" w:rsidRDefault="0046300E">
      <w:pPr>
        <w:rPr>
          <w:color w:val="000000"/>
        </w:rPr>
      </w:pPr>
      <w:r w:rsidRPr="006F38CE">
        <w:rPr>
          <w:color w:val="000000"/>
        </w:rPr>
        <w:br w:type="page"/>
      </w:r>
    </w:p>
    <w:p w:rsidR="0046300E" w:rsidRPr="006F38CE" w:rsidRDefault="0046300E" w:rsidP="00BD7FAD">
      <w:pPr>
        <w:jc w:val="center"/>
        <w:rPr>
          <w:color w:val="000000"/>
        </w:rPr>
      </w:pPr>
      <w:r w:rsidRPr="006F38CE">
        <w:rPr>
          <w:color w:val="000000"/>
        </w:rPr>
        <w:t>РАЗДЕЛ 1. ОПИСАНИЕ ЗАКУПКИ</w:t>
      </w:r>
    </w:p>
    <w:p w:rsidR="0046300E" w:rsidRPr="006F38CE" w:rsidRDefault="0046300E" w:rsidP="00BD7FAD">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46300E" w:rsidRPr="006F38CE" w:rsidTr="00A91CB4">
        <w:trPr>
          <w:trHeight w:val="319"/>
        </w:trPr>
        <w:tc>
          <w:tcPr>
            <w:tcW w:w="9639" w:type="dxa"/>
          </w:tcPr>
          <w:bookmarkEnd w:id="5"/>
          <w:p w:rsidR="0046300E" w:rsidRPr="006F38CE" w:rsidRDefault="0046300E" w:rsidP="00A91CB4">
            <w:pPr>
              <w:pStyle w:val="12"/>
              <w:ind w:firstLine="601"/>
              <w:jc w:val="both"/>
              <w:rPr>
                <w:rFonts w:ascii="Times New Roman" w:hAnsi="Times New Roman" w:cs="Times New Roman"/>
                <w:i/>
                <w:sz w:val="24"/>
                <w:szCs w:val="24"/>
              </w:rPr>
            </w:pPr>
            <w:r w:rsidRPr="006F38CE">
              <w:rPr>
                <w:rFonts w:ascii="Times New Roman" w:hAnsi="Times New Roman" w:cs="Times New Roman"/>
                <w:i/>
                <w:sz w:val="24"/>
                <w:szCs w:val="24"/>
              </w:rPr>
              <w:t>Разработчик ПО «IAS-Cloud.Location-200»: ООО «Интегра», г</w:t>
            </w:r>
            <w:proofErr w:type="gramStart"/>
            <w:r w:rsidRPr="006F38CE">
              <w:rPr>
                <w:rFonts w:ascii="Times New Roman" w:hAnsi="Times New Roman" w:cs="Times New Roman"/>
                <w:i/>
                <w:sz w:val="24"/>
                <w:szCs w:val="24"/>
              </w:rPr>
              <w:t>.Н</w:t>
            </w:r>
            <w:proofErr w:type="gramEnd"/>
            <w:r w:rsidRPr="006F38CE">
              <w:rPr>
                <w:rFonts w:ascii="Times New Roman" w:hAnsi="Times New Roman" w:cs="Times New Roman"/>
                <w:i/>
                <w:sz w:val="24"/>
                <w:szCs w:val="24"/>
              </w:rPr>
              <w:t>ижний Новгород.</w:t>
            </w:r>
          </w:p>
          <w:p w:rsidR="0046300E" w:rsidRPr="006F38CE" w:rsidRDefault="0046300E" w:rsidP="006551A3">
            <w:pPr>
              <w:pStyle w:val="12"/>
              <w:ind w:firstLine="601"/>
              <w:jc w:val="both"/>
              <w:rPr>
                <w:rFonts w:ascii="Times New Roman" w:hAnsi="Times New Roman" w:cs="Times New Roman"/>
                <w:i/>
                <w:sz w:val="24"/>
                <w:szCs w:val="24"/>
              </w:rPr>
            </w:pPr>
            <w:r w:rsidRPr="006F38CE">
              <w:rPr>
                <w:rFonts w:ascii="Times New Roman" w:hAnsi="Times New Roman" w:cs="Times New Roman"/>
                <w:i/>
                <w:sz w:val="24"/>
                <w:szCs w:val="24"/>
              </w:rPr>
              <w:t>Возможность закупки другого программного обеспечения: возможен аналог, соответствующий требованиям настоящих Технических требований.</w:t>
            </w:r>
          </w:p>
        </w:tc>
      </w:tr>
    </w:tbl>
    <w:p w:rsidR="0046300E" w:rsidRPr="006F38CE" w:rsidRDefault="0046300E" w:rsidP="00BD7FAD">
      <w:pPr>
        <w:jc w:val="center"/>
        <w:rPr>
          <w:color w:val="000000"/>
        </w:rPr>
      </w:pPr>
    </w:p>
    <w:p w:rsidR="0046300E" w:rsidRPr="006F38CE" w:rsidRDefault="0046300E" w:rsidP="00BD7FAD">
      <w:pPr>
        <w:jc w:val="center"/>
        <w:rPr>
          <w:color w:val="000000"/>
        </w:rPr>
      </w:pPr>
      <w:r w:rsidRPr="006F38CE">
        <w:rPr>
          <w:color w:val="000000"/>
        </w:rPr>
        <w:t>РАЗДЕЛ 2. ОБЪЕКТ ИСПОЛЬЗОВАНИЯ ПРОГРАММНОГО ОБЕСПЕЧЕНИЯ</w:t>
      </w:r>
    </w:p>
    <w:p w:rsidR="0046300E" w:rsidRPr="006F38CE" w:rsidRDefault="0046300E" w:rsidP="00BD7FA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46300E" w:rsidRPr="006F38CE" w:rsidTr="00A91CB4">
        <w:trPr>
          <w:trHeight w:val="396"/>
        </w:trPr>
        <w:tc>
          <w:tcPr>
            <w:tcW w:w="9639" w:type="dxa"/>
          </w:tcPr>
          <w:p w:rsidR="0046300E" w:rsidRPr="006F38CE" w:rsidRDefault="0046300E" w:rsidP="00A91CB4">
            <w:pPr>
              <w:pStyle w:val="12"/>
              <w:ind w:firstLine="601"/>
              <w:jc w:val="both"/>
              <w:rPr>
                <w:rFonts w:ascii="Times New Roman" w:hAnsi="Times New Roman" w:cs="Times New Roman"/>
                <w:i/>
                <w:sz w:val="24"/>
                <w:szCs w:val="24"/>
              </w:rPr>
            </w:pPr>
            <w:r w:rsidRPr="006F38CE">
              <w:rPr>
                <w:rFonts w:ascii="Times New Roman" w:hAnsi="Times New Roman" w:cs="Times New Roman"/>
                <w:i/>
                <w:sz w:val="24"/>
                <w:szCs w:val="24"/>
              </w:rPr>
              <w:t>Полное название: Система радиочастотной идентификации персонала подрядных организаций, участвующих в строительстве энергоблоков №3,4 Ростовской АЭС.</w:t>
            </w:r>
          </w:p>
          <w:p w:rsidR="0046300E" w:rsidRPr="006F38CE" w:rsidRDefault="0046300E" w:rsidP="00A91CB4">
            <w:pPr>
              <w:pStyle w:val="12"/>
              <w:ind w:firstLine="601"/>
              <w:jc w:val="both"/>
              <w:rPr>
                <w:rFonts w:ascii="Times New Roman" w:hAnsi="Times New Roman" w:cs="Times New Roman"/>
                <w:i/>
                <w:sz w:val="24"/>
                <w:szCs w:val="24"/>
              </w:rPr>
            </w:pPr>
            <w:r w:rsidRPr="006F38CE">
              <w:rPr>
                <w:rFonts w:ascii="Times New Roman" w:hAnsi="Times New Roman" w:cs="Times New Roman"/>
                <w:i/>
                <w:sz w:val="24"/>
                <w:szCs w:val="24"/>
              </w:rPr>
              <w:t>Краткое название: Система РЧИ.</w:t>
            </w:r>
          </w:p>
        </w:tc>
      </w:tr>
    </w:tbl>
    <w:p w:rsidR="0046300E" w:rsidRPr="006F38CE" w:rsidRDefault="0046300E" w:rsidP="00BD7FAD">
      <w:pPr>
        <w:jc w:val="center"/>
        <w:rPr>
          <w:color w:val="000000"/>
        </w:rPr>
      </w:pPr>
    </w:p>
    <w:p w:rsidR="0046300E" w:rsidRPr="006F38CE" w:rsidRDefault="0046300E" w:rsidP="00BD7FAD">
      <w:pPr>
        <w:jc w:val="center"/>
        <w:rPr>
          <w:color w:val="000000"/>
        </w:rPr>
      </w:pPr>
      <w:r w:rsidRPr="006F38CE">
        <w:rPr>
          <w:color w:val="000000"/>
        </w:rPr>
        <w:t>РАЗДЕЛ 3. ОПИСАНИЕ ОБЪЕКТА ИСПОЛЬЗОВАНИЯ (СИСТЕМЫ РЧИ)</w:t>
      </w:r>
    </w:p>
    <w:p w:rsidR="0046300E" w:rsidRPr="006F38CE" w:rsidRDefault="0046300E" w:rsidP="00BD7FA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46300E" w:rsidRPr="006F38CE" w:rsidTr="00A91CB4">
        <w:trPr>
          <w:trHeight w:val="385"/>
        </w:trPr>
        <w:tc>
          <w:tcPr>
            <w:tcW w:w="9639" w:type="dxa"/>
          </w:tcPr>
          <w:p w:rsidR="0046300E" w:rsidRPr="006F38CE" w:rsidRDefault="0046300E" w:rsidP="00A91CB4">
            <w:pPr>
              <w:pStyle w:val="12"/>
              <w:ind w:firstLine="601"/>
              <w:jc w:val="both"/>
              <w:rPr>
                <w:rFonts w:ascii="Times New Roman" w:hAnsi="Times New Roman" w:cs="Times New Roman"/>
                <w:i/>
                <w:sz w:val="24"/>
                <w:szCs w:val="24"/>
              </w:rPr>
            </w:pPr>
            <w:r w:rsidRPr="006F38CE">
              <w:rPr>
                <w:rFonts w:ascii="Times New Roman" w:hAnsi="Times New Roman" w:cs="Times New Roman"/>
                <w:i/>
                <w:sz w:val="24"/>
                <w:szCs w:val="24"/>
              </w:rPr>
              <w:t>Система РЧИ развернута на производственной базе ООО «Трест </w:t>
            </w:r>
            <w:proofErr w:type="spellStart"/>
            <w:r w:rsidRPr="006F38CE">
              <w:rPr>
                <w:rFonts w:ascii="Times New Roman" w:hAnsi="Times New Roman" w:cs="Times New Roman"/>
                <w:i/>
                <w:sz w:val="24"/>
                <w:szCs w:val="24"/>
              </w:rPr>
              <w:t>РосСЭМ</w:t>
            </w:r>
            <w:proofErr w:type="spellEnd"/>
            <w:r w:rsidRPr="006F38CE">
              <w:rPr>
                <w:rFonts w:ascii="Times New Roman" w:hAnsi="Times New Roman" w:cs="Times New Roman"/>
                <w:i/>
                <w:sz w:val="24"/>
                <w:szCs w:val="24"/>
              </w:rPr>
              <w:t xml:space="preserve">» строительной площадки энергоблоков №3,4 Ростовской АЭС. Система находится на бухгалтерском учете </w:t>
            </w:r>
            <w:proofErr w:type="spellStart"/>
            <w:r w:rsidRPr="006F38CE">
              <w:rPr>
                <w:rFonts w:ascii="Times New Roman" w:hAnsi="Times New Roman" w:cs="Times New Roman"/>
                <w:i/>
                <w:sz w:val="24"/>
                <w:szCs w:val="24"/>
              </w:rPr>
              <w:t>Волгодонского</w:t>
            </w:r>
            <w:proofErr w:type="spellEnd"/>
            <w:r w:rsidRPr="006F38CE">
              <w:rPr>
                <w:rFonts w:ascii="Times New Roman" w:hAnsi="Times New Roman" w:cs="Times New Roman"/>
                <w:i/>
                <w:sz w:val="24"/>
                <w:szCs w:val="24"/>
              </w:rPr>
              <w:t xml:space="preserve"> филиала ОАО «НИАЭП». </w:t>
            </w:r>
          </w:p>
          <w:p w:rsidR="0046300E" w:rsidRPr="006F38CE" w:rsidRDefault="0046300E" w:rsidP="00A91CB4">
            <w:pPr>
              <w:pStyle w:val="12"/>
              <w:ind w:firstLine="601"/>
              <w:jc w:val="both"/>
              <w:rPr>
                <w:rFonts w:ascii="Times New Roman" w:hAnsi="Times New Roman" w:cs="Times New Roman"/>
                <w:i/>
                <w:sz w:val="24"/>
                <w:szCs w:val="24"/>
              </w:rPr>
            </w:pPr>
            <w:r w:rsidRPr="006F38CE">
              <w:rPr>
                <w:rFonts w:ascii="Times New Roman" w:hAnsi="Times New Roman" w:cs="Times New Roman"/>
                <w:i/>
                <w:sz w:val="24"/>
                <w:szCs w:val="24"/>
              </w:rPr>
              <w:t>Территория производственной базы ООО «Трест </w:t>
            </w:r>
            <w:proofErr w:type="spellStart"/>
            <w:r w:rsidRPr="006F38CE">
              <w:rPr>
                <w:rFonts w:ascii="Times New Roman" w:hAnsi="Times New Roman" w:cs="Times New Roman"/>
                <w:i/>
                <w:sz w:val="24"/>
                <w:szCs w:val="24"/>
              </w:rPr>
              <w:t>РосСЭМ</w:t>
            </w:r>
            <w:proofErr w:type="spellEnd"/>
            <w:r w:rsidRPr="006F38CE">
              <w:rPr>
                <w:rFonts w:ascii="Times New Roman" w:hAnsi="Times New Roman" w:cs="Times New Roman"/>
                <w:i/>
                <w:sz w:val="24"/>
                <w:szCs w:val="24"/>
              </w:rPr>
              <w:t xml:space="preserve">» состоит из двух </w:t>
            </w:r>
          </w:p>
          <w:p w:rsidR="0046300E" w:rsidRPr="006F38CE" w:rsidRDefault="0046300E" w:rsidP="00A91CB4">
            <w:pPr>
              <w:pStyle w:val="12"/>
              <w:jc w:val="both"/>
              <w:rPr>
                <w:rFonts w:ascii="Times New Roman" w:hAnsi="Times New Roman" w:cs="Times New Roman"/>
                <w:i/>
                <w:sz w:val="24"/>
                <w:szCs w:val="24"/>
              </w:rPr>
            </w:pPr>
            <w:r w:rsidRPr="006F38CE">
              <w:rPr>
                <w:rFonts w:ascii="Times New Roman" w:hAnsi="Times New Roman" w:cs="Times New Roman"/>
                <w:i/>
                <w:sz w:val="24"/>
                <w:szCs w:val="24"/>
              </w:rPr>
              <w:t>площадок (под открытым небом и в помещении).</w:t>
            </w:r>
          </w:p>
          <w:p w:rsidR="0046300E" w:rsidRPr="006F38CE" w:rsidRDefault="0046300E" w:rsidP="00A91CB4">
            <w:pPr>
              <w:pStyle w:val="12"/>
              <w:ind w:firstLine="60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 По границе всей территории производственной базы ООО «Трест </w:t>
            </w:r>
            <w:proofErr w:type="spellStart"/>
            <w:r w:rsidRPr="006F38CE">
              <w:rPr>
                <w:rFonts w:ascii="Times New Roman" w:hAnsi="Times New Roman" w:cs="Times New Roman"/>
                <w:i/>
                <w:sz w:val="24"/>
                <w:szCs w:val="24"/>
              </w:rPr>
              <w:t>РосСЭМ</w:t>
            </w:r>
            <w:proofErr w:type="spellEnd"/>
            <w:r w:rsidRPr="006F38CE">
              <w:rPr>
                <w:rFonts w:ascii="Times New Roman" w:hAnsi="Times New Roman" w:cs="Times New Roman"/>
                <w:i/>
                <w:sz w:val="24"/>
                <w:szCs w:val="24"/>
              </w:rPr>
              <w:t xml:space="preserve">» на расстоянии </w:t>
            </w:r>
            <w:smartTag w:uri="urn:schemas-microsoft-com:office:smarttags" w:element="metricconverter">
              <w:smartTagPr>
                <w:attr w:name="ProductID" w:val="100 метров"/>
              </w:smartTagPr>
              <w:r w:rsidRPr="006F38CE">
                <w:rPr>
                  <w:rFonts w:ascii="Times New Roman" w:hAnsi="Times New Roman" w:cs="Times New Roman"/>
                  <w:i/>
                  <w:sz w:val="24"/>
                  <w:szCs w:val="24"/>
                </w:rPr>
                <w:t>100 метров</w:t>
              </w:r>
            </w:smartTag>
            <w:r w:rsidRPr="006F38CE">
              <w:rPr>
                <w:rFonts w:ascii="Times New Roman" w:hAnsi="Times New Roman" w:cs="Times New Roman"/>
                <w:i/>
                <w:sz w:val="24"/>
                <w:szCs w:val="24"/>
              </w:rPr>
              <w:t xml:space="preserve"> друг от друга размещены модули базовых станций (контроллеры, работающие на прием и передачу радиосигнала). На территории производственной базы работает не более 200 человек сотрудников ООО «Трест </w:t>
            </w:r>
            <w:proofErr w:type="spellStart"/>
            <w:r w:rsidRPr="006F38CE">
              <w:rPr>
                <w:rFonts w:ascii="Times New Roman" w:hAnsi="Times New Roman" w:cs="Times New Roman"/>
                <w:i/>
                <w:sz w:val="24"/>
                <w:szCs w:val="24"/>
              </w:rPr>
              <w:t>РосСЭМ</w:t>
            </w:r>
            <w:proofErr w:type="spellEnd"/>
            <w:r w:rsidRPr="006F38CE">
              <w:rPr>
                <w:rFonts w:ascii="Times New Roman" w:hAnsi="Times New Roman" w:cs="Times New Roman"/>
                <w:i/>
                <w:sz w:val="24"/>
                <w:szCs w:val="24"/>
              </w:rPr>
              <w:t xml:space="preserve">», которые подлежат учету Системой РЧИ. Мобильные модули, идентифицирующие учитываемых работников, крепятся к защитным строительным каскам сотрудников. Мобильные модули так же, как и модули базовых станций, представляют собой контроллеры (активные </w:t>
            </w:r>
            <w:r w:rsidRPr="006F38CE">
              <w:rPr>
                <w:rFonts w:ascii="Times New Roman" w:hAnsi="Times New Roman" w:cs="Times New Roman"/>
                <w:i/>
                <w:sz w:val="24"/>
                <w:szCs w:val="24"/>
                <w:lang w:val="en-US"/>
              </w:rPr>
              <w:t>RFID</w:t>
            </w:r>
            <w:r w:rsidRPr="006F38CE">
              <w:rPr>
                <w:rFonts w:ascii="Times New Roman" w:hAnsi="Times New Roman" w:cs="Times New Roman"/>
                <w:i/>
                <w:sz w:val="24"/>
                <w:szCs w:val="24"/>
              </w:rPr>
              <w:t xml:space="preserve"> метки), работающие на прием и передачу между собой радиосигнала. Интервал между передачей сигнала с мобильных меток на базовые станции составляет 10-15 секунд. Базовые станции, получив сигналы от мобильных меток, передают информацию на сервер сбора данных.</w:t>
            </w:r>
          </w:p>
        </w:tc>
      </w:tr>
    </w:tbl>
    <w:p w:rsidR="0046300E" w:rsidRPr="006F38CE" w:rsidRDefault="0046300E" w:rsidP="00BD7FAD">
      <w:pPr>
        <w:jc w:val="center"/>
        <w:rPr>
          <w:color w:val="000000"/>
        </w:rPr>
      </w:pPr>
    </w:p>
    <w:p w:rsidR="0046300E" w:rsidRPr="006F38CE" w:rsidRDefault="0046300E" w:rsidP="00BD7FAD">
      <w:pPr>
        <w:jc w:val="center"/>
        <w:rPr>
          <w:color w:val="000000"/>
        </w:rPr>
      </w:pPr>
      <w:r w:rsidRPr="006F38CE">
        <w:rPr>
          <w:color w:val="000000"/>
        </w:rPr>
        <w:t xml:space="preserve">РАЗДЕЛ 4. ОПИСАНИЕ ФУНКЦИОНАЛА ЗАКУПАЕМОГО ПРОГРАММНОГО ОБЕСПЕЧЕНИЯ </w:t>
      </w:r>
    </w:p>
    <w:p w:rsidR="0046300E" w:rsidRPr="006F38CE" w:rsidRDefault="0046300E" w:rsidP="00BD7FAD">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39"/>
      </w:tblGrid>
      <w:tr w:rsidR="0046300E" w:rsidRPr="006F38CE" w:rsidTr="000B1B53">
        <w:trPr>
          <w:trHeight w:val="385"/>
        </w:trPr>
        <w:tc>
          <w:tcPr>
            <w:tcW w:w="9639" w:type="dxa"/>
          </w:tcPr>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Закупаемое ПО и его базы данных, в которых консолидируется информация о рабочем времени персонала, должны находится на центральном сервере сбора данных в центральном отделении ОАО «НИАЭП». </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Вся информация от базовых станций должна храниться в базах данных закупаемого ПО.</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Вся информация, получаемая от базовых станций, должна быть достаточна для обеспечения работы следующего функционала (функционал должен быть реализован в закупаемом ПО):</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ведение централизованного учета сотрудников с указанием ФИО, должности, организации, к которой они относятся, а также местоположения в разные моменты времени по зонам;</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lastRenderedPageBreak/>
              <w:t>- возможность добавления/удаления/редактирования справочников сотрудников, организаций, специальностей, объектов учета;</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 возможность создания пользователей Системы и настройку прав доступа на основе групп и ролевой политики, в том числе и через </w:t>
            </w:r>
            <w:proofErr w:type="spellStart"/>
            <w:r w:rsidRPr="006F38CE">
              <w:rPr>
                <w:rFonts w:ascii="Times New Roman" w:hAnsi="Times New Roman" w:cs="Times New Roman"/>
                <w:i/>
                <w:sz w:val="24"/>
                <w:szCs w:val="24"/>
                <w:lang w:val="en-US"/>
              </w:rPr>
              <w:t>ActiveDirectory</w:t>
            </w:r>
            <w:proofErr w:type="spellEnd"/>
            <w:r w:rsidRPr="006F38CE">
              <w:rPr>
                <w:rFonts w:ascii="Times New Roman" w:hAnsi="Times New Roman" w:cs="Times New Roman"/>
                <w:i/>
                <w:sz w:val="24"/>
                <w:szCs w:val="24"/>
              </w:rPr>
              <w:t>;</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возможность указать следующие атрибуты сотрудника:</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Номера мобильного датчика, закрепленного за сотрудником</w:t>
            </w:r>
            <w:r w:rsidRPr="006F38CE">
              <w:rPr>
                <w:rFonts w:ascii="Times New Roman" w:hAnsi="Times New Roman" w:cs="Times New Roman"/>
                <w:i/>
                <w:sz w:val="24"/>
                <w:szCs w:val="24"/>
              </w:rPr>
              <w:tab/>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Срока действия мобильного датчика, с автоматическим уведомлением пользователя об истечении срока действия</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ФИО</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Специальность</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Организация</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Отдел (с сохранением иерархии)</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Таб. Номер</w:t>
            </w:r>
          </w:p>
          <w:p w:rsidR="0046300E" w:rsidRPr="006F38CE" w:rsidRDefault="0046300E" w:rsidP="00BD7FAD">
            <w:pPr>
              <w:pStyle w:val="12"/>
              <w:numPr>
                <w:ilvl w:val="0"/>
                <w:numId w:val="6"/>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Признак блокировки</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Отдельно должен быть разработан модуль определения местоположения учитываемых сотрудников, имеющий следующие функции:</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Отображение текущего местоположения сотрудников внутри объекта учета на карте местности;</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Отображение на карте местности истории перемещения выбранного сотрудника;</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 Отображение диаграммы активности каждого сотрудника в течение  выбранного временного периода; </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Отображение в виде "тепловых карт" зоны скопления сотрудников в различные интервалы времени;</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Возможность фильтрации по всем атрибутам сотрудника;</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Создавать/редактировать/удалять зоны учета персонала;</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Вести учет времени нахождения сотрудников в зоне;</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Строить отчеты о времени нахождения сотрудника в зонах;</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Строить табели учета рабочего времени;</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 </w:t>
            </w:r>
            <w:proofErr w:type="spellStart"/>
            <w:r w:rsidRPr="006F38CE">
              <w:rPr>
                <w:rFonts w:ascii="Times New Roman" w:hAnsi="Times New Roman" w:cs="Times New Roman"/>
                <w:i/>
                <w:sz w:val="24"/>
                <w:szCs w:val="24"/>
              </w:rPr>
              <w:t>Перепривязка</w:t>
            </w:r>
            <w:proofErr w:type="spellEnd"/>
            <w:r w:rsidRPr="006F38CE">
              <w:rPr>
                <w:rFonts w:ascii="Times New Roman" w:hAnsi="Times New Roman" w:cs="Times New Roman"/>
                <w:i/>
                <w:sz w:val="24"/>
                <w:szCs w:val="24"/>
              </w:rPr>
              <w:t xml:space="preserve"> активных RFID-меток от сотрудника к сотруднику не должна приводить к потере истории по использованию.</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Контролировать уровень заряда батареи мобильных активных RFID-меток.</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 Строить наглядные диаграммы, таблицы, графики по количеству персонала с возможной разбивкой по зонам учета, специальностям, датам.  </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Закупаемое ПО должно иметь полнофункциональный веб-интерфейс с обеспечением совместимости работы в следующих браузерах - </w:t>
            </w:r>
            <w:r w:rsidRPr="006F38CE">
              <w:rPr>
                <w:rFonts w:ascii="Times New Roman" w:hAnsi="Times New Roman" w:cs="Times New Roman"/>
                <w:i/>
                <w:sz w:val="24"/>
                <w:szCs w:val="24"/>
                <w:lang w:val="en-US"/>
              </w:rPr>
              <w:t>Internet</w:t>
            </w:r>
            <w:r w:rsidRPr="006F38CE">
              <w:rPr>
                <w:rFonts w:ascii="Times New Roman" w:hAnsi="Times New Roman" w:cs="Times New Roman"/>
                <w:i/>
                <w:sz w:val="24"/>
                <w:szCs w:val="24"/>
              </w:rPr>
              <w:t xml:space="preserve"> </w:t>
            </w:r>
            <w:r w:rsidRPr="006F38CE">
              <w:rPr>
                <w:rFonts w:ascii="Times New Roman" w:hAnsi="Times New Roman" w:cs="Times New Roman"/>
                <w:i/>
                <w:sz w:val="24"/>
                <w:szCs w:val="24"/>
                <w:lang w:val="en-US"/>
              </w:rPr>
              <w:t>Explorer</w:t>
            </w:r>
            <w:r w:rsidRPr="006F38CE">
              <w:rPr>
                <w:rFonts w:ascii="Times New Roman" w:hAnsi="Times New Roman" w:cs="Times New Roman"/>
                <w:i/>
                <w:sz w:val="24"/>
                <w:szCs w:val="24"/>
              </w:rPr>
              <w:t xml:space="preserve">, </w:t>
            </w:r>
            <w:proofErr w:type="spellStart"/>
            <w:r w:rsidRPr="006F38CE">
              <w:rPr>
                <w:rFonts w:ascii="Times New Roman" w:hAnsi="Times New Roman" w:cs="Times New Roman"/>
                <w:i/>
                <w:sz w:val="24"/>
                <w:szCs w:val="24"/>
                <w:lang w:val="en-US"/>
              </w:rPr>
              <w:t>Mozila</w:t>
            </w:r>
            <w:proofErr w:type="spellEnd"/>
            <w:r w:rsidRPr="006F38CE">
              <w:rPr>
                <w:rFonts w:ascii="Times New Roman" w:hAnsi="Times New Roman" w:cs="Times New Roman"/>
                <w:i/>
                <w:sz w:val="24"/>
                <w:szCs w:val="24"/>
              </w:rPr>
              <w:t xml:space="preserve"> </w:t>
            </w:r>
            <w:r w:rsidRPr="006F38CE">
              <w:rPr>
                <w:rFonts w:ascii="Times New Roman" w:hAnsi="Times New Roman" w:cs="Times New Roman"/>
                <w:i/>
                <w:sz w:val="24"/>
                <w:szCs w:val="24"/>
                <w:lang w:val="en-US"/>
              </w:rPr>
              <w:t>Firefox</w:t>
            </w:r>
            <w:r w:rsidRPr="006F38CE">
              <w:rPr>
                <w:rFonts w:ascii="Times New Roman" w:hAnsi="Times New Roman" w:cs="Times New Roman"/>
                <w:i/>
                <w:sz w:val="24"/>
                <w:szCs w:val="24"/>
              </w:rPr>
              <w:t xml:space="preserve">, </w:t>
            </w:r>
            <w:r w:rsidRPr="006F38CE">
              <w:rPr>
                <w:rFonts w:ascii="Times New Roman" w:hAnsi="Times New Roman" w:cs="Times New Roman"/>
                <w:i/>
                <w:sz w:val="24"/>
                <w:szCs w:val="24"/>
                <w:lang w:val="en-US"/>
              </w:rPr>
              <w:t>Google</w:t>
            </w:r>
            <w:r w:rsidRPr="006F38CE">
              <w:rPr>
                <w:rFonts w:ascii="Times New Roman" w:hAnsi="Times New Roman" w:cs="Times New Roman"/>
                <w:i/>
                <w:sz w:val="24"/>
                <w:szCs w:val="24"/>
              </w:rPr>
              <w:t xml:space="preserve"> </w:t>
            </w:r>
            <w:r w:rsidRPr="006F38CE">
              <w:rPr>
                <w:rFonts w:ascii="Times New Roman" w:hAnsi="Times New Roman" w:cs="Times New Roman"/>
                <w:i/>
                <w:sz w:val="24"/>
                <w:szCs w:val="24"/>
                <w:lang w:val="en-US"/>
              </w:rPr>
              <w:t>Chrome</w:t>
            </w:r>
            <w:r w:rsidRPr="006F38CE">
              <w:rPr>
                <w:rFonts w:ascii="Times New Roman" w:hAnsi="Times New Roman" w:cs="Times New Roman"/>
                <w:i/>
                <w:sz w:val="24"/>
                <w:szCs w:val="24"/>
              </w:rPr>
              <w:t xml:space="preserve">, </w:t>
            </w:r>
            <w:r w:rsidRPr="006F38CE">
              <w:rPr>
                <w:rFonts w:ascii="Times New Roman" w:hAnsi="Times New Roman" w:cs="Times New Roman"/>
                <w:i/>
                <w:sz w:val="24"/>
                <w:szCs w:val="24"/>
                <w:lang w:val="en-US"/>
              </w:rPr>
              <w:t>Safari</w:t>
            </w:r>
            <w:r w:rsidRPr="006F38CE">
              <w:rPr>
                <w:rFonts w:ascii="Times New Roman" w:hAnsi="Times New Roman" w:cs="Times New Roman"/>
                <w:i/>
                <w:sz w:val="24"/>
                <w:szCs w:val="24"/>
              </w:rPr>
              <w:t xml:space="preserve">, </w:t>
            </w:r>
            <w:r w:rsidRPr="006F38CE">
              <w:rPr>
                <w:rFonts w:ascii="Times New Roman" w:hAnsi="Times New Roman" w:cs="Times New Roman"/>
                <w:i/>
                <w:sz w:val="24"/>
                <w:szCs w:val="24"/>
                <w:lang w:val="en-US"/>
              </w:rPr>
              <w:t>Opera</w:t>
            </w:r>
            <w:r w:rsidRPr="006F38CE">
              <w:rPr>
                <w:rFonts w:ascii="Times New Roman" w:hAnsi="Times New Roman" w:cs="Times New Roman"/>
                <w:i/>
                <w:sz w:val="24"/>
                <w:szCs w:val="24"/>
              </w:rPr>
              <w:t>).</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Интерфейс ПО должен формировать статистику по количеству людей на объектах строительства, без публикации персональных данных сотрудников (</w:t>
            </w:r>
            <w:proofErr w:type="spellStart"/>
            <w:r w:rsidRPr="006F38CE">
              <w:rPr>
                <w:rFonts w:ascii="Times New Roman" w:hAnsi="Times New Roman" w:cs="Times New Roman"/>
                <w:i/>
                <w:sz w:val="24"/>
                <w:szCs w:val="24"/>
              </w:rPr>
              <w:t>ПДн</w:t>
            </w:r>
            <w:proofErr w:type="spellEnd"/>
            <w:r w:rsidRPr="006F38CE">
              <w:rPr>
                <w:rFonts w:ascii="Times New Roman" w:hAnsi="Times New Roman" w:cs="Times New Roman"/>
                <w:i/>
                <w:sz w:val="24"/>
                <w:szCs w:val="24"/>
              </w:rPr>
              <w:t>).</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Интерфейс должен поддерживать возможность подключения через защищенные каналы (SSL-сертификат). </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Доступ к </w:t>
            </w:r>
            <w:proofErr w:type="spellStart"/>
            <w:r w:rsidRPr="006F38CE">
              <w:rPr>
                <w:rFonts w:ascii="Times New Roman" w:hAnsi="Times New Roman" w:cs="Times New Roman"/>
                <w:i/>
                <w:sz w:val="24"/>
                <w:szCs w:val="24"/>
              </w:rPr>
              <w:t>ПДн</w:t>
            </w:r>
            <w:proofErr w:type="spellEnd"/>
            <w:r w:rsidRPr="006F38CE">
              <w:rPr>
                <w:rFonts w:ascii="Times New Roman" w:hAnsi="Times New Roman" w:cs="Times New Roman"/>
                <w:i/>
                <w:sz w:val="24"/>
                <w:szCs w:val="24"/>
              </w:rPr>
              <w:t>, находящимся на сервере сбора данных, должен быть защищен от постороннего доступа и предоставляться только авторизованным пользователям Системы.</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lastRenderedPageBreak/>
              <w:t>Весь интерфейс должен быть полностью русифицирован.</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Системой должны отображаться и контролироваться три состояния мобильных меток (касок):</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подвижная «каска» в периметре действия базовых станций (статус «активная»);</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неподвижная «каска» в периметре действия базовых станций (статус «неактивная»);</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 вне зоны покрытия базовых станций (статус «вне зоны»), </w:t>
            </w:r>
          </w:p>
          <w:p w:rsidR="0046300E" w:rsidRPr="006F38CE" w:rsidRDefault="0046300E" w:rsidP="00A91CB4">
            <w:pPr>
              <w:pStyle w:val="12"/>
              <w:ind w:left="961"/>
              <w:contextualSpacing/>
              <w:jc w:val="both"/>
              <w:rPr>
                <w:rFonts w:ascii="Times New Roman" w:hAnsi="Times New Roman" w:cs="Times New Roman"/>
                <w:i/>
                <w:sz w:val="24"/>
                <w:szCs w:val="24"/>
              </w:rPr>
            </w:pPr>
            <w:r w:rsidRPr="006F38CE">
              <w:rPr>
                <w:rFonts w:ascii="Times New Roman" w:hAnsi="Times New Roman" w:cs="Times New Roman"/>
                <w:i/>
                <w:sz w:val="24"/>
                <w:szCs w:val="24"/>
              </w:rPr>
              <w:t>а так же статус «каски» находящейся в раздевалке («на парковке»).</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В файл сбора статистики работы Системы должна записываться информация об утрате связи с центральным сервером (время отключения и время восстановления связи).</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Должен быть реализован механизм интеграции закупаемого ПО с Системой электронного учета персонала с помощью пассивных </w:t>
            </w:r>
            <w:r w:rsidRPr="006F38CE">
              <w:rPr>
                <w:rFonts w:ascii="Times New Roman" w:hAnsi="Times New Roman" w:cs="Times New Roman"/>
                <w:i/>
                <w:sz w:val="24"/>
                <w:szCs w:val="24"/>
                <w:lang w:val="en-US"/>
              </w:rPr>
              <w:t>RFID</w:t>
            </w:r>
            <w:r w:rsidRPr="006F38CE">
              <w:rPr>
                <w:rFonts w:ascii="Times New Roman" w:hAnsi="Times New Roman" w:cs="Times New Roman"/>
                <w:i/>
                <w:sz w:val="24"/>
                <w:szCs w:val="24"/>
              </w:rPr>
              <w:t xml:space="preserve"> карт и Системой СКУД, а так же должен быть достигнут результат использования этого механизма: должны быть идентичные справочные базы данных с вышеперечисленными системами.</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Должна быть реализована функция выгрузки всех отчетов в MS </w:t>
            </w:r>
            <w:proofErr w:type="spellStart"/>
            <w:r w:rsidRPr="006F38CE">
              <w:rPr>
                <w:rFonts w:ascii="Times New Roman" w:hAnsi="Times New Roman" w:cs="Times New Roman"/>
                <w:i/>
                <w:sz w:val="24"/>
                <w:szCs w:val="24"/>
              </w:rPr>
              <w:t>Excel</w:t>
            </w:r>
            <w:proofErr w:type="spellEnd"/>
            <w:r w:rsidRPr="006F38CE">
              <w:rPr>
                <w:rFonts w:ascii="Times New Roman" w:hAnsi="Times New Roman" w:cs="Times New Roman"/>
                <w:i/>
                <w:sz w:val="24"/>
                <w:szCs w:val="24"/>
              </w:rPr>
              <w:t>.</w:t>
            </w:r>
          </w:p>
          <w:p w:rsidR="0046300E" w:rsidRPr="006F38CE" w:rsidRDefault="0046300E" w:rsidP="00BD7FAD">
            <w:pPr>
              <w:pStyle w:val="12"/>
              <w:numPr>
                <w:ilvl w:val="0"/>
                <w:numId w:val="5"/>
              </w:numPr>
              <w:contextualSpacing/>
              <w:jc w:val="both"/>
              <w:rPr>
                <w:rFonts w:ascii="Times New Roman" w:hAnsi="Times New Roman" w:cs="Times New Roman"/>
                <w:i/>
                <w:sz w:val="24"/>
                <w:szCs w:val="24"/>
              </w:rPr>
            </w:pPr>
            <w:r w:rsidRPr="006F38CE">
              <w:rPr>
                <w:rFonts w:ascii="Times New Roman" w:hAnsi="Times New Roman" w:cs="Times New Roman"/>
                <w:i/>
                <w:sz w:val="24"/>
                <w:szCs w:val="24"/>
              </w:rPr>
              <w:t>Обеспечить вывод статистики по использованию системы пользователями с указанием даты, места аутентификации (</w:t>
            </w:r>
            <w:r w:rsidRPr="006F38CE">
              <w:rPr>
                <w:rFonts w:ascii="Times New Roman" w:hAnsi="Times New Roman" w:cs="Times New Roman"/>
                <w:i/>
                <w:sz w:val="24"/>
                <w:szCs w:val="24"/>
                <w:lang w:val="en-US"/>
              </w:rPr>
              <w:t>IP</w:t>
            </w:r>
            <w:r w:rsidRPr="006F38CE">
              <w:rPr>
                <w:rFonts w:ascii="Times New Roman" w:hAnsi="Times New Roman" w:cs="Times New Roman"/>
                <w:i/>
                <w:sz w:val="24"/>
                <w:szCs w:val="24"/>
              </w:rPr>
              <w:t>-адрес), объекта учета, кол-ва пользователей.</w:t>
            </w:r>
          </w:p>
          <w:p w:rsidR="0046300E" w:rsidRPr="006F38CE" w:rsidRDefault="0046300E" w:rsidP="00A91CB4">
            <w:pPr>
              <w:pStyle w:val="12"/>
              <w:ind w:left="961"/>
              <w:contextualSpacing/>
              <w:jc w:val="both"/>
              <w:rPr>
                <w:rFonts w:ascii="Times New Roman" w:hAnsi="Times New Roman" w:cs="Times New Roman"/>
                <w:i/>
                <w:sz w:val="24"/>
                <w:szCs w:val="24"/>
              </w:rPr>
            </w:pPr>
          </w:p>
          <w:p w:rsidR="0046300E" w:rsidRPr="006F38CE" w:rsidRDefault="0046300E" w:rsidP="00A91CB4">
            <w:pPr>
              <w:pStyle w:val="12"/>
              <w:ind w:firstLine="601"/>
              <w:contextualSpacing/>
              <w:jc w:val="both"/>
              <w:rPr>
                <w:rFonts w:ascii="Times New Roman" w:hAnsi="Times New Roman" w:cs="Times New Roman"/>
                <w:i/>
                <w:sz w:val="24"/>
                <w:szCs w:val="24"/>
              </w:rPr>
            </w:pPr>
            <w:r w:rsidRPr="006F38CE">
              <w:rPr>
                <w:rFonts w:ascii="Times New Roman" w:hAnsi="Times New Roman" w:cs="Times New Roman"/>
                <w:i/>
                <w:sz w:val="24"/>
                <w:szCs w:val="24"/>
              </w:rPr>
              <w:t xml:space="preserve">В совокупности с вышеперечисленными требованиями к основной части программного обеспечения должен быть реализован функционал прошивки мобильных датчиков и базовых станций таким образом, чтобы программное обеспечение, устанавливаемое в мобильные датчики, обеспечивало работу одного элемента питания ёмкостью до 300 </w:t>
            </w:r>
            <w:proofErr w:type="spellStart"/>
            <w:r w:rsidRPr="006F38CE">
              <w:rPr>
                <w:rFonts w:ascii="Times New Roman" w:hAnsi="Times New Roman" w:cs="Times New Roman"/>
                <w:i/>
                <w:sz w:val="24"/>
                <w:szCs w:val="24"/>
              </w:rPr>
              <w:t>ма</w:t>
            </w:r>
            <w:proofErr w:type="spellEnd"/>
            <w:r w:rsidRPr="006F38CE">
              <w:rPr>
                <w:rFonts w:ascii="Times New Roman" w:hAnsi="Times New Roman" w:cs="Times New Roman"/>
                <w:i/>
                <w:sz w:val="24"/>
                <w:szCs w:val="24"/>
              </w:rPr>
              <w:t xml:space="preserve">/ч сроком не менее одного года. </w:t>
            </w:r>
          </w:p>
          <w:p w:rsidR="0046300E" w:rsidRPr="006F38CE" w:rsidRDefault="0046300E" w:rsidP="00A91CB4">
            <w:pPr>
              <w:pStyle w:val="12"/>
              <w:ind w:firstLine="885"/>
              <w:contextualSpacing/>
              <w:jc w:val="both"/>
              <w:rPr>
                <w:rFonts w:ascii="Times New Roman" w:hAnsi="Times New Roman" w:cs="Times New Roman"/>
                <w:i/>
                <w:sz w:val="24"/>
                <w:szCs w:val="24"/>
              </w:rPr>
            </w:pPr>
          </w:p>
          <w:p w:rsidR="0046300E" w:rsidRPr="006F38CE" w:rsidRDefault="0046300E" w:rsidP="00A91CB4">
            <w:pPr>
              <w:pStyle w:val="12"/>
              <w:ind w:firstLine="885"/>
              <w:contextualSpacing/>
              <w:jc w:val="both"/>
              <w:rPr>
                <w:rFonts w:ascii="Times New Roman" w:hAnsi="Times New Roman" w:cs="Times New Roman"/>
                <w:i/>
                <w:sz w:val="24"/>
                <w:szCs w:val="24"/>
              </w:rPr>
            </w:pPr>
            <w:r w:rsidRPr="006F38CE">
              <w:rPr>
                <w:rFonts w:ascii="Times New Roman" w:hAnsi="Times New Roman" w:cs="Times New Roman"/>
                <w:i/>
                <w:sz w:val="24"/>
                <w:szCs w:val="24"/>
              </w:rPr>
              <w:t>Интерфейс и реализация каждого требуемого функционала ПО должна быть предварительно одобрена и согласована с Заказчиком.</w:t>
            </w:r>
          </w:p>
        </w:tc>
      </w:tr>
    </w:tbl>
    <w:p w:rsidR="0046300E" w:rsidRDefault="0046300E"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Default="0051450A" w:rsidP="00BD7FAD">
      <w:pPr>
        <w:jc w:val="center"/>
        <w:rPr>
          <w:bCs/>
          <w:noProof/>
        </w:rPr>
      </w:pPr>
    </w:p>
    <w:p w:rsidR="0051450A" w:rsidRPr="006F38CE" w:rsidRDefault="0051450A" w:rsidP="00BD7FAD">
      <w:pPr>
        <w:jc w:val="center"/>
        <w:rPr>
          <w:bCs/>
          <w:noProof/>
        </w:rPr>
      </w:pPr>
    </w:p>
    <w:p w:rsidR="0046300E" w:rsidRPr="006F38CE" w:rsidRDefault="0046300E" w:rsidP="00BD7FAD">
      <w:pPr>
        <w:jc w:val="center"/>
        <w:rPr>
          <w:bCs/>
          <w:noProof/>
        </w:rPr>
      </w:pPr>
    </w:p>
    <w:p w:rsidR="0046300E" w:rsidRPr="006F38CE" w:rsidRDefault="0046300E" w:rsidP="00BD7FAD">
      <w:pPr>
        <w:jc w:val="center"/>
        <w:rPr>
          <w:color w:val="000000"/>
        </w:rPr>
      </w:pPr>
      <w:r w:rsidRPr="006F38CE">
        <w:rPr>
          <w:color w:val="000000"/>
        </w:rPr>
        <w:lastRenderedPageBreak/>
        <w:t>РАЗДЕЛ 5. ВАРИАНТЫ РЕАЛИЗАЦИИ ИНТЕРФЕЙСА И ДОПОЛНИТЕЛЬНЫЕ ТРЕБОВАНИЯ К ПРОГРАММНОМУ ОБЕСПЕЧЕНИЮ</w:t>
      </w:r>
    </w:p>
    <w:p w:rsidR="0046300E" w:rsidRPr="006F38CE" w:rsidRDefault="0046300E" w:rsidP="00BD7FAD">
      <w:pPr>
        <w:rPr>
          <w:color w:val="000000"/>
        </w:rPr>
      </w:pPr>
    </w:p>
    <w:p w:rsidR="0046300E" w:rsidRPr="006F38CE" w:rsidRDefault="0046300E" w:rsidP="00BD7FAD">
      <w:pPr>
        <w:rPr>
          <w:color w:val="000000"/>
        </w:rPr>
      </w:pPr>
    </w:p>
    <w:p w:rsidR="0046300E" w:rsidRPr="006F38CE" w:rsidRDefault="00911CE4" w:rsidP="00BD7FAD">
      <w:pPr>
        <w:rPr>
          <w:bCs/>
        </w:rPr>
      </w:pPr>
      <w:r>
        <w:rPr>
          <w:color w:val="000000"/>
        </w:rPr>
        <w:t>5</w:t>
      </w:r>
      <w:r w:rsidR="0046300E" w:rsidRPr="006F38CE">
        <w:rPr>
          <w:color w:val="000000"/>
        </w:rPr>
        <w:t xml:space="preserve">.1 </w:t>
      </w:r>
      <w:r w:rsidR="0046300E" w:rsidRPr="006F38CE">
        <w:rPr>
          <w:bCs/>
        </w:rPr>
        <w:t>Вариант реализации интерфейса в разрезе численности по профессиям, организациям, объектам.</w:t>
      </w:r>
    </w:p>
    <w:p w:rsidR="0046300E" w:rsidRPr="006F38CE" w:rsidRDefault="0046300E" w:rsidP="00BD7FAD">
      <w:pPr>
        <w:rPr>
          <w:bCs/>
          <w:noProof/>
        </w:rPr>
      </w:pPr>
    </w:p>
    <w:p w:rsidR="0046300E" w:rsidRPr="006F38CE" w:rsidRDefault="0046300E" w:rsidP="00BD7FAD">
      <w:pPr>
        <w:jc w:val="center"/>
        <w:rPr>
          <w:bCs/>
          <w:noProof/>
        </w:rPr>
      </w:pPr>
    </w:p>
    <w:p w:rsidR="0046300E" w:rsidRPr="006F38CE" w:rsidRDefault="00DF124A" w:rsidP="00BD7FAD">
      <w:pPr>
        <w:jc w:val="center"/>
        <w:rPr>
          <w:bCs/>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style="width:477.75pt;height:188.25pt;visibility:visible">
            <v:imagedata r:id="rId9" o:title="" croptop="4770f" cropbottom="16068f" cropleft="717f" cropright="4299f"/>
          </v:shape>
        </w:pict>
      </w:r>
    </w:p>
    <w:p w:rsidR="0046300E" w:rsidRPr="006F38CE" w:rsidRDefault="0046300E" w:rsidP="00BD7FAD">
      <w:pPr>
        <w:jc w:val="center"/>
        <w:rPr>
          <w:bCs/>
        </w:rPr>
      </w:pPr>
    </w:p>
    <w:p w:rsidR="0046300E" w:rsidRPr="006F38CE" w:rsidRDefault="0046300E" w:rsidP="00BD7FAD">
      <w:pPr>
        <w:rPr>
          <w:color w:val="000000"/>
        </w:rPr>
      </w:pPr>
    </w:p>
    <w:p w:rsidR="0046300E" w:rsidRPr="006F38CE" w:rsidRDefault="00911CE4" w:rsidP="00BD7FAD">
      <w:pPr>
        <w:rPr>
          <w:bCs/>
        </w:rPr>
      </w:pPr>
      <w:r>
        <w:rPr>
          <w:color w:val="000000"/>
        </w:rPr>
        <w:t>5</w:t>
      </w:r>
      <w:r w:rsidR="0046300E" w:rsidRPr="006F38CE">
        <w:rPr>
          <w:color w:val="000000"/>
        </w:rPr>
        <w:t xml:space="preserve">.2 </w:t>
      </w:r>
      <w:r w:rsidR="0046300E" w:rsidRPr="006F38CE">
        <w:rPr>
          <w:bCs/>
        </w:rPr>
        <w:t xml:space="preserve">Вариант </w:t>
      </w:r>
      <w:proofErr w:type="gramStart"/>
      <w:r w:rsidR="0046300E" w:rsidRPr="006F38CE">
        <w:rPr>
          <w:bCs/>
        </w:rPr>
        <w:t>реализации г</w:t>
      </w:r>
      <w:r w:rsidR="0046300E" w:rsidRPr="006F38CE">
        <w:t>рафика изменения численности персонала</w:t>
      </w:r>
      <w:proofErr w:type="gramEnd"/>
      <w:r w:rsidR="0046300E" w:rsidRPr="006F38CE">
        <w:t xml:space="preserve"> в разрезе профессий за период 1 месяц</w:t>
      </w:r>
      <w:r w:rsidR="0046300E" w:rsidRPr="006F38CE">
        <w:rPr>
          <w:bCs/>
        </w:rPr>
        <w:t>.</w:t>
      </w:r>
    </w:p>
    <w:p w:rsidR="0046300E" w:rsidRPr="006F38CE" w:rsidRDefault="0046300E" w:rsidP="00BD7FAD">
      <w:pPr>
        <w:rPr>
          <w:bCs/>
        </w:rPr>
      </w:pPr>
    </w:p>
    <w:p w:rsidR="0046300E" w:rsidRPr="006F38CE" w:rsidRDefault="0046300E" w:rsidP="00BD7FAD">
      <w:pPr>
        <w:rPr>
          <w:bCs/>
        </w:rPr>
      </w:pPr>
    </w:p>
    <w:p w:rsidR="0046300E" w:rsidRPr="006F38CE" w:rsidRDefault="0046300E" w:rsidP="00BD7FAD">
      <w:pPr>
        <w:jc w:val="center"/>
      </w:pPr>
      <w:r w:rsidRPr="006F38CE">
        <w:object w:dxaOrig="4320" w:dyaOrig="4119">
          <v:shape id="_x0000_i1026" type="#_x0000_t75" style="width:479.25pt;height:237pt" o:ole="">
            <v:imagedata r:id="rId10" o:title=""/>
          </v:shape>
          <o:OLEObject Type="Embed" ProgID="PBrush" ShapeID="_x0000_i1026" DrawAspect="Content" ObjectID="_1471355375" r:id="rId11"/>
        </w:object>
      </w:r>
    </w:p>
    <w:p w:rsidR="0046300E" w:rsidRPr="006F38CE" w:rsidRDefault="0046300E" w:rsidP="00BD7FAD"/>
    <w:p w:rsidR="0046300E" w:rsidRPr="006F38CE" w:rsidRDefault="0046300E" w:rsidP="00BD7FAD"/>
    <w:p w:rsidR="0046300E" w:rsidRPr="006F38CE" w:rsidRDefault="0046300E" w:rsidP="00BD7FAD"/>
    <w:p w:rsidR="0046300E" w:rsidRPr="006F38CE" w:rsidRDefault="0046300E" w:rsidP="00BD7FAD"/>
    <w:p w:rsidR="0046300E" w:rsidRDefault="0046300E" w:rsidP="00BD7FAD"/>
    <w:p w:rsidR="0051450A" w:rsidRPr="006F38CE" w:rsidRDefault="0051450A" w:rsidP="00BD7FAD"/>
    <w:p w:rsidR="0046300E" w:rsidRPr="006F38CE" w:rsidRDefault="0046300E" w:rsidP="00BD7FAD">
      <w:pPr>
        <w:rPr>
          <w:color w:val="000000"/>
        </w:rPr>
      </w:pPr>
    </w:p>
    <w:p w:rsidR="0046300E" w:rsidRPr="006F38CE" w:rsidRDefault="00911CE4" w:rsidP="00BD7FAD">
      <w:r>
        <w:rPr>
          <w:color w:val="000000"/>
        </w:rPr>
        <w:lastRenderedPageBreak/>
        <w:t>5</w:t>
      </w:r>
      <w:r w:rsidR="0046300E" w:rsidRPr="006F38CE">
        <w:rPr>
          <w:color w:val="000000"/>
        </w:rPr>
        <w:t xml:space="preserve">.3 </w:t>
      </w:r>
      <w:r w:rsidR="0046300E" w:rsidRPr="006F38CE">
        <w:rPr>
          <w:bCs/>
        </w:rPr>
        <w:t xml:space="preserve">Вариант </w:t>
      </w:r>
      <w:proofErr w:type="gramStart"/>
      <w:r w:rsidR="0046300E" w:rsidRPr="006F38CE">
        <w:rPr>
          <w:bCs/>
        </w:rPr>
        <w:t>реализации окна п</w:t>
      </w:r>
      <w:r w:rsidR="0046300E" w:rsidRPr="006F38CE">
        <w:t>росмотра состояния системы</w:t>
      </w:r>
      <w:proofErr w:type="gramEnd"/>
      <w:r w:rsidR="0046300E" w:rsidRPr="006F38CE">
        <w:t>.</w:t>
      </w:r>
    </w:p>
    <w:p w:rsidR="0046300E" w:rsidRPr="006F38CE" w:rsidRDefault="0046300E" w:rsidP="00BD7FAD"/>
    <w:p w:rsidR="0046300E" w:rsidRPr="006F38CE" w:rsidRDefault="0046300E" w:rsidP="00BD7FAD"/>
    <w:p w:rsidR="0046300E" w:rsidRPr="006F38CE" w:rsidRDefault="00DF124A" w:rsidP="00BD7FAD">
      <w:r>
        <w:rPr>
          <w:noProof/>
        </w:rPr>
        <w:pict>
          <v:shapetype id="_x0000_t202" coordsize="21600,21600" o:spt="202" path="m,l,21600r21600,l21600,xe">
            <v:stroke joinstyle="miter"/>
            <v:path gradientshapeok="t" o:connecttype="rect"/>
          </v:shapetype>
          <v:shape id="Text Box 2" o:spid="_x0000_s1026" type="#_x0000_t202" style="position:absolute;margin-left:40.5pt;margin-top:105.3pt;width:22.5pt;height:62.25pt;z-index:251657216;visibility:visible" strokecolor="white" strokeweight="0">
            <v:textbox style="layout-flow:vertical;mso-layout-flow-alt:bottom-to-top">
              <w:txbxContent>
                <w:p w:rsidR="0046300E" w:rsidRPr="00E57AE8" w:rsidRDefault="0046300E" w:rsidP="00BD7FAD">
                  <w:pPr>
                    <w:rPr>
                      <w:sz w:val="16"/>
                      <w:szCs w:val="16"/>
                    </w:rPr>
                  </w:pPr>
                  <w:r w:rsidRPr="00E57AE8">
                    <w:rPr>
                      <w:sz w:val="16"/>
                      <w:szCs w:val="16"/>
                    </w:rPr>
                    <w:t>Каски №</w:t>
                  </w:r>
                </w:p>
              </w:txbxContent>
            </v:textbox>
          </v:shape>
        </w:pict>
      </w:r>
      <w:r>
        <w:rPr>
          <w:noProof/>
        </w:rPr>
        <w:pict>
          <v:shape id="Рисунок 21" o:spid="_x0000_i1027" type="#_x0000_t75" alt="vjn_rfid.JPG" style="width:345.75pt;height:232.5pt;visibility:visible">
            <v:imagedata r:id="rId12" o:title="" croptop="744f" cropbottom="2087f"/>
          </v:shape>
        </w:pict>
      </w:r>
    </w:p>
    <w:p w:rsidR="0046300E" w:rsidRPr="006F38CE" w:rsidRDefault="0046300E" w:rsidP="00BD7FAD"/>
    <w:p w:rsidR="0046300E" w:rsidRPr="006F38CE" w:rsidRDefault="0046300E" w:rsidP="00BD7FAD"/>
    <w:p w:rsidR="0046300E" w:rsidRPr="006F38CE" w:rsidRDefault="00911CE4" w:rsidP="00BD7FAD">
      <w:r>
        <w:rPr>
          <w:color w:val="000000"/>
        </w:rPr>
        <w:t>5</w:t>
      </w:r>
      <w:r w:rsidR="0046300E" w:rsidRPr="006F38CE">
        <w:rPr>
          <w:color w:val="000000"/>
        </w:rPr>
        <w:t xml:space="preserve">.4 </w:t>
      </w:r>
      <w:r w:rsidR="0046300E" w:rsidRPr="006F38CE">
        <w:rPr>
          <w:bCs/>
        </w:rPr>
        <w:t xml:space="preserve">Вариант </w:t>
      </w:r>
      <w:proofErr w:type="gramStart"/>
      <w:r w:rsidR="0046300E" w:rsidRPr="006F38CE">
        <w:rPr>
          <w:bCs/>
        </w:rPr>
        <w:t>реализации окна просмотра работоспособности мобильных датчиков</w:t>
      </w:r>
      <w:proofErr w:type="gramEnd"/>
      <w:r w:rsidR="0046300E" w:rsidRPr="006F38CE">
        <w:t>.</w:t>
      </w:r>
    </w:p>
    <w:p w:rsidR="0046300E" w:rsidRPr="006F38CE" w:rsidRDefault="0046300E" w:rsidP="00BD7FAD"/>
    <w:p w:rsidR="0046300E" w:rsidRPr="006F38CE" w:rsidRDefault="0046300E" w:rsidP="00BD7FAD"/>
    <w:p w:rsidR="0046300E" w:rsidRPr="006F38CE" w:rsidRDefault="00DF124A" w:rsidP="00BD7FAD">
      <w:pPr>
        <w:jc w:val="center"/>
        <w:rPr>
          <w:b/>
        </w:rPr>
      </w:pPr>
      <w:r>
        <w:rPr>
          <w:b/>
          <w:noProof/>
        </w:rPr>
        <w:pict>
          <v:shape id="Рисунок 7" o:spid="_x0000_i1028" type="#_x0000_t75" style="width:348.75pt;height:133.5pt;visibility:visible" o:bordertopcolor="black" o:borderleftcolor="black" o:borderbottomcolor="black" o:borderrightcolor="black">
            <v:imagedata r:id="rId13" o:title="" croptop="22904f" cropbottom="17159f" cropleft="18639f" cropright="11717f"/>
            <w10:bordertop type="single" width="6"/>
            <w10:borderleft type="single" width="6"/>
            <w10:borderbottom type="single" width="6"/>
            <w10:borderright type="single" width="6"/>
          </v:shape>
        </w:pict>
      </w:r>
    </w:p>
    <w:p w:rsidR="0046300E" w:rsidRPr="006F38CE" w:rsidRDefault="0046300E" w:rsidP="00BD7FAD">
      <w:pPr>
        <w:jc w:val="center"/>
      </w:pPr>
      <w:r w:rsidRPr="006F38CE">
        <w:t>Рис. 5.</w:t>
      </w:r>
    </w:p>
    <w:p w:rsidR="0046300E" w:rsidRPr="006F38CE" w:rsidRDefault="0046300E" w:rsidP="00BD7FAD"/>
    <w:p w:rsidR="0046300E" w:rsidRPr="006F38CE" w:rsidRDefault="0046300E" w:rsidP="00BD7FAD">
      <w:r w:rsidRPr="006F38CE">
        <w:t>На рисунке 5 отображается: учетные каски (вертикаль) и количество дней месяца (горизонталь). Каждый день представляет собой совокупный показатель отсутствующих, разряженных и работающих в штатном режиме касок.</w:t>
      </w:r>
    </w:p>
    <w:p w:rsidR="0046300E" w:rsidRPr="006F38CE" w:rsidRDefault="0046300E" w:rsidP="00BD7FAD"/>
    <w:p w:rsidR="0046300E" w:rsidRPr="006F38CE" w:rsidRDefault="0046300E" w:rsidP="00BD7FAD">
      <w:r w:rsidRPr="006F38CE">
        <w:t>Управление списком получателей уведомлений должно осуществляться через web-интерфейс. Также система показывает отработанное время.</w:t>
      </w:r>
    </w:p>
    <w:p w:rsidR="0046300E" w:rsidRPr="006F38CE" w:rsidRDefault="0046300E" w:rsidP="00BD7FAD"/>
    <w:p w:rsidR="0046300E" w:rsidRPr="006F38CE" w:rsidRDefault="0046300E" w:rsidP="00BD7FAD"/>
    <w:p w:rsidR="0046300E" w:rsidRPr="006F38CE" w:rsidRDefault="0046300E" w:rsidP="00BD7FAD"/>
    <w:p w:rsidR="0046300E" w:rsidRDefault="0046300E" w:rsidP="00BD7FAD"/>
    <w:p w:rsidR="0051450A" w:rsidRDefault="0051450A" w:rsidP="00BD7FAD"/>
    <w:p w:rsidR="0051450A" w:rsidRDefault="0051450A" w:rsidP="00BD7FAD"/>
    <w:p w:rsidR="0051450A" w:rsidRDefault="0051450A" w:rsidP="00BD7FAD"/>
    <w:p w:rsidR="0051450A" w:rsidRPr="006F38CE" w:rsidRDefault="0051450A" w:rsidP="00BD7FAD"/>
    <w:p w:rsidR="0046300E" w:rsidRPr="006F38CE" w:rsidRDefault="0046300E" w:rsidP="00BD7FAD"/>
    <w:p w:rsidR="0046300E" w:rsidRPr="006F38CE" w:rsidRDefault="00911CE4" w:rsidP="00BD7FAD">
      <w:r>
        <w:rPr>
          <w:color w:val="000000"/>
        </w:rPr>
        <w:lastRenderedPageBreak/>
        <w:t>5</w:t>
      </w:r>
      <w:r w:rsidR="0046300E" w:rsidRPr="006F38CE">
        <w:rPr>
          <w:color w:val="000000"/>
        </w:rPr>
        <w:t xml:space="preserve">.5 </w:t>
      </w:r>
      <w:r w:rsidR="0046300E" w:rsidRPr="006F38CE">
        <w:rPr>
          <w:bCs/>
        </w:rPr>
        <w:t xml:space="preserve">Вариант </w:t>
      </w:r>
      <w:proofErr w:type="gramStart"/>
      <w:r w:rsidR="0046300E" w:rsidRPr="006F38CE">
        <w:rPr>
          <w:bCs/>
        </w:rPr>
        <w:t>реализации окна просмотра табеля учета персонала</w:t>
      </w:r>
      <w:proofErr w:type="gramEnd"/>
      <w:r w:rsidR="0046300E" w:rsidRPr="006F38CE">
        <w:t>.</w:t>
      </w:r>
    </w:p>
    <w:p w:rsidR="0046300E" w:rsidRPr="006F38CE" w:rsidRDefault="0046300E" w:rsidP="00BD7FAD"/>
    <w:p w:rsidR="0046300E" w:rsidRPr="006F38CE" w:rsidRDefault="0046300E" w:rsidP="00BD7FAD">
      <w:pPr>
        <w:framePr w:hSpace="180" w:wrap="around" w:vAnchor="text" w:hAnchor="margin" w:y="1"/>
        <w:suppressOverlap/>
      </w:pPr>
      <w:r w:rsidRPr="006F38CE">
        <w:t>Доступ к персональным данным должен быть реализован только внутри закрытой сети ОАО «НИАЭП».</w:t>
      </w:r>
    </w:p>
    <w:p w:rsidR="0046300E" w:rsidRPr="006F38CE" w:rsidRDefault="0046300E" w:rsidP="00BD7FAD">
      <w:pPr>
        <w:framePr w:hSpace="180" w:wrap="around" w:vAnchor="text" w:hAnchor="margin" w:y="1"/>
        <w:suppressOverlap/>
        <w:jc w:val="center"/>
        <w:rPr>
          <w:b/>
        </w:rPr>
      </w:pPr>
    </w:p>
    <w:p w:rsidR="0046300E" w:rsidRPr="006F38CE" w:rsidRDefault="00DF124A" w:rsidP="00BD7FAD">
      <w:pPr>
        <w:framePr w:hSpace="180" w:wrap="around" w:vAnchor="text" w:hAnchor="margin" w:y="1"/>
        <w:suppressOverlap/>
        <w:jc w:val="center"/>
        <w:rPr>
          <w:b/>
        </w:rPr>
      </w:pPr>
      <w:r>
        <w:rPr>
          <w:b/>
          <w:noProof/>
        </w:rPr>
        <w:pict>
          <v:shape id="Рисунок 27" o:spid="_x0000_i1029" type="#_x0000_t75" alt="time_work.JPG" style="width:375.75pt;height:219pt;visibility:visible" o:bordertopcolor="black" o:borderleftcolor="black" o:borderbottomcolor="black" o:borderrightcolor="black">
            <v:imagedata r:id="rId14" o:title=""/>
            <w10:bordertop type="single" width="6"/>
            <w10:borderleft type="single" width="6"/>
            <w10:borderbottom type="single" width="6"/>
            <w10:borderright type="single" width="6"/>
          </v:shape>
        </w:pict>
      </w:r>
    </w:p>
    <w:p w:rsidR="0046300E" w:rsidRPr="006F38CE" w:rsidRDefault="0046300E" w:rsidP="00BD7FAD"/>
    <w:p w:rsidR="0046300E" w:rsidRPr="006F38CE" w:rsidRDefault="00911CE4" w:rsidP="00BD7FAD">
      <w:r>
        <w:rPr>
          <w:color w:val="000000"/>
        </w:rPr>
        <w:t>5</w:t>
      </w:r>
      <w:r w:rsidR="0046300E" w:rsidRPr="006F38CE">
        <w:rPr>
          <w:color w:val="000000"/>
        </w:rPr>
        <w:t xml:space="preserve">.6 </w:t>
      </w:r>
      <w:r w:rsidR="0046300E" w:rsidRPr="006F38CE">
        <w:rPr>
          <w:bCs/>
        </w:rPr>
        <w:t>Вариант реализации окна альтернативного ввода данных</w:t>
      </w:r>
      <w:r w:rsidR="0046300E" w:rsidRPr="006F38CE">
        <w:t>.</w:t>
      </w:r>
    </w:p>
    <w:p w:rsidR="0046300E" w:rsidRPr="006F38CE" w:rsidRDefault="0046300E" w:rsidP="00BD7FAD"/>
    <w:p w:rsidR="0046300E" w:rsidRPr="006F38CE" w:rsidRDefault="0046300E" w:rsidP="00BD7FAD">
      <w:r w:rsidRPr="006F38CE">
        <w:t xml:space="preserve">Альтернативный ввод данных о времени прихода и ухода сотрудников с объекта должен быть реализован в виде интерфейса с элементом управления </w:t>
      </w:r>
      <w:r w:rsidRPr="006F38CE">
        <w:rPr>
          <w:lang w:val="en-US"/>
        </w:rPr>
        <w:t>DateTimePicker</w:t>
      </w:r>
      <w:r w:rsidRPr="006F38CE">
        <w:t>:</w:t>
      </w:r>
    </w:p>
    <w:p w:rsidR="0046300E" w:rsidRPr="006F38CE" w:rsidRDefault="0046300E" w:rsidP="00BD7FAD"/>
    <w:p w:rsidR="0046300E" w:rsidRPr="006F38CE" w:rsidRDefault="0046300E" w:rsidP="00BD7FAD">
      <w:r w:rsidRPr="006F38CE">
        <w:object w:dxaOrig="12912" w:dyaOrig="7788">
          <v:shape id="_x0000_i1030" type="#_x0000_t75" style="width:381pt;height:229.5pt" o:ole="">
            <v:imagedata r:id="rId15" o:title=""/>
          </v:shape>
          <o:OLEObject Type="Embed" ProgID="PBrush" ShapeID="_x0000_i1030" DrawAspect="Content" ObjectID="_1471355376" r:id="rId16"/>
        </w:object>
      </w:r>
      <w:r w:rsidRPr="006F38CE">
        <w:t xml:space="preserve"> </w:t>
      </w:r>
    </w:p>
    <w:p w:rsidR="00DF124A" w:rsidRDefault="00DF124A" w:rsidP="00DF124A">
      <w:pPr>
        <w:jc w:val="center"/>
      </w:pPr>
    </w:p>
    <w:p w:rsidR="0046300E" w:rsidRPr="006F38CE" w:rsidRDefault="0046300E" w:rsidP="00DF124A">
      <w:pPr>
        <w:jc w:val="center"/>
      </w:pPr>
      <w:r w:rsidRPr="006F38CE">
        <w:t>Рис. 7.</w:t>
      </w:r>
    </w:p>
    <w:p w:rsidR="0046300E" w:rsidRPr="006F38CE" w:rsidRDefault="0046300E" w:rsidP="00BD7FAD">
      <w:pPr>
        <w:jc w:val="center"/>
      </w:pPr>
    </w:p>
    <w:p w:rsidR="0046300E" w:rsidRPr="006F38CE" w:rsidRDefault="0046300E" w:rsidP="00BD7FAD">
      <w:pPr>
        <w:rPr>
          <w:b/>
          <w:bCs/>
          <w:kern w:val="32"/>
        </w:rPr>
      </w:pPr>
      <w:r w:rsidRPr="006F38CE">
        <w:t>Также система в реальном времени должна отображать реально отработанное время в соответствии с активностью работы каски.</w:t>
      </w:r>
    </w:p>
    <w:p w:rsidR="0046300E" w:rsidRPr="006F38CE" w:rsidRDefault="0046300E" w:rsidP="00BD7FAD"/>
    <w:p w:rsidR="0046300E" w:rsidRPr="006F38CE" w:rsidRDefault="0046300E" w:rsidP="00BD7FAD"/>
    <w:p w:rsidR="0046300E" w:rsidRPr="006F38CE" w:rsidRDefault="00911CE4" w:rsidP="00BD7FAD">
      <w:r>
        <w:rPr>
          <w:color w:val="000000"/>
        </w:rPr>
        <w:lastRenderedPageBreak/>
        <w:t>5</w:t>
      </w:r>
      <w:r w:rsidR="0046300E" w:rsidRPr="006F38CE">
        <w:rPr>
          <w:color w:val="000000"/>
        </w:rPr>
        <w:t xml:space="preserve">.7 </w:t>
      </w:r>
      <w:r w:rsidR="0046300E" w:rsidRPr="006F38CE">
        <w:rPr>
          <w:bCs/>
        </w:rPr>
        <w:t>Вариант и</w:t>
      </w:r>
      <w:r w:rsidR="0046300E" w:rsidRPr="006F38CE">
        <w:t>нтерфейса изменения подрядных организаций, объектов строительства, специальностей.</w:t>
      </w:r>
    </w:p>
    <w:p w:rsidR="0046300E" w:rsidRPr="006F38CE" w:rsidRDefault="0046300E" w:rsidP="00BD7FAD"/>
    <w:p w:rsidR="0046300E" w:rsidRPr="006F38CE" w:rsidRDefault="0046300E" w:rsidP="00BD7FAD">
      <w:r w:rsidRPr="006F38CE">
        <w:t xml:space="preserve">Правка перечня организаций должна выполняться через браузер </w:t>
      </w:r>
      <w:r w:rsidRPr="006F38CE">
        <w:rPr>
          <w:lang w:val="en-US"/>
        </w:rPr>
        <w:t>Internet</w:t>
      </w:r>
      <w:r w:rsidRPr="006F38CE">
        <w:t xml:space="preserve"> </w:t>
      </w:r>
      <w:r w:rsidRPr="006F38CE">
        <w:rPr>
          <w:lang w:val="en-US"/>
        </w:rPr>
        <w:t>Explorer</w:t>
      </w:r>
      <w:r w:rsidRPr="006F38CE">
        <w:t>.</w:t>
      </w:r>
    </w:p>
    <w:p w:rsidR="0046300E" w:rsidRPr="006F38CE" w:rsidRDefault="0046300E" w:rsidP="00BD7FAD"/>
    <w:p w:rsidR="0046300E" w:rsidRPr="006F38CE" w:rsidRDefault="00DF124A" w:rsidP="00BD7FAD">
      <w:r>
        <w:rPr>
          <w:noProof/>
        </w:rPr>
        <w:pict>
          <v:shape id="Рисунок 45" o:spid="_x0000_i1031" type="#_x0000_t75" style="width:403.5pt;height:246pt;visibility:visible">
            <v:imagedata r:id="rId17" o:title=""/>
          </v:shape>
        </w:pict>
      </w:r>
    </w:p>
    <w:p w:rsidR="0046300E" w:rsidRPr="006F38CE" w:rsidRDefault="0046300E" w:rsidP="00BD7FAD"/>
    <w:p w:rsidR="0046300E" w:rsidRPr="006F38CE" w:rsidRDefault="00911CE4" w:rsidP="00BD7FAD">
      <w:r>
        <w:rPr>
          <w:color w:val="000000"/>
        </w:rPr>
        <w:t>5</w:t>
      </w:r>
      <w:r w:rsidR="0046300E" w:rsidRPr="006F38CE">
        <w:rPr>
          <w:color w:val="000000"/>
        </w:rPr>
        <w:t xml:space="preserve">.8 </w:t>
      </w:r>
      <w:r w:rsidR="0046300E" w:rsidRPr="006F38CE">
        <w:rPr>
          <w:bCs/>
        </w:rPr>
        <w:t>Вариант и</w:t>
      </w:r>
      <w:r w:rsidR="0046300E" w:rsidRPr="006F38CE">
        <w:t>нтерфейса управления привязкой датчика РЧИ к ПДн сотрудника.</w:t>
      </w:r>
    </w:p>
    <w:p w:rsidR="0046300E" w:rsidRPr="006F38CE" w:rsidRDefault="0046300E" w:rsidP="00BD7FAD"/>
    <w:p w:rsidR="0046300E" w:rsidRPr="006F38CE" w:rsidRDefault="0046300E" w:rsidP="00BD7FAD">
      <w:r w:rsidRPr="006F38CE">
        <w:t>Управление привязкой датчика РЧИ к ПДн сотрудника должно осуществляться через веб-интерфейс:</w:t>
      </w:r>
    </w:p>
    <w:p w:rsidR="0046300E" w:rsidRPr="006F38CE" w:rsidRDefault="0046300E" w:rsidP="00BD7FAD"/>
    <w:p w:rsidR="0046300E" w:rsidRPr="006F38CE" w:rsidRDefault="00DF124A" w:rsidP="00BD7FAD">
      <w:r>
        <w:rPr>
          <w:noProof/>
        </w:rPr>
        <w:pict>
          <v:shape id="Text Box 3" o:spid="_x0000_s1027" type="#_x0000_t202" style="position:absolute;margin-left:60.05pt;margin-top:23.8pt;width:234.45pt;height:21.85pt;z-index:251658240;visibility:visible" stroked="f">
            <v:textbox style="mso-fit-shape-to-text:t">
              <w:txbxContent>
                <w:p w:rsidR="0046300E" w:rsidRPr="005941CE" w:rsidRDefault="0046300E" w:rsidP="00BD7FAD">
                  <w:pPr>
                    <w:rPr>
                      <w:rFonts w:ascii="Calibri" w:hAnsi="Calibri"/>
                    </w:rPr>
                  </w:pPr>
                  <w:r w:rsidRPr="005941CE">
                    <w:rPr>
                      <w:rFonts w:ascii="Calibri" w:hAnsi="Calibri"/>
                    </w:rPr>
                    <w:t xml:space="preserve">Привязка датчика РЧИ к </w:t>
                  </w:r>
                  <w:proofErr w:type="spellStart"/>
                  <w:r w:rsidRPr="005941CE">
                    <w:rPr>
                      <w:rFonts w:ascii="Calibri" w:hAnsi="Calibri"/>
                    </w:rPr>
                    <w:t>ПДн</w:t>
                  </w:r>
                  <w:proofErr w:type="spellEnd"/>
                  <w:r w:rsidRPr="005941CE">
                    <w:rPr>
                      <w:rFonts w:ascii="Calibri" w:hAnsi="Calibri"/>
                    </w:rPr>
                    <w:t xml:space="preserve"> сотрудника</w:t>
                  </w:r>
                </w:p>
              </w:txbxContent>
            </v:textbox>
          </v:shape>
        </w:pict>
      </w:r>
      <w:r w:rsidR="0046300E" w:rsidRPr="006F38CE">
        <w:object w:dxaOrig="7044" w:dyaOrig="3900">
          <v:shape id="_x0000_i1032" type="#_x0000_t75" style="width:352.5pt;height:195pt" o:ole="">
            <v:imagedata r:id="rId18" o:title=""/>
          </v:shape>
          <o:OLEObject Type="Embed" ProgID="PBrush" ShapeID="_x0000_i1032" DrawAspect="Content" ObjectID="_1471355377" r:id="rId19"/>
        </w:object>
      </w:r>
    </w:p>
    <w:p w:rsidR="00DF124A" w:rsidRDefault="00DF124A" w:rsidP="00DF124A"/>
    <w:p w:rsidR="0046300E" w:rsidRPr="006F38CE" w:rsidRDefault="0046300E" w:rsidP="00DF124A">
      <w:r w:rsidRPr="006F38CE">
        <w:t>Должно требоваться менее 30 секунд на открытие ПО и введение только одного пароля.</w:t>
      </w:r>
    </w:p>
    <w:p w:rsidR="0046300E" w:rsidRDefault="0046300E" w:rsidP="00BD7FAD"/>
    <w:p w:rsidR="0051450A" w:rsidRDefault="0051450A" w:rsidP="00BD7FAD"/>
    <w:p w:rsidR="0051450A" w:rsidRDefault="0051450A" w:rsidP="00BD7FAD"/>
    <w:p w:rsidR="0051450A" w:rsidRDefault="0051450A" w:rsidP="00BD7FAD"/>
    <w:p w:rsidR="0051450A" w:rsidRDefault="0051450A" w:rsidP="00BD7FAD"/>
    <w:p w:rsidR="0051450A" w:rsidRDefault="0051450A" w:rsidP="00BD7FAD"/>
    <w:p w:rsidR="0051450A" w:rsidRPr="006F38CE" w:rsidRDefault="0051450A" w:rsidP="00BD7FAD"/>
    <w:p w:rsidR="0046300E" w:rsidRPr="006F38CE" w:rsidRDefault="0046300E" w:rsidP="00BD7FAD">
      <w:pPr>
        <w:jc w:val="center"/>
        <w:rPr>
          <w:color w:val="000000"/>
        </w:rPr>
      </w:pPr>
      <w:r w:rsidRPr="006F38CE">
        <w:rPr>
          <w:color w:val="000000"/>
        </w:rPr>
        <w:t>РАЗДЕЛ 6. ПЕРЕЧЕНЬ ПРИНЯТЫХ СОКРАЩЕНИЙ</w:t>
      </w:r>
    </w:p>
    <w:p w:rsidR="0046300E" w:rsidRPr="006F38CE" w:rsidRDefault="0046300E" w:rsidP="00BD7FAD">
      <w:pPr>
        <w:jc w:val="center"/>
        <w:rPr>
          <w:color w:val="000000"/>
        </w:rPr>
      </w:pPr>
    </w:p>
    <w:p w:rsidR="0046300E" w:rsidRPr="006F38CE" w:rsidRDefault="0046300E" w:rsidP="00BD7FAD">
      <w:pP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2410"/>
        <w:gridCol w:w="6379"/>
      </w:tblGrid>
      <w:tr w:rsidR="0046300E" w:rsidRPr="006F38CE" w:rsidTr="00A91CB4">
        <w:trPr>
          <w:trHeight w:val="399"/>
        </w:trPr>
        <w:tc>
          <w:tcPr>
            <w:tcW w:w="851" w:type="dxa"/>
            <w:vAlign w:val="center"/>
          </w:tcPr>
          <w:p w:rsidR="0046300E" w:rsidRPr="005941CE" w:rsidRDefault="0046300E" w:rsidP="00A91CB4">
            <w:pPr>
              <w:jc w:val="center"/>
              <w:rPr>
                <w:color w:val="000000"/>
              </w:rPr>
            </w:pPr>
            <w:r w:rsidRPr="005941CE">
              <w:rPr>
                <w:color w:val="000000"/>
                <w:sz w:val="22"/>
                <w:szCs w:val="22"/>
              </w:rPr>
              <w:t>№ п/п</w:t>
            </w:r>
          </w:p>
        </w:tc>
        <w:tc>
          <w:tcPr>
            <w:tcW w:w="2410" w:type="dxa"/>
            <w:vAlign w:val="center"/>
          </w:tcPr>
          <w:p w:rsidR="0046300E" w:rsidRPr="005941CE" w:rsidRDefault="0046300E" w:rsidP="00A91CB4">
            <w:pPr>
              <w:autoSpaceDE w:val="0"/>
              <w:autoSpaceDN w:val="0"/>
              <w:adjustRightInd w:val="0"/>
              <w:jc w:val="center"/>
              <w:rPr>
                <w:color w:val="000000"/>
              </w:rPr>
            </w:pPr>
            <w:r w:rsidRPr="005941CE">
              <w:rPr>
                <w:color w:val="000000"/>
                <w:sz w:val="22"/>
                <w:szCs w:val="22"/>
              </w:rPr>
              <w:t>Сокращение</w:t>
            </w:r>
          </w:p>
        </w:tc>
        <w:tc>
          <w:tcPr>
            <w:tcW w:w="6379" w:type="dxa"/>
            <w:vAlign w:val="center"/>
          </w:tcPr>
          <w:p w:rsidR="0046300E" w:rsidRPr="005941CE" w:rsidRDefault="0046300E" w:rsidP="00A91CB4">
            <w:pPr>
              <w:jc w:val="center"/>
              <w:rPr>
                <w:color w:val="000000"/>
              </w:rPr>
            </w:pPr>
            <w:r w:rsidRPr="005941CE">
              <w:rPr>
                <w:color w:val="000000"/>
                <w:sz w:val="22"/>
                <w:szCs w:val="22"/>
              </w:rPr>
              <w:t>Расшифровка сокращения</w:t>
            </w:r>
          </w:p>
        </w:tc>
      </w:tr>
      <w:tr w:rsidR="0046300E" w:rsidRPr="006F38CE" w:rsidTr="00A91CB4">
        <w:trPr>
          <w:trHeight w:val="399"/>
        </w:trPr>
        <w:tc>
          <w:tcPr>
            <w:tcW w:w="851" w:type="dxa"/>
          </w:tcPr>
          <w:p w:rsidR="0046300E" w:rsidRPr="005941CE" w:rsidRDefault="0046300E" w:rsidP="00A91CB4">
            <w:pPr>
              <w:jc w:val="center"/>
              <w:rPr>
                <w:i/>
                <w:color w:val="000000"/>
              </w:rPr>
            </w:pPr>
            <w:r w:rsidRPr="005941CE">
              <w:rPr>
                <w:i/>
                <w:color w:val="000000"/>
                <w:sz w:val="22"/>
                <w:szCs w:val="22"/>
              </w:rPr>
              <w:t>1</w:t>
            </w:r>
          </w:p>
        </w:tc>
        <w:tc>
          <w:tcPr>
            <w:tcW w:w="2410" w:type="dxa"/>
          </w:tcPr>
          <w:p w:rsidR="0046300E" w:rsidRPr="005941CE" w:rsidRDefault="0046300E" w:rsidP="00A91CB4">
            <w:pPr>
              <w:rPr>
                <w:i/>
                <w:color w:val="000000"/>
              </w:rPr>
            </w:pPr>
            <w:r w:rsidRPr="005941CE">
              <w:rPr>
                <w:i/>
                <w:color w:val="000000"/>
                <w:sz w:val="22"/>
                <w:szCs w:val="22"/>
              </w:rPr>
              <w:t>АЭС</w:t>
            </w:r>
          </w:p>
        </w:tc>
        <w:tc>
          <w:tcPr>
            <w:tcW w:w="6379" w:type="dxa"/>
          </w:tcPr>
          <w:p w:rsidR="0046300E" w:rsidRPr="005941CE" w:rsidRDefault="0046300E" w:rsidP="00A91CB4">
            <w:pPr>
              <w:rPr>
                <w:i/>
                <w:color w:val="000000"/>
              </w:rPr>
            </w:pPr>
            <w:r w:rsidRPr="005941CE">
              <w:rPr>
                <w:i/>
                <w:color w:val="000000"/>
                <w:sz w:val="22"/>
                <w:szCs w:val="22"/>
              </w:rPr>
              <w:t>Атомная электростанция</w:t>
            </w:r>
          </w:p>
        </w:tc>
      </w:tr>
      <w:tr w:rsidR="0046300E" w:rsidRPr="006F38CE" w:rsidTr="00A91CB4">
        <w:trPr>
          <w:trHeight w:val="399"/>
        </w:trPr>
        <w:tc>
          <w:tcPr>
            <w:tcW w:w="851" w:type="dxa"/>
          </w:tcPr>
          <w:p w:rsidR="0046300E" w:rsidRPr="005941CE" w:rsidRDefault="0046300E" w:rsidP="00A91CB4">
            <w:pPr>
              <w:jc w:val="center"/>
              <w:rPr>
                <w:i/>
                <w:color w:val="000000"/>
              </w:rPr>
            </w:pPr>
            <w:r w:rsidRPr="005941CE">
              <w:rPr>
                <w:i/>
                <w:color w:val="000000"/>
                <w:sz w:val="22"/>
                <w:szCs w:val="22"/>
              </w:rPr>
              <w:t>2</w:t>
            </w:r>
          </w:p>
        </w:tc>
        <w:tc>
          <w:tcPr>
            <w:tcW w:w="2410" w:type="dxa"/>
          </w:tcPr>
          <w:p w:rsidR="0046300E" w:rsidRPr="005941CE" w:rsidRDefault="0046300E" w:rsidP="00A91CB4">
            <w:pPr>
              <w:rPr>
                <w:i/>
                <w:color w:val="000000"/>
              </w:rPr>
            </w:pPr>
            <w:r w:rsidRPr="005941CE">
              <w:rPr>
                <w:i/>
                <w:color w:val="000000"/>
                <w:sz w:val="22"/>
                <w:szCs w:val="22"/>
              </w:rPr>
              <w:t>ПДн</w:t>
            </w:r>
          </w:p>
        </w:tc>
        <w:tc>
          <w:tcPr>
            <w:tcW w:w="6379" w:type="dxa"/>
          </w:tcPr>
          <w:p w:rsidR="0046300E" w:rsidRPr="005941CE" w:rsidRDefault="0046300E" w:rsidP="00A91CB4">
            <w:pPr>
              <w:rPr>
                <w:i/>
                <w:color w:val="000000"/>
              </w:rPr>
            </w:pPr>
            <w:r w:rsidRPr="005941CE">
              <w:rPr>
                <w:i/>
                <w:color w:val="000000"/>
                <w:sz w:val="22"/>
                <w:szCs w:val="22"/>
              </w:rPr>
              <w:t xml:space="preserve">Персональные данные </w:t>
            </w:r>
          </w:p>
        </w:tc>
      </w:tr>
      <w:tr w:rsidR="0046300E" w:rsidRPr="006F38CE" w:rsidTr="00A91CB4">
        <w:trPr>
          <w:trHeight w:val="399"/>
        </w:trPr>
        <w:tc>
          <w:tcPr>
            <w:tcW w:w="851" w:type="dxa"/>
          </w:tcPr>
          <w:p w:rsidR="0046300E" w:rsidRPr="005941CE" w:rsidRDefault="0046300E" w:rsidP="00A91CB4">
            <w:pPr>
              <w:jc w:val="center"/>
              <w:rPr>
                <w:i/>
                <w:color w:val="000000"/>
              </w:rPr>
            </w:pPr>
            <w:r w:rsidRPr="005941CE">
              <w:rPr>
                <w:i/>
                <w:color w:val="000000"/>
                <w:sz w:val="22"/>
                <w:szCs w:val="22"/>
              </w:rPr>
              <w:t>3</w:t>
            </w:r>
          </w:p>
        </w:tc>
        <w:tc>
          <w:tcPr>
            <w:tcW w:w="2410" w:type="dxa"/>
          </w:tcPr>
          <w:p w:rsidR="0046300E" w:rsidRPr="005941CE" w:rsidRDefault="0046300E" w:rsidP="00A91CB4">
            <w:pPr>
              <w:rPr>
                <w:i/>
                <w:color w:val="000000"/>
              </w:rPr>
            </w:pPr>
            <w:r w:rsidRPr="005941CE">
              <w:rPr>
                <w:i/>
                <w:color w:val="000000"/>
                <w:sz w:val="22"/>
                <w:szCs w:val="22"/>
              </w:rPr>
              <w:t>ПО</w:t>
            </w:r>
          </w:p>
        </w:tc>
        <w:tc>
          <w:tcPr>
            <w:tcW w:w="6379" w:type="dxa"/>
          </w:tcPr>
          <w:p w:rsidR="0046300E" w:rsidRPr="005941CE" w:rsidRDefault="0046300E" w:rsidP="00A91CB4">
            <w:pPr>
              <w:rPr>
                <w:i/>
                <w:color w:val="000000"/>
              </w:rPr>
            </w:pPr>
            <w:r w:rsidRPr="005941CE">
              <w:rPr>
                <w:i/>
                <w:color w:val="000000"/>
                <w:sz w:val="22"/>
                <w:szCs w:val="22"/>
              </w:rPr>
              <w:t>Программное обеспечение</w:t>
            </w:r>
          </w:p>
        </w:tc>
      </w:tr>
      <w:tr w:rsidR="0046300E" w:rsidRPr="006F38CE" w:rsidTr="00A91CB4">
        <w:trPr>
          <w:trHeight w:val="631"/>
        </w:trPr>
        <w:tc>
          <w:tcPr>
            <w:tcW w:w="851" w:type="dxa"/>
          </w:tcPr>
          <w:p w:rsidR="0046300E" w:rsidRPr="005941CE" w:rsidRDefault="0046300E" w:rsidP="00A91CB4">
            <w:pPr>
              <w:jc w:val="center"/>
              <w:rPr>
                <w:i/>
                <w:color w:val="000000"/>
              </w:rPr>
            </w:pPr>
            <w:r w:rsidRPr="005941CE">
              <w:rPr>
                <w:i/>
                <w:color w:val="000000"/>
                <w:sz w:val="22"/>
                <w:szCs w:val="22"/>
              </w:rPr>
              <w:t>4</w:t>
            </w:r>
          </w:p>
        </w:tc>
        <w:tc>
          <w:tcPr>
            <w:tcW w:w="2410" w:type="dxa"/>
          </w:tcPr>
          <w:p w:rsidR="0046300E" w:rsidRPr="005941CE" w:rsidRDefault="0046300E" w:rsidP="00A91CB4">
            <w:pPr>
              <w:rPr>
                <w:i/>
                <w:color w:val="000000"/>
              </w:rPr>
            </w:pPr>
            <w:r w:rsidRPr="005941CE">
              <w:rPr>
                <w:i/>
                <w:color w:val="000000"/>
                <w:sz w:val="22"/>
                <w:szCs w:val="22"/>
              </w:rPr>
              <w:t xml:space="preserve">РЧИ </w:t>
            </w:r>
          </w:p>
        </w:tc>
        <w:tc>
          <w:tcPr>
            <w:tcW w:w="6379" w:type="dxa"/>
          </w:tcPr>
          <w:p w:rsidR="0046300E" w:rsidRPr="005941CE" w:rsidRDefault="0046300E" w:rsidP="00A91CB4">
            <w:pPr>
              <w:rPr>
                <w:i/>
                <w:color w:val="000000"/>
              </w:rPr>
            </w:pPr>
            <w:r w:rsidRPr="005941CE">
              <w:rPr>
                <w:i/>
                <w:color w:val="000000"/>
                <w:sz w:val="22"/>
                <w:szCs w:val="22"/>
              </w:rPr>
              <w:t>Радиочастотная идентификация на основе технологии Zig-Bee</w:t>
            </w:r>
          </w:p>
        </w:tc>
      </w:tr>
      <w:tr w:rsidR="0046300E" w:rsidRPr="006F38CE" w:rsidTr="00A91CB4">
        <w:trPr>
          <w:trHeight w:val="399"/>
        </w:trPr>
        <w:tc>
          <w:tcPr>
            <w:tcW w:w="851" w:type="dxa"/>
          </w:tcPr>
          <w:p w:rsidR="0046300E" w:rsidRPr="005941CE" w:rsidRDefault="0046300E" w:rsidP="00A91CB4">
            <w:pPr>
              <w:jc w:val="center"/>
              <w:rPr>
                <w:i/>
                <w:color w:val="000000"/>
              </w:rPr>
            </w:pPr>
            <w:r w:rsidRPr="005941CE">
              <w:rPr>
                <w:i/>
                <w:color w:val="000000"/>
                <w:sz w:val="22"/>
                <w:szCs w:val="22"/>
              </w:rPr>
              <w:t>5</w:t>
            </w:r>
          </w:p>
        </w:tc>
        <w:tc>
          <w:tcPr>
            <w:tcW w:w="2410" w:type="dxa"/>
          </w:tcPr>
          <w:p w:rsidR="0046300E" w:rsidRPr="005941CE" w:rsidRDefault="0046300E" w:rsidP="00A91CB4">
            <w:pPr>
              <w:rPr>
                <w:i/>
                <w:color w:val="000000"/>
              </w:rPr>
            </w:pPr>
            <w:r w:rsidRPr="005941CE">
              <w:rPr>
                <w:i/>
                <w:color w:val="000000"/>
                <w:sz w:val="22"/>
                <w:szCs w:val="22"/>
              </w:rPr>
              <w:t>ТЗ</w:t>
            </w:r>
          </w:p>
        </w:tc>
        <w:tc>
          <w:tcPr>
            <w:tcW w:w="6379" w:type="dxa"/>
          </w:tcPr>
          <w:p w:rsidR="0046300E" w:rsidRPr="005941CE" w:rsidRDefault="0046300E" w:rsidP="00A91CB4">
            <w:pPr>
              <w:rPr>
                <w:i/>
                <w:color w:val="000000"/>
              </w:rPr>
            </w:pPr>
            <w:r w:rsidRPr="005941CE">
              <w:rPr>
                <w:i/>
                <w:color w:val="000000"/>
                <w:sz w:val="22"/>
                <w:szCs w:val="22"/>
              </w:rPr>
              <w:t>Техническое задание</w:t>
            </w:r>
          </w:p>
        </w:tc>
      </w:tr>
      <w:tr w:rsidR="0046300E" w:rsidRPr="006F38CE" w:rsidTr="00A91CB4">
        <w:trPr>
          <w:trHeight w:val="1685"/>
        </w:trPr>
        <w:tc>
          <w:tcPr>
            <w:tcW w:w="851" w:type="dxa"/>
          </w:tcPr>
          <w:p w:rsidR="0046300E" w:rsidRPr="005941CE" w:rsidRDefault="0046300E" w:rsidP="00A91CB4">
            <w:pPr>
              <w:jc w:val="center"/>
              <w:rPr>
                <w:i/>
                <w:color w:val="000000"/>
              </w:rPr>
            </w:pPr>
            <w:r w:rsidRPr="005941CE">
              <w:rPr>
                <w:i/>
                <w:color w:val="000000"/>
                <w:sz w:val="22"/>
                <w:szCs w:val="22"/>
              </w:rPr>
              <w:t>6</w:t>
            </w:r>
          </w:p>
        </w:tc>
        <w:tc>
          <w:tcPr>
            <w:tcW w:w="2410" w:type="dxa"/>
          </w:tcPr>
          <w:p w:rsidR="0046300E" w:rsidRPr="005941CE" w:rsidRDefault="0046300E" w:rsidP="00A91CB4">
            <w:pPr>
              <w:rPr>
                <w:i/>
                <w:color w:val="000000"/>
              </w:rPr>
            </w:pPr>
            <w:r w:rsidRPr="005941CE">
              <w:rPr>
                <w:i/>
                <w:color w:val="000000"/>
                <w:sz w:val="22"/>
                <w:szCs w:val="22"/>
              </w:rPr>
              <w:t>RFID</w:t>
            </w:r>
          </w:p>
        </w:tc>
        <w:tc>
          <w:tcPr>
            <w:tcW w:w="6379" w:type="dxa"/>
          </w:tcPr>
          <w:p w:rsidR="0046300E" w:rsidRPr="005941CE" w:rsidRDefault="0046300E" w:rsidP="00A91CB4">
            <w:pPr>
              <w:rPr>
                <w:i/>
                <w:color w:val="000000"/>
              </w:rPr>
            </w:pPr>
            <w:r w:rsidRPr="005941CE">
              <w:rPr>
                <w:i/>
                <w:color w:val="000000"/>
                <w:sz w:val="22"/>
                <w:szCs w:val="22"/>
              </w:rPr>
              <w:t>(</w:t>
            </w:r>
            <w:hyperlink r:id="rId20" w:history="1">
              <w:r w:rsidRPr="005941CE">
                <w:rPr>
                  <w:i/>
                  <w:color w:val="000000"/>
                  <w:sz w:val="22"/>
                  <w:szCs w:val="22"/>
                </w:rPr>
                <w:t>англ.</w:t>
              </w:r>
            </w:hyperlink>
            <w:r w:rsidRPr="005941CE">
              <w:rPr>
                <w:i/>
                <w:color w:val="000000"/>
                <w:sz w:val="22"/>
                <w:szCs w:val="22"/>
              </w:rPr>
              <w:t xml:space="preserve"> Radio Frequency IDentification, радиочастотная </w:t>
            </w:r>
            <w:hyperlink r:id="rId21" w:history="1">
              <w:r w:rsidRPr="005941CE">
                <w:rPr>
                  <w:i/>
                  <w:color w:val="000000"/>
                  <w:sz w:val="22"/>
                  <w:szCs w:val="22"/>
                </w:rPr>
                <w:t>идентификация</w:t>
              </w:r>
            </w:hyperlink>
            <w:r w:rsidRPr="005941CE">
              <w:rPr>
                <w:i/>
                <w:color w:val="000000"/>
                <w:sz w:val="22"/>
                <w:szCs w:val="22"/>
              </w:rPr>
              <w:t xml:space="preserve">) — способ автоматической идентификации объектов, в котором посредством </w:t>
            </w:r>
            <w:hyperlink r:id="rId22" w:history="1">
              <w:r w:rsidRPr="005941CE">
                <w:rPr>
                  <w:i/>
                  <w:color w:val="000000"/>
                  <w:sz w:val="22"/>
                  <w:szCs w:val="22"/>
                </w:rPr>
                <w:t>радиосигналов</w:t>
              </w:r>
            </w:hyperlink>
            <w:r w:rsidRPr="005941CE">
              <w:rPr>
                <w:i/>
                <w:color w:val="000000"/>
                <w:sz w:val="22"/>
                <w:szCs w:val="22"/>
              </w:rPr>
              <w:t xml:space="preserve"> считываются или записываются </w:t>
            </w:r>
            <w:hyperlink r:id="rId23" w:history="1">
              <w:r w:rsidRPr="005941CE">
                <w:rPr>
                  <w:i/>
                  <w:color w:val="000000"/>
                  <w:sz w:val="22"/>
                  <w:szCs w:val="22"/>
                </w:rPr>
                <w:t>данные</w:t>
              </w:r>
            </w:hyperlink>
            <w:r w:rsidRPr="005941CE">
              <w:rPr>
                <w:i/>
                <w:color w:val="000000"/>
                <w:sz w:val="22"/>
                <w:szCs w:val="22"/>
              </w:rPr>
              <w:t xml:space="preserve">, хранящиеся в так называемых </w:t>
            </w:r>
            <w:hyperlink r:id="rId24" w:history="1">
              <w:r w:rsidRPr="005941CE">
                <w:rPr>
                  <w:i/>
                  <w:color w:val="000000"/>
                  <w:sz w:val="22"/>
                  <w:szCs w:val="22"/>
                </w:rPr>
                <w:t>транспондерах</w:t>
              </w:r>
            </w:hyperlink>
            <w:r w:rsidRPr="005941CE">
              <w:rPr>
                <w:i/>
                <w:color w:val="000000"/>
                <w:sz w:val="22"/>
                <w:szCs w:val="22"/>
              </w:rPr>
              <w:t>, или RFID-метках.</w:t>
            </w:r>
          </w:p>
        </w:tc>
      </w:tr>
      <w:tr w:rsidR="0046300E" w:rsidRPr="006F38CE" w:rsidTr="00A91CB4">
        <w:trPr>
          <w:trHeight w:val="399"/>
        </w:trPr>
        <w:tc>
          <w:tcPr>
            <w:tcW w:w="851" w:type="dxa"/>
          </w:tcPr>
          <w:p w:rsidR="0046300E" w:rsidRPr="005941CE" w:rsidRDefault="0046300E" w:rsidP="00A91CB4">
            <w:pPr>
              <w:jc w:val="center"/>
              <w:rPr>
                <w:i/>
                <w:color w:val="000000"/>
              </w:rPr>
            </w:pPr>
            <w:r w:rsidRPr="005941CE">
              <w:rPr>
                <w:i/>
                <w:color w:val="000000"/>
                <w:sz w:val="22"/>
                <w:szCs w:val="22"/>
              </w:rPr>
              <w:t>7</w:t>
            </w:r>
          </w:p>
        </w:tc>
        <w:tc>
          <w:tcPr>
            <w:tcW w:w="2410" w:type="dxa"/>
          </w:tcPr>
          <w:p w:rsidR="0046300E" w:rsidRPr="005941CE" w:rsidRDefault="0046300E" w:rsidP="00A91CB4">
            <w:pPr>
              <w:rPr>
                <w:i/>
                <w:color w:val="000000"/>
              </w:rPr>
            </w:pPr>
            <w:r w:rsidRPr="005941CE">
              <w:rPr>
                <w:i/>
                <w:color w:val="000000"/>
                <w:sz w:val="22"/>
                <w:szCs w:val="22"/>
              </w:rPr>
              <w:t>SSL-сертификат</w:t>
            </w:r>
          </w:p>
        </w:tc>
        <w:tc>
          <w:tcPr>
            <w:tcW w:w="6379" w:type="dxa"/>
          </w:tcPr>
          <w:p w:rsidR="0046300E" w:rsidRPr="005941CE" w:rsidRDefault="0046300E" w:rsidP="00A91CB4">
            <w:pPr>
              <w:rPr>
                <w:i/>
                <w:color w:val="000000"/>
              </w:rPr>
            </w:pPr>
            <w:r w:rsidRPr="005941CE">
              <w:rPr>
                <w:i/>
                <w:color w:val="000000"/>
                <w:sz w:val="22"/>
                <w:szCs w:val="22"/>
              </w:rPr>
              <w:t>Защищенный протокол  связи, позволяющий общаться клиенту с сервером в сети, предотвращая перехват или фальсификацию данных</w:t>
            </w:r>
          </w:p>
        </w:tc>
      </w:tr>
      <w:tr w:rsidR="0046300E" w:rsidRPr="006F38CE" w:rsidTr="00A91CB4">
        <w:trPr>
          <w:trHeight w:val="399"/>
        </w:trPr>
        <w:tc>
          <w:tcPr>
            <w:tcW w:w="851" w:type="dxa"/>
          </w:tcPr>
          <w:p w:rsidR="0046300E" w:rsidRPr="005941CE" w:rsidRDefault="0046300E" w:rsidP="00A91CB4">
            <w:pPr>
              <w:jc w:val="center"/>
              <w:rPr>
                <w:i/>
                <w:color w:val="000000"/>
              </w:rPr>
            </w:pPr>
            <w:r w:rsidRPr="005941CE">
              <w:rPr>
                <w:i/>
                <w:color w:val="000000"/>
                <w:sz w:val="22"/>
                <w:szCs w:val="22"/>
              </w:rPr>
              <w:t>8</w:t>
            </w:r>
          </w:p>
        </w:tc>
        <w:tc>
          <w:tcPr>
            <w:tcW w:w="2410" w:type="dxa"/>
          </w:tcPr>
          <w:p w:rsidR="0046300E" w:rsidRPr="005941CE" w:rsidRDefault="0046300E" w:rsidP="00A91CB4">
            <w:pPr>
              <w:rPr>
                <w:i/>
                <w:color w:val="000000"/>
              </w:rPr>
            </w:pPr>
            <w:r w:rsidRPr="005941CE">
              <w:rPr>
                <w:i/>
                <w:color w:val="000000"/>
                <w:sz w:val="22"/>
                <w:szCs w:val="22"/>
              </w:rPr>
              <w:t>Zig-Bee</w:t>
            </w:r>
          </w:p>
        </w:tc>
        <w:tc>
          <w:tcPr>
            <w:tcW w:w="6379" w:type="dxa"/>
          </w:tcPr>
          <w:p w:rsidR="0046300E" w:rsidRPr="005941CE" w:rsidRDefault="0046300E" w:rsidP="00A91CB4">
            <w:pPr>
              <w:rPr>
                <w:i/>
                <w:color w:val="000000"/>
              </w:rPr>
            </w:pPr>
            <w:r w:rsidRPr="005941CE">
              <w:rPr>
                <w:i/>
                <w:color w:val="000000"/>
                <w:sz w:val="22"/>
                <w:szCs w:val="22"/>
              </w:rPr>
              <w:t>Беспроводная связь между устройствами с низким потреблением, с возможностью выстраивания ячеистой топологии сети</w:t>
            </w:r>
          </w:p>
        </w:tc>
      </w:tr>
    </w:tbl>
    <w:p w:rsidR="0046300E" w:rsidRPr="006F38CE" w:rsidRDefault="0046300E" w:rsidP="00BD7FAD"/>
    <w:p w:rsidR="0046300E" w:rsidRPr="006F38CE" w:rsidRDefault="0046300E" w:rsidP="00BD7FAD">
      <w:pPr>
        <w:ind w:left="5670"/>
        <w:jc w:val="both"/>
      </w:pPr>
    </w:p>
    <w:p w:rsidR="0046300E" w:rsidRPr="0080107D" w:rsidRDefault="0046300E" w:rsidP="00BD7FAD">
      <w:pPr>
        <w:ind w:left="5670"/>
        <w:jc w:val="both"/>
      </w:pPr>
    </w:p>
    <w:sectPr w:rsidR="0046300E" w:rsidRPr="0080107D" w:rsidSect="006C1231">
      <w:headerReference w:type="default" r:id="rId25"/>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2F5" w:rsidRDefault="007732F5" w:rsidP="006C1231">
      <w:r>
        <w:separator/>
      </w:r>
    </w:p>
  </w:endnote>
  <w:endnote w:type="continuationSeparator" w:id="0">
    <w:p w:rsidR="007732F5" w:rsidRDefault="007732F5" w:rsidP="006C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2F5" w:rsidRDefault="007732F5" w:rsidP="006C1231">
      <w:r>
        <w:separator/>
      </w:r>
    </w:p>
  </w:footnote>
  <w:footnote w:type="continuationSeparator" w:id="0">
    <w:p w:rsidR="007732F5" w:rsidRDefault="007732F5" w:rsidP="006C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00E" w:rsidRDefault="00CA7C77">
    <w:pPr>
      <w:pStyle w:val="a7"/>
      <w:jc w:val="center"/>
    </w:pPr>
    <w:r>
      <w:fldChar w:fldCharType="begin"/>
    </w:r>
    <w:r w:rsidR="00B41165">
      <w:instrText xml:space="preserve"> PAGE   \* MERGEFORMAT </w:instrText>
    </w:r>
    <w:r>
      <w:fldChar w:fldCharType="separate"/>
    </w:r>
    <w:r w:rsidR="00DF124A">
      <w:rPr>
        <w:noProof/>
      </w:rPr>
      <w:t>15</w:t>
    </w:r>
    <w:r>
      <w:rPr>
        <w:noProof/>
      </w:rPr>
      <w:fldChar w:fldCharType="end"/>
    </w:r>
  </w:p>
  <w:p w:rsidR="0046300E" w:rsidRDefault="0046300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DDA62B4"/>
    <w:multiLevelType w:val="hybridMultilevel"/>
    <w:tmpl w:val="9A983B46"/>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3">
    <w:nsid w:val="52FE1C2A"/>
    <w:multiLevelType w:val="hybridMultilevel"/>
    <w:tmpl w:val="D3808A0C"/>
    <w:lvl w:ilvl="0" w:tplc="4BE0365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07D"/>
    <w:rsid w:val="00000BE6"/>
    <w:rsid w:val="00002458"/>
    <w:rsid w:val="000535BF"/>
    <w:rsid w:val="000738B3"/>
    <w:rsid w:val="00081C5F"/>
    <w:rsid w:val="000954D7"/>
    <w:rsid w:val="000B1B53"/>
    <w:rsid w:val="000D604C"/>
    <w:rsid w:val="000F43DA"/>
    <w:rsid w:val="000F5714"/>
    <w:rsid w:val="000F79EA"/>
    <w:rsid w:val="00105486"/>
    <w:rsid w:val="001574A4"/>
    <w:rsid w:val="00167A10"/>
    <w:rsid w:val="00171383"/>
    <w:rsid w:val="00184961"/>
    <w:rsid w:val="001C6E86"/>
    <w:rsid w:val="001D2E03"/>
    <w:rsid w:val="001D7715"/>
    <w:rsid w:val="001E3450"/>
    <w:rsid w:val="001E5FBD"/>
    <w:rsid w:val="001F53AB"/>
    <w:rsid w:val="00210673"/>
    <w:rsid w:val="00226B04"/>
    <w:rsid w:val="002420FC"/>
    <w:rsid w:val="00266B44"/>
    <w:rsid w:val="00295555"/>
    <w:rsid w:val="003042D5"/>
    <w:rsid w:val="003123E9"/>
    <w:rsid w:val="003147FC"/>
    <w:rsid w:val="0031506F"/>
    <w:rsid w:val="003278F0"/>
    <w:rsid w:val="00355A66"/>
    <w:rsid w:val="003601D1"/>
    <w:rsid w:val="003807E3"/>
    <w:rsid w:val="00393416"/>
    <w:rsid w:val="003B201E"/>
    <w:rsid w:val="003B6DFD"/>
    <w:rsid w:val="003D2FF9"/>
    <w:rsid w:val="00404053"/>
    <w:rsid w:val="00421A38"/>
    <w:rsid w:val="00427402"/>
    <w:rsid w:val="00427507"/>
    <w:rsid w:val="004368A3"/>
    <w:rsid w:val="00446968"/>
    <w:rsid w:val="00460246"/>
    <w:rsid w:val="0046300E"/>
    <w:rsid w:val="00483E80"/>
    <w:rsid w:val="0049005B"/>
    <w:rsid w:val="004A3596"/>
    <w:rsid w:val="004A69F3"/>
    <w:rsid w:val="004B1C54"/>
    <w:rsid w:val="004B59E6"/>
    <w:rsid w:val="004B6CC6"/>
    <w:rsid w:val="004D2578"/>
    <w:rsid w:val="004D3641"/>
    <w:rsid w:val="004D59E1"/>
    <w:rsid w:val="005047D4"/>
    <w:rsid w:val="00513F69"/>
    <w:rsid w:val="0051450A"/>
    <w:rsid w:val="00531A77"/>
    <w:rsid w:val="00563136"/>
    <w:rsid w:val="00583B1A"/>
    <w:rsid w:val="005941CE"/>
    <w:rsid w:val="00597CD2"/>
    <w:rsid w:val="005D693F"/>
    <w:rsid w:val="006063D3"/>
    <w:rsid w:val="00646051"/>
    <w:rsid w:val="006479F0"/>
    <w:rsid w:val="006551A3"/>
    <w:rsid w:val="00657195"/>
    <w:rsid w:val="00661DFA"/>
    <w:rsid w:val="006C1231"/>
    <w:rsid w:val="006F38CE"/>
    <w:rsid w:val="00751B4A"/>
    <w:rsid w:val="00760D0C"/>
    <w:rsid w:val="00767E29"/>
    <w:rsid w:val="00771010"/>
    <w:rsid w:val="007732F5"/>
    <w:rsid w:val="00794F94"/>
    <w:rsid w:val="007A1988"/>
    <w:rsid w:val="0080107D"/>
    <w:rsid w:val="00813A33"/>
    <w:rsid w:val="00817473"/>
    <w:rsid w:val="00824B5D"/>
    <w:rsid w:val="00836B59"/>
    <w:rsid w:val="008600D8"/>
    <w:rsid w:val="00865AFD"/>
    <w:rsid w:val="00870085"/>
    <w:rsid w:val="00870CC3"/>
    <w:rsid w:val="00877E9C"/>
    <w:rsid w:val="00894F45"/>
    <w:rsid w:val="008A341D"/>
    <w:rsid w:val="008C0781"/>
    <w:rsid w:val="008F00AE"/>
    <w:rsid w:val="00911CE4"/>
    <w:rsid w:val="00947E69"/>
    <w:rsid w:val="00975FF8"/>
    <w:rsid w:val="009769FA"/>
    <w:rsid w:val="009A3C50"/>
    <w:rsid w:val="009D574F"/>
    <w:rsid w:val="00A04764"/>
    <w:rsid w:val="00A24431"/>
    <w:rsid w:val="00A41CEF"/>
    <w:rsid w:val="00A524BD"/>
    <w:rsid w:val="00A5605F"/>
    <w:rsid w:val="00A663C0"/>
    <w:rsid w:val="00A6718F"/>
    <w:rsid w:val="00A72D83"/>
    <w:rsid w:val="00A81416"/>
    <w:rsid w:val="00A91CB4"/>
    <w:rsid w:val="00AC77D9"/>
    <w:rsid w:val="00AD1185"/>
    <w:rsid w:val="00AD11A0"/>
    <w:rsid w:val="00AF1225"/>
    <w:rsid w:val="00B03FD0"/>
    <w:rsid w:val="00B210B7"/>
    <w:rsid w:val="00B26818"/>
    <w:rsid w:val="00B41165"/>
    <w:rsid w:val="00BA6272"/>
    <w:rsid w:val="00BB3727"/>
    <w:rsid w:val="00BD5BB0"/>
    <w:rsid w:val="00BD7FAD"/>
    <w:rsid w:val="00BE5031"/>
    <w:rsid w:val="00BF2B92"/>
    <w:rsid w:val="00BF54F5"/>
    <w:rsid w:val="00BF63BB"/>
    <w:rsid w:val="00BF6975"/>
    <w:rsid w:val="00BF7EB7"/>
    <w:rsid w:val="00C27FBA"/>
    <w:rsid w:val="00C5225D"/>
    <w:rsid w:val="00C569E4"/>
    <w:rsid w:val="00C91C19"/>
    <w:rsid w:val="00C934E7"/>
    <w:rsid w:val="00CA4CA8"/>
    <w:rsid w:val="00CA7C77"/>
    <w:rsid w:val="00CC113B"/>
    <w:rsid w:val="00CC6A7E"/>
    <w:rsid w:val="00CD28C5"/>
    <w:rsid w:val="00CD7E8D"/>
    <w:rsid w:val="00CE6547"/>
    <w:rsid w:val="00D03822"/>
    <w:rsid w:val="00D57BB3"/>
    <w:rsid w:val="00D74422"/>
    <w:rsid w:val="00DB5250"/>
    <w:rsid w:val="00DC5E06"/>
    <w:rsid w:val="00DC7A21"/>
    <w:rsid w:val="00DD08C9"/>
    <w:rsid w:val="00DD5C18"/>
    <w:rsid w:val="00DF124A"/>
    <w:rsid w:val="00DF4806"/>
    <w:rsid w:val="00E15316"/>
    <w:rsid w:val="00E46915"/>
    <w:rsid w:val="00E57AE8"/>
    <w:rsid w:val="00E670C9"/>
    <w:rsid w:val="00EB0245"/>
    <w:rsid w:val="00EC3319"/>
    <w:rsid w:val="00F11B81"/>
    <w:rsid w:val="00F25898"/>
    <w:rsid w:val="00F3230E"/>
    <w:rsid w:val="00F53913"/>
    <w:rsid w:val="00F5493C"/>
    <w:rsid w:val="00F673E1"/>
    <w:rsid w:val="00F827F2"/>
    <w:rsid w:val="00F916D5"/>
    <w:rsid w:val="00FB1CD6"/>
    <w:rsid w:val="00FC2CD5"/>
    <w:rsid w:val="00FE48BD"/>
    <w:rsid w:val="00FF2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FC2CD5"/>
    <w:rPr>
      <w:rFonts w:ascii="Tahoma" w:hAnsi="Tahoma"/>
      <w:sz w:val="16"/>
      <w:szCs w:val="16"/>
    </w:rPr>
  </w:style>
  <w:style w:type="character" w:customStyle="1" w:styleId="a4">
    <w:name w:val="Текст выноски Знак"/>
    <w:link w:val="a3"/>
    <w:uiPriority w:val="99"/>
    <w:semiHidden/>
    <w:locked/>
    <w:rsid w:val="00FC2CD5"/>
    <w:rPr>
      <w:rFonts w:ascii="Tahoma" w:hAnsi="Tahoma" w:cs="Tahoma"/>
      <w:sz w:val="16"/>
      <w:szCs w:val="16"/>
    </w:rPr>
  </w:style>
  <w:style w:type="character" w:customStyle="1" w:styleId="a5">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6">
    <w:name w:val="Hyperlink"/>
    <w:uiPriority w:val="99"/>
    <w:semiHidden/>
    <w:rsid w:val="0080107D"/>
    <w:rPr>
      <w:rFonts w:cs="Times New Roman"/>
      <w:color w:val="0000FF"/>
      <w:u w:val="single"/>
    </w:rPr>
  </w:style>
  <w:style w:type="paragraph" w:styleId="a7">
    <w:name w:val="header"/>
    <w:basedOn w:val="a"/>
    <w:link w:val="a8"/>
    <w:uiPriority w:val="99"/>
    <w:rsid w:val="006C1231"/>
    <w:pPr>
      <w:tabs>
        <w:tab w:val="center" w:pos="4677"/>
        <w:tab w:val="right" w:pos="9355"/>
      </w:tabs>
    </w:pPr>
  </w:style>
  <w:style w:type="character" w:customStyle="1" w:styleId="a8">
    <w:name w:val="Верхний колонтитул Знак"/>
    <w:link w:val="a7"/>
    <w:uiPriority w:val="99"/>
    <w:locked/>
    <w:rsid w:val="006C1231"/>
    <w:rPr>
      <w:rFonts w:cs="Times New Roman"/>
      <w:sz w:val="24"/>
      <w:szCs w:val="24"/>
    </w:rPr>
  </w:style>
  <w:style w:type="paragraph" w:styleId="a9">
    <w:name w:val="footer"/>
    <w:basedOn w:val="a"/>
    <w:link w:val="aa"/>
    <w:uiPriority w:val="99"/>
    <w:rsid w:val="006C1231"/>
    <w:pPr>
      <w:tabs>
        <w:tab w:val="center" w:pos="4677"/>
        <w:tab w:val="right" w:pos="9355"/>
      </w:tabs>
    </w:pPr>
  </w:style>
  <w:style w:type="character" w:customStyle="1" w:styleId="aa">
    <w:name w:val="Нижний колонтитул Знак"/>
    <w:link w:val="a9"/>
    <w:uiPriority w:val="99"/>
    <w:locked/>
    <w:rsid w:val="006C1231"/>
    <w:rPr>
      <w:rFonts w:cs="Times New Roman"/>
      <w:sz w:val="24"/>
      <w:szCs w:val="24"/>
    </w:rPr>
  </w:style>
  <w:style w:type="paragraph" w:styleId="ab">
    <w:name w:val="List Paragraph"/>
    <w:basedOn w:val="a"/>
    <w:uiPriority w:val="99"/>
    <w:qFormat/>
    <w:rsid w:val="00836B59"/>
    <w:pPr>
      <w:ind w:left="720"/>
      <w:contextualSpacing/>
    </w:pPr>
  </w:style>
  <w:style w:type="paragraph" w:customStyle="1" w:styleId="12">
    <w:name w:val="Обычный1"/>
    <w:uiPriority w:val="99"/>
    <w:rsid w:val="00BD7FAD"/>
    <w:pPr>
      <w:spacing w:line="276" w:lineRule="auto"/>
    </w:pPr>
    <w:rPr>
      <w:rFonts w:ascii="Arial" w:hAnsi="Arial" w:cs="Arial"/>
      <w:color w:val="000000"/>
      <w:sz w:val="22"/>
    </w:rPr>
  </w:style>
  <w:style w:type="table" w:styleId="ac">
    <w:name w:val="Table Grid"/>
    <w:basedOn w:val="a1"/>
    <w:uiPriority w:val="99"/>
    <w:rsid w:val="00BD7FAD"/>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uiPriority w:val="99"/>
    <w:semiHidden/>
    <w:rsid w:val="000954D7"/>
    <w:rPr>
      <w:rFonts w:cs="Times New Roman"/>
      <w:sz w:val="16"/>
      <w:szCs w:val="16"/>
    </w:rPr>
  </w:style>
  <w:style w:type="paragraph" w:styleId="ae">
    <w:name w:val="annotation text"/>
    <w:basedOn w:val="a"/>
    <w:link w:val="af"/>
    <w:uiPriority w:val="99"/>
    <w:semiHidden/>
    <w:rsid w:val="000954D7"/>
    <w:rPr>
      <w:sz w:val="20"/>
      <w:szCs w:val="20"/>
    </w:rPr>
  </w:style>
  <w:style w:type="character" w:customStyle="1" w:styleId="af">
    <w:name w:val="Текст примечания Знак"/>
    <w:link w:val="ae"/>
    <w:uiPriority w:val="99"/>
    <w:semiHidden/>
    <w:locked/>
    <w:rsid w:val="000954D7"/>
    <w:rPr>
      <w:rFonts w:cs="Times New Roman"/>
      <w:sz w:val="20"/>
      <w:szCs w:val="20"/>
    </w:rPr>
  </w:style>
  <w:style w:type="paragraph" w:styleId="af0">
    <w:name w:val="annotation subject"/>
    <w:basedOn w:val="ae"/>
    <w:next w:val="ae"/>
    <w:link w:val="af1"/>
    <w:uiPriority w:val="99"/>
    <w:semiHidden/>
    <w:rsid w:val="000954D7"/>
    <w:rPr>
      <w:b/>
      <w:bCs/>
    </w:rPr>
  </w:style>
  <w:style w:type="character" w:customStyle="1" w:styleId="af1">
    <w:name w:val="Тема примечания Знак"/>
    <w:link w:val="af0"/>
    <w:uiPriority w:val="99"/>
    <w:semiHidden/>
    <w:locked/>
    <w:rsid w:val="000954D7"/>
    <w:rPr>
      <w:rFonts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1568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D:\wiki\%25D0%2598%25D0%25B4%25D0%25B5%25D0%25BD%25D1%2582%25D0%25B8%25D1%2584%25D0%25B8%25D0%25BA%25D0%25B0%25D1%2586%25D0%25B8%25D1%258F_(%25D0%25B8%25D0%25BD%25D1%2584%25D0%25BE%25D1%2580%25D0%25BC%25D0%25B0%25D1%2586%25D0%25B8%25D0%25BE%25D0%25BD%25D0%25BD%25D1%258B%25D0%25B5_%25D1%2581%25D0%25B8%25D1%2581%25D1%2582%25D0%25B5%25D0%25BC%25D1%258B)"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file:///D:\wiki\%25D0%2590%25D0%25BD%25D0%25B3%25D0%25BB%25D0%25B8%25D0%25B9%25D1%2581%25D0%25BA%25D0%25B8%25D0%25B9_%25D1%258F%25D0%25B7%25D1%258B%25D0%25B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hyperlink" Target="file:///D:\wiki\%25D0%25A2%25D1%2580%25D0%25B0%25D0%25BD%25D1%2581%25D0%25BF%25D0%25BE%25D0%25BD%25D0%25B4%25D0%25B5%25D1%2580"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file:///D:\wiki\%25D0%2594%25D0%25B0%25D0%25BD%25D0%25BD%25D1%258B%25D0%25B5" TargetMode="External"/><Relationship Id="rId10" Type="http://schemas.openxmlformats.org/officeDocument/2006/relationships/image" Target="media/image2.png"/><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file:///D:\wiki\%25D0%25A0%25D0%25B0%25D0%25B4%25D0%25B8%25D0%25B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A5CB3-ACDB-430D-85D8-D2CD33A63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17</Pages>
  <Words>4543</Words>
  <Characters>25898</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30381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subject/>
  <dc:creator>7417</dc:creator>
  <cp:keywords/>
  <dc:description/>
  <cp:lastModifiedBy>6679</cp:lastModifiedBy>
  <cp:revision>29</cp:revision>
  <cp:lastPrinted>2014-02-10T10:39:00Z</cp:lastPrinted>
  <dcterms:created xsi:type="dcterms:W3CDTF">2014-07-24T13:10:00Z</dcterms:created>
  <dcterms:modified xsi:type="dcterms:W3CDTF">2014-09-04T13:03:00Z</dcterms:modified>
</cp:coreProperties>
</file>