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186AF4" w:rsidRPr="00186AF4">
        <w:rPr>
          <w:bCs/>
        </w:rPr>
        <w:t>Ремонт фасада здания №6 (хранилище жидких отходов), расположенного на территории Центра по обращению с радиоактивными отходами - отделение губа Андреева СЗЦ «СевРАО» - филиала ФГУП «</w:t>
      </w:r>
      <w:proofErr w:type="spellStart"/>
      <w:r w:rsidR="00186AF4" w:rsidRPr="00186AF4">
        <w:rPr>
          <w:bCs/>
        </w:rPr>
        <w:t>РосРАО</w:t>
      </w:r>
      <w:proofErr w:type="spellEnd"/>
      <w:r w:rsidR="00186AF4" w:rsidRPr="00186AF4">
        <w:rPr>
          <w:bCs/>
        </w:rPr>
        <w:t>»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4B2410" w:rsidRPr="004B2410" w:rsidRDefault="00680B64" w:rsidP="00601B0B">
      <w:pPr>
        <w:pStyle w:val="20"/>
        <w:numPr>
          <w:ilvl w:val="0"/>
          <w:numId w:val="0"/>
        </w:numPr>
        <w:spacing w:before="0" w:after="0"/>
        <w:ind w:left="709"/>
        <w:jc w:val="center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601B0B" w:rsidRPr="00601B0B">
        <w:rPr>
          <w:rFonts w:ascii="Times New Roman" w:hAnsi="Times New Roman" w:cs="Times New Roman"/>
          <w:iCs w:val="0"/>
          <w:kern w:val="18"/>
          <w:sz w:val="24"/>
          <w:szCs w:val="24"/>
          <w:u w:val="single"/>
          <w:lang w:eastAsia="en-US"/>
        </w:rPr>
        <w:lastRenderedPageBreak/>
        <w:t>Исходные технические требования</w:t>
      </w:r>
      <w:r w:rsidR="004B2410"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.</w:t>
      </w:r>
    </w:p>
    <w:p w:rsidR="00F80D83" w:rsidRDefault="00F80D83" w:rsidP="004B2410">
      <w:pPr>
        <w:pStyle w:val="20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7371"/>
      </w:tblGrid>
      <w:tr w:rsidR="00186AF4" w:rsidRPr="00186AF4" w:rsidTr="000E3848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6AF4" w:rsidRPr="00186AF4" w:rsidRDefault="00186AF4" w:rsidP="00186AF4">
            <w:r w:rsidRPr="00186AF4">
              <w:t xml:space="preserve">1. </w:t>
            </w:r>
            <w:proofErr w:type="gramStart"/>
            <w:r w:rsidRPr="00186AF4">
              <w:t>Место расположение</w:t>
            </w:r>
            <w:proofErr w:type="gramEnd"/>
            <w:r w:rsidRPr="00186AF4">
              <w:t xml:space="preserve"> объекта</w:t>
            </w:r>
          </w:p>
        </w:tc>
        <w:tc>
          <w:tcPr>
            <w:tcW w:w="7371" w:type="dxa"/>
            <w:tcBorders>
              <w:left w:val="single" w:sz="4" w:space="0" w:color="auto"/>
            </w:tcBorders>
            <w:shd w:val="clear" w:color="auto" w:fill="auto"/>
          </w:tcPr>
          <w:p w:rsidR="00186AF4" w:rsidRPr="00186AF4" w:rsidRDefault="00186AF4" w:rsidP="00186AF4">
            <w:r w:rsidRPr="00186AF4">
              <w:t xml:space="preserve">Мурманская область, ЗАТО </w:t>
            </w:r>
            <w:proofErr w:type="spellStart"/>
            <w:r w:rsidRPr="00186AF4">
              <w:t>Заозерск</w:t>
            </w:r>
            <w:proofErr w:type="spellEnd"/>
            <w:r w:rsidRPr="00186AF4">
              <w:t>, Центр по обращению с радиоактивными отходами – отделение губа Андреева СЗЦ «СевРАО» - филиала ФГУП «</w:t>
            </w:r>
            <w:proofErr w:type="spellStart"/>
            <w:r w:rsidRPr="00186AF4">
              <w:t>РосРАО</w:t>
            </w:r>
            <w:proofErr w:type="spellEnd"/>
            <w:r w:rsidRPr="00186AF4">
              <w:t>»</w:t>
            </w:r>
            <w:r>
              <w:t xml:space="preserve"> (Техническая территория)</w:t>
            </w:r>
          </w:p>
        </w:tc>
      </w:tr>
      <w:tr w:rsidR="00186AF4" w:rsidRPr="00186AF4" w:rsidTr="000E3848">
        <w:tc>
          <w:tcPr>
            <w:tcW w:w="2660" w:type="dxa"/>
            <w:tcBorders>
              <w:top w:val="single" w:sz="4" w:space="0" w:color="auto"/>
            </w:tcBorders>
            <w:shd w:val="clear" w:color="auto" w:fill="auto"/>
          </w:tcPr>
          <w:p w:rsidR="00186AF4" w:rsidRPr="00186AF4" w:rsidRDefault="00186AF4" w:rsidP="00186AF4">
            <w:r w:rsidRPr="00186AF4">
              <w:t>2. Срок начала и окончания  работ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r w:rsidRPr="00186AF4">
              <w:t>Начало работ: с момента заключения договора с Подрядчиком.</w:t>
            </w:r>
          </w:p>
          <w:p w:rsidR="00186AF4" w:rsidRPr="00186AF4" w:rsidRDefault="00186AF4" w:rsidP="00186AF4">
            <w:r w:rsidRPr="00186AF4">
              <w:t>Окончание работ: 30.11.2013г., с правом Подрядчика выполнить работы ранее указанного срока.</w:t>
            </w:r>
          </w:p>
        </w:tc>
      </w:tr>
      <w:tr w:rsidR="00186AF4" w:rsidRPr="00186AF4" w:rsidTr="000E3848">
        <w:tc>
          <w:tcPr>
            <w:tcW w:w="2660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3. Основание для  выполнения работ 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- Договор (соглашение) о предоставлении безвозмездного (целевого) финансирования (субсидии юридическим лицам) с </w:t>
            </w:r>
            <w:proofErr w:type="spellStart"/>
            <w:r w:rsidRPr="00186AF4">
              <w:t>Госкорпорацией</w:t>
            </w:r>
            <w:proofErr w:type="spellEnd"/>
            <w:r w:rsidRPr="00186AF4">
              <w:t xml:space="preserve"> «Росатом»</w:t>
            </w:r>
            <w:bookmarkStart w:id="0" w:name="_GoBack"/>
            <w:bookmarkEnd w:id="0"/>
          </w:p>
        </w:tc>
      </w:tr>
      <w:tr w:rsidR="00186AF4" w:rsidRPr="00186AF4" w:rsidTr="000E3848">
        <w:tc>
          <w:tcPr>
            <w:tcW w:w="2660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4. Вид работ 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r w:rsidRPr="00186AF4">
              <w:t>«Ремонт фасада здания №6 (хранилище жидких отходов), расположенного на территории Центра по обращению с радиоактивными отходами - отделение губа Андреева СЗЦ «СевРАО» - филиала ФГУП «</w:t>
            </w:r>
            <w:proofErr w:type="spellStart"/>
            <w:r w:rsidRPr="00186AF4">
              <w:t>РосРАО</w:t>
            </w:r>
            <w:proofErr w:type="spellEnd"/>
            <w:r w:rsidRPr="00186AF4">
              <w:t>»»</w:t>
            </w:r>
          </w:p>
        </w:tc>
      </w:tr>
      <w:tr w:rsidR="00186AF4" w:rsidRPr="00186AF4" w:rsidTr="000E3848">
        <w:tc>
          <w:tcPr>
            <w:tcW w:w="2660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5. Заказчик работ 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r w:rsidRPr="00186AF4">
              <w:t>ФГУП «</w:t>
            </w:r>
            <w:proofErr w:type="spellStart"/>
            <w:r w:rsidRPr="00186AF4">
              <w:t>РосРАО</w:t>
            </w:r>
            <w:proofErr w:type="spellEnd"/>
            <w:r w:rsidRPr="00186AF4">
              <w:t>» в лице СЗЦ «СевРАО» - филиала ФГУП «</w:t>
            </w:r>
            <w:proofErr w:type="spellStart"/>
            <w:r w:rsidRPr="00186AF4">
              <w:t>РосРАО</w:t>
            </w:r>
            <w:proofErr w:type="spellEnd"/>
            <w:r w:rsidRPr="00186AF4">
              <w:t>»</w:t>
            </w:r>
          </w:p>
        </w:tc>
      </w:tr>
      <w:tr w:rsidR="00186AF4" w:rsidRPr="00186AF4" w:rsidTr="000E3848">
        <w:tc>
          <w:tcPr>
            <w:tcW w:w="2660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6. Цель работ 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r w:rsidRPr="00186AF4">
              <w:t>Целью работ является ремонт фасада здания №6</w:t>
            </w:r>
          </w:p>
        </w:tc>
      </w:tr>
      <w:tr w:rsidR="00186AF4" w:rsidRPr="00186AF4" w:rsidTr="000E3848">
        <w:tc>
          <w:tcPr>
            <w:tcW w:w="2660" w:type="dxa"/>
            <w:shd w:val="clear" w:color="auto" w:fill="auto"/>
          </w:tcPr>
          <w:p w:rsidR="00186AF4" w:rsidRPr="00186AF4" w:rsidRDefault="00186AF4" w:rsidP="00186AF4">
            <w:r w:rsidRPr="00186AF4">
              <w:t>7. Содержание и объем работ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proofErr w:type="gramStart"/>
            <w:r w:rsidRPr="00186AF4">
              <w:t>- Ремонт лицевой поверхности наружных кирпичных стен при глубине заделки в ½ кирпича - 88м</w:t>
            </w:r>
            <w:r w:rsidRPr="00186AF4">
              <w:rPr>
                <w:vertAlign w:val="superscript"/>
              </w:rPr>
              <w:t>2</w:t>
            </w:r>
            <w:r w:rsidRPr="00186AF4">
              <w:t>;</w:t>
            </w:r>
            <w:proofErr w:type="gramEnd"/>
          </w:p>
          <w:p w:rsidR="00186AF4" w:rsidRPr="00186AF4" w:rsidRDefault="00186AF4" w:rsidP="00186AF4">
            <w:r w:rsidRPr="00186AF4">
              <w:t>- Установка анкерных болтов (со сверлением отверстий в кирпичных стенах) – 0,0888тн;</w:t>
            </w:r>
          </w:p>
          <w:p w:rsidR="00186AF4" w:rsidRPr="00186AF4" w:rsidRDefault="00186AF4" w:rsidP="00186AF4">
            <w:r w:rsidRPr="00186AF4">
              <w:t xml:space="preserve"> - Устройство основания под штукатурку из металлической сетки по кирпичным поверхностям – 1090м</w:t>
            </w:r>
            <w:r w:rsidRPr="00186AF4">
              <w:rPr>
                <w:vertAlign w:val="superscript"/>
              </w:rPr>
              <w:t>2</w:t>
            </w:r>
            <w:r w:rsidRPr="00186AF4">
              <w:t>;</w:t>
            </w:r>
          </w:p>
          <w:p w:rsidR="00186AF4" w:rsidRPr="00186AF4" w:rsidRDefault="00186AF4" w:rsidP="00186AF4">
            <w:r w:rsidRPr="00186AF4">
              <w:t>- Улучшенная штукатурка фасадов  – 1090м</w:t>
            </w:r>
            <w:r w:rsidRPr="00186AF4">
              <w:rPr>
                <w:vertAlign w:val="superscript"/>
              </w:rPr>
              <w:t>2</w:t>
            </w:r>
            <w:r w:rsidRPr="00186AF4">
              <w:t>;</w:t>
            </w:r>
          </w:p>
          <w:p w:rsidR="00186AF4" w:rsidRPr="00186AF4" w:rsidRDefault="00186AF4" w:rsidP="00186AF4">
            <w:r w:rsidRPr="00186AF4">
              <w:t>- Окраска фасада   – 1090м</w:t>
            </w:r>
            <w:r w:rsidRPr="00186AF4">
              <w:rPr>
                <w:vertAlign w:val="superscript"/>
              </w:rPr>
              <w:t>2</w:t>
            </w:r>
            <w:r w:rsidRPr="00186AF4">
              <w:t>;</w:t>
            </w:r>
          </w:p>
          <w:p w:rsidR="00186AF4" w:rsidRPr="00186AF4" w:rsidRDefault="00186AF4" w:rsidP="00186AF4">
            <w:r w:rsidRPr="00186AF4">
              <w:t>- Установка и разборка наружных инвентарных лесов;</w:t>
            </w:r>
          </w:p>
          <w:p w:rsidR="00186AF4" w:rsidRPr="00186AF4" w:rsidRDefault="00186AF4" w:rsidP="00186AF4">
            <w:r w:rsidRPr="00186AF4">
              <w:t>- Погрузка и перевозка мусора строительного.</w:t>
            </w:r>
          </w:p>
          <w:p w:rsidR="00186AF4" w:rsidRPr="00186AF4" w:rsidRDefault="00186AF4" w:rsidP="00186AF4">
            <w:r w:rsidRPr="00186AF4">
              <w:t xml:space="preserve">Сметная стоимость </w:t>
            </w:r>
            <w:proofErr w:type="gramStart"/>
            <w:r w:rsidRPr="00186AF4">
              <w:t>определяется по сборникам ТЕР</w:t>
            </w:r>
            <w:proofErr w:type="gramEnd"/>
            <w:r w:rsidRPr="00186AF4">
              <w:t xml:space="preserve"> Мурманской области  в базисном уровне цен с пересчетом  в текущие цены на основании сборника Расчетных индексов пересчета сметной стоимости строительства (выпуск 68 на 3 кв. 2013год)  РЦЦС Мурманской области.  </w:t>
            </w:r>
          </w:p>
        </w:tc>
      </w:tr>
      <w:tr w:rsidR="00186AF4" w:rsidRPr="00186AF4" w:rsidTr="000E3848">
        <w:tc>
          <w:tcPr>
            <w:tcW w:w="2660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 8. Этапы работ 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  Работы должны выполняться в один этап в соответствии с  Календарным планом (приложение к Договору)</w:t>
            </w:r>
          </w:p>
        </w:tc>
      </w:tr>
      <w:tr w:rsidR="00186AF4" w:rsidRPr="00186AF4" w:rsidTr="000E3848">
        <w:tc>
          <w:tcPr>
            <w:tcW w:w="2660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 9. Отчетная документация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   После завершения работ Подрядчик передает Заказчику акт сдачи-приемки выполненных работ, акт выполненных работ по форме КС-2, справку о приемке выполненных работ по форме КС-3, исполнительную документацию (акты освидетельствования скрытых работ), копии сертификатов на применяемые материалы </w:t>
            </w:r>
          </w:p>
        </w:tc>
      </w:tr>
      <w:tr w:rsidR="00186AF4" w:rsidRPr="00186AF4" w:rsidTr="000E3848">
        <w:tc>
          <w:tcPr>
            <w:tcW w:w="2660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10. Особые условия </w:t>
            </w:r>
          </w:p>
        </w:tc>
        <w:tc>
          <w:tcPr>
            <w:tcW w:w="7371" w:type="dxa"/>
            <w:shd w:val="clear" w:color="auto" w:fill="auto"/>
          </w:tcPr>
          <w:p w:rsidR="00186AF4" w:rsidRPr="00186AF4" w:rsidRDefault="00186AF4" w:rsidP="00186AF4">
            <w:r w:rsidRPr="00186AF4">
              <w:t xml:space="preserve">     </w:t>
            </w:r>
            <w:proofErr w:type="gramStart"/>
            <w:r w:rsidRPr="00186AF4">
              <w:t>Работы по будут производиться на территории режимного предприятия.</w:t>
            </w:r>
            <w:proofErr w:type="gramEnd"/>
            <w:r w:rsidRPr="00186AF4">
              <w:t xml:space="preserve"> Обязательные требования к Подрядчику для проведения ремонтных работ:</w:t>
            </w:r>
          </w:p>
          <w:p w:rsidR="00186AF4" w:rsidRPr="00186AF4" w:rsidRDefault="00186AF4" w:rsidP="00186AF4">
            <w:r w:rsidRPr="00186AF4">
              <w:t>- наличие лицензии на вид деятельности на осуществление работ с использованием сведений, составляющих государственную тайну (ФСБ);</w:t>
            </w:r>
          </w:p>
          <w:p w:rsidR="00186AF4" w:rsidRPr="00186AF4" w:rsidRDefault="00186AF4" w:rsidP="00186AF4">
            <w:r w:rsidRPr="00186AF4">
              <w:t>- наличие лицензии Госкорпорации «Росатом» на осуществление деятельности (согласно Постановлению Правительства РФ от 20.06.2000 г. № 471);</w:t>
            </w:r>
          </w:p>
          <w:p w:rsidR="00186AF4" w:rsidRPr="00186AF4" w:rsidRDefault="00186AF4" w:rsidP="00186AF4">
            <w:proofErr w:type="gramStart"/>
            <w:r w:rsidRPr="00186AF4">
              <w:t xml:space="preserve">- наличие копии Свидетельства СРО, выданного соответствующей саморегулируемой организацией на допуск к работам по перечню согласно Приказу </w:t>
            </w:r>
            <w:proofErr w:type="spellStart"/>
            <w:r w:rsidRPr="00186AF4">
              <w:t>Минрегиона</w:t>
            </w:r>
            <w:proofErr w:type="spellEnd"/>
            <w:r w:rsidRPr="00186AF4">
              <w:t xml:space="preserve"> России от 30.12.2009г. №624, в редакции Приказа </w:t>
            </w:r>
            <w:proofErr w:type="spellStart"/>
            <w:r w:rsidRPr="00186AF4">
              <w:t>Минрегиона</w:t>
            </w:r>
            <w:proofErr w:type="spellEnd"/>
            <w:r w:rsidRPr="00186AF4">
              <w:t xml:space="preserve"> России от 23.06.2010 г. № 294 с учетом Постановления Правительства РФ от 24.03.2011г. №207, где определен наиболее высокий уровень требований при допуске организаций, осуществляющих строительную деятельность,  к работам, влияющим на безопасность объектов использования атомной</w:t>
            </w:r>
            <w:proofErr w:type="gramEnd"/>
            <w:r w:rsidRPr="00186AF4">
              <w:t xml:space="preserve"> энергии, в том числе: раздел </w:t>
            </w:r>
            <w:r w:rsidRPr="00186AF4">
              <w:rPr>
                <w:lang w:val="en-US"/>
              </w:rPr>
              <w:t>III</w:t>
            </w:r>
            <w:r w:rsidRPr="00186AF4">
              <w:t xml:space="preserve"> п.2.4*.  </w:t>
            </w:r>
          </w:p>
          <w:p w:rsidR="00186AF4" w:rsidRPr="00186AF4" w:rsidRDefault="00186AF4" w:rsidP="00186AF4">
            <w:r w:rsidRPr="00186AF4">
              <w:t xml:space="preserve">- копия решения </w:t>
            </w:r>
            <w:proofErr w:type="spellStart"/>
            <w:r w:rsidRPr="00186AF4">
              <w:t>Ростехнадзора</w:t>
            </w:r>
            <w:proofErr w:type="spellEnd"/>
            <w:r w:rsidRPr="00186AF4">
              <w:t xml:space="preserve">, подтверждающего право данной саморегулируемой организации выдавать свидетельства о допуске к работам,  влияющим на безопасность объектов использования атомной энергии </w:t>
            </w:r>
            <w:proofErr w:type="gramStart"/>
            <w:r w:rsidRPr="00186AF4">
              <w:t>с</w:t>
            </w:r>
            <w:proofErr w:type="gramEnd"/>
            <w:r w:rsidRPr="00186AF4">
              <w:t xml:space="preserve"> </w:t>
            </w:r>
            <w:proofErr w:type="gramStart"/>
            <w:r w:rsidRPr="00186AF4">
              <w:t>соответствии</w:t>
            </w:r>
            <w:proofErr w:type="gramEnd"/>
            <w:r w:rsidRPr="00186AF4">
              <w:t xml:space="preserve"> с Постановлением Правительства РФ от 24.03.2011г. №207.</w:t>
            </w:r>
          </w:p>
          <w:p w:rsidR="00186AF4" w:rsidRPr="00186AF4" w:rsidRDefault="00186AF4" w:rsidP="00186AF4">
            <w:r w:rsidRPr="00186AF4">
              <w:t>- Опыт работы по ремонту зданий не менее 2-х лет.</w:t>
            </w:r>
          </w:p>
        </w:tc>
      </w:tr>
    </w:tbl>
    <w:p w:rsidR="00601B0B" w:rsidRPr="00601B0B" w:rsidRDefault="00601B0B" w:rsidP="00601B0B"/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EDE" w:rsidRDefault="00AF0EDE">
      <w:r>
        <w:separator/>
      </w:r>
    </w:p>
  </w:endnote>
  <w:endnote w:type="continuationSeparator" w:id="0">
    <w:p w:rsidR="00AF0EDE" w:rsidRDefault="00AF0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86AF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EDE" w:rsidRDefault="00AF0EDE">
      <w:r>
        <w:separator/>
      </w:r>
    </w:p>
  </w:footnote>
  <w:footnote w:type="continuationSeparator" w:id="0">
    <w:p w:rsidR="00AF0EDE" w:rsidRDefault="00AF0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AF4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0EDE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ABA133-039B-46CF-931C-CF38C82E6C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88ECB4-F2CA-4ACE-9872-7EE978941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УТВЕРЖДАЮ:</vt:lpstr>
      <vt:lpstr>    Исходные технические требования.</vt:lpstr>
      <vt:lpstr>    </vt:lpstr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80</cp:revision>
  <cp:lastPrinted>2013-03-27T12:09:00Z</cp:lastPrinted>
  <dcterms:created xsi:type="dcterms:W3CDTF">2012-11-15T12:52:00Z</dcterms:created>
  <dcterms:modified xsi:type="dcterms:W3CDTF">2013-08-05T14:41:00Z</dcterms:modified>
</cp:coreProperties>
</file>