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AD4BAF">
        <w:rPr>
          <w:sz w:val="32"/>
          <w:szCs w:val="32"/>
        </w:rPr>
        <w:t>4418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806C99" w:rsidRDefault="00806C99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A75C63">
        <w:rPr>
          <w:sz w:val="32"/>
          <w:szCs w:val="32"/>
        </w:rPr>
        <w:t xml:space="preserve">на </w:t>
      </w:r>
      <w:r w:rsidR="002A131D" w:rsidRPr="002A131D">
        <w:rPr>
          <w:sz w:val="32"/>
          <w:szCs w:val="32"/>
        </w:rPr>
        <w:t xml:space="preserve">поставку </w:t>
      </w:r>
      <w:proofErr w:type="spellStart"/>
      <w:r w:rsidR="00AD4BAF" w:rsidRPr="00AD4BAF">
        <w:rPr>
          <w:sz w:val="32"/>
          <w:szCs w:val="32"/>
          <w:u w:val="single"/>
        </w:rPr>
        <w:t>экстрагента</w:t>
      </w:r>
      <w:proofErr w:type="spellEnd"/>
      <w:r w:rsidR="00AD4BAF" w:rsidRPr="00AD4BAF">
        <w:rPr>
          <w:sz w:val="32"/>
          <w:szCs w:val="32"/>
          <w:u w:val="single"/>
        </w:rPr>
        <w:t xml:space="preserve"> </w:t>
      </w:r>
      <w:proofErr w:type="gramStart"/>
      <w:r w:rsidR="00AD4BAF" w:rsidRPr="00AD4BAF">
        <w:rPr>
          <w:sz w:val="32"/>
          <w:szCs w:val="32"/>
          <w:u w:val="single"/>
        </w:rPr>
        <w:t>твердофазного</w:t>
      </w:r>
      <w:proofErr w:type="gramEnd"/>
      <w:r w:rsidR="00AD4BAF" w:rsidRPr="00AD4BAF">
        <w:rPr>
          <w:sz w:val="32"/>
          <w:szCs w:val="32"/>
          <w:u w:val="single"/>
        </w:rPr>
        <w:t xml:space="preserve"> ТВЭКС-ФОР</w:t>
      </w:r>
    </w:p>
    <w:p w:rsidR="002A131D" w:rsidRPr="002A131D" w:rsidRDefault="00E31CC7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140508/0506/261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AD4BAF">
            <w:pPr>
              <w:jc w:val="right"/>
            </w:pPr>
            <w:r>
              <w:t xml:space="preserve">Дата создания </w:t>
            </w:r>
            <w:r w:rsidR="00AD4BAF">
              <w:t>извещения</w:t>
            </w:r>
            <w:r w:rsidR="00A75C63">
              <w:t xml:space="preserve">: </w:t>
            </w:r>
            <w:r w:rsidR="00AD4BAF">
              <w:rPr>
                <w:b/>
              </w:rPr>
              <w:t>04.06.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AD4BAF">
        <w:rPr>
          <w:b/>
        </w:rPr>
        <w:t>031680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proofErr w:type="spellStart"/>
      <w:r w:rsidR="00AD4BAF">
        <w:rPr>
          <w:b/>
        </w:rPr>
        <w:t>э</w:t>
      </w:r>
      <w:r w:rsidR="00AD4BAF" w:rsidRPr="00F7135D">
        <w:rPr>
          <w:b/>
        </w:rPr>
        <w:t>кстрагент</w:t>
      </w:r>
      <w:r w:rsidR="00AD4BAF">
        <w:rPr>
          <w:b/>
        </w:rPr>
        <w:t>а</w:t>
      </w:r>
      <w:proofErr w:type="spellEnd"/>
      <w:r w:rsidR="00AD4BAF">
        <w:rPr>
          <w:b/>
        </w:rPr>
        <w:t xml:space="preserve"> твердофазного</w:t>
      </w:r>
      <w:r w:rsidR="00AD4BAF" w:rsidRPr="00F7135D">
        <w:rPr>
          <w:b/>
        </w:rPr>
        <w:t xml:space="preserve"> ТВЭКС-ФОР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AD4BAF">
        <w:rPr>
          <w:b/>
        </w:rPr>
        <w:t>28.05.</w:t>
      </w:r>
      <w:r w:rsidR="00E31CC7">
        <w:rPr>
          <w:b/>
        </w:rPr>
        <w:t>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AD4BAF">
        <w:rPr>
          <w:b/>
          <w:u w:val="single"/>
        </w:rPr>
        <w:t>11.06.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4A0F63"/>
    <w:rsid w:val="00643591"/>
    <w:rsid w:val="006E6138"/>
    <w:rsid w:val="00781680"/>
    <w:rsid w:val="00806C99"/>
    <w:rsid w:val="008462B8"/>
    <w:rsid w:val="00A75C63"/>
    <w:rsid w:val="00A96E60"/>
    <w:rsid w:val="00AD4BAF"/>
    <w:rsid w:val="00B22F8F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1159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2014-06-04T08:21:00Z</dcterms:created>
  <dcterms:modified xsi:type="dcterms:W3CDTF">2014-06-04T08:21:00Z</dcterms:modified>
</cp:coreProperties>
</file>