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52C4022F" wp14:editId="4494A296">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AF3184">
        <w:rPr>
          <w:rFonts w:ascii="Times New Roman" w:hAnsi="Times New Roman" w:cs="Times New Roman"/>
          <w:sz w:val="24"/>
          <w:szCs w:val="24"/>
        </w:rPr>
        <w:t>«17</w:t>
      </w:r>
      <w:r w:rsidR="00FF34D8" w:rsidRPr="00FF34D8">
        <w:rPr>
          <w:rFonts w:ascii="Times New Roman" w:hAnsi="Times New Roman" w:cs="Times New Roman"/>
          <w:sz w:val="24"/>
          <w:szCs w:val="24"/>
        </w:rPr>
        <w:t>»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поставку </w:t>
      </w:r>
      <w:r w:rsidR="00015CC2" w:rsidRPr="00015CC2">
        <w:rPr>
          <w:rFonts w:ascii="Times New Roman" w:hAnsi="Times New Roman" w:cs="Times New Roman"/>
          <w:b/>
          <w:sz w:val="32"/>
          <w:szCs w:val="32"/>
        </w:rPr>
        <w:t xml:space="preserve">синтетических моющих средств на 2 кв. 2012г. для нужд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AF3184">
        <w:rPr>
          <w:rFonts w:ascii="Times New Roman" w:hAnsi="Times New Roman" w:cs="Times New Roman"/>
          <w:sz w:val="24"/>
          <w:szCs w:val="24"/>
          <w:lang w:eastAsia="ru-RU"/>
        </w:rPr>
        <w:t>«17</w:t>
      </w:r>
      <w:r w:rsidR="00FF34D8">
        <w:rPr>
          <w:rFonts w:ascii="Times New Roman" w:hAnsi="Times New Roman" w:cs="Times New Roman"/>
          <w:sz w:val="24"/>
          <w:szCs w:val="24"/>
          <w:lang w:eastAsia="ru-RU"/>
        </w:rPr>
        <w:t>»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015CC2" w:rsidRPr="00015CC2">
        <w:rPr>
          <w:bCs/>
          <w:color w:val="000000"/>
          <w:szCs w:val="24"/>
        </w:rPr>
        <w:t xml:space="preserve">Поставка синтетических моющих средств на 2 кв. 2012г. </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670429" w:rsidRPr="006704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015CC2">
        <w:rPr>
          <w:rFonts w:ascii="Times New Roman" w:eastAsia="Times New Roman" w:hAnsi="Times New Roman" w:cs="Times New Roman"/>
          <w:bCs/>
          <w:color w:val="000000"/>
          <w:sz w:val="24"/>
          <w:szCs w:val="24"/>
        </w:rPr>
        <w:t>74 771,88</w:t>
      </w:r>
      <w:r w:rsidR="00670429" w:rsidRPr="00670429">
        <w:rPr>
          <w:rFonts w:ascii="Times New Roman" w:eastAsia="Times New Roman" w:hAnsi="Times New Roman" w:cs="Times New Roman"/>
          <w:bCs/>
          <w:color w:val="000000"/>
          <w:sz w:val="24"/>
          <w:szCs w:val="24"/>
        </w:rPr>
        <w:t xml:space="preserve"> руб. (</w:t>
      </w:r>
      <w:r w:rsidR="00015CC2">
        <w:rPr>
          <w:rFonts w:ascii="Times New Roman" w:eastAsia="Times New Roman" w:hAnsi="Times New Roman" w:cs="Times New Roman"/>
          <w:bCs/>
          <w:color w:val="000000"/>
          <w:sz w:val="24"/>
          <w:szCs w:val="24"/>
        </w:rPr>
        <w:t>Семь</w:t>
      </w:r>
      <w:r w:rsidR="00FF34D8" w:rsidRPr="00FF34D8">
        <w:rPr>
          <w:rFonts w:ascii="Times New Roman" w:eastAsia="Times New Roman" w:hAnsi="Times New Roman" w:cs="Times New Roman"/>
          <w:bCs/>
          <w:color w:val="000000"/>
          <w:sz w:val="24"/>
          <w:szCs w:val="24"/>
        </w:rPr>
        <w:t xml:space="preserve">десят четыре тысячи </w:t>
      </w:r>
      <w:r w:rsidR="00015CC2">
        <w:rPr>
          <w:rFonts w:ascii="Times New Roman" w:eastAsia="Times New Roman" w:hAnsi="Times New Roman" w:cs="Times New Roman"/>
          <w:bCs/>
          <w:color w:val="000000"/>
          <w:sz w:val="24"/>
          <w:szCs w:val="24"/>
        </w:rPr>
        <w:t>семьсот семьдесят один) рубль, 88</w:t>
      </w:r>
      <w:r w:rsidR="00FF34D8">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копеек, включая НДС.</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015CC2">
        <w:rPr>
          <w:rFonts w:ascii="Times New Roman" w:eastAsia="Times New Roman" w:hAnsi="Times New Roman" w:cs="Times New Roman"/>
          <w:bCs/>
          <w:sz w:val="24"/>
          <w:szCs w:val="24"/>
        </w:rPr>
        <w:t xml:space="preserve">В течение 20 </w:t>
      </w:r>
      <w:r w:rsidR="00FF34D8">
        <w:rPr>
          <w:rFonts w:ascii="Times New Roman" w:eastAsia="Times New Roman" w:hAnsi="Times New Roman" w:cs="Times New Roman"/>
          <w:bCs/>
          <w:sz w:val="24"/>
          <w:szCs w:val="24"/>
        </w:rPr>
        <w:t xml:space="preserve">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lastRenderedPageBreak/>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AF3184">
        <w:rPr>
          <w:rFonts w:ascii="Times New Roman" w:eastAsia="Times New Roman" w:hAnsi="Times New Roman" w:cs="Times New Roman"/>
          <w:bCs/>
          <w:sz w:val="24"/>
          <w:szCs w:val="24"/>
        </w:rPr>
        <w:t>« 17</w:t>
      </w:r>
      <w:r w:rsidR="00FF34D8">
        <w:rPr>
          <w:rFonts w:ascii="Times New Roman" w:eastAsia="Times New Roman" w:hAnsi="Times New Roman" w:cs="Times New Roman"/>
          <w:bCs/>
          <w:sz w:val="24"/>
          <w:szCs w:val="24"/>
        </w:rPr>
        <w:t xml:space="preserve">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015CC2">
        <w:rPr>
          <w:rFonts w:ascii="Times New Roman" w:eastAsia="Times New Roman" w:hAnsi="Times New Roman" w:cs="Times New Roman"/>
          <w:bCs/>
          <w:sz w:val="24"/>
          <w:szCs w:val="24"/>
        </w:rPr>
        <w:t>«23</w:t>
      </w:r>
      <w:r w:rsidR="00650C43" w:rsidRPr="00131C29">
        <w:rPr>
          <w:rFonts w:ascii="Times New Roman" w:eastAsia="Times New Roman" w:hAnsi="Times New Roman" w:cs="Times New Roman"/>
          <w:bCs/>
          <w:sz w:val="24"/>
          <w:szCs w:val="24"/>
        </w:rPr>
        <w:t xml:space="preserve"> » 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015CC2">
        <w:rPr>
          <w:rFonts w:ascii="Times New Roman" w:eastAsia="Times New Roman" w:hAnsi="Times New Roman" w:cs="Times New Roman"/>
          <w:bCs/>
          <w:sz w:val="24"/>
          <w:szCs w:val="24"/>
        </w:rPr>
        <w:t>«24</w:t>
      </w:r>
      <w:r w:rsidR="00650C43" w:rsidRPr="00131C29">
        <w:rPr>
          <w:rFonts w:ascii="Times New Roman" w:eastAsia="Times New Roman" w:hAnsi="Times New Roman" w:cs="Times New Roman"/>
          <w:bCs/>
          <w:sz w:val="24"/>
          <w:szCs w:val="24"/>
        </w:rPr>
        <w:t>» апреля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015CC2">
        <w:rPr>
          <w:rFonts w:ascii="Times New Roman" w:eastAsia="Times New Roman" w:hAnsi="Times New Roman" w:cs="Times New Roman"/>
          <w:bCs/>
          <w:sz w:val="24"/>
          <w:szCs w:val="24"/>
        </w:rPr>
        <w:t>24</w:t>
      </w:r>
      <w:r w:rsidR="00650C43" w:rsidRPr="00131C29">
        <w:rPr>
          <w:rFonts w:ascii="Times New Roman" w:eastAsia="Times New Roman" w:hAnsi="Times New Roman" w:cs="Times New Roman"/>
          <w:bCs/>
          <w:sz w:val="24"/>
          <w:szCs w:val="24"/>
        </w:rPr>
        <w:t>» апреля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7439DA" w:rsidRDefault="007439DA" w:rsidP="00C078AF">
            <w:pPr>
              <w:pStyle w:val="a3"/>
              <w:spacing w:before="0" w:after="0"/>
              <w:rPr>
                <w:b/>
                <w:color w:val="000000"/>
                <w:sz w:val="32"/>
                <w:szCs w:val="32"/>
              </w:rPr>
            </w:pPr>
            <w:r w:rsidRPr="00015CC2">
              <w:rPr>
                <w:bCs/>
                <w:color w:val="000000"/>
                <w:szCs w:val="24"/>
              </w:rPr>
              <w:t>Поставк</w:t>
            </w:r>
            <w:r w:rsidR="00C078AF">
              <w:rPr>
                <w:bCs/>
                <w:color w:val="000000"/>
                <w:szCs w:val="24"/>
              </w:rPr>
              <w:t xml:space="preserve">а синтетических моющих средств </w:t>
            </w:r>
            <w:bookmarkStart w:id="0" w:name="_GoBack"/>
            <w:bookmarkEnd w:id="0"/>
            <w:r w:rsidRPr="00015CC2">
              <w:rPr>
                <w:bCs/>
                <w:color w:val="000000"/>
                <w:szCs w:val="24"/>
              </w:rPr>
              <w:t xml:space="preserve"> на 2 кв. 2012г.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7439DA" w:rsidRDefault="007439DA" w:rsidP="00B27FA6">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74 771,88</w:t>
            </w:r>
            <w:r w:rsidRPr="00670429">
              <w:rPr>
                <w:rFonts w:ascii="Times New Roman" w:eastAsia="Times New Roman" w:hAnsi="Times New Roman" w:cs="Times New Roman"/>
                <w:bCs/>
                <w:color w:val="000000"/>
                <w:sz w:val="24"/>
                <w:szCs w:val="24"/>
              </w:rPr>
              <w:t xml:space="preserve"> руб. (</w:t>
            </w:r>
            <w:r>
              <w:rPr>
                <w:rFonts w:ascii="Times New Roman" w:eastAsia="Times New Roman" w:hAnsi="Times New Roman" w:cs="Times New Roman"/>
                <w:bCs/>
                <w:color w:val="000000"/>
                <w:sz w:val="24"/>
                <w:szCs w:val="24"/>
              </w:rPr>
              <w:t>Семь</w:t>
            </w:r>
            <w:r w:rsidRPr="00FF34D8">
              <w:rPr>
                <w:rFonts w:ascii="Times New Roman" w:eastAsia="Times New Roman" w:hAnsi="Times New Roman" w:cs="Times New Roman"/>
                <w:bCs/>
                <w:color w:val="000000"/>
                <w:sz w:val="24"/>
                <w:szCs w:val="24"/>
              </w:rPr>
              <w:t xml:space="preserve">десят четыре тысячи </w:t>
            </w:r>
            <w:r>
              <w:rPr>
                <w:rFonts w:ascii="Times New Roman" w:eastAsia="Times New Roman" w:hAnsi="Times New Roman" w:cs="Times New Roman"/>
                <w:bCs/>
                <w:color w:val="000000"/>
                <w:sz w:val="24"/>
                <w:szCs w:val="24"/>
              </w:rPr>
              <w:t xml:space="preserve">семьсот семьдесят один) рубль, 88 </w:t>
            </w:r>
            <w:r w:rsidRPr="00670429">
              <w:rPr>
                <w:rFonts w:ascii="Times New Roman" w:eastAsia="Times New Roman" w:hAnsi="Times New Roman" w:cs="Times New Roman"/>
                <w:bCs/>
                <w:color w:val="000000"/>
                <w:sz w:val="24"/>
                <w:szCs w:val="24"/>
              </w:rPr>
              <w:t>копеек, включая НДС.</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 xml:space="preserve">4) Не иметь задолженность по налогам, сборам и иным обязательным платежам в бюджеты любого уровня или </w:t>
            </w:r>
            <w:r w:rsidRPr="00131C29">
              <w:rPr>
                <w:rFonts w:ascii="Times New Roman" w:eastAsia="Times New Roman" w:hAnsi="Times New Roman" w:cs="Times New Roman"/>
                <w:bCs/>
                <w:color w:val="000000"/>
                <w:sz w:val="24"/>
                <w:szCs w:val="24"/>
              </w:rPr>
              <w:lastRenderedPageBreak/>
              <w:t>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w:t>
            </w:r>
            <w:r w:rsidR="009107E7" w:rsidRPr="00131C29">
              <w:rPr>
                <w:rFonts w:ascii="Times New Roman" w:hAnsi="Times New Roman" w:cs="Times New Roman"/>
                <w:sz w:val="24"/>
                <w:szCs w:val="24"/>
              </w:rPr>
              <w:lastRenderedPageBreak/>
              <w:t>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Оператор электронной площадки осуществляет аккредитацию участников процедуры закупки, для обеспечения доступа к </w:t>
            </w:r>
            <w:r w:rsidRPr="00131C29">
              <w:rPr>
                <w:rFonts w:ascii="Times New Roman" w:hAnsi="Times New Roman" w:cs="Times New Roman"/>
                <w:color w:val="000000"/>
                <w:sz w:val="24"/>
                <w:szCs w:val="24"/>
              </w:rPr>
              <w:lastRenderedPageBreak/>
              <w:t>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Pr="00131C29"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196639" w:rsidRPr="00131C29" w:rsidRDefault="00196639"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7439DA" w:rsidRDefault="007439DA" w:rsidP="00B02A7E">
      <w:pPr>
        <w:jc w:val="center"/>
        <w:rPr>
          <w:rFonts w:ascii="Times New Roman" w:hAnsi="Times New Roman" w:cs="Times New Roman"/>
          <w:b/>
          <w:caps/>
        </w:rPr>
        <w:sectPr w:rsidR="007439DA" w:rsidSect="00325CBD">
          <w:pgSz w:w="11906" w:h="16838"/>
          <w:pgMar w:top="1134" w:right="851" w:bottom="1134" w:left="1701" w:header="709" w:footer="709" w:gutter="0"/>
          <w:cols w:space="708"/>
          <w:docGrid w:linePitch="360"/>
        </w:sect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4932" w:type="dxa"/>
        <w:tblLayout w:type="fixed"/>
        <w:tblLook w:val="04A0" w:firstRow="1" w:lastRow="0" w:firstColumn="1" w:lastColumn="0" w:noHBand="0" w:noVBand="1"/>
      </w:tblPr>
      <w:tblGrid>
        <w:gridCol w:w="593"/>
        <w:gridCol w:w="2067"/>
        <w:gridCol w:w="1843"/>
        <w:gridCol w:w="1426"/>
        <w:gridCol w:w="1490"/>
        <w:gridCol w:w="949"/>
        <w:gridCol w:w="2844"/>
        <w:gridCol w:w="1220"/>
        <w:gridCol w:w="1219"/>
        <w:gridCol w:w="1281"/>
      </w:tblGrid>
      <w:tr w:rsidR="007439DA" w:rsidRPr="007439DA" w:rsidTr="00C078AF">
        <w:trPr>
          <w:trHeight w:val="915"/>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 xml:space="preserve">№ </w:t>
            </w:r>
            <w:proofErr w:type="gramStart"/>
            <w:r w:rsidRPr="007439DA">
              <w:rPr>
                <w:rFonts w:ascii="Times New Roman" w:eastAsia="Times New Roman" w:hAnsi="Times New Roman" w:cs="Times New Roman"/>
                <w:color w:val="000000"/>
                <w:lang w:eastAsia="ru-RU"/>
              </w:rPr>
              <w:t>п</w:t>
            </w:r>
            <w:proofErr w:type="gramEnd"/>
            <w:r w:rsidRPr="007439DA">
              <w:rPr>
                <w:rFonts w:ascii="Times New Roman" w:eastAsia="Times New Roman" w:hAnsi="Times New Roman" w:cs="Times New Roman"/>
                <w:color w:val="000000"/>
                <w:lang w:eastAsia="ru-RU"/>
              </w:rPr>
              <w:t>/п</w:t>
            </w:r>
          </w:p>
        </w:tc>
        <w:tc>
          <w:tcPr>
            <w:tcW w:w="2067" w:type="dxa"/>
            <w:tcBorders>
              <w:top w:val="single" w:sz="4" w:space="0" w:color="auto"/>
              <w:left w:val="nil"/>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Наименование</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Функциональные характеристики</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Технические характеристики</w:t>
            </w:r>
          </w:p>
        </w:tc>
        <w:tc>
          <w:tcPr>
            <w:tcW w:w="1490" w:type="dxa"/>
            <w:tcBorders>
              <w:top w:val="single" w:sz="4" w:space="0" w:color="auto"/>
              <w:left w:val="nil"/>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Ед. измерения</w:t>
            </w:r>
          </w:p>
        </w:tc>
        <w:tc>
          <w:tcPr>
            <w:tcW w:w="949" w:type="dxa"/>
            <w:tcBorders>
              <w:top w:val="single" w:sz="4" w:space="0" w:color="auto"/>
              <w:left w:val="nil"/>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Кол-во</w:t>
            </w:r>
          </w:p>
        </w:tc>
        <w:tc>
          <w:tcPr>
            <w:tcW w:w="2844" w:type="dxa"/>
            <w:tcBorders>
              <w:top w:val="single" w:sz="4" w:space="0" w:color="auto"/>
              <w:left w:val="nil"/>
              <w:bottom w:val="single" w:sz="4" w:space="0" w:color="auto"/>
              <w:right w:val="nil"/>
            </w:tcBorders>
            <w:shd w:val="clear" w:color="000000" w:fill="FFFFFF"/>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Соответствие национальным, региональным, международным стандартам</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Calibri" w:eastAsia="Times New Roman" w:hAnsi="Calibri" w:cs="Calibri"/>
                <w:color w:val="000000"/>
                <w:lang w:eastAsia="ru-RU"/>
              </w:rPr>
            </w:pPr>
            <w:r w:rsidRPr="007439DA">
              <w:rPr>
                <w:rFonts w:ascii="Calibri" w:eastAsia="Times New Roman" w:hAnsi="Calibri" w:cs="Calibri"/>
                <w:color w:val="000000"/>
                <w:lang w:eastAsia="ru-RU"/>
              </w:rPr>
              <w:t>Цена за ед., руб., без НДС</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Calibri" w:eastAsia="Times New Roman" w:hAnsi="Calibri" w:cs="Calibri"/>
                <w:color w:val="000000"/>
                <w:lang w:eastAsia="ru-RU"/>
              </w:rPr>
            </w:pPr>
            <w:r w:rsidRPr="007439DA">
              <w:rPr>
                <w:rFonts w:ascii="Calibri" w:eastAsia="Times New Roman" w:hAnsi="Calibri" w:cs="Calibri"/>
                <w:color w:val="000000"/>
                <w:lang w:eastAsia="ru-RU"/>
              </w:rPr>
              <w:t>Цена за ед., руб., с НДС</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Calibri" w:eastAsia="Times New Roman" w:hAnsi="Calibri" w:cs="Calibri"/>
                <w:color w:val="000000"/>
                <w:lang w:eastAsia="ru-RU"/>
              </w:rPr>
            </w:pPr>
            <w:r w:rsidRPr="007439DA">
              <w:rPr>
                <w:rFonts w:ascii="Calibri" w:eastAsia="Times New Roman" w:hAnsi="Calibri" w:cs="Calibri"/>
                <w:color w:val="000000"/>
                <w:lang w:eastAsia="ru-RU"/>
              </w:rPr>
              <w:t>Итого, руб., с НДС</w:t>
            </w:r>
          </w:p>
        </w:tc>
      </w:tr>
      <w:tr w:rsidR="007439DA" w:rsidRPr="007439DA" w:rsidTr="00C078AF">
        <w:trPr>
          <w:trHeight w:val="717"/>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1</w:t>
            </w:r>
          </w:p>
        </w:tc>
        <w:tc>
          <w:tcPr>
            <w:tcW w:w="2067" w:type="dxa"/>
            <w:tcBorders>
              <w:top w:val="nil"/>
              <w:left w:val="nil"/>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Порошкообразное синтетическое</w:t>
            </w:r>
            <w:r w:rsidRPr="007439DA">
              <w:rPr>
                <w:rFonts w:ascii="Times New Roman" w:eastAsia="Times New Roman" w:hAnsi="Times New Roman" w:cs="Times New Roman"/>
                <w:color w:val="000000"/>
                <w:lang w:eastAsia="ru-RU"/>
              </w:rPr>
              <w:br/>
              <w:t xml:space="preserve"> моющее средство</w:t>
            </w:r>
          </w:p>
        </w:tc>
        <w:tc>
          <w:tcPr>
            <w:tcW w:w="1843" w:type="dxa"/>
            <w:tcBorders>
              <w:top w:val="nil"/>
              <w:left w:val="nil"/>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Times New Roman" w:eastAsia="Times New Roman" w:hAnsi="Times New Roman" w:cs="Times New Roman"/>
                <w:lang w:eastAsia="ru-RU"/>
              </w:rPr>
            </w:pPr>
            <w:proofErr w:type="gramStart"/>
            <w:r w:rsidRPr="007439DA">
              <w:rPr>
                <w:rFonts w:ascii="Times New Roman" w:eastAsia="Times New Roman" w:hAnsi="Times New Roman" w:cs="Times New Roman"/>
                <w:lang w:eastAsia="ru-RU"/>
              </w:rPr>
              <w:t>предназначенное</w:t>
            </w:r>
            <w:proofErr w:type="gramEnd"/>
            <w:r w:rsidRPr="007439DA">
              <w:rPr>
                <w:rFonts w:ascii="Times New Roman" w:eastAsia="Times New Roman" w:hAnsi="Times New Roman" w:cs="Times New Roman"/>
                <w:lang w:eastAsia="ru-RU"/>
              </w:rPr>
              <w:br/>
              <w:t xml:space="preserve"> для стирки</w:t>
            </w:r>
          </w:p>
        </w:tc>
        <w:tc>
          <w:tcPr>
            <w:tcW w:w="1426" w:type="dxa"/>
            <w:tcBorders>
              <w:top w:val="nil"/>
              <w:left w:val="nil"/>
              <w:bottom w:val="single" w:sz="4" w:space="0" w:color="auto"/>
              <w:right w:val="single" w:sz="4" w:space="0" w:color="auto"/>
            </w:tcBorders>
            <w:shd w:val="clear" w:color="000000" w:fill="FFFFFF"/>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proofErr w:type="gramStart"/>
            <w:r w:rsidRPr="007439DA">
              <w:rPr>
                <w:rFonts w:ascii="Times New Roman" w:eastAsia="Times New Roman" w:hAnsi="Times New Roman" w:cs="Times New Roman"/>
                <w:color w:val="000000"/>
                <w:lang w:eastAsia="ru-RU"/>
              </w:rPr>
              <w:t>упакованное</w:t>
            </w:r>
            <w:proofErr w:type="gramEnd"/>
            <w:r w:rsidRPr="007439DA">
              <w:rPr>
                <w:rFonts w:ascii="Times New Roman" w:eastAsia="Times New Roman" w:hAnsi="Times New Roman" w:cs="Times New Roman"/>
                <w:color w:val="000000"/>
                <w:lang w:eastAsia="ru-RU"/>
              </w:rPr>
              <w:t xml:space="preserve"> по 0,4 кг.</w:t>
            </w:r>
          </w:p>
        </w:tc>
        <w:tc>
          <w:tcPr>
            <w:tcW w:w="1490" w:type="dxa"/>
            <w:tcBorders>
              <w:top w:val="nil"/>
              <w:left w:val="nil"/>
              <w:bottom w:val="single" w:sz="4" w:space="0" w:color="auto"/>
              <w:right w:val="single" w:sz="4" w:space="0" w:color="auto"/>
            </w:tcBorders>
            <w:shd w:val="clear" w:color="000000" w:fill="FFFFFF"/>
            <w:noWrap/>
            <w:vAlign w:val="center"/>
            <w:hideMark/>
          </w:tcPr>
          <w:p w:rsidR="007439DA" w:rsidRPr="007439DA" w:rsidRDefault="007439DA" w:rsidP="007439DA">
            <w:pPr>
              <w:spacing w:after="0" w:line="240" w:lineRule="auto"/>
              <w:jc w:val="center"/>
              <w:rPr>
                <w:rFonts w:ascii="Times New Roman" w:eastAsia="Times New Roman" w:hAnsi="Times New Roman" w:cs="Times New Roman"/>
                <w:lang w:eastAsia="ru-RU"/>
              </w:rPr>
            </w:pPr>
            <w:r w:rsidRPr="007439DA">
              <w:rPr>
                <w:rFonts w:ascii="Times New Roman" w:eastAsia="Times New Roman" w:hAnsi="Times New Roman" w:cs="Times New Roman"/>
                <w:lang w:eastAsia="ru-RU"/>
              </w:rPr>
              <w:t>пачка</w:t>
            </w:r>
          </w:p>
        </w:tc>
        <w:tc>
          <w:tcPr>
            <w:tcW w:w="949" w:type="dxa"/>
            <w:tcBorders>
              <w:top w:val="nil"/>
              <w:left w:val="nil"/>
              <w:bottom w:val="single" w:sz="4" w:space="0" w:color="auto"/>
              <w:right w:val="single" w:sz="4" w:space="0" w:color="auto"/>
            </w:tcBorders>
            <w:shd w:val="clear" w:color="auto" w:fill="auto"/>
            <w:noWrap/>
            <w:vAlign w:val="center"/>
            <w:hideMark/>
          </w:tcPr>
          <w:p w:rsidR="007439DA" w:rsidRPr="007439DA" w:rsidRDefault="00C078AF" w:rsidP="007439DA">
            <w:pPr>
              <w:spacing w:after="0" w:line="240" w:lineRule="auto"/>
              <w:jc w:val="center"/>
              <w:rPr>
                <w:rFonts w:ascii="Times New Roman" w:eastAsia="Times New Roman" w:hAnsi="Times New Roman" w:cs="Times New Roman"/>
                <w:color w:val="000000"/>
                <w:lang w:eastAsia="ru-RU"/>
              </w:rPr>
            </w:pPr>
            <w:r w:rsidRPr="00C078AF">
              <w:rPr>
                <w:rFonts w:ascii="Times New Roman" w:eastAsia="Times New Roman" w:hAnsi="Times New Roman" w:cs="Times New Roman"/>
                <w:color w:val="000000"/>
                <w:lang w:eastAsia="ru-RU"/>
              </w:rPr>
              <w:t>1646</w:t>
            </w:r>
          </w:p>
        </w:tc>
        <w:tc>
          <w:tcPr>
            <w:tcW w:w="2844" w:type="dxa"/>
            <w:tcBorders>
              <w:top w:val="nil"/>
              <w:left w:val="nil"/>
              <w:bottom w:val="single" w:sz="4" w:space="0" w:color="auto"/>
              <w:right w:val="nil"/>
            </w:tcBorders>
            <w:shd w:val="clear" w:color="000000" w:fill="FFFFFF"/>
            <w:noWrap/>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ГОСТ 25644-96 и</w:t>
            </w:r>
            <w:r w:rsidR="00C078AF">
              <w:rPr>
                <w:rFonts w:ascii="Times New Roman" w:eastAsia="Times New Roman" w:hAnsi="Times New Roman" w:cs="Times New Roman"/>
                <w:color w:val="000000"/>
                <w:lang w:eastAsia="ru-RU"/>
              </w:rPr>
              <w:t>ли</w:t>
            </w:r>
            <w:r w:rsidRPr="007439DA">
              <w:rPr>
                <w:rFonts w:ascii="Times New Roman" w:eastAsia="Times New Roman" w:hAnsi="Times New Roman" w:cs="Times New Roman"/>
                <w:color w:val="000000"/>
                <w:lang w:eastAsia="ru-RU"/>
              </w:rPr>
              <w:t xml:space="preserve"> ГОСТ </w:t>
            </w:r>
            <w:proofErr w:type="gramStart"/>
            <w:r w:rsidRPr="007439DA">
              <w:rPr>
                <w:rFonts w:ascii="Times New Roman" w:eastAsia="Times New Roman" w:hAnsi="Times New Roman" w:cs="Times New Roman"/>
                <w:color w:val="000000"/>
                <w:lang w:eastAsia="ru-RU"/>
              </w:rPr>
              <w:t>Р</w:t>
            </w:r>
            <w:proofErr w:type="gramEnd"/>
            <w:r w:rsidRPr="007439DA">
              <w:rPr>
                <w:rFonts w:ascii="Times New Roman" w:eastAsia="Times New Roman" w:hAnsi="Times New Roman" w:cs="Times New Roman"/>
                <w:color w:val="000000"/>
                <w:lang w:eastAsia="ru-RU"/>
              </w:rPr>
              <w:t xml:space="preserve"> 52488-2005.</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7439DA" w:rsidRPr="007439DA" w:rsidRDefault="007439DA" w:rsidP="007439DA">
            <w:pPr>
              <w:spacing w:after="0" w:line="240" w:lineRule="auto"/>
              <w:rPr>
                <w:rFonts w:ascii="Calibri" w:eastAsia="Times New Roman" w:hAnsi="Calibri" w:cs="Calibri"/>
                <w:color w:val="000000"/>
                <w:lang w:eastAsia="ru-RU"/>
              </w:rPr>
            </w:pPr>
            <w:r w:rsidRPr="007439DA">
              <w:rPr>
                <w:rFonts w:ascii="Calibri" w:eastAsia="Times New Roman" w:hAnsi="Calibri" w:cs="Calibri"/>
                <w:color w:val="000000"/>
                <w:lang w:eastAsia="ru-RU"/>
              </w:rPr>
              <w:t> </w:t>
            </w:r>
          </w:p>
        </w:tc>
        <w:tc>
          <w:tcPr>
            <w:tcW w:w="1219" w:type="dxa"/>
            <w:tcBorders>
              <w:top w:val="nil"/>
              <w:left w:val="nil"/>
              <w:bottom w:val="single" w:sz="4" w:space="0" w:color="auto"/>
              <w:right w:val="single" w:sz="4" w:space="0" w:color="auto"/>
            </w:tcBorders>
            <w:shd w:val="clear" w:color="auto" w:fill="auto"/>
            <w:noWrap/>
            <w:vAlign w:val="bottom"/>
            <w:hideMark/>
          </w:tcPr>
          <w:p w:rsidR="007439DA" w:rsidRPr="007439DA" w:rsidRDefault="007439DA" w:rsidP="007439DA">
            <w:pPr>
              <w:spacing w:after="0" w:line="240" w:lineRule="auto"/>
              <w:rPr>
                <w:rFonts w:ascii="Calibri" w:eastAsia="Times New Roman" w:hAnsi="Calibri" w:cs="Calibri"/>
                <w:color w:val="000000"/>
                <w:lang w:eastAsia="ru-RU"/>
              </w:rPr>
            </w:pPr>
            <w:r w:rsidRPr="007439DA">
              <w:rPr>
                <w:rFonts w:ascii="Calibri" w:eastAsia="Times New Roman" w:hAnsi="Calibri" w:cs="Calibri"/>
                <w:color w:val="000000"/>
                <w:lang w:eastAsia="ru-RU"/>
              </w:rPr>
              <w:t> </w:t>
            </w:r>
          </w:p>
        </w:tc>
        <w:tc>
          <w:tcPr>
            <w:tcW w:w="1281" w:type="dxa"/>
            <w:tcBorders>
              <w:top w:val="nil"/>
              <w:left w:val="nil"/>
              <w:bottom w:val="single" w:sz="4" w:space="0" w:color="auto"/>
              <w:right w:val="single" w:sz="4" w:space="0" w:color="auto"/>
            </w:tcBorders>
            <w:shd w:val="clear" w:color="auto" w:fill="auto"/>
            <w:noWrap/>
            <w:vAlign w:val="bottom"/>
            <w:hideMark/>
          </w:tcPr>
          <w:p w:rsidR="007439DA" w:rsidRPr="007439DA" w:rsidRDefault="007439DA" w:rsidP="007439DA">
            <w:pPr>
              <w:spacing w:after="0" w:line="240" w:lineRule="auto"/>
              <w:rPr>
                <w:rFonts w:ascii="Calibri" w:eastAsia="Times New Roman" w:hAnsi="Calibri" w:cs="Calibri"/>
                <w:color w:val="000000"/>
                <w:lang w:eastAsia="ru-RU"/>
              </w:rPr>
            </w:pPr>
            <w:r w:rsidRPr="007439DA">
              <w:rPr>
                <w:rFonts w:ascii="Calibri" w:eastAsia="Times New Roman" w:hAnsi="Calibri" w:cs="Calibri"/>
                <w:color w:val="000000"/>
                <w:lang w:eastAsia="ru-RU"/>
              </w:rPr>
              <w:t> </w:t>
            </w:r>
          </w:p>
        </w:tc>
      </w:tr>
      <w:tr w:rsidR="007439DA" w:rsidRPr="007439DA" w:rsidTr="00C078AF">
        <w:trPr>
          <w:trHeight w:val="717"/>
        </w:trPr>
        <w:tc>
          <w:tcPr>
            <w:tcW w:w="593" w:type="dxa"/>
            <w:tcBorders>
              <w:top w:val="nil"/>
              <w:left w:val="single" w:sz="4" w:space="0" w:color="auto"/>
              <w:bottom w:val="single" w:sz="4" w:space="0" w:color="auto"/>
              <w:right w:val="single" w:sz="4" w:space="0" w:color="auto"/>
            </w:tcBorders>
            <w:shd w:val="clear" w:color="auto" w:fill="auto"/>
            <w:noWrap/>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2</w:t>
            </w:r>
          </w:p>
        </w:tc>
        <w:tc>
          <w:tcPr>
            <w:tcW w:w="2067" w:type="dxa"/>
            <w:tcBorders>
              <w:top w:val="nil"/>
              <w:left w:val="nil"/>
              <w:bottom w:val="single" w:sz="4" w:space="0" w:color="auto"/>
              <w:right w:val="single" w:sz="4" w:space="0" w:color="auto"/>
            </w:tcBorders>
            <w:shd w:val="clear" w:color="auto" w:fill="auto"/>
            <w:noWrap/>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 xml:space="preserve">Мыло </w:t>
            </w:r>
          </w:p>
        </w:tc>
        <w:tc>
          <w:tcPr>
            <w:tcW w:w="1843" w:type="dxa"/>
            <w:tcBorders>
              <w:top w:val="nil"/>
              <w:left w:val="nil"/>
              <w:bottom w:val="single" w:sz="4" w:space="0" w:color="auto"/>
              <w:right w:val="single" w:sz="4" w:space="0" w:color="auto"/>
            </w:tcBorders>
            <w:shd w:val="clear" w:color="auto" w:fill="auto"/>
            <w:vAlign w:val="center"/>
            <w:hideMark/>
          </w:tcPr>
          <w:p w:rsidR="007439DA" w:rsidRPr="007439DA" w:rsidRDefault="007439DA" w:rsidP="007439DA">
            <w:pPr>
              <w:spacing w:after="0" w:line="240" w:lineRule="auto"/>
              <w:jc w:val="center"/>
              <w:rPr>
                <w:rFonts w:ascii="Times New Roman" w:eastAsia="Times New Roman" w:hAnsi="Times New Roman" w:cs="Times New Roman"/>
                <w:lang w:eastAsia="ru-RU"/>
              </w:rPr>
            </w:pPr>
            <w:r w:rsidRPr="007439DA">
              <w:rPr>
                <w:rFonts w:ascii="Times New Roman" w:eastAsia="Times New Roman" w:hAnsi="Times New Roman" w:cs="Times New Roman"/>
                <w:lang w:eastAsia="ru-RU"/>
              </w:rPr>
              <w:t xml:space="preserve">для очищения </w:t>
            </w:r>
            <w:r w:rsidRPr="007439DA">
              <w:rPr>
                <w:rFonts w:ascii="Times New Roman" w:eastAsia="Times New Roman" w:hAnsi="Times New Roman" w:cs="Times New Roman"/>
                <w:lang w:eastAsia="ru-RU"/>
              </w:rPr>
              <w:br/>
              <w:t>и ухода за кожей</w:t>
            </w:r>
          </w:p>
        </w:tc>
        <w:tc>
          <w:tcPr>
            <w:tcW w:w="1426" w:type="dxa"/>
            <w:tcBorders>
              <w:top w:val="nil"/>
              <w:left w:val="nil"/>
              <w:bottom w:val="single" w:sz="4" w:space="0" w:color="auto"/>
              <w:right w:val="single" w:sz="4" w:space="0" w:color="auto"/>
            </w:tcBorders>
            <w:shd w:val="clear" w:color="auto" w:fill="auto"/>
            <w:noWrap/>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 xml:space="preserve"> 50 г</w:t>
            </w:r>
          </w:p>
        </w:tc>
        <w:tc>
          <w:tcPr>
            <w:tcW w:w="1490" w:type="dxa"/>
            <w:tcBorders>
              <w:top w:val="nil"/>
              <w:left w:val="nil"/>
              <w:bottom w:val="single" w:sz="4" w:space="0" w:color="auto"/>
              <w:right w:val="single" w:sz="4" w:space="0" w:color="auto"/>
            </w:tcBorders>
            <w:shd w:val="clear" w:color="000000" w:fill="FFFFFF"/>
            <w:vAlign w:val="center"/>
            <w:hideMark/>
          </w:tcPr>
          <w:p w:rsidR="007439DA" w:rsidRPr="007439DA" w:rsidRDefault="007439DA" w:rsidP="007439DA">
            <w:pPr>
              <w:spacing w:after="0" w:line="240" w:lineRule="auto"/>
              <w:jc w:val="center"/>
              <w:rPr>
                <w:rFonts w:ascii="Times New Roman" w:eastAsia="Times New Roman" w:hAnsi="Times New Roman" w:cs="Times New Roman"/>
                <w:lang w:eastAsia="ru-RU"/>
              </w:rPr>
            </w:pPr>
            <w:proofErr w:type="spellStart"/>
            <w:proofErr w:type="gramStart"/>
            <w:r w:rsidRPr="007439DA">
              <w:rPr>
                <w:rFonts w:ascii="Times New Roman" w:eastAsia="Times New Roman" w:hAnsi="Times New Roman" w:cs="Times New Roman"/>
                <w:lang w:eastAsia="ru-RU"/>
              </w:rPr>
              <w:t>шт</w:t>
            </w:r>
            <w:proofErr w:type="spellEnd"/>
            <w:proofErr w:type="gramEnd"/>
          </w:p>
        </w:tc>
        <w:tc>
          <w:tcPr>
            <w:tcW w:w="949" w:type="dxa"/>
            <w:tcBorders>
              <w:top w:val="nil"/>
              <w:left w:val="nil"/>
              <w:bottom w:val="single" w:sz="4" w:space="0" w:color="auto"/>
              <w:right w:val="single" w:sz="4" w:space="0" w:color="auto"/>
            </w:tcBorders>
            <w:shd w:val="clear" w:color="auto" w:fill="auto"/>
            <w:noWrap/>
            <w:vAlign w:val="center"/>
            <w:hideMark/>
          </w:tcPr>
          <w:p w:rsidR="007439DA" w:rsidRPr="007439DA" w:rsidRDefault="00C078AF" w:rsidP="007439DA">
            <w:pPr>
              <w:spacing w:after="0" w:line="240" w:lineRule="auto"/>
              <w:jc w:val="center"/>
              <w:rPr>
                <w:rFonts w:ascii="Times New Roman" w:eastAsia="Times New Roman" w:hAnsi="Times New Roman" w:cs="Times New Roman"/>
                <w:color w:val="000000"/>
                <w:lang w:eastAsia="ru-RU"/>
              </w:rPr>
            </w:pPr>
            <w:r w:rsidRPr="00C078AF">
              <w:rPr>
                <w:rFonts w:ascii="Times New Roman" w:eastAsia="Times New Roman" w:hAnsi="Times New Roman" w:cs="Times New Roman"/>
                <w:color w:val="000000"/>
                <w:lang w:eastAsia="ru-RU"/>
              </w:rPr>
              <w:t>352</w:t>
            </w:r>
          </w:p>
        </w:tc>
        <w:tc>
          <w:tcPr>
            <w:tcW w:w="2844" w:type="dxa"/>
            <w:tcBorders>
              <w:top w:val="nil"/>
              <w:left w:val="nil"/>
              <w:bottom w:val="single" w:sz="4" w:space="0" w:color="auto"/>
              <w:right w:val="single" w:sz="4" w:space="0" w:color="auto"/>
            </w:tcBorders>
            <w:shd w:val="clear" w:color="000000" w:fill="FFFFFF"/>
            <w:noWrap/>
            <w:vAlign w:val="center"/>
            <w:hideMark/>
          </w:tcPr>
          <w:p w:rsidR="007439DA" w:rsidRPr="007439DA" w:rsidRDefault="007439DA" w:rsidP="007439DA">
            <w:pPr>
              <w:spacing w:after="0" w:line="240" w:lineRule="auto"/>
              <w:jc w:val="center"/>
              <w:rPr>
                <w:rFonts w:ascii="Times New Roman" w:eastAsia="Times New Roman" w:hAnsi="Times New Roman" w:cs="Times New Roman"/>
                <w:color w:val="000000"/>
                <w:lang w:eastAsia="ru-RU"/>
              </w:rPr>
            </w:pPr>
            <w:r w:rsidRPr="007439DA">
              <w:rPr>
                <w:rFonts w:ascii="Times New Roman" w:eastAsia="Times New Roman" w:hAnsi="Times New Roman" w:cs="Times New Roman"/>
                <w:color w:val="000000"/>
                <w:lang w:eastAsia="ru-RU"/>
              </w:rPr>
              <w:t xml:space="preserve">ГОСТ 28546-2002 </w:t>
            </w:r>
          </w:p>
        </w:tc>
        <w:tc>
          <w:tcPr>
            <w:tcW w:w="1220" w:type="dxa"/>
            <w:tcBorders>
              <w:top w:val="nil"/>
              <w:left w:val="nil"/>
              <w:bottom w:val="single" w:sz="4" w:space="0" w:color="auto"/>
              <w:right w:val="single" w:sz="4" w:space="0" w:color="auto"/>
            </w:tcBorders>
            <w:shd w:val="clear" w:color="auto" w:fill="auto"/>
            <w:noWrap/>
            <w:vAlign w:val="bottom"/>
            <w:hideMark/>
          </w:tcPr>
          <w:p w:rsidR="007439DA" w:rsidRPr="007439DA" w:rsidRDefault="007439DA" w:rsidP="007439DA">
            <w:pPr>
              <w:spacing w:after="0" w:line="240" w:lineRule="auto"/>
              <w:rPr>
                <w:rFonts w:ascii="Calibri" w:eastAsia="Times New Roman" w:hAnsi="Calibri" w:cs="Calibri"/>
                <w:color w:val="000000"/>
                <w:lang w:eastAsia="ru-RU"/>
              </w:rPr>
            </w:pPr>
            <w:r w:rsidRPr="007439DA">
              <w:rPr>
                <w:rFonts w:ascii="Calibri" w:eastAsia="Times New Roman" w:hAnsi="Calibri" w:cs="Calibri"/>
                <w:color w:val="000000"/>
                <w:lang w:eastAsia="ru-RU"/>
              </w:rPr>
              <w:t> </w:t>
            </w:r>
          </w:p>
        </w:tc>
        <w:tc>
          <w:tcPr>
            <w:tcW w:w="1219" w:type="dxa"/>
            <w:tcBorders>
              <w:top w:val="nil"/>
              <w:left w:val="nil"/>
              <w:bottom w:val="single" w:sz="4" w:space="0" w:color="auto"/>
              <w:right w:val="single" w:sz="4" w:space="0" w:color="auto"/>
            </w:tcBorders>
            <w:shd w:val="clear" w:color="auto" w:fill="auto"/>
            <w:noWrap/>
            <w:vAlign w:val="bottom"/>
            <w:hideMark/>
          </w:tcPr>
          <w:p w:rsidR="007439DA" w:rsidRPr="007439DA" w:rsidRDefault="007439DA" w:rsidP="007439DA">
            <w:pPr>
              <w:spacing w:after="0" w:line="240" w:lineRule="auto"/>
              <w:rPr>
                <w:rFonts w:ascii="Calibri" w:eastAsia="Times New Roman" w:hAnsi="Calibri" w:cs="Calibri"/>
                <w:color w:val="000000"/>
                <w:lang w:eastAsia="ru-RU"/>
              </w:rPr>
            </w:pPr>
            <w:r w:rsidRPr="007439DA">
              <w:rPr>
                <w:rFonts w:ascii="Calibri" w:eastAsia="Times New Roman" w:hAnsi="Calibri" w:cs="Calibri"/>
                <w:color w:val="000000"/>
                <w:lang w:eastAsia="ru-RU"/>
              </w:rPr>
              <w:t> </w:t>
            </w:r>
          </w:p>
        </w:tc>
        <w:tc>
          <w:tcPr>
            <w:tcW w:w="1281" w:type="dxa"/>
            <w:tcBorders>
              <w:top w:val="nil"/>
              <w:left w:val="nil"/>
              <w:bottom w:val="single" w:sz="4" w:space="0" w:color="auto"/>
              <w:right w:val="single" w:sz="4" w:space="0" w:color="auto"/>
            </w:tcBorders>
            <w:shd w:val="clear" w:color="auto" w:fill="auto"/>
            <w:noWrap/>
            <w:vAlign w:val="bottom"/>
            <w:hideMark/>
          </w:tcPr>
          <w:p w:rsidR="007439DA" w:rsidRPr="007439DA" w:rsidRDefault="007439DA" w:rsidP="007439DA">
            <w:pPr>
              <w:spacing w:after="0" w:line="240" w:lineRule="auto"/>
              <w:rPr>
                <w:rFonts w:ascii="Calibri" w:eastAsia="Times New Roman" w:hAnsi="Calibri" w:cs="Calibri"/>
                <w:color w:val="000000"/>
                <w:lang w:eastAsia="ru-RU"/>
              </w:rPr>
            </w:pPr>
            <w:r w:rsidRPr="007439DA">
              <w:rPr>
                <w:rFonts w:ascii="Calibri" w:eastAsia="Times New Roman" w:hAnsi="Calibri" w:cs="Calibri"/>
                <w:color w:val="000000"/>
                <w:lang w:eastAsia="ru-RU"/>
              </w:rPr>
              <w:t> </w:t>
            </w:r>
          </w:p>
        </w:tc>
      </w:tr>
      <w:tr w:rsidR="007439DA" w:rsidRPr="007439DA" w:rsidTr="007439DA">
        <w:trPr>
          <w:trHeight w:val="305"/>
        </w:trPr>
        <w:tc>
          <w:tcPr>
            <w:tcW w:w="8368" w:type="dxa"/>
            <w:gridSpan w:val="6"/>
            <w:tcBorders>
              <w:top w:val="single" w:sz="4" w:space="0" w:color="auto"/>
              <w:left w:val="single" w:sz="4" w:space="0" w:color="auto"/>
              <w:bottom w:val="single" w:sz="4" w:space="0" w:color="auto"/>
              <w:right w:val="single" w:sz="4" w:space="0" w:color="000000"/>
            </w:tcBorders>
            <w:shd w:val="clear" w:color="000000" w:fill="FFFF00"/>
            <w:noWrap/>
            <w:vAlign w:val="bottom"/>
            <w:hideMark/>
          </w:tcPr>
          <w:p w:rsidR="007439DA" w:rsidRPr="007439DA" w:rsidRDefault="007439DA" w:rsidP="007439DA">
            <w:pPr>
              <w:spacing w:after="0" w:line="240" w:lineRule="auto"/>
              <w:jc w:val="right"/>
              <w:rPr>
                <w:rFonts w:ascii="Calibri" w:eastAsia="Times New Roman" w:hAnsi="Calibri" w:cs="Calibri"/>
                <w:b/>
                <w:bCs/>
                <w:color w:val="000000"/>
                <w:lang w:eastAsia="ru-RU"/>
              </w:rPr>
            </w:pPr>
            <w:r w:rsidRPr="007439DA">
              <w:rPr>
                <w:rFonts w:ascii="Calibri" w:eastAsia="Times New Roman" w:hAnsi="Calibri" w:cs="Calibri"/>
                <w:b/>
                <w:bCs/>
                <w:color w:val="000000"/>
                <w:lang w:eastAsia="ru-RU"/>
              </w:rPr>
              <w:t>ИТОГО</w:t>
            </w:r>
          </w:p>
        </w:tc>
        <w:tc>
          <w:tcPr>
            <w:tcW w:w="2844" w:type="dxa"/>
            <w:tcBorders>
              <w:top w:val="nil"/>
              <w:left w:val="nil"/>
              <w:bottom w:val="single" w:sz="4" w:space="0" w:color="auto"/>
              <w:right w:val="single" w:sz="4" w:space="0" w:color="auto"/>
            </w:tcBorders>
            <w:shd w:val="clear" w:color="auto" w:fill="auto"/>
            <w:noWrap/>
            <w:vAlign w:val="bottom"/>
            <w:hideMark/>
          </w:tcPr>
          <w:p w:rsidR="007439DA" w:rsidRPr="007439DA" w:rsidRDefault="007439DA" w:rsidP="007439DA">
            <w:pPr>
              <w:spacing w:after="0" w:line="240" w:lineRule="auto"/>
              <w:rPr>
                <w:rFonts w:ascii="Calibri" w:eastAsia="Times New Roman" w:hAnsi="Calibri" w:cs="Calibri"/>
                <w:color w:val="000000"/>
                <w:lang w:eastAsia="ru-RU"/>
              </w:rPr>
            </w:pPr>
            <w:r w:rsidRPr="007439DA">
              <w:rPr>
                <w:rFonts w:ascii="Calibri" w:eastAsia="Times New Roman" w:hAnsi="Calibri" w:cs="Calibri"/>
                <w:color w:val="000000"/>
                <w:lang w:eastAsia="ru-RU"/>
              </w:rPr>
              <w:t> </w:t>
            </w:r>
          </w:p>
        </w:tc>
        <w:tc>
          <w:tcPr>
            <w:tcW w:w="1220" w:type="dxa"/>
            <w:tcBorders>
              <w:top w:val="nil"/>
              <w:left w:val="nil"/>
              <w:bottom w:val="single" w:sz="4" w:space="0" w:color="auto"/>
              <w:right w:val="single" w:sz="4" w:space="0" w:color="auto"/>
            </w:tcBorders>
            <w:shd w:val="clear" w:color="auto" w:fill="auto"/>
            <w:noWrap/>
            <w:vAlign w:val="bottom"/>
            <w:hideMark/>
          </w:tcPr>
          <w:p w:rsidR="007439DA" w:rsidRPr="007439DA" w:rsidRDefault="007439DA" w:rsidP="007439DA">
            <w:pPr>
              <w:spacing w:after="0" w:line="240" w:lineRule="auto"/>
              <w:rPr>
                <w:rFonts w:ascii="Calibri" w:eastAsia="Times New Roman" w:hAnsi="Calibri" w:cs="Calibri"/>
                <w:color w:val="000000"/>
                <w:lang w:eastAsia="ru-RU"/>
              </w:rPr>
            </w:pPr>
            <w:r w:rsidRPr="007439DA">
              <w:rPr>
                <w:rFonts w:ascii="Calibri" w:eastAsia="Times New Roman" w:hAnsi="Calibri" w:cs="Calibri"/>
                <w:color w:val="000000"/>
                <w:lang w:eastAsia="ru-RU"/>
              </w:rPr>
              <w:t> </w:t>
            </w:r>
          </w:p>
        </w:tc>
        <w:tc>
          <w:tcPr>
            <w:tcW w:w="1219" w:type="dxa"/>
            <w:tcBorders>
              <w:top w:val="nil"/>
              <w:left w:val="nil"/>
              <w:bottom w:val="single" w:sz="4" w:space="0" w:color="auto"/>
              <w:right w:val="single" w:sz="4" w:space="0" w:color="auto"/>
            </w:tcBorders>
            <w:shd w:val="clear" w:color="auto" w:fill="auto"/>
            <w:noWrap/>
            <w:vAlign w:val="bottom"/>
            <w:hideMark/>
          </w:tcPr>
          <w:p w:rsidR="007439DA" w:rsidRPr="007439DA" w:rsidRDefault="007439DA" w:rsidP="007439DA">
            <w:pPr>
              <w:spacing w:after="0" w:line="240" w:lineRule="auto"/>
              <w:rPr>
                <w:rFonts w:ascii="Calibri" w:eastAsia="Times New Roman" w:hAnsi="Calibri" w:cs="Calibri"/>
                <w:color w:val="000000"/>
                <w:lang w:eastAsia="ru-RU"/>
              </w:rPr>
            </w:pPr>
            <w:r w:rsidRPr="007439DA">
              <w:rPr>
                <w:rFonts w:ascii="Calibri" w:eastAsia="Times New Roman" w:hAnsi="Calibri" w:cs="Calibri"/>
                <w:color w:val="000000"/>
                <w:lang w:eastAsia="ru-RU"/>
              </w:rPr>
              <w:t> </w:t>
            </w:r>
          </w:p>
        </w:tc>
        <w:tc>
          <w:tcPr>
            <w:tcW w:w="1281" w:type="dxa"/>
            <w:tcBorders>
              <w:top w:val="nil"/>
              <w:left w:val="nil"/>
              <w:bottom w:val="single" w:sz="4" w:space="0" w:color="auto"/>
              <w:right w:val="single" w:sz="4" w:space="0" w:color="auto"/>
            </w:tcBorders>
            <w:shd w:val="clear" w:color="000000" w:fill="FFFF00"/>
            <w:noWrap/>
            <w:vAlign w:val="bottom"/>
            <w:hideMark/>
          </w:tcPr>
          <w:p w:rsidR="007439DA" w:rsidRPr="007439DA" w:rsidRDefault="007439DA" w:rsidP="007439DA">
            <w:pPr>
              <w:spacing w:after="0" w:line="240" w:lineRule="auto"/>
              <w:rPr>
                <w:rFonts w:ascii="Calibri" w:eastAsia="Times New Roman" w:hAnsi="Calibri" w:cs="Calibri"/>
                <w:color w:val="000000"/>
                <w:lang w:eastAsia="ru-RU"/>
              </w:rPr>
            </w:pPr>
            <w:r w:rsidRPr="007439DA">
              <w:rPr>
                <w:rFonts w:ascii="Calibri" w:eastAsia="Times New Roman" w:hAnsi="Calibri" w:cs="Calibri"/>
                <w:color w:val="000000"/>
                <w:lang w:eastAsia="ru-RU"/>
              </w:rPr>
              <w:t> </w:t>
            </w:r>
          </w:p>
        </w:tc>
      </w:tr>
    </w:tbl>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Pr="00534BAF" w:rsidRDefault="00534BAF" w:rsidP="00AB68E0">
      <w:pPr>
        <w:spacing w:after="0" w:line="280" w:lineRule="exact"/>
        <w:rPr>
          <w:rFonts w:ascii="Times New Roman" w:eastAsia="Times New Roman" w:hAnsi="Times New Roman" w:cs="Times New Roman"/>
          <w:sz w:val="24"/>
          <w:szCs w:val="24"/>
          <w:lang w:eastAsia="ru-RU"/>
        </w:rPr>
      </w:pPr>
    </w:p>
    <w:p w:rsid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7439DA" w:rsidRDefault="007439DA" w:rsidP="00B02A7E">
      <w:pPr>
        <w:pStyle w:val="1"/>
        <w:ind w:left="0"/>
        <w:rPr>
          <w:rFonts w:ascii="Times New Roman" w:hAnsi="Times New Roman"/>
          <w:lang w:val="ru-RU"/>
        </w:rPr>
        <w:sectPr w:rsidR="007439DA" w:rsidSect="007439DA">
          <w:pgSz w:w="16838" w:h="11906" w:orient="landscape"/>
          <w:pgMar w:top="851" w:right="1134" w:bottom="1701" w:left="1134" w:header="709" w:footer="709" w:gutter="0"/>
          <w:cols w:space="708"/>
          <w:docGrid w:linePitch="360"/>
        </w:sectPr>
      </w:pPr>
    </w:p>
    <w:p w:rsidR="007439DA" w:rsidRDefault="00B10861" w:rsidP="007439DA">
      <w:pPr>
        <w:pStyle w:val="1"/>
        <w:ind w:left="0"/>
        <w:rPr>
          <w:rFonts w:ascii="Times New Roman" w:hAnsi="Times New Roman"/>
          <w:lang w:val="ru-RU"/>
        </w:rPr>
      </w:pPr>
      <w:r w:rsidRPr="00131C29">
        <w:rPr>
          <w:rFonts w:ascii="Times New Roman" w:hAnsi="Times New Roman"/>
          <w:lang w:val="ru-RU"/>
        </w:rPr>
        <w:lastRenderedPageBreak/>
        <w:t xml:space="preserve">Часть </w:t>
      </w:r>
      <w:r w:rsidRPr="00131C29">
        <w:rPr>
          <w:rFonts w:ascii="Times New Roman" w:hAnsi="Times New Roman"/>
        </w:rPr>
        <w:t>II</w:t>
      </w:r>
      <w:r w:rsidR="007439DA">
        <w:rPr>
          <w:rFonts w:ascii="Times New Roman" w:hAnsi="Times New Roman"/>
          <w:lang w:val="ru-RU"/>
        </w:rPr>
        <w:t xml:space="preserve">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6BA54470" wp14:editId="3E3F5F5E">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203A7B88" wp14:editId="7EA1D6D6">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7439D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647B1"/>
    <w:rsid w:val="00270C6D"/>
    <w:rsid w:val="0028116C"/>
    <w:rsid w:val="002834F4"/>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20EAC"/>
    <w:rsid w:val="00733237"/>
    <w:rsid w:val="0073448F"/>
    <w:rsid w:val="00736DDD"/>
    <w:rsid w:val="007439DA"/>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5FAB"/>
    <w:rsid w:val="00A10BA5"/>
    <w:rsid w:val="00A13257"/>
    <w:rsid w:val="00A146F2"/>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E3B49-BCC2-459F-9EEF-953CB3674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15</Pages>
  <Words>4426</Words>
  <Characters>25230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21</cp:revision>
  <dcterms:created xsi:type="dcterms:W3CDTF">2012-03-21T12:41:00Z</dcterms:created>
  <dcterms:modified xsi:type="dcterms:W3CDTF">2012-04-17T15:22:00Z</dcterms:modified>
</cp:coreProperties>
</file>