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B430E6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>енеральн</w:t>
            </w:r>
            <w:r w:rsidR="00204CC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E2074E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2074E"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B430E6">
              <w:rPr>
                <w:rFonts w:ascii="Times New Roman" w:hAnsi="Times New Roman" w:cs="Times New Roman"/>
                <w:sz w:val="28"/>
                <w:szCs w:val="28"/>
              </w:rPr>
              <w:t>Филин Р.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D352D5">
        <w:rPr>
          <w:sz w:val="28"/>
          <w:szCs w:val="28"/>
        </w:rPr>
        <w:t xml:space="preserve">поставку грузовых </w:t>
      </w:r>
      <w:r w:rsidR="00B00915">
        <w:rPr>
          <w:sz w:val="28"/>
          <w:szCs w:val="28"/>
        </w:rPr>
        <w:t>автомобилей</w:t>
      </w:r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Баранецкая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>В. Полынин</w:t>
      </w:r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</w:t>
      </w:r>
      <w:r w:rsidR="009D4B00">
        <w:t xml:space="preserve"> </w:t>
      </w:r>
      <w:r w:rsidR="004E244D">
        <w:t>АТХ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E244D">
        <w:t>Д.В. Волгин</w:t>
      </w:r>
    </w:p>
    <w:p w:rsidR="00005196" w:rsidRDefault="00005196" w:rsidP="00005196"/>
    <w:p w:rsidR="006C75EA" w:rsidRDefault="006C75EA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>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B00915">
        <w:t xml:space="preserve">ДЭПиИ                                       </w:t>
      </w:r>
      <w:r>
        <w:tab/>
      </w:r>
      <w:r>
        <w:tab/>
      </w:r>
      <w:r>
        <w:tab/>
      </w:r>
      <w:r w:rsidR="00B00915">
        <w:t xml:space="preserve">        </w:t>
      </w:r>
      <w:r>
        <w:tab/>
      </w:r>
      <w:r w:rsidR="00B00915">
        <w:t xml:space="preserve">           </w:t>
      </w:r>
      <w:r>
        <w:t>О.</w:t>
      </w:r>
      <w:r w:rsidR="00F619FC">
        <w:t xml:space="preserve"> </w:t>
      </w:r>
      <w:r>
        <w:t>Р. Борисова</w:t>
      </w:r>
    </w:p>
    <w:p w:rsidR="00005196" w:rsidRPr="00080CB9" w:rsidRDefault="002827E1" w:rsidP="00005196">
      <w:pPr>
        <w:spacing w:before="240"/>
        <w:ind w:firstLine="567"/>
      </w:pPr>
      <w:r>
        <w:t>Начальник ЮО</w:t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</w:r>
      <w:r w:rsidR="00B00915">
        <w:tab/>
        <w:t xml:space="preserve">          </w:t>
      </w:r>
      <w:r w:rsidR="00005196">
        <w:t xml:space="preserve"> А.</w:t>
      </w:r>
      <w:r w:rsidR="00F619FC">
        <w:t xml:space="preserve"> </w:t>
      </w:r>
      <w:r w:rsidR="00005196">
        <w:t>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Pr="00D352D5" w:rsidRDefault="0030703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D352D5">
          <w:rPr>
            <w:rStyle w:val="afa"/>
            <w:b/>
            <w:bCs/>
          </w:rPr>
          <w:t>ДОКУМЕНТАЦИЯ ПО ЗАПРОСУ ПРЕДЛОЖЕНИЙ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_Toc389575208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765BA6">
          <w:rPr>
            <w:b/>
            <w:webHidden/>
          </w:rPr>
          <w:t>1</w:t>
        </w:r>
        <w:r w:rsidRPr="00D352D5">
          <w:rPr>
            <w:b/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D352D5">
          <w:rPr>
            <w:rStyle w:val="afa"/>
            <w:b/>
            <w:bCs/>
          </w:rPr>
          <w:t>СОДЕРЖАНИЕ</w:t>
        </w:r>
        <w:r w:rsidR="00A55D30" w:rsidRPr="00D352D5">
          <w:rPr>
            <w:b/>
            <w:webHidden/>
          </w:rPr>
          <w:tab/>
        </w:r>
        <w:r w:rsidRPr="00D352D5">
          <w:rPr>
            <w:b/>
            <w:webHidden/>
          </w:rPr>
          <w:fldChar w:fldCharType="begin"/>
        </w:r>
        <w:r w:rsidR="00A55D30" w:rsidRPr="00D352D5">
          <w:rPr>
            <w:b/>
            <w:webHidden/>
          </w:rPr>
          <w:instrText xml:space="preserve"> PAGEREF _Toc389575209 \h </w:instrText>
        </w:r>
        <w:r w:rsidRPr="00D352D5">
          <w:rPr>
            <w:b/>
            <w:webHidden/>
          </w:rPr>
        </w:r>
        <w:r w:rsidRPr="00D352D5">
          <w:rPr>
            <w:b/>
            <w:webHidden/>
          </w:rPr>
          <w:fldChar w:fldCharType="separate"/>
        </w:r>
        <w:r w:rsidR="00765BA6">
          <w:rPr>
            <w:b/>
            <w:webHidden/>
          </w:rPr>
          <w:t>2</w:t>
        </w:r>
        <w:r w:rsidRPr="00D352D5">
          <w:rPr>
            <w:b/>
            <w:webHidden/>
          </w:rPr>
          <w:fldChar w:fldCharType="end"/>
        </w:r>
      </w:hyperlink>
    </w:p>
    <w:p w:rsidR="00A55D30" w:rsidRDefault="0030703C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30703C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A55D30" w:rsidRDefault="0030703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5BA6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C87330" w:rsidRPr="00CC2B95" w:rsidRDefault="0030703C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765BA6" w:rsidRPr="00765BA6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765BA6" w:rsidRPr="00765BA6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765BA6" w:rsidRPr="00765BA6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765BA6" w:rsidRPr="00765BA6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765BA6" w:rsidRPr="00765BA6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 xml:space="preserve">, либо своевременно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765BA6" w:rsidRPr="00765BA6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765BA6" w:rsidRPr="00765BA6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  <w:r w:rsidR="00AE4083" w:rsidRPr="008D4C35">
        <w:t xml:space="preserve"> 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765BA6" w:rsidRPr="00765BA6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765BA6" w:rsidRPr="00765BA6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765BA6" w:rsidRPr="00765BA6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765BA6" w:rsidRPr="00765BA6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765BA6" w:rsidRPr="00765BA6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765BA6" w:rsidRPr="00765BA6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702623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765BA6" w:rsidRPr="00765BA6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765BA6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70262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765BA6" w:rsidRPr="00765BA6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765BA6" w:rsidRPr="00765BA6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765BA6" w:rsidRPr="00765BA6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702623">
      <w:pPr>
        <w:pStyle w:val="-3"/>
        <w:numPr>
          <w:ilvl w:val="2"/>
          <w:numId w:val="45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702623">
      <w:pPr>
        <w:pStyle w:val="aff8"/>
        <w:numPr>
          <w:ilvl w:val="2"/>
          <w:numId w:val="45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702623">
      <w:pPr>
        <w:pStyle w:val="aff8"/>
        <w:numPr>
          <w:ilvl w:val="2"/>
          <w:numId w:val="45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702623">
      <w:pPr>
        <w:pStyle w:val="af3"/>
        <w:keepNext/>
        <w:numPr>
          <w:ilvl w:val="1"/>
          <w:numId w:val="45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702623">
      <w:pPr>
        <w:pStyle w:val="Times12"/>
        <w:numPr>
          <w:ilvl w:val="2"/>
          <w:numId w:val="45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765BA6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702623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765BA6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702623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765BA6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702623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702623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765BA6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702623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765BA6">
          <w:t>3.2.8</w:t>
        </w:r>
      </w:fldSimple>
      <w:r w:rsidR="009278D2" w:rsidRPr="008D4C35">
        <w:t xml:space="preserve">, </w:t>
      </w:r>
      <w:fldSimple w:instr=" REF _Ref317251962 \r \h  \* MERGEFORMAT ">
        <w:r w:rsidR="00765BA6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702623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765BA6" w:rsidRPr="00765BA6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702623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702623">
      <w:pPr>
        <w:pStyle w:val="10"/>
        <w:numPr>
          <w:ilvl w:val="0"/>
          <w:numId w:val="45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765BA6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765BA6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765BA6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765BA6">
          <w:t>4.3.4</w:t>
        </w:r>
      </w:fldSimple>
      <w:r w:rsidR="00681000" w:rsidRPr="008D4C35">
        <w:t xml:space="preserve"> и </w:t>
      </w:r>
      <w:fldSimple w:instr=" REF _Ref317252433 \r \h  \* MERGEFORMAT ">
        <w:r w:rsidR="00765BA6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*.pdf,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765BA6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765BA6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765BA6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02623">
      <w:pPr>
        <w:pStyle w:val="affe"/>
        <w:numPr>
          <w:ilvl w:val="2"/>
          <w:numId w:val="5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765BA6" w:rsidRPr="00765BA6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702623">
      <w:pPr>
        <w:numPr>
          <w:ilvl w:val="2"/>
          <w:numId w:val="59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765BA6">
          <w:t>4.5.1</w:t>
        </w:r>
      </w:fldSimple>
      <w:r w:rsidRPr="008D4C35">
        <w:t xml:space="preserve">, </w:t>
      </w:r>
      <w:fldSimple w:instr=" REF _Ref317253360 \r \h  \* MERGEFORMAT ">
        <w:r w:rsidR="00765BA6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765BA6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765BA6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765BA6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765BA6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765BA6">
          <w:t>4.6.1</w:t>
        </w:r>
      </w:fldSimple>
      <w:r w:rsidRPr="008D4C35">
        <w:t xml:space="preserve">, </w:t>
      </w:r>
      <w:fldSimple w:instr=" REF _Ref317253467 \r \h  \* MERGEFORMAT ">
        <w:r w:rsidR="00765BA6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765BA6" w:rsidRPr="00765BA6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765BA6" w:rsidRPr="00765BA6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765BA6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765BA6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765BA6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702623">
      <w:pPr>
        <w:pStyle w:val="02statia2"/>
        <w:numPr>
          <w:ilvl w:val="0"/>
          <w:numId w:val="38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02623">
      <w:pPr>
        <w:numPr>
          <w:ilvl w:val="2"/>
          <w:numId w:val="59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765BA6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02623">
      <w:pPr>
        <w:numPr>
          <w:ilvl w:val="2"/>
          <w:numId w:val="59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765BA6" w:rsidRPr="00765BA6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702623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02623">
      <w:pPr>
        <w:numPr>
          <w:ilvl w:val="2"/>
          <w:numId w:val="59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765BA6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02623">
      <w:pPr>
        <w:numPr>
          <w:ilvl w:val="2"/>
          <w:numId w:val="59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765BA6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765BA6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непредоставление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765BA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765BA6">
          <w:t>17</w:t>
        </w:r>
      </w:fldSimple>
      <w:r w:rsidRPr="003447F8">
        <w:t xml:space="preserve"> раздела </w:t>
      </w:r>
      <w:fldSimple w:instr=" REF _Ref317249938 \r \h  \* MERGEFORMAT ">
        <w:r w:rsidR="00765BA6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765BA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02623">
      <w:pPr>
        <w:numPr>
          <w:ilvl w:val="2"/>
          <w:numId w:val="59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02623">
      <w:pPr>
        <w:numPr>
          <w:ilvl w:val="2"/>
          <w:numId w:val="59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702623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765BA6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765BA6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765BA6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3447F8">
        <w:t>запроса предложений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</w:t>
      </w:r>
      <w:r w:rsidRPr="003447F8">
        <w:t>о</w:t>
      </w:r>
      <w:r w:rsidRPr="003447F8">
        <w:t>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3447F8">
        <w:t>, по</w:t>
      </w:r>
      <w:r w:rsidR="008B0182" w:rsidRPr="003447F8">
        <w:t>д</w:t>
      </w:r>
      <w:r w:rsidR="008B0182" w:rsidRPr="003447F8">
        <w:t>писывается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</w:t>
      </w:r>
      <w:r w:rsidR="00EB0413" w:rsidRPr="003447F8">
        <w:t>о</w:t>
      </w:r>
      <w:r w:rsidR="00EB0413" w:rsidRPr="003447F8">
        <w:t>ложений пункта </w:t>
      </w:r>
      <w:fldSimple w:instr=" REF _Ref317254108 \r \h  \* MERGEFORMAT ">
        <w:r w:rsidR="00765BA6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765BA6">
          <w:t>2.7.1</w:t>
        </w:r>
      </w:fldSimple>
      <w:r w:rsidRPr="003447F8">
        <w:t>.</w:t>
      </w:r>
      <w:bookmarkEnd w:id="188"/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765BA6">
          <w:t>4.13</w:t>
        </w:r>
      </w:fldSimple>
      <w:r w:rsidRPr="003447F8">
        <w:t>.</w:t>
      </w:r>
    </w:p>
    <w:p w:rsidR="00932412" w:rsidRPr="003447F8" w:rsidRDefault="0093241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видеотрансляцию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 xml:space="preserve">ют согласие на осуществление видеотрансляции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</w:t>
      </w:r>
      <w:r w:rsidR="00D71382" w:rsidRPr="003447F8">
        <w:t>а</w:t>
      </w:r>
      <w:r w:rsidR="00D71382" w:rsidRPr="003447F8">
        <w:t xml:space="preserve">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</w:t>
      </w:r>
      <w:r w:rsidR="00D71382" w:rsidRPr="003447F8">
        <w:t>ы</w:t>
      </w:r>
      <w:r w:rsidR="00D71382" w:rsidRPr="003447F8">
        <w:t>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</w:t>
      </w:r>
      <w:r w:rsidRPr="003447F8">
        <w:t>о</w:t>
      </w:r>
      <w:r w:rsidRPr="003447F8">
        <w:t>жений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02623">
      <w:pPr>
        <w:numPr>
          <w:ilvl w:val="2"/>
          <w:numId w:val="59"/>
        </w:numPr>
        <w:tabs>
          <w:tab w:val="left" w:pos="1701"/>
        </w:tabs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="00CC7B36" w:rsidRPr="003447F8">
        <w:t>.</w:t>
      </w:r>
    </w:p>
    <w:p w:rsidR="00C87330" w:rsidRPr="003447F8" w:rsidRDefault="00C87330" w:rsidP="00702623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02623">
      <w:pPr>
        <w:pStyle w:val="affe"/>
        <w:widowControl w:val="0"/>
        <w:numPr>
          <w:ilvl w:val="2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765BA6" w:rsidRPr="00765BA6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702623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765BA6" w:rsidRPr="00765BA6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765BA6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02623">
      <w:pPr>
        <w:widowControl w:val="0"/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702623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02623">
      <w:pPr>
        <w:pStyle w:val="affe"/>
        <w:numPr>
          <w:ilvl w:val="4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765BA6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02623">
      <w:pPr>
        <w:numPr>
          <w:ilvl w:val="3"/>
          <w:numId w:val="5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702623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02623">
      <w:pPr>
        <w:pStyle w:val="af3"/>
        <w:numPr>
          <w:ilvl w:val="3"/>
          <w:numId w:val="59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02623">
      <w:pPr>
        <w:pStyle w:val="32"/>
        <w:numPr>
          <w:ilvl w:val="2"/>
          <w:numId w:val="59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765BA6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765BA6">
          <w:t>0</w:t>
        </w:r>
      </w:fldSimple>
      <w:r w:rsidRPr="00F21451">
        <w:t xml:space="preserve"> раздела </w:t>
      </w:r>
      <w:fldSimple w:instr=" REF _Ref317249938 \r \h  \* MERGEFORMAT ">
        <w:r w:rsidR="00765BA6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02623">
      <w:pPr>
        <w:numPr>
          <w:ilvl w:val="3"/>
          <w:numId w:val="59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765BA6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765BA6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765BA6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765BA6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02623">
      <w:pPr>
        <w:numPr>
          <w:ilvl w:val="3"/>
          <w:numId w:val="59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02623">
      <w:pPr>
        <w:pStyle w:val="32"/>
        <w:numPr>
          <w:ilvl w:val="2"/>
          <w:numId w:val="59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702623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02623">
      <w:pPr>
        <w:pStyle w:val="affe"/>
        <w:numPr>
          <w:ilvl w:val="3"/>
          <w:numId w:val="5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02623">
      <w:pPr>
        <w:numPr>
          <w:ilvl w:val="3"/>
          <w:numId w:val="59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702623">
      <w:pPr>
        <w:pStyle w:val="20"/>
        <w:numPr>
          <w:ilvl w:val="1"/>
          <w:numId w:val="46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 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702623">
      <w:pPr>
        <w:numPr>
          <w:ilvl w:val="2"/>
          <w:numId w:val="43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702623">
      <w:pPr>
        <w:numPr>
          <w:ilvl w:val="1"/>
          <w:numId w:val="53"/>
        </w:numPr>
        <w:tabs>
          <w:tab w:val="left" w:pos="0"/>
        </w:tabs>
        <w:ind w:left="0" w:firstLine="0"/>
        <w:jc w:val="both"/>
      </w:pPr>
      <w:r w:rsidRPr="00F21451">
        <w:t xml:space="preserve"> 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765BA6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02623">
      <w:pPr>
        <w:numPr>
          <w:ilvl w:val="2"/>
          <w:numId w:val="57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02623">
      <w:pPr>
        <w:pStyle w:val="32"/>
        <w:numPr>
          <w:ilvl w:val="2"/>
          <w:numId w:val="57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02623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702623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</w:p>
    <w:p w:rsidR="00CE35C4" w:rsidRPr="00F21451" w:rsidRDefault="009B2774" w:rsidP="00702623">
      <w:pPr>
        <w:pStyle w:val="af3"/>
        <w:numPr>
          <w:ilvl w:val="2"/>
          <w:numId w:val="55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702623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702623">
      <w:pPr>
        <w:pStyle w:val="-3"/>
        <w:numPr>
          <w:ilvl w:val="2"/>
          <w:numId w:val="55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702623">
      <w:pPr>
        <w:pStyle w:val="-6"/>
        <w:numPr>
          <w:ilvl w:val="2"/>
          <w:numId w:val="55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ЕОС-Закупки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02623">
      <w:pPr>
        <w:pStyle w:val="32"/>
        <w:numPr>
          <w:ilvl w:val="2"/>
          <w:numId w:val="58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702623">
      <w:pPr>
        <w:numPr>
          <w:ilvl w:val="0"/>
          <w:numId w:val="54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702623">
      <w:pPr>
        <w:numPr>
          <w:ilvl w:val="2"/>
          <w:numId w:val="50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765BA6">
          <w:t>1</w:t>
        </w:r>
      </w:fldSimple>
      <w:r w:rsidRPr="00D73760">
        <w:t>…</w:t>
      </w:r>
      <w:fldSimple w:instr=" REF _Ref317259044 \r \h  \* MERGEFORMAT ">
        <w:r w:rsidR="00765BA6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Pr="00D352D5" w:rsidRDefault="007823C3" w:rsidP="008B7538">
            <w:pPr>
              <w:pStyle w:val="22"/>
              <w:ind w:right="153" w:firstLine="0"/>
              <w:jc w:val="left"/>
              <w:rPr>
                <w:b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D352D5" w:rsidRPr="00D352D5">
              <w:rPr>
                <w:b/>
              </w:rPr>
              <w:t>грузовых автомобилей</w:t>
            </w:r>
            <w:r w:rsidR="009D4B00" w:rsidRPr="00D352D5">
              <w:rPr>
                <w:b/>
              </w:rPr>
              <w:t>.</w:t>
            </w:r>
          </w:p>
          <w:p w:rsidR="00976BB5" w:rsidRDefault="00976BB5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5A26F2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5A26F2">
              <w:rPr>
                <w:bCs/>
              </w:rPr>
              <w:t>26</w:t>
            </w:r>
            <w:r w:rsidR="00B00915">
              <w:rPr>
                <w:bCs/>
              </w:rPr>
              <w:t>.</w:t>
            </w:r>
            <w:r w:rsidR="0042645A">
              <w:rPr>
                <w:bCs/>
              </w:rPr>
              <w:t>0</w:t>
            </w:r>
            <w:r w:rsidR="005A26F2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B00915">
              <w:rPr>
                <w:bCs/>
              </w:rPr>
              <w:t xml:space="preserve"> №6</w:t>
            </w:r>
            <w:r w:rsidR="005A26F2">
              <w:rPr>
                <w:bCs/>
              </w:rPr>
              <w:t>3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r w:rsidR="00B11B95" w:rsidRPr="004E244D">
              <w:rPr>
                <w:iCs/>
              </w:rPr>
              <w:t>Госкорпорации «Росатом» от 19.08.2013г. №1/865-П</w:t>
            </w:r>
            <w:r w:rsidR="00B11B95" w:rsidRPr="004E244D">
              <w:rPr>
                <w:bCs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2827E1" w:rsidRDefault="002827E1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>не более 30 дней с даты подписания договора</w:t>
            </w:r>
            <w:r>
              <w:rPr>
                <w:spacing w:val="-6"/>
              </w:rPr>
              <w:t xml:space="preserve"> </w:t>
            </w:r>
          </w:p>
          <w:p w:rsidR="007823C3" w:rsidRPr="00997120" w:rsidRDefault="00933712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>
              <w:rPr>
                <w:spacing w:val="-6"/>
              </w:rPr>
              <w:t>С</w:t>
            </w:r>
            <w:r w:rsidR="007823C3" w:rsidRPr="00997120">
              <w:rPr>
                <w:spacing w:val="-6"/>
              </w:rPr>
              <w:t>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2827E1">
              <w:t xml:space="preserve">188540, </w:t>
            </w:r>
            <w:r w:rsidRPr="00997120">
              <w:t>Ленинградская область, г. Сосновый Бор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2827E1">
              <w:t xml:space="preserve">188540, </w:t>
            </w:r>
            <w:r w:rsidRPr="00997120">
              <w:t>Ленинградская обл</w:t>
            </w:r>
            <w:r w:rsidR="002827E1">
              <w:t>асть, г. Сосновый Бор</w:t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2827E1">
            <w:pPr>
              <w:ind w:right="153"/>
              <w:rPr>
                <w:bCs/>
              </w:rPr>
            </w:pPr>
            <w:r w:rsidRPr="00300EEC">
              <w:t>«</w:t>
            </w:r>
            <w:r w:rsidR="00B430E6">
              <w:rPr>
                <w:b/>
              </w:rPr>
              <w:t>1</w:t>
            </w:r>
            <w:r w:rsidR="002827E1">
              <w:rPr>
                <w:b/>
              </w:rPr>
              <w:t>5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2827E1">
              <w:rPr>
                <w:b/>
              </w:rPr>
              <w:t>сентября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B00915" w:rsidRDefault="00B00915" w:rsidP="00B00915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Pr="000E7E3F">
              <w:rPr>
                <w:b/>
              </w:rPr>
              <w:t xml:space="preserve"> </w:t>
            </w:r>
            <w:r w:rsidR="002827E1">
              <w:rPr>
                <w:b/>
              </w:rPr>
              <w:t>5 931 666,67</w:t>
            </w:r>
            <w:r w:rsidR="002827E1" w:rsidRPr="000E7E3F">
              <w:rPr>
                <w:b/>
              </w:rPr>
              <w:t xml:space="preserve"> </w:t>
            </w:r>
            <w:r w:rsidR="002827E1" w:rsidRPr="000E7E3F">
              <w:t>(</w:t>
            </w:r>
            <w:r w:rsidR="002827E1">
              <w:t xml:space="preserve">Пять миллионов девятьсот тридцать одна </w:t>
            </w:r>
            <w:r w:rsidR="002827E1" w:rsidRPr="000E7E3F">
              <w:t>тыся</w:t>
            </w:r>
            <w:r w:rsidR="002827E1">
              <w:t>ча</w:t>
            </w:r>
            <w:r w:rsidR="002827E1" w:rsidRPr="000E7E3F">
              <w:t xml:space="preserve"> </w:t>
            </w:r>
            <w:r w:rsidR="002827E1">
              <w:t>шестьсот шестьдесят шесть</w:t>
            </w:r>
            <w:r w:rsidR="002827E1" w:rsidRPr="000E7E3F">
              <w:t xml:space="preserve"> рубл</w:t>
            </w:r>
            <w:r w:rsidR="002827E1">
              <w:t>ей 67</w:t>
            </w:r>
            <w:r w:rsidR="002827E1" w:rsidRPr="000E7E3F">
              <w:t xml:space="preserve"> копе</w:t>
            </w:r>
            <w:r w:rsidR="002827E1">
              <w:t>ек)</w:t>
            </w:r>
            <w:r w:rsidR="002827E1" w:rsidRPr="00997120">
              <w:t>, включая НДС</w:t>
            </w:r>
            <w:r w:rsidR="002827E1">
              <w:t xml:space="preserve"> –904 830,51 (Д</w:t>
            </w:r>
            <w:r w:rsidR="002827E1">
              <w:t>е</w:t>
            </w:r>
            <w:r w:rsidR="002827E1">
              <w:t>вятьсот четыре тысячи восемьсот тридцать рублей 51 копейка)</w:t>
            </w:r>
            <w:r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</w:t>
            </w:r>
            <w:r w:rsidR="00B00915">
              <w:t>-18%</w:t>
            </w:r>
            <w:r w:rsidRPr="001C6FE8">
              <w:t>;</w:t>
            </w:r>
          </w:p>
          <w:p w:rsidR="00C87330" w:rsidRPr="007C6391" w:rsidRDefault="0080702C" w:rsidP="00702623">
            <w:pPr>
              <w:numPr>
                <w:ilvl w:val="0"/>
                <w:numId w:val="39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</w:t>
            </w:r>
            <w:r w:rsidR="004657C8" w:rsidRPr="009824DC">
              <w:lastRenderedPageBreak/>
              <w:t>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F0345B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</w:t>
            </w:r>
            <w:r w:rsidR="009824DC" w:rsidRPr="009824DC">
              <w:t>е</w:t>
            </w:r>
            <w:r w:rsidR="009824DC" w:rsidRPr="009824DC">
              <w:t>шению арбитражного суда несостоятельным (банкротом);</w:t>
            </w:r>
          </w:p>
          <w:p w:rsidR="009824DC" w:rsidRDefault="009824DC" w:rsidP="00702623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09397E" w:rsidRPr="004657C8" w:rsidRDefault="004657C8" w:rsidP="00491D25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342458">
        <w:trPr>
          <w:trHeight w:val="597"/>
        </w:trPr>
        <w:tc>
          <w:tcPr>
            <w:tcW w:w="781" w:type="dxa"/>
          </w:tcPr>
          <w:p w:rsidR="00C87330" w:rsidRPr="00CC2B95" w:rsidRDefault="00C87330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F53943" w:rsidRDefault="00EA434B" w:rsidP="00702623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F53943">
              <w:t xml:space="preserve">Гарантийные сроки на предлагаемый товар </w:t>
            </w:r>
            <w:r w:rsidR="004E244D" w:rsidRPr="00F53943">
              <w:t>–</w:t>
            </w:r>
            <w:r w:rsidR="00F53943" w:rsidRPr="00F53943">
              <w:t xml:space="preserve"> приведены в Томе 2 «Техническая часть» по</w:t>
            </w:r>
            <w:r w:rsidR="00F53943">
              <w:t xml:space="preserve"> каждой </w:t>
            </w:r>
            <w:r w:rsidR="00F53943" w:rsidRPr="00F53943">
              <w:t>позици</w:t>
            </w:r>
            <w:r w:rsidR="00F53943">
              <w:t>и</w:t>
            </w:r>
            <w:r w:rsidRPr="00F947F8">
              <w:t>.</w:t>
            </w:r>
            <w:r w:rsidR="00F947F8" w:rsidRPr="00F947F8">
              <w:t xml:space="preserve"> Участник вправе предложить иные гарантийные сроки на поставляемое оборуд</w:t>
            </w:r>
            <w:r w:rsidR="00F947F8" w:rsidRPr="00F947F8">
              <w:t>о</w:t>
            </w:r>
            <w:r w:rsidR="00F947F8" w:rsidRPr="00F947F8">
              <w:t xml:space="preserve">вание, </w:t>
            </w:r>
            <w:r w:rsidR="00F947F8">
              <w:t>но не менее установленных настоящей документацией.</w:t>
            </w:r>
          </w:p>
          <w:p w:rsidR="00342458" w:rsidRDefault="00EA434B" w:rsidP="00342458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="00342458">
              <w:t>нодательства РФ.</w:t>
            </w:r>
            <w:r w:rsidRPr="00EA434B">
              <w:t xml:space="preserve"> </w:t>
            </w:r>
          </w:p>
          <w:p w:rsidR="00EA434B" w:rsidRPr="00EA434B" w:rsidRDefault="00EA434B" w:rsidP="00342458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запросу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Pr="00EA434B">
              <w:t>е</w:t>
            </w:r>
            <w:r w:rsidRPr="00EA434B">
              <w:t>нование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342458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lastRenderedPageBreak/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отсканированный оригинал документа, подтверждающего полномочия лица на подписание заявки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ли для участника запроса предложений заключение договора или предоставление обеспечения зая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ки на участие в запросе предложений, обеспечения договора являются крупной сделкой, либо пис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мо участника запроса предложений о том, что данная сделка для такого участника не является кру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 запросе предложений, обеспечение договора является сделкой с заинтересованностью, либо письмо учас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ника запроса предложений о том, что данная сделка для такого участника не является сделкой с заинтересованностью.</w:t>
            </w:r>
          </w:p>
          <w:p w:rsidR="00933712" w:rsidRPr="000E7E3F" w:rsidRDefault="00933712" w:rsidP="00933712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предложений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предложений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чае признания его победителем запроса предложений представить вышеуказанные решения до момента заключения договора.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предложений упрощенной системы налогообложения (для участников, применяющих ее).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5"/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6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ков, для акционерных обществ – выписка из реестра акционеров.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отсканированные оригиналы учредительных документов в действующей редакции (для юридических лиц);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подтверждение в форме 1 «Заявка на участие в запросе предложений» о не нахождении уч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министративного органа, о не приостановлении экономической деятельности участника запроса предложении;.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предложений»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33712" w:rsidRPr="000629CC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заверенная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933712" w:rsidRDefault="00342458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342458">
              <w:rPr>
                <w:rStyle w:val="FontStyle62"/>
                <w:sz w:val="24"/>
                <w:szCs w:val="24"/>
              </w:rPr>
              <w:t>справка  по форме 4 ФСС, утвержденная приказом Министерства труда и социальной защиты РФ от 19.03.2013 №107н</w:t>
            </w:r>
            <w:r w:rsidR="00933712" w:rsidRPr="00342458">
              <w:rPr>
                <w:rStyle w:val="FontStyle62"/>
                <w:sz w:val="24"/>
                <w:szCs w:val="24"/>
              </w:rPr>
              <w:t xml:space="preserve">. </w:t>
            </w:r>
          </w:p>
          <w:p w:rsidR="00342458" w:rsidRPr="00342458" w:rsidRDefault="00342458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342458">
              <w:rPr>
                <w:rStyle w:val="FontStyle62"/>
                <w:sz w:val="24"/>
                <w:szCs w:val="24"/>
              </w:rPr>
              <w:lastRenderedPageBreak/>
              <w:t>справка о среднесписочной численности работников за предшествующий календа</w:t>
            </w:r>
            <w:r w:rsidRPr="00342458">
              <w:rPr>
                <w:rStyle w:val="FontStyle62"/>
                <w:sz w:val="24"/>
                <w:szCs w:val="24"/>
              </w:rPr>
              <w:t>р</w:t>
            </w:r>
            <w:r w:rsidRPr="00342458">
              <w:rPr>
                <w:rStyle w:val="FontStyle62"/>
                <w:sz w:val="24"/>
                <w:szCs w:val="24"/>
              </w:rPr>
              <w:t>ный год (включая всех работников, в том числе работающих по договорам гражданско-правового характера)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Pr="00342458">
              <w:rPr>
                <w:rStyle w:val="FontStyle62"/>
                <w:sz w:val="24"/>
                <w:szCs w:val="24"/>
              </w:rPr>
              <w:t>с</w:t>
            </w:r>
            <w:r w:rsidRPr="00342458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предпр</w:t>
            </w:r>
            <w:r w:rsidRPr="00342458">
              <w:rPr>
                <w:rStyle w:val="FontStyle62"/>
                <w:sz w:val="24"/>
                <w:szCs w:val="24"/>
              </w:rPr>
              <w:t>и</w:t>
            </w:r>
            <w:r w:rsidRPr="00342458">
              <w:rPr>
                <w:rStyle w:val="FontStyle62"/>
                <w:sz w:val="24"/>
                <w:szCs w:val="24"/>
              </w:rPr>
              <w:t>нимательства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342458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9CC">
              <w:rPr>
                <w:rFonts w:ascii="Times New Roman" w:hAnsi="Times New Roman"/>
                <w:sz w:val="24"/>
                <w:szCs w:val="24"/>
              </w:rPr>
              <w:t xml:space="preserve"> принадлежности к субъектам малого и среднего предпринимательства – МСП,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(Приложение №4 к договору)</w:t>
            </w:r>
            <w:r w:rsidR="00342458">
              <w:rPr>
                <w:rFonts w:ascii="Times New Roman" w:hAnsi="Times New Roman"/>
                <w:sz w:val="24"/>
                <w:szCs w:val="24"/>
              </w:rPr>
              <w:t xml:space="preserve"> на дату подачи заявки.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соответствии с предоставленной заявкой в формате </w:t>
            </w:r>
            <w:r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с приложениями.</w:t>
            </w:r>
          </w:p>
          <w:p w:rsidR="00933712" w:rsidRPr="000E7E3F" w:rsidRDefault="00933712" w:rsidP="00933712">
            <w:pPr>
              <w:pStyle w:val="affe"/>
              <w:widowControl w:val="0"/>
              <w:numPr>
                <w:ilvl w:val="1"/>
                <w:numId w:val="63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В случае не предоставления Участником запроса предложений всего комплекта документов, да</w:t>
            </w:r>
            <w:r w:rsidRPr="000E7E3F">
              <w:t>н</w:t>
            </w:r>
            <w:r w:rsidRPr="000E7E3F">
              <w:t>ная заявка будет отклонена.</w:t>
            </w:r>
          </w:p>
          <w:p w:rsidR="00933712" w:rsidRPr="000E7E3F" w:rsidRDefault="00933712" w:rsidP="00933712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>Участник запроса предложений вправе приложить к заявке на участие в запросе предложений иные документы, которые, по мнению участника, подтверждают соответствие установленным тр</w:t>
            </w:r>
            <w:r w:rsidRPr="000E7E3F">
              <w:t>е</w:t>
            </w:r>
            <w:r w:rsidRPr="000E7E3F">
              <w:t>бованиям, с соответствующими комментариями, разъясняющими цель предоставления этих док</w:t>
            </w:r>
            <w:r w:rsidRPr="000E7E3F">
              <w:t>у</w:t>
            </w:r>
            <w:r w:rsidRPr="000E7E3F">
              <w:t>ментов.</w:t>
            </w:r>
          </w:p>
          <w:p w:rsidR="00815182" w:rsidRPr="009824DC" w:rsidRDefault="00702623" w:rsidP="00702623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E2053C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>
              <w:rPr>
                <w:b/>
              </w:rPr>
              <w:t>предл</w:t>
            </w:r>
            <w:r>
              <w:rPr>
                <w:b/>
              </w:rPr>
              <w:t>о</w:t>
            </w:r>
            <w:r>
              <w:rPr>
                <w:b/>
              </w:rPr>
              <w:t>жений</w:t>
            </w:r>
            <w:r w:rsidRPr="00E2053C">
              <w:rPr>
                <w:b/>
              </w:rPr>
              <w:t xml:space="preserve"> с</w:t>
            </w:r>
            <w:r>
              <w:rPr>
                <w:b/>
              </w:rPr>
              <w:t xml:space="preserve"> учетом требований</w:t>
            </w:r>
            <w:r w:rsidRPr="00E2053C">
              <w:rPr>
                <w:b/>
              </w:rPr>
              <w:t xml:space="preserve"> п. </w:t>
            </w:r>
            <w:r>
              <w:rPr>
                <w:b/>
              </w:rPr>
              <w:t xml:space="preserve">4.3 </w:t>
            </w:r>
            <w:r w:rsidRPr="00E2053C">
              <w:rPr>
                <w:b/>
              </w:rPr>
              <w:t xml:space="preserve">Документации по запросу </w:t>
            </w:r>
            <w:r>
              <w:rPr>
                <w:b/>
              </w:rPr>
              <w:t>предложений</w:t>
            </w:r>
            <w:r w:rsidRPr="00392936">
              <w:rPr>
                <w:b/>
              </w:rPr>
              <w:t>.</w:t>
            </w:r>
          </w:p>
        </w:tc>
      </w:tr>
      <w:tr w:rsidR="0086246F" w:rsidRPr="00CC2B95" w:rsidTr="00933712">
        <w:trPr>
          <w:trHeight w:val="400"/>
        </w:trPr>
        <w:tc>
          <w:tcPr>
            <w:tcW w:w="781" w:type="dxa"/>
          </w:tcPr>
          <w:p w:rsidR="0086246F" w:rsidRPr="00CC2B95" w:rsidRDefault="0086246F" w:rsidP="0070262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7" w:name="_Ref317252608"/>
          </w:p>
        </w:tc>
        <w:bookmarkEnd w:id="40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8" w:name="_Ref319667226"/>
            <w:r>
              <w:rPr>
                <w:szCs w:val="24"/>
              </w:rPr>
              <w:t>З</w:t>
            </w:r>
            <w:r w:rsidRPr="00B60C2F">
              <w:rPr>
                <w:szCs w:val="24"/>
              </w:rPr>
              <w:t>аявка на участие в запросе предложений по форме и в соответствии с инструкциями, прив</w:t>
            </w:r>
            <w:r w:rsidRPr="00B60C2F">
              <w:rPr>
                <w:szCs w:val="24"/>
              </w:rPr>
              <w:t>е</w:t>
            </w:r>
            <w:r w:rsidRPr="00B60C2F">
              <w:rPr>
                <w:szCs w:val="24"/>
              </w:rPr>
              <w:t>денными в настоящей документации по запросу предложений (раздел </w:t>
            </w:r>
            <w:fldSimple w:instr=" REF _Ref317259138 \r \h  \* MERGEFORMAT ">
              <w:r w:rsidR="00765BA6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8"/>
          </w:p>
          <w:p w:rsidR="00933712" w:rsidRPr="00B60C2F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B60C2F">
              <w:rPr>
                <w:szCs w:val="24"/>
              </w:rPr>
              <w:t>нкета (раздел </w:t>
            </w:r>
            <w:fldSimple w:instr=" REF _Ref317259149 \r \h  \* MERGEFORMAT ">
              <w:r w:rsidR="00765BA6"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):Таблица 1 «Сведения об участнике запроса предложений», «Та</w:t>
            </w:r>
            <w:r w:rsidRPr="00B60C2F">
              <w:rPr>
                <w:szCs w:val="24"/>
              </w:rPr>
              <w:t>б</w:t>
            </w:r>
            <w:r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оформлена по форме и в соответствии с инструкциями, приведенными в н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>стоящей документации по запросу предложений. Все сведения и документы обязательны к предо</w:t>
            </w:r>
            <w:r w:rsidRPr="00B60C2F">
              <w:rPr>
                <w:szCs w:val="24"/>
              </w:rPr>
              <w:t>с</w:t>
            </w:r>
            <w:r w:rsidRPr="00B60C2F">
              <w:rPr>
                <w:szCs w:val="24"/>
              </w:rPr>
              <w:t>тавлению.</w:t>
            </w:r>
          </w:p>
          <w:p w:rsidR="00933712" w:rsidRPr="00B60C2F" w:rsidRDefault="00933712" w:rsidP="00933712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>Таблица 2 должна быть представлена в составе заявки на участие в запросе предложений в двух форматах: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*.xls;</w:t>
            </w:r>
          </w:p>
          <w:p w:rsidR="00933712" w:rsidRPr="00D425C7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765BA6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количественных и качественных характеристик;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lastRenderedPageBreak/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933712" w:rsidRPr="00D425C7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933712" w:rsidRDefault="00933712" w:rsidP="00933712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 15, 16 раздела </w:t>
            </w:r>
            <w:fldSimple w:instr=" REF _Ref317256731 \r \h  \* MERGEFORMAT ">
              <w:r w:rsidR="00765BA6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жений», подтверждающие соответствие участника запроса предложений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86246F" w:rsidRPr="00933712" w:rsidRDefault="00933712" w:rsidP="0093371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933712">
              <w:rPr>
                <w:szCs w:val="24"/>
              </w:rPr>
              <w:t xml:space="preserve">документы, необходимые только для целей оценки заявки, в соответствии с критериями оценки согласно пункту 23 раздела </w:t>
            </w:r>
            <w:fldSimple w:instr=" REF _Ref317249938 \r \h  \* MERGEFORMAT ">
              <w:r w:rsidR="00765BA6">
                <w:t>5</w:t>
              </w:r>
            </w:fldSimple>
            <w:r w:rsidRPr="00933712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7 (непредставление данных документов не является основанием для отклонения заявки на отборочной стадии):справка об опыте.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09" w:name="_Ref317513153"/>
            <w:r>
              <w:lastRenderedPageBreak/>
              <w:t>18.</w:t>
            </w:r>
          </w:p>
        </w:tc>
        <w:bookmarkEnd w:id="409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0" w:name="_Ref317252128"/>
            <w:r>
              <w:t>19.</w:t>
            </w:r>
          </w:p>
        </w:tc>
        <w:bookmarkEnd w:id="410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4826"/>
            <w:r>
              <w:t>20.</w:t>
            </w:r>
          </w:p>
        </w:tc>
        <w:bookmarkEnd w:id="411"/>
        <w:tc>
          <w:tcPr>
            <w:tcW w:w="3228" w:type="dxa"/>
          </w:tcPr>
          <w:p w:rsidR="00647F8D" w:rsidRPr="00CC2B95" w:rsidRDefault="00F0345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F0345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744A9A">
              <w:rPr>
                <w:szCs w:val="24"/>
              </w:rPr>
              <w:t xml:space="preserve">Возможна,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2" w:name="_Ref317250778"/>
            <w:r>
              <w:t>21.</w:t>
            </w:r>
          </w:p>
        </w:tc>
        <w:bookmarkEnd w:id="412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B430E6">
              <w:rPr>
                <w:b/>
                <w:szCs w:val="24"/>
              </w:rPr>
              <w:t>2</w:t>
            </w:r>
            <w:r w:rsidR="007666E7">
              <w:rPr>
                <w:b/>
                <w:szCs w:val="24"/>
              </w:rPr>
              <w:t>6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7666E7">
              <w:rPr>
                <w:b/>
                <w:szCs w:val="24"/>
              </w:rPr>
              <w:t>сентября</w:t>
            </w:r>
            <w:r w:rsidR="00F0345B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3" w:name="_Ref317254136"/>
            <w:r>
              <w:t>22.</w:t>
            </w:r>
          </w:p>
        </w:tc>
        <w:bookmarkEnd w:id="413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F0345B">
              <w:rPr>
                <w:b/>
                <w:szCs w:val="24"/>
              </w:rPr>
              <w:t>«</w:t>
            </w:r>
            <w:r w:rsidR="007666E7">
              <w:rPr>
                <w:b/>
                <w:szCs w:val="24"/>
              </w:rPr>
              <w:t>10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7666E7">
              <w:rPr>
                <w:b/>
                <w:szCs w:val="24"/>
              </w:rPr>
              <w:t>ок</w:t>
            </w:r>
            <w:r w:rsidR="00B430E6">
              <w:rPr>
                <w:b/>
                <w:szCs w:val="24"/>
              </w:rPr>
              <w:t>тября</w:t>
            </w:r>
            <w:r w:rsidR="00F0345B">
              <w:rPr>
                <w:b/>
                <w:szCs w:val="24"/>
              </w:rPr>
              <w:t xml:space="preserve"> </w:t>
            </w:r>
            <w:r w:rsidR="00080E53">
              <w:rPr>
                <w:b/>
                <w:szCs w:val="24"/>
              </w:rPr>
              <w:t>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7666E7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F0345B">
              <w:rPr>
                <w:b/>
                <w:szCs w:val="24"/>
              </w:rPr>
              <w:t>«</w:t>
            </w:r>
            <w:r w:rsidR="007666E7">
              <w:rPr>
                <w:b/>
                <w:szCs w:val="24"/>
              </w:rPr>
              <w:t>10</w:t>
            </w:r>
            <w:r w:rsidR="00F0345B" w:rsidRPr="00DB27A3">
              <w:rPr>
                <w:b/>
                <w:szCs w:val="24"/>
              </w:rPr>
              <w:t>»</w:t>
            </w:r>
            <w:r w:rsidR="00F0345B">
              <w:rPr>
                <w:b/>
                <w:szCs w:val="24"/>
              </w:rPr>
              <w:t xml:space="preserve"> </w:t>
            </w:r>
            <w:r w:rsidR="007666E7">
              <w:rPr>
                <w:b/>
                <w:szCs w:val="24"/>
              </w:rPr>
              <w:t>ок</w:t>
            </w:r>
            <w:r w:rsidR="00B430E6">
              <w:rPr>
                <w:b/>
                <w:szCs w:val="24"/>
              </w:rPr>
              <w:t>тября</w:t>
            </w:r>
            <w:r w:rsidR="00F0345B">
              <w:rPr>
                <w:b/>
                <w:szCs w:val="24"/>
              </w:rPr>
              <w:t xml:space="preserve"> </w:t>
            </w:r>
            <w:r w:rsidR="002F3251">
              <w:rPr>
                <w:b/>
                <w:szCs w:val="24"/>
              </w:rPr>
              <w:t>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4" w:name="_Ref317255007"/>
            <w:r>
              <w:t>23.</w:t>
            </w:r>
          </w:p>
        </w:tc>
        <w:bookmarkEnd w:id="41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702623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5" w:name="_Ref317255017"/>
            <w:r>
              <w:lastRenderedPageBreak/>
              <w:t>24.</w:t>
            </w:r>
          </w:p>
        </w:tc>
        <w:bookmarkEnd w:id="41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6" w:name="_Ref317254659"/>
            <w:r>
              <w:t>25.</w:t>
            </w:r>
          </w:p>
        </w:tc>
        <w:bookmarkEnd w:id="416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862FCF" w:rsidRPr="006111D0" w:rsidRDefault="00E26E2F" w:rsidP="004E244D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7" w:name="_Ref317256138"/>
            <w:r>
              <w:t>26.</w:t>
            </w:r>
          </w:p>
        </w:tc>
        <w:bookmarkEnd w:id="417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</w:t>
            </w:r>
            <w:r w:rsidR="00E827FA">
              <w:rPr>
                <w:b/>
                <w:bCs/>
              </w:rPr>
              <w:t>8</w:t>
            </w:r>
            <w:r w:rsidRPr="00F459DA">
              <w:rPr>
                <w:b/>
                <w:bCs/>
              </w:rPr>
              <w:t xml:space="preserve">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</w:t>
            </w:r>
            <w:r w:rsidR="00153D28">
              <w:rPr>
                <w:bCs/>
              </w:rPr>
              <w:t>8</w:t>
            </w:r>
            <w:r w:rsidRPr="00F459DA">
              <w:rPr>
                <w:bCs/>
              </w:rPr>
              <w:t xml:space="preserve">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t xml:space="preserve">проса </w:t>
            </w:r>
            <w:r w:rsidR="00153D28">
              <w:rPr>
                <w:bCs/>
              </w:rPr>
              <w:t>предложений</w:t>
            </w:r>
            <w:r w:rsidRPr="00F459DA">
              <w:rPr>
                <w:bCs/>
              </w:rPr>
              <w:t>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Получатель: ФГУП «НИТИ им. А.П. Александрова»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 xml:space="preserve">Банковские реквизиты: 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ИНН/КПП 4714000067/472650001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р/сч 40502810655360100226 в Северо-Западном банке ОАО «Сбербанк России» г. Санкт-Петербург,</w:t>
            </w:r>
          </w:p>
          <w:p w:rsidR="00CB3C49" w:rsidRPr="004E244D" w:rsidRDefault="00CB3C49" w:rsidP="00CB3C49">
            <w:pPr>
              <w:ind w:right="153"/>
              <w:jc w:val="both"/>
              <w:rPr>
                <w:bCs/>
              </w:rPr>
            </w:pPr>
            <w:r w:rsidRPr="004E244D">
              <w:rPr>
                <w:bCs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4E244D">
              <w:rPr>
                <w:bCs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8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</w:t>
            </w:r>
            <w:r w:rsidR="002E77A5" w:rsidRPr="00862FCF">
              <w:rPr>
                <w:sz w:val="22"/>
                <w:szCs w:val="22"/>
              </w:rPr>
              <w:t>закупочной комиссии</w:t>
            </w:r>
            <w:r w:rsidRPr="00862FCF">
              <w:rPr>
                <w:sz w:val="22"/>
                <w:szCs w:val="22"/>
              </w:rPr>
              <w:t xml:space="preserve"> </w:t>
            </w:r>
            <w:r w:rsidR="00974CBD" w:rsidRPr="00862FCF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862FCF">
              <w:rPr>
                <w:sz w:val="22"/>
                <w:szCs w:val="22"/>
              </w:rPr>
              <w:t xml:space="preserve">могут быть направлены </w:t>
            </w:r>
            <w:r w:rsidR="00974CBD" w:rsidRPr="00862FCF">
              <w:rPr>
                <w:sz w:val="22"/>
                <w:szCs w:val="22"/>
              </w:rPr>
              <w:t xml:space="preserve">в ЦАК в отсканированном виде </w:t>
            </w:r>
            <w:r w:rsidRPr="00862FCF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862FCF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862FCF">
              <w:rPr>
                <w:sz w:val="22"/>
                <w:szCs w:val="22"/>
              </w:rPr>
              <w:t xml:space="preserve">подведения итогов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, протокола о признании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862FCF">
              <w:rPr>
                <w:sz w:val="22"/>
                <w:szCs w:val="22"/>
              </w:rPr>
              <w:t>е</w:t>
            </w:r>
            <w:r w:rsidR="00A7053D" w:rsidRPr="00862FCF">
              <w:rPr>
                <w:sz w:val="22"/>
                <w:szCs w:val="22"/>
              </w:rPr>
              <w:t xml:space="preserve">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Условия и положения </w:t>
            </w:r>
            <w:r w:rsidR="003E0066" w:rsidRPr="00862FCF">
              <w:rPr>
                <w:sz w:val="22"/>
                <w:szCs w:val="22"/>
              </w:rPr>
              <w:t>документации по запросу предложений</w:t>
            </w:r>
            <w:r w:rsidRPr="00862FCF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862FCF">
              <w:rPr>
                <w:sz w:val="22"/>
                <w:szCs w:val="22"/>
              </w:rPr>
              <w:t>запросе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>На сайте http://zakupki.rosatom.ru/ (раздел Контроль и арбитраж/Нормативные документы) представлены М</w:t>
            </w:r>
            <w:r w:rsidRPr="00862FCF">
              <w:rPr>
                <w:sz w:val="22"/>
                <w:szCs w:val="22"/>
              </w:rPr>
              <w:t>е</w:t>
            </w:r>
            <w:r w:rsidRPr="00862FCF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lastRenderedPageBreak/>
              <w:t>Информация о состоянии и итогах рассмотрения жалобы отражается на сайте закупок Госкорпорации «Рос</w:t>
            </w:r>
            <w:r w:rsidRPr="00862FCF">
              <w:rPr>
                <w:sz w:val="22"/>
                <w:szCs w:val="22"/>
              </w:rPr>
              <w:t>а</w:t>
            </w:r>
            <w:r w:rsidRPr="00862FCF">
              <w:rPr>
                <w:sz w:val="22"/>
                <w:szCs w:val="22"/>
              </w:rPr>
              <w:t>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62FCF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862FCF">
              <w:rPr>
                <w:sz w:val="22"/>
                <w:szCs w:val="22"/>
              </w:rPr>
              <w:t>н</w:t>
            </w:r>
            <w:r w:rsidRPr="00862FCF">
              <w:rPr>
                <w:sz w:val="22"/>
                <w:szCs w:val="22"/>
              </w:rPr>
              <w:t>трольной комиссии Госкорпорации «Росатом» не позднее 1 (одного) месяца с даты размещения на офиц</w:t>
            </w:r>
            <w:r w:rsidRPr="00862FCF">
              <w:rPr>
                <w:sz w:val="22"/>
                <w:szCs w:val="22"/>
              </w:rPr>
              <w:t>и</w:t>
            </w:r>
            <w:r w:rsidRPr="00862FCF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702623">
      <w:pPr>
        <w:pStyle w:val="10"/>
        <w:numPr>
          <w:ilvl w:val="0"/>
          <w:numId w:val="45"/>
        </w:numPr>
        <w:jc w:val="both"/>
        <w:rPr>
          <w:b/>
          <w:sz w:val="28"/>
          <w:szCs w:val="28"/>
        </w:rPr>
      </w:pPr>
      <w:bookmarkStart w:id="419" w:name="_Ref317252392"/>
      <w:bookmarkStart w:id="420" w:name="_Ref317252770"/>
      <w:bookmarkStart w:id="421" w:name="_Ref317258826"/>
      <w:bookmarkStart w:id="422" w:name="_Ref317258847"/>
      <w:bookmarkStart w:id="423" w:name="_Ref317258884"/>
      <w:bookmarkStart w:id="424" w:name="_Ref317259078"/>
      <w:bookmarkStart w:id="425" w:name="_Ref317259086"/>
      <w:bookmarkStart w:id="426" w:name="_Ref317259097"/>
      <w:bookmarkStart w:id="427" w:name="_Ref317259107"/>
      <w:bookmarkStart w:id="428" w:name="_Ref317259121"/>
      <w:bookmarkStart w:id="429" w:name="_Ref317259138"/>
      <w:bookmarkStart w:id="430" w:name="_Ref317259149"/>
      <w:bookmarkStart w:id="431" w:name="_Ref317259167"/>
      <w:bookmarkStart w:id="432" w:name="_Ref317259176"/>
      <w:bookmarkStart w:id="433" w:name="_Ref317259188"/>
      <w:bookmarkStart w:id="434" w:name="_Ref317259197"/>
      <w:bookmarkStart w:id="435" w:name="_Ref317259206"/>
      <w:bookmarkStart w:id="436" w:name="_Ref317259217"/>
      <w:bookmarkStart w:id="437" w:name="_Ref317259233"/>
      <w:bookmarkStart w:id="438" w:name="_Toc389575248"/>
      <w:bookmarkStart w:id="439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0" w:name="форма1"/>
      <w:bookmarkStart w:id="441" w:name="_Toc98251753"/>
      <w:bookmarkEnd w:id="439"/>
      <w:r w:rsidRPr="00CC2B95">
        <w:rPr>
          <w:bCs w:val="0"/>
          <w:sz w:val="28"/>
          <w:szCs w:val="28"/>
        </w:rPr>
        <w:t>Форма 1.</w:t>
      </w:r>
      <w:bookmarkEnd w:id="44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2" w:name="_Письмо_о_подаче"/>
      <w:bookmarkStart w:id="443" w:name="_Toc255987071"/>
      <w:bookmarkStart w:id="444" w:name="_Toc272505461"/>
      <w:bookmarkStart w:id="445" w:name="_Toc389575249"/>
      <w:bookmarkEnd w:id="44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3"/>
      <w:bookmarkEnd w:id="444"/>
      <w:bookmarkEnd w:id="44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765BA6" w:rsidRPr="00765BA6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765BA6" w:rsidRPr="00765BA6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702623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6" w:name="_Hlt440565644"/>
      <w:bookmarkEnd w:id="446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702623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702623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765BA6" w:rsidRPr="00765BA6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765BA6" w:rsidRPr="00765BA6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702623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1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765BA6" w:rsidRPr="00765BA6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765BA6" w:rsidRPr="00765BA6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765BA6" w:rsidRPr="00765BA6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70262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765BA6" w:rsidRPr="00765BA6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765BA6" w:rsidRPr="00765BA6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7" w:name="_Ref55335821"/>
      <w:bookmarkStart w:id="448" w:name="_Ref55336345"/>
      <w:bookmarkStart w:id="449" w:name="_Toc57314674"/>
      <w:bookmarkStart w:id="450" w:name="_Toc69728988"/>
      <w:bookmarkStart w:id="451" w:name="_Toc98251754"/>
      <w:r w:rsidRPr="009713F5">
        <w:br w:type="page"/>
      </w:r>
      <w:bookmarkEnd w:id="447"/>
      <w:bookmarkEnd w:id="448"/>
      <w:bookmarkEnd w:id="449"/>
      <w:bookmarkEnd w:id="450"/>
      <w:bookmarkEnd w:id="45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2" w:name="_Анкета_Претендента_на"/>
      <w:bookmarkStart w:id="453" w:name="_Анкета_Участника_процедуры"/>
      <w:bookmarkStart w:id="454" w:name="_Toc255987077"/>
      <w:bookmarkStart w:id="455" w:name="_Toc389575250"/>
      <w:bookmarkEnd w:id="452"/>
      <w:bookmarkEnd w:id="45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4"/>
      <w:bookmarkEnd w:id="455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702623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6" w:name="_Toc98251773"/>
    </w:p>
    <w:bookmarkEnd w:id="456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70262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702623">
            <w:pPr>
              <w:pStyle w:val="Times12"/>
              <w:numPr>
                <w:ilvl w:val="0"/>
                <w:numId w:val="5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</w:t>
      </w:r>
      <w:r w:rsidRPr="00C12007">
        <w:rPr>
          <w:szCs w:val="24"/>
        </w:rPr>
        <w:t>;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702623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7" w:name="_Техническое_предложение_(Форма"/>
      <w:bookmarkStart w:id="458" w:name="_Toc235439567"/>
      <w:bookmarkStart w:id="459" w:name="_Toc389575251"/>
      <w:bookmarkEnd w:id="45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8"/>
      <w:bookmarkEnd w:id="45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702623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70262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702623">
      <w:pPr>
        <w:pStyle w:val="a0"/>
        <w:numPr>
          <w:ilvl w:val="4"/>
          <w:numId w:val="48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0" w:name="_Справка_о_перечне"/>
      <w:bookmarkStart w:id="461" w:name="_Toc255987078"/>
      <w:bookmarkStart w:id="462" w:name="_Toc326685707"/>
      <w:bookmarkStart w:id="463" w:name="_Toc389575252"/>
      <w:bookmarkEnd w:id="460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1"/>
      <w:bookmarkEnd w:id="462"/>
      <w:bookmarkEnd w:id="463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702623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702623">
      <w:pPr>
        <w:pStyle w:val="20"/>
        <w:numPr>
          <w:ilvl w:val="0"/>
          <w:numId w:val="49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4" w:name="_Справка_по_системе_управления_охран"/>
      <w:bookmarkStart w:id="465" w:name="_Справка_по_системе"/>
      <w:bookmarkStart w:id="466" w:name="_План_распределения_объемов_выполнен"/>
      <w:bookmarkStart w:id="467" w:name="_Toc320016199"/>
      <w:bookmarkStart w:id="468" w:name="_Ref323121435"/>
      <w:bookmarkStart w:id="469" w:name="_Toc389575253"/>
      <w:bookmarkEnd w:id="464"/>
      <w:bookmarkEnd w:id="465"/>
      <w:bookmarkEnd w:id="466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7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8"/>
      <w:bookmarkEnd w:id="469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 xml:space="preserve">треб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7666E7">
        <w:rPr>
          <w:b/>
        </w:rPr>
        <w:t>–</w:t>
      </w:r>
      <w:r w:rsidR="004D0F40" w:rsidRPr="004D0F40">
        <w:t xml:space="preserve"> </w:t>
      </w:r>
      <w:r w:rsidR="007666E7">
        <w:t>5 931 666,67</w:t>
      </w:r>
      <w:r w:rsidR="00F0345B">
        <w:t xml:space="preserve"> </w:t>
      </w:r>
      <w:r w:rsidRPr="004D0F40">
        <w:t>руб</w:t>
      </w:r>
      <w: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F0345B">
        <w:t>1</w:t>
      </w:r>
      <w:r w:rsidR="00F53943">
        <w:t>1</w:t>
      </w:r>
      <w:r w:rsidR="00F0345B">
        <w:t> </w:t>
      </w:r>
      <w:r w:rsidR="00F53943">
        <w:t>860</w:t>
      </w:r>
      <w:r w:rsidR="00F0345B">
        <w:t> </w:t>
      </w:r>
      <w:r w:rsidR="00F53943">
        <w:t>0</w:t>
      </w:r>
      <w:r w:rsidR="00F0345B">
        <w:t>00,00</w:t>
      </w:r>
      <w:r w:rsidR="00F0345B" w:rsidRPr="00253679">
        <w:t xml:space="preserve"> </w:t>
      </w:r>
      <w:r w:rsidRPr="00253679">
        <w:t>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 xml:space="preserve">ему предмету закупки подтверждается </w:t>
      </w:r>
      <w:r w:rsidRPr="00F53943">
        <w:rPr>
          <w:b/>
        </w:rPr>
        <w:t>«Справкой о перечне и объемах выполнения догов</w:t>
      </w:r>
      <w:r w:rsidRPr="00F53943">
        <w:rPr>
          <w:b/>
        </w:rPr>
        <w:t>о</w:t>
      </w:r>
      <w:r w:rsidRPr="00F53943">
        <w:rPr>
          <w:b/>
        </w:rPr>
        <w:t>ров» (Форма 5)</w:t>
      </w:r>
      <w:r w:rsidRPr="00253679">
        <w:t xml:space="preserve"> за </w:t>
      </w:r>
      <w:r w:rsidR="00F47972">
        <w:t>2013-2014</w:t>
      </w:r>
      <w:r w:rsidRPr="00253679">
        <w:t xml:space="preserve"> года с указанием сроков выполнения данных договоров (год и м</w:t>
      </w:r>
      <w:r w:rsidRPr="00253679">
        <w:t>е</w:t>
      </w:r>
      <w:r w:rsidRPr="00253679">
        <w:t>сяц начала выполнения - год и месяц фактического или планируемого окончания выполнения), наименования заказчика, описания договоров (объем и состав товаров, описание основных у</w:t>
      </w:r>
      <w:r w:rsidRPr="00253679">
        <w:t>с</w:t>
      </w:r>
      <w:r w:rsidRPr="00253679">
        <w:t xml:space="preserve">ловий договора), суммы договора(ов), сведений о рекламациях по перечисленным договорам, процент завершенности выполнения </w:t>
      </w:r>
      <w:r w:rsidRPr="00F53943">
        <w:rPr>
          <w:b/>
        </w:rPr>
        <w:t>и приложением копий договоров с приложениями, в том числе, спецификациями, а также копий документов, подтверждающих исполнение данных договоров (акты приемки-передачи)</w:t>
      </w:r>
      <w:r w:rsidRPr="00253679">
        <w:t>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0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0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fff4"/>
        <w:tblW w:w="0" w:type="auto"/>
        <w:tblLayout w:type="fixed"/>
        <w:tblLook w:val="04A0"/>
      </w:tblPr>
      <w:tblGrid>
        <w:gridCol w:w="959"/>
        <w:gridCol w:w="1843"/>
        <w:gridCol w:w="5386"/>
        <w:gridCol w:w="709"/>
        <w:gridCol w:w="850"/>
      </w:tblGrid>
      <w:tr w:rsidR="004E244D" w:rsidTr="00B97E8F">
        <w:tc>
          <w:tcPr>
            <w:tcW w:w="959" w:type="dxa"/>
          </w:tcPr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F828C8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4E244D" w:rsidRDefault="004E244D" w:rsidP="004A037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843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5386" w:type="dxa"/>
          </w:tcPr>
          <w:p w:rsidR="004E244D" w:rsidRDefault="004E244D" w:rsidP="00CF2C97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</w:t>
            </w:r>
            <w:r w:rsidRPr="001F697B">
              <w:rPr>
                <w:b/>
                <w:bCs/>
                <w:sz w:val="20"/>
                <w:szCs w:val="20"/>
              </w:rPr>
              <w:t>а</w:t>
            </w:r>
            <w:r w:rsidRPr="001F697B">
              <w:rPr>
                <w:b/>
                <w:bCs/>
                <w:sz w:val="20"/>
                <w:szCs w:val="20"/>
              </w:rPr>
              <w:t>ния к функциональным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Pr="00F828C8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850" w:type="dxa"/>
          </w:tcPr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4E244D" w:rsidRDefault="004E244D" w:rsidP="00C5711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F0345B" w:rsidTr="00B97E8F">
        <w:trPr>
          <w:trHeight w:val="594"/>
        </w:trPr>
        <w:tc>
          <w:tcPr>
            <w:tcW w:w="959" w:type="dxa"/>
          </w:tcPr>
          <w:p w:rsidR="00F0345B" w:rsidRDefault="00F0345B" w:rsidP="00976BB5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</w:t>
            </w:r>
            <w:r w:rsidRPr="00F55495">
              <w:rPr>
                <w:sz w:val="22"/>
                <w:szCs w:val="22"/>
              </w:rPr>
              <w:t>у</w:t>
            </w:r>
            <w:r w:rsidRPr="00F55495">
              <w:rPr>
                <w:sz w:val="22"/>
                <w:szCs w:val="22"/>
              </w:rPr>
              <w:t>зо</w:t>
            </w:r>
            <w:r>
              <w:rPr>
                <w:sz w:val="22"/>
                <w:szCs w:val="22"/>
              </w:rPr>
              <w:t>вой с изоте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мичес</w:t>
            </w:r>
            <w:r w:rsidRPr="00F55495">
              <w:rPr>
                <w:sz w:val="22"/>
                <w:szCs w:val="22"/>
              </w:rPr>
              <w:t>ким фу</w:t>
            </w:r>
            <w:r w:rsidRPr="00F55495">
              <w:rPr>
                <w:sz w:val="22"/>
                <w:szCs w:val="22"/>
              </w:rPr>
              <w:t>р</w:t>
            </w:r>
            <w:r w:rsidRPr="00F55495">
              <w:rPr>
                <w:sz w:val="22"/>
                <w:szCs w:val="22"/>
              </w:rPr>
              <w:t>гоном и гидр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бортом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</w:p>
          <w:p w:rsidR="00F0345B" w:rsidRPr="00F55495" w:rsidRDefault="00F0345B" w:rsidP="00F46E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F55495">
              <w:rPr>
                <w:b/>
                <w:sz w:val="22"/>
                <w:szCs w:val="22"/>
              </w:rPr>
              <w:t>Hyundai HD 78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46E03">
              <w:rPr>
                <w:b/>
                <w:sz w:val="22"/>
                <w:szCs w:val="22"/>
              </w:rPr>
              <w:t>с гидр</w:t>
            </w:r>
            <w:r w:rsidR="00F46E03">
              <w:rPr>
                <w:b/>
                <w:sz w:val="22"/>
                <w:szCs w:val="22"/>
              </w:rPr>
              <w:t>о</w:t>
            </w:r>
            <w:r w:rsidR="00F46E03">
              <w:rPr>
                <w:b/>
                <w:sz w:val="22"/>
                <w:szCs w:val="22"/>
              </w:rPr>
              <w:t xml:space="preserve">бортом </w:t>
            </w:r>
            <w:r w:rsidR="00F46E03" w:rsidRPr="00F46E03">
              <w:rPr>
                <w:b/>
                <w:sz w:val="22"/>
                <w:szCs w:val="22"/>
              </w:rPr>
              <w:t>MBB 1000 ATHLET quattro</w:t>
            </w:r>
            <w:r w:rsidR="00F46E03">
              <w:rPr>
                <w:b/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</w:t>
            </w:r>
            <w:r w:rsidRPr="00EB2448">
              <w:rPr>
                <w:bCs/>
                <w:sz w:val="22"/>
                <w:szCs w:val="22"/>
              </w:rPr>
              <w:t>к</w:t>
            </w:r>
            <w:r w:rsidRPr="00EB2448">
              <w:rPr>
                <w:bCs/>
                <w:sz w:val="22"/>
                <w:szCs w:val="22"/>
              </w:rPr>
              <w:t>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F0345B" w:rsidRPr="00F55495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ШАССИ: тип двигателя - дизельный иностранного производства; мощность</w:t>
            </w:r>
            <w:r w:rsidR="00976BB5">
              <w:rPr>
                <w:sz w:val="22"/>
                <w:szCs w:val="22"/>
              </w:rPr>
              <w:t xml:space="preserve"> –</w:t>
            </w:r>
            <w:r w:rsidRPr="00F55495">
              <w:rPr>
                <w:sz w:val="22"/>
                <w:szCs w:val="22"/>
              </w:rPr>
              <w:t xml:space="preserve"> </w:t>
            </w:r>
            <w:r w:rsidR="00976BB5"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140 л.с;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объем двигателя - не более 3,907 л.;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ЕВРО-4;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5МКПП;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привод - задний;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ГУР;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Подвеска полуэлептическая, многолистовая</w:t>
            </w:r>
            <w:r w:rsidR="00F53943"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рессо</w:t>
            </w:r>
            <w:r w:rsidRPr="00F55495">
              <w:rPr>
                <w:sz w:val="22"/>
                <w:szCs w:val="22"/>
              </w:rPr>
              <w:t>р</w:t>
            </w:r>
            <w:r w:rsidRPr="00F55495">
              <w:rPr>
                <w:sz w:val="22"/>
                <w:szCs w:val="22"/>
              </w:rPr>
              <w:t>ная</w:t>
            </w:r>
            <w:r w:rsidR="00F53943"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с амортизаторами;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947F8">
              <w:rPr>
                <w:sz w:val="22"/>
                <w:szCs w:val="22"/>
              </w:rPr>
              <w:t>Разрешенная макс</w:t>
            </w:r>
            <w:r w:rsidR="00F53943" w:rsidRPr="00F947F8">
              <w:rPr>
                <w:sz w:val="22"/>
                <w:szCs w:val="22"/>
              </w:rPr>
              <w:t>имальная</w:t>
            </w:r>
            <w:r w:rsidRPr="00F947F8">
              <w:rPr>
                <w:sz w:val="22"/>
                <w:szCs w:val="22"/>
              </w:rPr>
              <w:t xml:space="preserve"> масса, кг</w:t>
            </w:r>
            <w:r w:rsidR="0096566B" w:rsidRPr="00F947F8">
              <w:rPr>
                <w:sz w:val="22"/>
                <w:szCs w:val="22"/>
              </w:rPr>
              <w:t xml:space="preserve">: не менее  </w:t>
            </w:r>
            <w:r w:rsidRPr="00F947F8">
              <w:rPr>
                <w:sz w:val="22"/>
                <w:szCs w:val="22"/>
              </w:rPr>
              <w:t>7</w:t>
            </w:r>
            <w:r w:rsidR="00F53943" w:rsidRPr="00F947F8">
              <w:rPr>
                <w:sz w:val="22"/>
                <w:szCs w:val="22"/>
              </w:rPr>
              <w:t>5</w:t>
            </w:r>
            <w:r w:rsidRPr="00F947F8">
              <w:rPr>
                <w:sz w:val="22"/>
                <w:szCs w:val="22"/>
              </w:rPr>
              <w:t>00;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шасси, мм</w:t>
            </w:r>
            <w:r w:rsidR="00F53943">
              <w:rPr>
                <w:sz w:val="22"/>
                <w:szCs w:val="22"/>
              </w:rPr>
              <w:t xml:space="preserve"> -</w:t>
            </w:r>
            <w:r w:rsidRPr="00F55495">
              <w:rPr>
                <w:sz w:val="22"/>
                <w:szCs w:val="22"/>
              </w:rPr>
              <w:t xml:space="preserve"> 6715х 2170х 2355;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Колесная база, мм</w:t>
            </w:r>
            <w:r w:rsidR="00F53943">
              <w:rPr>
                <w:sz w:val="22"/>
                <w:szCs w:val="22"/>
              </w:rPr>
              <w:t xml:space="preserve"> -</w:t>
            </w:r>
            <w:r w:rsidRPr="00F55495">
              <w:rPr>
                <w:sz w:val="22"/>
                <w:szCs w:val="22"/>
              </w:rPr>
              <w:t xml:space="preserve"> 3735; </w:t>
            </w:r>
          </w:p>
          <w:p w:rsidR="00F0345B" w:rsidRPr="00F55495" w:rsidRDefault="00F53943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Емкость топливного бака, л</w:t>
            </w:r>
            <w:r w:rsidR="0096566B">
              <w:rPr>
                <w:sz w:val="22"/>
                <w:szCs w:val="22"/>
              </w:rPr>
              <w:t>: не более</w:t>
            </w:r>
            <w:r w:rsidR="00F0345B" w:rsidRPr="00F55495">
              <w:rPr>
                <w:sz w:val="22"/>
                <w:szCs w:val="22"/>
              </w:rPr>
              <w:t xml:space="preserve"> 100;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4х2;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Колея, мм</w:t>
            </w:r>
            <w:r w:rsidR="00F53943"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Передняя/Задняя 1650 / 1495;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мм Передний/Задний 1075 / 1860;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</w:t>
            </w:r>
            <w:r w:rsidR="00F53943">
              <w:rPr>
                <w:sz w:val="22"/>
                <w:szCs w:val="22"/>
              </w:rPr>
              <w:t>имальный</w:t>
            </w:r>
            <w:r w:rsidRPr="00F55495">
              <w:rPr>
                <w:sz w:val="22"/>
                <w:szCs w:val="22"/>
              </w:rPr>
              <w:t xml:space="preserve"> дорожный просвет, мм</w:t>
            </w:r>
            <w:r w:rsidR="00976BB5"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 w:rsidR="00976BB5"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235;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Снаряженная масса, кг</w:t>
            </w:r>
            <w:r w:rsidR="00976BB5">
              <w:rPr>
                <w:sz w:val="22"/>
                <w:szCs w:val="22"/>
              </w:rPr>
              <w:t>:</w:t>
            </w:r>
            <w:r w:rsidR="0096566B">
              <w:rPr>
                <w:sz w:val="22"/>
                <w:szCs w:val="22"/>
              </w:rPr>
              <w:t xml:space="preserve"> не</w:t>
            </w:r>
            <w:r w:rsidRPr="00F55495">
              <w:rPr>
                <w:sz w:val="22"/>
                <w:szCs w:val="22"/>
              </w:rPr>
              <w:t xml:space="preserve"> </w:t>
            </w:r>
            <w:r w:rsidR="0096566B">
              <w:rPr>
                <w:sz w:val="22"/>
                <w:szCs w:val="22"/>
              </w:rPr>
              <w:t xml:space="preserve">менее </w:t>
            </w:r>
            <w:r w:rsidRPr="00F55495">
              <w:rPr>
                <w:sz w:val="22"/>
                <w:szCs w:val="22"/>
              </w:rPr>
              <w:t xml:space="preserve">3155;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Запасное колесо;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Регулятор тормозных сил;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Аудиоподготовка (2 динамика</w:t>
            </w:r>
            <w:r w:rsidR="00976BB5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+</w:t>
            </w:r>
            <w:r w:rsidR="00976BB5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антенна);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Буксировочный крюк;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Отопитель салона;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Обогрев зеркал заднего вида;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Горный тормоз;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F0345B" w:rsidRPr="00F55495" w:rsidRDefault="00F0345B" w:rsidP="00976BB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цвет белый;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b/>
                <w:sz w:val="22"/>
                <w:szCs w:val="22"/>
                <w:u w:val="single"/>
              </w:rPr>
              <w:t>ФУРГОН</w:t>
            </w:r>
            <w:r w:rsidRPr="00F55495">
              <w:rPr>
                <w:sz w:val="22"/>
                <w:szCs w:val="22"/>
                <w:u w:val="single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46E03">
              <w:rPr>
                <w:sz w:val="22"/>
                <w:szCs w:val="22"/>
              </w:rPr>
              <w:t>Габаритные размеры (ДхШхВ)</w:t>
            </w:r>
            <w:r w:rsidR="00F53943" w:rsidRPr="00F46E03">
              <w:rPr>
                <w:sz w:val="22"/>
                <w:szCs w:val="22"/>
              </w:rPr>
              <w:t>, мм</w:t>
            </w:r>
            <w:r w:rsidR="00976BB5" w:rsidRPr="00F46E03">
              <w:rPr>
                <w:sz w:val="22"/>
                <w:szCs w:val="22"/>
              </w:rPr>
              <w:t>:</w:t>
            </w:r>
            <w:r w:rsidRPr="00F46E03">
              <w:rPr>
                <w:sz w:val="22"/>
                <w:szCs w:val="22"/>
              </w:rPr>
              <w:t xml:space="preserve"> </w:t>
            </w:r>
            <w:r w:rsidR="0096566B" w:rsidRPr="00F46E03">
              <w:rPr>
                <w:sz w:val="22"/>
                <w:szCs w:val="22"/>
              </w:rPr>
              <w:t xml:space="preserve">не более </w:t>
            </w:r>
            <w:r w:rsidRPr="00F46E03">
              <w:rPr>
                <w:sz w:val="22"/>
                <w:szCs w:val="22"/>
              </w:rPr>
              <w:t>5200х2200х2200;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Сэндвич-панели, изготовленные по бескаркасной те</w:t>
            </w:r>
            <w:r w:rsidRPr="00F55495">
              <w:rPr>
                <w:sz w:val="22"/>
                <w:szCs w:val="22"/>
              </w:rPr>
              <w:t>х</w:t>
            </w:r>
            <w:r w:rsidRPr="00F55495">
              <w:rPr>
                <w:sz w:val="22"/>
                <w:szCs w:val="22"/>
              </w:rPr>
              <w:t xml:space="preserve">нологии методом вакуумной склейки;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облицовка - плакированный металл;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внутренняя обшивка — оцинкованная сталь;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Обрамление фургона — крашеная оцинковка;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теплоизолирующий материал - высококачественный экструдированный пенополистирол;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Панели соединены между собой металлическими профилями посредством вытяжных заклепок, самон</w:t>
            </w:r>
            <w:r w:rsidRPr="00F55495">
              <w:rPr>
                <w:sz w:val="22"/>
                <w:szCs w:val="22"/>
              </w:rPr>
              <w:t>а</w:t>
            </w:r>
            <w:r w:rsidRPr="00F55495">
              <w:rPr>
                <w:sz w:val="22"/>
                <w:szCs w:val="22"/>
              </w:rPr>
              <w:t xml:space="preserve">резных винтов и клея – герметика;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Настил пола – оцинкованный металл;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Задние распашные двери с 3-х  лепестковыми  резин</w:t>
            </w:r>
            <w:r w:rsidRPr="00F55495">
              <w:rPr>
                <w:sz w:val="22"/>
                <w:szCs w:val="22"/>
              </w:rPr>
              <w:t>о</w:t>
            </w:r>
            <w:r w:rsidRPr="00F55495">
              <w:rPr>
                <w:sz w:val="22"/>
                <w:szCs w:val="22"/>
              </w:rPr>
              <w:t xml:space="preserve">выми уплотнителями с углом открывания 270º с </w:t>
            </w:r>
            <w:r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-образными фиксаторами дверей в открытом полож</w:t>
            </w:r>
            <w:r w:rsidRPr="00F55495">
              <w:rPr>
                <w:sz w:val="22"/>
                <w:szCs w:val="22"/>
              </w:rPr>
              <w:t>е</w:t>
            </w:r>
            <w:r w:rsidRPr="00F55495">
              <w:rPr>
                <w:sz w:val="22"/>
                <w:szCs w:val="22"/>
              </w:rPr>
              <w:t xml:space="preserve">нии;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фурнитура импортная оцинкованная штангового типа;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Окраска подрамников — 2-хслойное покрытие 2-х компонентной полиуретановой эмалью;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пластиковые брызговики; </w:t>
            </w:r>
          </w:p>
          <w:p w:rsidR="00F0345B" w:rsidRPr="00765BA6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фонари габаритных огней, плафоны внутреннего о</w:t>
            </w:r>
            <w:r w:rsidRPr="00F55495">
              <w:rPr>
                <w:sz w:val="22"/>
                <w:szCs w:val="22"/>
              </w:rPr>
              <w:t>с</w:t>
            </w:r>
            <w:r w:rsidRPr="00F55495">
              <w:rPr>
                <w:sz w:val="22"/>
                <w:szCs w:val="22"/>
              </w:rPr>
              <w:t>вещения, т-образные фиксато</w:t>
            </w:r>
            <w:r w:rsidR="00765BA6">
              <w:rPr>
                <w:sz w:val="22"/>
                <w:szCs w:val="22"/>
              </w:rPr>
              <w:t>ры дверей, резиновые отбойники</w:t>
            </w:r>
            <w:r w:rsidR="00765BA6" w:rsidRPr="00765BA6">
              <w:rPr>
                <w:sz w:val="22"/>
                <w:szCs w:val="22"/>
              </w:rPr>
              <w:t>.</w:t>
            </w:r>
          </w:p>
          <w:p w:rsidR="00F46E03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ГИДРОБОРТ: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4 гидроцилиндра;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Грузоподъемность - 1 000 кг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 платформы - Алюминий;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платформы, мм 2240;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Высота платформы, мм 1550 - 1825;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Вес платформы, кг 282 – 295; </w:t>
            </w:r>
          </w:p>
          <w:p w:rsidR="00F0345B" w:rsidRPr="00F947F8" w:rsidRDefault="00F0345B" w:rsidP="00F46E03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Максимальная высота подъема, мм 1100 </w:t>
            </w:r>
            <w:r w:rsidR="00F46E03">
              <w:rPr>
                <w:sz w:val="22"/>
                <w:szCs w:val="22"/>
              </w:rPr>
              <w:t>–</w:t>
            </w:r>
            <w:r w:rsidRPr="00F55495">
              <w:rPr>
                <w:sz w:val="22"/>
                <w:szCs w:val="22"/>
              </w:rPr>
              <w:t xml:space="preserve"> 1</w:t>
            </w:r>
            <w:r w:rsidR="00F46E03">
              <w:rPr>
                <w:sz w:val="22"/>
                <w:szCs w:val="22"/>
              </w:rPr>
              <w:t>210.</w:t>
            </w:r>
          </w:p>
          <w:p w:rsidR="008022B5" w:rsidRPr="00765BA6" w:rsidRDefault="008022B5" w:rsidP="00F947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Гарантийный срок – </w:t>
            </w:r>
            <w:r w:rsidR="00F947F8"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 </w:t>
            </w:r>
            <w:r w:rsidR="00F947F8">
              <w:rPr>
                <w:sz w:val="22"/>
                <w:szCs w:val="22"/>
              </w:rPr>
              <w:t>лет</w:t>
            </w:r>
            <w:r>
              <w:rPr>
                <w:sz w:val="22"/>
                <w:szCs w:val="22"/>
              </w:rPr>
              <w:t xml:space="preserve"> или 60000 км (что наступит раньше).</w:t>
            </w:r>
          </w:p>
          <w:p w:rsidR="00765BA6" w:rsidRPr="00765BA6" w:rsidRDefault="00765BA6" w:rsidP="00F947F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F0345B" w:rsidRPr="00F55495" w:rsidRDefault="00F0345B" w:rsidP="00976BB5">
            <w:pPr>
              <w:jc w:val="center"/>
              <w:rPr>
                <w:color w:val="000000"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F0345B" w:rsidRPr="00F55495" w:rsidRDefault="00F0345B" w:rsidP="00976BB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  <w:tr w:rsidR="00F0345B" w:rsidTr="00B97E8F">
        <w:trPr>
          <w:trHeight w:val="594"/>
        </w:trPr>
        <w:tc>
          <w:tcPr>
            <w:tcW w:w="959" w:type="dxa"/>
          </w:tcPr>
          <w:p w:rsidR="00F0345B" w:rsidRDefault="00F0345B" w:rsidP="00976BB5">
            <w:pPr>
              <w:ind w:left="360" w:hanging="265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</w:tcPr>
          <w:p w:rsidR="00F0345B" w:rsidRDefault="00F0345B" w:rsidP="00976BB5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</w:t>
            </w:r>
            <w:r w:rsidRPr="00F55495">
              <w:rPr>
                <w:sz w:val="22"/>
                <w:szCs w:val="22"/>
              </w:rPr>
              <w:t>у</w:t>
            </w:r>
            <w:r w:rsidRPr="00F55495">
              <w:rPr>
                <w:sz w:val="22"/>
                <w:szCs w:val="22"/>
              </w:rPr>
              <w:t>зовой бортовой с КМУ</w:t>
            </w:r>
            <w:r>
              <w:rPr>
                <w:b/>
                <w:sz w:val="22"/>
                <w:szCs w:val="22"/>
              </w:rPr>
              <w:t>.</w:t>
            </w:r>
          </w:p>
          <w:p w:rsidR="00F0345B" w:rsidRDefault="00F0345B" w:rsidP="00976BB5">
            <w:pPr>
              <w:rPr>
                <w:b/>
                <w:sz w:val="22"/>
                <w:szCs w:val="22"/>
              </w:rPr>
            </w:pPr>
          </w:p>
          <w:p w:rsidR="00F0345B" w:rsidRPr="00F55495" w:rsidRDefault="00F0345B" w:rsidP="008022B5">
            <w:pPr>
              <w:rPr>
                <w:color w:val="000000"/>
                <w:sz w:val="22"/>
                <w:szCs w:val="22"/>
              </w:rPr>
            </w:pPr>
            <w:r w:rsidRPr="00EB2448">
              <w:rPr>
                <w:sz w:val="22"/>
                <w:szCs w:val="22"/>
              </w:rPr>
              <w:t>Типа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55495">
              <w:rPr>
                <w:b/>
                <w:sz w:val="22"/>
                <w:szCs w:val="22"/>
              </w:rPr>
              <w:t>Hyundai HD 120</w:t>
            </w:r>
            <w:r>
              <w:rPr>
                <w:sz w:val="22"/>
                <w:szCs w:val="22"/>
              </w:rPr>
              <w:t xml:space="preserve"> </w:t>
            </w:r>
            <w:r w:rsidR="00A31960" w:rsidRPr="00A31960">
              <w:rPr>
                <w:b/>
                <w:sz w:val="22"/>
                <w:szCs w:val="22"/>
                <w:lang w:val="en-US"/>
              </w:rPr>
              <w:t>EXTRA</w:t>
            </w:r>
            <w:r w:rsidR="00A31960" w:rsidRPr="00A31960">
              <w:rPr>
                <w:b/>
                <w:sz w:val="22"/>
                <w:szCs w:val="22"/>
              </w:rPr>
              <w:t>-</w:t>
            </w:r>
            <w:r w:rsidR="00A31960" w:rsidRPr="00A31960">
              <w:rPr>
                <w:b/>
                <w:sz w:val="22"/>
                <w:szCs w:val="22"/>
                <w:lang w:val="en-US"/>
              </w:rPr>
              <w:t>LONG</w:t>
            </w:r>
            <w:r w:rsidR="00A31960" w:rsidRPr="00A31960">
              <w:rPr>
                <w:sz w:val="22"/>
                <w:szCs w:val="22"/>
              </w:rPr>
              <w:t xml:space="preserve"> </w:t>
            </w:r>
            <w:r w:rsidR="008022B5" w:rsidRPr="008022B5">
              <w:rPr>
                <w:b/>
                <w:sz w:val="22"/>
                <w:szCs w:val="22"/>
              </w:rPr>
              <w:t>с КМУ U</w:t>
            </w:r>
            <w:r w:rsidR="008022B5">
              <w:rPr>
                <w:b/>
                <w:sz w:val="22"/>
                <w:szCs w:val="22"/>
                <w:lang w:val="en-US"/>
              </w:rPr>
              <w:t>NIC</w:t>
            </w:r>
            <w:r w:rsidR="008022B5" w:rsidRPr="008022B5">
              <w:rPr>
                <w:b/>
                <w:sz w:val="22"/>
                <w:szCs w:val="22"/>
              </w:rPr>
              <w:t>-503</w:t>
            </w:r>
            <w:r w:rsidR="008022B5">
              <w:rPr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эквивалент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F0345B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ШАССИ: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976BB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 двигателя</w:t>
            </w:r>
            <w:r w:rsidR="00F46E03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- дизельный иностранного производс</w:t>
            </w:r>
            <w:r w:rsidRPr="00F55495"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>ва;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мощность</w:t>
            </w:r>
            <w:r w:rsidR="0096566B"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- </w:t>
            </w:r>
            <w:r w:rsidR="00976BB5">
              <w:rPr>
                <w:sz w:val="22"/>
                <w:szCs w:val="22"/>
              </w:rPr>
              <w:t xml:space="preserve"> не менее </w:t>
            </w:r>
            <w:r w:rsidRPr="00F55495">
              <w:rPr>
                <w:sz w:val="22"/>
                <w:szCs w:val="22"/>
              </w:rPr>
              <w:t>22</w:t>
            </w:r>
            <w:r w:rsidR="00F46E03">
              <w:rPr>
                <w:sz w:val="22"/>
                <w:szCs w:val="22"/>
              </w:rPr>
              <w:t>0</w:t>
            </w:r>
            <w:r w:rsidRPr="00F55495">
              <w:rPr>
                <w:sz w:val="22"/>
                <w:szCs w:val="22"/>
              </w:rPr>
              <w:t xml:space="preserve"> л.с;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Euro IV;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6МКПП; </w:t>
            </w:r>
          </w:p>
          <w:p w:rsidR="00F46E03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Передняя - полуэллиптические рессоры с гидравлическими амортизаторами двойного действия телескопического типа;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Задняя - полуэллиптические рессоры;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Топливный бак, л</w:t>
            </w:r>
            <w:r w:rsidR="0096566B"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</w:t>
            </w:r>
            <w:r w:rsidR="00F46E03">
              <w:rPr>
                <w:sz w:val="22"/>
                <w:szCs w:val="22"/>
              </w:rPr>
              <w:t>2</w:t>
            </w:r>
            <w:r w:rsidRPr="00F55495">
              <w:rPr>
                <w:sz w:val="22"/>
                <w:szCs w:val="22"/>
              </w:rPr>
              <w:t xml:space="preserve">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4х2;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мм   4895;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Габариты</w:t>
            </w:r>
            <w:r w:rsidR="00F46E03">
              <w:rPr>
                <w:sz w:val="22"/>
                <w:szCs w:val="22"/>
              </w:rPr>
              <w:t>, мм</w:t>
            </w:r>
            <w:r w:rsidR="0096566B"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8620х2400х2505;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Колея, мм</w:t>
            </w:r>
            <w:r w:rsidR="00F46E03"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Передняя/Задняя 1795/1660;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Свес, мм</w:t>
            </w:r>
            <w:r w:rsidR="00F46E03"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Передний/Задний   1245/2480;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</w:t>
            </w:r>
            <w:r w:rsidR="00F46E03">
              <w:rPr>
                <w:sz w:val="22"/>
                <w:szCs w:val="22"/>
              </w:rPr>
              <w:t>имальный</w:t>
            </w:r>
            <w:r w:rsidRPr="00F55495">
              <w:rPr>
                <w:sz w:val="22"/>
                <w:szCs w:val="22"/>
              </w:rPr>
              <w:t xml:space="preserve"> дорожный просвет, мм</w:t>
            </w:r>
            <w:r w:rsidR="00976BB5">
              <w:rPr>
                <w:sz w:val="22"/>
                <w:szCs w:val="22"/>
              </w:rPr>
              <w:t xml:space="preserve">: не менее </w:t>
            </w:r>
            <w:r w:rsidRPr="00F55495">
              <w:rPr>
                <w:sz w:val="22"/>
                <w:szCs w:val="22"/>
              </w:rPr>
              <w:t xml:space="preserve"> 210;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Снаряженная масса, кг</w:t>
            </w:r>
            <w:r w:rsidR="0096566B"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  5100;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Разрешенная макс</w:t>
            </w:r>
            <w:r w:rsidR="00A31960">
              <w:rPr>
                <w:sz w:val="22"/>
                <w:szCs w:val="22"/>
              </w:rPr>
              <w:t>имальная</w:t>
            </w:r>
            <w:r w:rsidRPr="00F55495">
              <w:rPr>
                <w:sz w:val="22"/>
                <w:szCs w:val="22"/>
              </w:rPr>
              <w:t xml:space="preserve"> масса, кг</w:t>
            </w:r>
            <w:r w:rsidR="0096566B"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>1</w:t>
            </w:r>
            <w:r w:rsidR="00A31960">
              <w:rPr>
                <w:sz w:val="22"/>
                <w:szCs w:val="22"/>
              </w:rPr>
              <w:t>199</w:t>
            </w:r>
            <w:r w:rsidRPr="00F55495">
              <w:rPr>
                <w:sz w:val="22"/>
                <w:szCs w:val="22"/>
              </w:rPr>
              <w:t xml:space="preserve">0;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Водительское сидение с поясничной поддержкой;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Противотуманные фары;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Горный тормоз;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регулируемая рулевая колонка;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Аккумуляторная батарея 90 Ач.;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Подсветка ступеней;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Подогрев впускного коллектора;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Ящик для инструментов;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Складывающееся центральное сидение;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Покрытие сидения – винил;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Цифровые часы;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Спальное место;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F0345B" w:rsidRPr="00F55495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Зеркала с подогревом;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бортовой платформы</w:t>
            </w:r>
            <w:r w:rsidR="00A31960">
              <w:rPr>
                <w:sz w:val="22"/>
                <w:szCs w:val="22"/>
              </w:rPr>
              <w:t>, мм</w:t>
            </w:r>
            <w:r>
              <w:rPr>
                <w:sz w:val="22"/>
                <w:szCs w:val="22"/>
              </w:rPr>
              <w:t xml:space="preserve">: </w:t>
            </w:r>
            <w:r w:rsidR="003D5E14">
              <w:rPr>
                <w:sz w:val="22"/>
                <w:szCs w:val="22"/>
              </w:rPr>
              <w:t>не б</w:t>
            </w:r>
            <w:r w:rsidR="003D5E14">
              <w:rPr>
                <w:sz w:val="22"/>
                <w:szCs w:val="22"/>
              </w:rPr>
              <w:t>о</w:t>
            </w:r>
            <w:r w:rsidR="003D5E14">
              <w:rPr>
                <w:sz w:val="22"/>
                <w:szCs w:val="22"/>
              </w:rPr>
              <w:t xml:space="preserve">лее </w:t>
            </w:r>
            <w:r w:rsidRPr="00F55495">
              <w:rPr>
                <w:sz w:val="22"/>
                <w:szCs w:val="22"/>
              </w:rPr>
              <w:t>6200х2520х</w:t>
            </w:r>
            <w:r>
              <w:rPr>
                <w:sz w:val="22"/>
                <w:szCs w:val="22"/>
              </w:rPr>
              <w:t>600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F0345B" w:rsidRDefault="00F0345B" w:rsidP="00976BB5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материал - алюминий;</w:t>
            </w:r>
          </w:p>
          <w:p w:rsidR="00A31960" w:rsidRPr="00A31960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>настил пола - фанера ламинированная сетчатая не м</w:t>
            </w:r>
            <w:r w:rsidRPr="00A31960">
              <w:rPr>
                <w:sz w:val="22"/>
                <w:szCs w:val="22"/>
              </w:rPr>
              <w:t>е</w:t>
            </w:r>
            <w:r w:rsidRPr="00A31960">
              <w:rPr>
                <w:sz w:val="22"/>
                <w:szCs w:val="22"/>
              </w:rPr>
              <w:t xml:space="preserve">нее 27 мм.; </w:t>
            </w:r>
          </w:p>
          <w:p w:rsidR="00A31960" w:rsidRPr="00A31960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 xml:space="preserve">кольца для крепления груза не менее 8 шт; </w:t>
            </w:r>
          </w:p>
          <w:p w:rsidR="00A31960" w:rsidRPr="00A31960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>откидные борта;</w:t>
            </w:r>
            <w:r w:rsidRPr="00A31960">
              <w:rPr>
                <w:sz w:val="22"/>
                <w:szCs w:val="22"/>
              </w:rPr>
              <w:br/>
              <w:t xml:space="preserve">Замки не менее 2шт. на борт; </w:t>
            </w:r>
          </w:p>
          <w:p w:rsidR="00765BA6" w:rsidRPr="00765BA6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 xml:space="preserve">боковые габаритные фонари не менее 3шт. с каждой </w:t>
            </w:r>
          </w:p>
          <w:p w:rsidR="00765BA6" w:rsidRPr="00765BA6" w:rsidRDefault="00765BA6" w:rsidP="00976BB5">
            <w:pPr>
              <w:rPr>
                <w:sz w:val="22"/>
                <w:szCs w:val="22"/>
              </w:rPr>
            </w:pPr>
          </w:p>
          <w:p w:rsidR="00A31960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lastRenderedPageBreak/>
              <w:t>стороны.</w:t>
            </w:r>
          </w:p>
          <w:p w:rsidR="00F0345B" w:rsidRPr="00F55495" w:rsidRDefault="00F0345B" w:rsidP="00976BB5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 xml:space="preserve">Технические характеристики КМУ: </w:t>
            </w:r>
          </w:p>
          <w:p w:rsidR="00F0345B" w:rsidRPr="00F55495" w:rsidRDefault="00A31960" w:rsidP="00976BB5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>Количество секций стрелы не более 3-х</w:t>
            </w:r>
            <w:r w:rsidR="00F0345B" w:rsidRPr="00F55495">
              <w:rPr>
                <w:sz w:val="22"/>
                <w:szCs w:val="22"/>
              </w:rPr>
              <w:t xml:space="preserve">; </w:t>
            </w:r>
          </w:p>
          <w:p w:rsidR="00A31960" w:rsidRPr="00A31960" w:rsidRDefault="00A31960" w:rsidP="00A31960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Максимальная грузоподъемность не менее 3 030</w:t>
            </w:r>
            <w:r>
              <w:rPr>
                <w:sz w:val="20"/>
                <w:szCs w:val="20"/>
              </w:rPr>
              <w:t xml:space="preserve"> кг</w:t>
            </w:r>
            <w:r w:rsidRPr="00A31960">
              <w:rPr>
                <w:sz w:val="20"/>
                <w:szCs w:val="20"/>
              </w:rPr>
              <w:t xml:space="preserve"> </w:t>
            </w:r>
            <w:r w:rsidRPr="00E059BF">
              <w:rPr>
                <w:sz w:val="20"/>
                <w:szCs w:val="20"/>
              </w:rPr>
              <w:t>на р</w:t>
            </w:r>
            <w:r w:rsidRPr="00E059BF">
              <w:rPr>
                <w:sz w:val="20"/>
                <w:szCs w:val="20"/>
              </w:rPr>
              <w:t>а</w:t>
            </w:r>
            <w:r w:rsidRPr="00E059BF">
              <w:rPr>
                <w:sz w:val="20"/>
                <w:szCs w:val="20"/>
              </w:rPr>
              <w:t xml:space="preserve">бочем радиусе не более 4,1 м </w:t>
            </w:r>
          </w:p>
          <w:p w:rsidR="00A31960" w:rsidRPr="00F947F8" w:rsidRDefault="00A31960" w:rsidP="00A31960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Максимальная высота подъема крюка не более 10,2 м.; Длина стрелы не более 8,34 м.; </w:t>
            </w:r>
          </w:p>
          <w:p w:rsidR="008022B5" w:rsidRPr="00F947F8" w:rsidRDefault="00A31960" w:rsidP="00A31960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Угол поворота стрелы не менее 360 градусов; </w:t>
            </w:r>
          </w:p>
          <w:p w:rsidR="008022B5" w:rsidRDefault="00A31960" w:rsidP="008022B5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Количество аутригеров не более 2-х ед</w:t>
            </w:r>
            <w:r w:rsidR="008022B5">
              <w:rPr>
                <w:sz w:val="20"/>
                <w:szCs w:val="20"/>
              </w:rPr>
              <w:t>и</w:t>
            </w:r>
            <w:r w:rsidRPr="00E059BF">
              <w:rPr>
                <w:sz w:val="20"/>
                <w:szCs w:val="20"/>
              </w:rPr>
              <w:t xml:space="preserve">ниц ; </w:t>
            </w:r>
          </w:p>
          <w:p w:rsidR="008022B5" w:rsidRDefault="00A31960" w:rsidP="008022B5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ширина аутригеров не менее 3,8  м;  </w:t>
            </w:r>
          </w:p>
          <w:p w:rsidR="008022B5" w:rsidRDefault="00A31960" w:rsidP="008022B5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Номинальное давление рабочей жидкости не менее-20,6МПа; </w:t>
            </w:r>
          </w:p>
          <w:p w:rsidR="00F0345B" w:rsidRDefault="00A31960" w:rsidP="008022B5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Эксплуатационная масса не более 1 450 кг.</w:t>
            </w:r>
          </w:p>
          <w:p w:rsidR="008022B5" w:rsidRPr="00F947F8" w:rsidRDefault="008022B5" w:rsidP="00F947F8">
            <w:pPr>
              <w:rPr>
                <w:sz w:val="22"/>
                <w:szCs w:val="22"/>
              </w:rPr>
            </w:pPr>
            <w:r w:rsidRPr="00F947F8">
              <w:rPr>
                <w:sz w:val="20"/>
                <w:szCs w:val="20"/>
              </w:rPr>
              <w:t xml:space="preserve">Гарантийный срок на шасси – </w:t>
            </w:r>
            <w:r w:rsidR="00F947F8" w:rsidRPr="00F947F8">
              <w:rPr>
                <w:sz w:val="20"/>
                <w:szCs w:val="20"/>
              </w:rPr>
              <w:t xml:space="preserve">не менее </w:t>
            </w:r>
            <w:r w:rsidRPr="00F947F8">
              <w:rPr>
                <w:sz w:val="20"/>
                <w:szCs w:val="20"/>
              </w:rPr>
              <w:t xml:space="preserve">2 </w:t>
            </w:r>
            <w:r w:rsidR="00F947F8" w:rsidRPr="00F947F8">
              <w:rPr>
                <w:sz w:val="20"/>
                <w:szCs w:val="20"/>
              </w:rPr>
              <w:t>лет</w:t>
            </w:r>
            <w:r w:rsidRPr="00F947F8">
              <w:rPr>
                <w:sz w:val="20"/>
                <w:szCs w:val="20"/>
              </w:rPr>
              <w:t xml:space="preserve"> или 100000 км (что наступит раньше), на КМУ </w:t>
            </w:r>
            <w:r w:rsidR="00F947F8" w:rsidRPr="00F947F8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F947F8">
              <w:rPr>
                <w:sz w:val="20"/>
                <w:szCs w:val="20"/>
              </w:rPr>
              <w:t xml:space="preserve">не менее </w:t>
            </w:r>
            <w:r w:rsidR="00F947F8" w:rsidRPr="00F947F8">
              <w:rPr>
                <w:sz w:val="20"/>
                <w:szCs w:val="20"/>
              </w:rPr>
              <w:t xml:space="preserve">24 </w:t>
            </w:r>
            <w:r w:rsidR="00F947F8">
              <w:rPr>
                <w:sz w:val="20"/>
                <w:szCs w:val="20"/>
              </w:rPr>
              <w:t>месяцев, на монтаж КМУ – не менее 12 месяцев.</w:t>
            </w:r>
          </w:p>
        </w:tc>
        <w:tc>
          <w:tcPr>
            <w:tcW w:w="709" w:type="dxa"/>
          </w:tcPr>
          <w:p w:rsidR="00F0345B" w:rsidRPr="00F55495" w:rsidRDefault="00F0345B" w:rsidP="00976BB5">
            <w:pPr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F0345B" w:rsidRPr="00F55495" w:rsidRDefault="00F0345B" w:rsidP="00976BB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</w:tbl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lastRenderedPageBreak/>
        <w:t>Условия поставки:</w:t>
      </w:r>
    </w:p>
    <w:p w:rsidR="00F0345B" w:rsidRPr="00F55495" w:rsidRDefault="00F0345B" w:rsidP="00F0345B">
      <w:pPr>
        <w:pStyle w:val="-0"/>
        <w:numPr>
          <w:ilvl w:val="0"/>
          <w:numId w:val="41"/>
        </w:numPr>
        <w:tabs>
          <w:tab w:val="left" w:pos="708"/>
        </w:tabs>
        <w:rPr>
          <w:sz w:val="22"/>
          <w:szCs w:val="22"/>
        </w:rPr>
      </w:pPr>
      <w:r w:rsidRPr="00F55495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0345B" w:rsidRPr="00F55495" w:rsidRDefault="00F0345B" w:rsidP="00F0345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 xml:space="preserve">Особые требования: </w:t>
      </w:r>
    </w:p>
    <w:p w:rsidR="00F0345B" w:rsidRPr="00F55495" w:rsidRDefault="00F0345B" w:rsidP="008022B5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/>
          <w:bCs/>
          <w:i/>
        </w:rPr>
        <w:t xml:space="preserve">обязательное наличие </w:t>
      </w:r>
      <w:r w:rsidRPr="00F55495">
        <w:rPr>
          <w:rFonts w:ascii="Times New Roman" w:hAnsi="Times New Roman"/>
          <w:bCs/>
        </w:rPr>
        <w:t xml:space="preserve">сопроводительной документации </w:t>
      </w:r>
      <w:r w:rsidRPr="00F55495">
        <w:rPr>
          <w:rFonts w:ascii="Times New Roman" w:eastAsia="Times New Roman" w:hAnsi="Times New Roman"/>
          <w:lang w:eastAsia="ru-RU"/>
        </w:rPr>
        <w:t>(счет, счет-фактура, товарная накла</w:t>
      </w:r>
      <w:r w:rsidRPr="00F55495">
        <w:rPr>
          <w:rFonts w:ascii="Times New Roman" w:eastAsia="Times New Roman" w:hAnsi="Times New Roman"/>
          <w:lang w:eastAsia="ru-RU"/>
        </w:rPr>
        <w:t>д</w:t>
      </w:r>
      <w:r w:rsidRPr="00F55495">
        <w:rPr>
          <w:rFonts w:ascii="Times New Roman" w:eastAsia="Times New Roman" w:hAnsi="Times New Roman"/>
          <w:lang w:eastAsia="ru-RU"/>
        </w:rPr>
        <w:t>ная, сертификат соответствия, сервисный паспорт, руководство по эксплуатации и обслужив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нию на русском языке);</w:t>
      </w:r>
    </w:p>
    <w:p w:rsidR="00F0345B" w:rsidRPr="00F947F8" w:rsidRDefault="00F0345B" w:rsidP="008022B5">
      <w:pPr>
        <w:pStyle w:val="affe"/>
        <w:widowControl w:val="0"/>
        <w:numPr>
          <w:ilvl w:val="0"/>
          <w:numId w:val="42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</w:rPr>
      </w:pPr>
      <w:r w:rsidRPr="00F55495">
        <w:rPr>
          <w:rFonts w:ascii="Times New Roman" w:hAnsi="Times New Roman"/>
          <w:bCs/>
        </w:rPr>
        <w:t xml:space="preserve">гарантийный срок – </w:t>
      </w:r>
      <w:r w:rsidR="00F53943" w:rsidRPr="00F53943">
        <w:rPr>
          <w:rFonts w:ascii="Times New Roman" w:eastAsia="Times New Roman" w:hAnsi="Times New Roman"/>
          <w:lang w:eastAsia="ru-RU"/>
        </w:rPr>
        <w:t>приведены в Томе 2 «Техническая часть» по каждой позиции</w:t>
      </w:r>
      <w:r w:rsidRPr="00F53943">
        <w:rPr>
          <w:rFonts w:ascii="Times New Roman" w:eastAsia="Times New Roman" w:hAnsi="Times New Roman"/>
          <w:lang w:eastAsia="ru-RU"/>
        </w:rPr>
        <w:t>;</w:t>
      </w:r>
      <w:r w:rsidR="00F947F8">
        <w:rPr>
          <w:rFonts w:ascii="Times New Roman" w:eastAsia="Times New Roman" w:hAnsi="Times New Roman"/>
          <w:lang w:eastAsia="ru-RU"/>
        </w:rPr>
        <w:t xml:space="preserve"> </w:t>
      </w:r>
      <w:r w:rsidR="00F947F8" w:rsidRPr="00F947F8">
        <w:rPr>
          <w:rFonts w:ascii="Times New Roman" w:hAnsi="Times New Roman"/>
          <w:bCs/>
        </w:rPr>
        <w:t>Участник вправе предложить иные гарантийные сроки на поставляемое оборудование, но не менее уст</w:t>
      </w:r>
      <w:r w:rsidR="00F947F8" w:rsidRPr="00F947F8">
        <w:rPr>
          <w:rFonts w:ascii="Times New Roman" w:hAnsi="Times New Roman"/>
          <w:bCs/>
        </w:rPr>
        <w:t>а</w:t>
      </w:r>
      <w:r w:rsidR="00F947F8" w:rsidRPr="00F947F8">
        <w:rPr>
          <w:rFonts w:ascii="Times New Roman" w:hAnsi="Times New Roman"/>
          <w:bCs/>
        </w:rPr>
        <w:t>новленных настоящей документацией.</w:t>
      </w:r>
    </w:p>
    <w:p w:rsidR="00F0345B" w:rsidRPr="00F55495" w:rsidRDefault="00F0345B" w:rsidP="008022B5">
      <w:pPr>
        <w:pStyle w:val="affe"/>
        <w:widowControl w:val="0"/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hAnsi="Times New Roman"/>
          <w:b/>
        </w:rPr>
      </w:pPr>
      <w:r w:rsidRPr="00F55495">
        <w:rPr>
          <w:rFonts w:ascii="Times New Roman" w:eastAsia="Times New Roman" w:hAnsi="Times New Roman"/>
          <w:lang w:eastAsia="ru-RU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</w:t>
      </w:r>
      <w:r w:rsidRPr="00F55495">
        <w:rPr>
          <w:rFonts w:ascii="Times New Roman" w:eastAsia="Times New Roman" w:hAnsi="Times New Roman"/>
          <w:lang w:eastAsia="ru-RU"/>
        </w:rPr>
        <w:t>а</w:t>
      </w:r>
      <w:r w:rsidRPr="00F55495">
        <w:rPr>
          <w:rFonts w:ascii="Times New Roman" w:eastAsia="Times New Roman" w:hAnsi="Times New Roman"/>
          <w:lang w:eastAsia="ru-RU"/>
        </w:rPr>
        <w:t>тов)</w:t>
      </w:r>
      <w:r w:rsidRPr="00F55495">
        <w:rPr>
          <w:rFonts w:ascii="Times New Roman" w:hAnsi="Times New Roman"/>
        </w:rPr>
        <w:t>; изготовлен не ранее 2014г.</w:t>
      </w:r>
      <w:r w:rsidRPr="00F55495">
        <w:rPr>
          <w:rFonts w:ascii="Times New Roman" w:hAnsi="Times New Roman"/>
          <w:b/>
        </w:rPr>
        <w:t xml:space="preserve"> </w:t>
      </w:r>
    </w:p>
    <w:p w:rsidR="00F0345B" w:rsidRPr="00F55495" w:rsidRDefault="00F0345B" w:rsidP="008022B5">
      <w:pPr>
        <w:pStyle w:val="22"/>
        <w:widowControl w:val="0"/>
        <w:numPr>
          <w:ilvl w:val="0"/>
          <w:numId w:val="42"/>
        </w:numPr>
        <w:spacing w:before="100" w:beforeAutospacing="1" w:after="100" w:afterAutospacing="1"/>
        <w:contextualSpacing/>
        <w:rPr>
          <w:sz w:val="22"/>
          <w:szCs w:val="22"/>
        </w:rPr>
      </w:pPr>
      <w:r w:rsidRPr="00F5549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</w:t>
      </w:r>
      <w:r w:rsidRPr="00F55495">
        <w:rPr>
          <w:sz w:val="22"/>
          <w:szCs w:val="22"/>
        </w:rPr>
        <w:t>р</w:t>
      </w:r>
      <w:r w:rsidRPr="00F55495">
        <w:rPr>
          <w:sz w:val="22"/>
          <w:szCs w:val="22"/>
        </w:rPr>
        <w:t>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</w:t>
      </w:r>
      <w:r w:rsidRPr="00F55495">
        <w:rPr>
          <w:sz w:val="22"/>
          <w:szCs w:val="22"/>
        </w:rPr>
        <w:t>и</w:t>
      </w:r>
      <w:r w:rsidRPr="00F55495">
        <w:rPr>
          <w:sz w:val="22"/>
          <w:szCs w:val="22"/>
        </w:rPr>
        <w:t>тельским свойствам и качественным характеристикам).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702623">
      <w:pPr>
        <w:pStyle w:val="10"/>
        <w:numPr>
          <w:ilvl w:val="1"/>
          <w:numId w:val="5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1" w:name="_Toc389575257"/>
      <w:bookmarkStart w:id="472" w:name="_Toc375577076"/>
      <w:r w:rsidRPr="00353654">
        <w:rPr>
          <w:b/>
        </w:rPr>
        <w:t>«ПРОЕКТ ДОГОВОРА»</w:t>
      </w:r>
      <w:bookmarkEnd w:id="471"/>
      <w:r w:rsidRPr="00353654">
        <w:rPr>
          <w:b/>
        </w:rPr>
        <w:t xml:space="preserve"> </w:t>
      </w:r>
      <w:bookmarkEnd w:id="472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960" w:rsidRDefault="00A31960">
      <w:r>
        <w:separator/>
      </w:r>
    </w:p>
  </w:endnote>
  <w:endnote w:type="continuationSeparator" w:id="0">
    <w:p w:rsidR="00A31960" w:rsidRDefault="00A31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60" w:rsidRDefault="0030703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3196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31960" w:rsidRDefault="00A3196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60" w:rsidRPr="00FE6219" w:rsidRDefault="00A319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960" w:rsidRDefault="00A31960">
      <w:r>
        <w:separator/>
      </w:r>
    </w:p>
  </w:footnote>
  <w:footnote w:type="continuationSeparator" w:id="0">
    <w:p w:rsidR="00A31960" w:rsidRDefault="00A31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960" w:rsidRPr="00F429FC" w:rsidRDefault="003070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3196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5BA6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1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5"/>
  </w:num>
  <w:num w:numId="3">
    <w:abstractNumId w:val="38"/>
  </w:num>
  <w:num w:numId="4">
    <w:abstractNumId w:val="1"/>
  </w:num>
  <w:num w:numId="5">
    <w:abstractNumId w:val="0"/>
  </w:num>
  <w:num w:numId="6">
    <w:abstractNumId w:val="46"/>
  </w:num>
  <w:num w:numId="7">
    <w:abstractNumId w:val="33"/>
  </w:num>
  <w:num w:numId="8">
    <w:abstractNumId w:val="31"/>
  </w:num>
  <w:num w:numId="9">
    <w:abstractNumId w:val="3"/>
  </w:num>
  <w:num w:numId="10">
    <w:abstractNumId w:val="30"/>
  </w:num>
  <w:num w:numId="11">
    <w:abstractNumId w:val="23"/>
  </w:num>
  <w:num w:numId="12">
    <w:abstractNumId w:val="13"/>
  </w:num>
  <w:num w:numId="13">
    <w:abstractNumId w:val="22"/>
  </w:num>
  <w:num w:numId="14">
    <w:abstractNumId w:val="24"/>
  </w:num>
  <w:num w:numId="15">
    <w:abstractNumId w:val="2"/>
  </w:num>
  <w:num w:numId="16">
    <w:abstractNumId w:val="47"/>
  </w:num>
  <w:num w:numId="17">
    <w:abstractNumId w:val="62"/>
  </w:num>
  <w:num w:numId="18">
    <w:abstractNumId w:val="51"/>
  </w:num>
  <w:num w:numId="19">
    <w:abstractNumId w:val="18"/>
  </w:num>
  <w:num w:numId="20">
    <w:abstractNumId w:val="8"/>
  </w:num>
  <w:num w:numId="21">
    <w:abstractNumId w:val="29"/>
  </w:num>
  <w:num w:numId="22">
    <w:abstractNumId w:val="52"/>
  </w:num>
  <w:num w:numId="23">
    <w:abstractNumId w:val="27"/>
  </w:num>
  <w:num w:numId="24">
    <w:abstractNumId w:val="53"/>
  </w:num>
  <w:num w:numId="25">
    <w:abstractNumId w:val="35"/>
  </w:num>
  <w:num w:numId="26">
    <w:abstractNumId w:val="9"/>
  </w:num>
  <w:num w:numId="27">
    <w:abstractNumId w:val="26"/>
  </w:num>
  <w:num w:numId="28">
    <w:abstractNumId w:val="20"/>
  </w:num>
  <w:num w:numId="29">
    <w:abstractNumId w:val="49"/>
  </w:num>
  <w:num w:numId="30">
    <w:abstractNumId w:val="61"/>
  </w:num>
  <w:num w:numId="31">
    <w:abstractNumId w:val="58"/>
  </w:num>
  <w:num w:numId="32">
    <w:abstractNumId w:val="37"/>
  </w:num>
  <w:num w:numId="33">
    <w:abstractNumId w:val="28"/>
  </w:num>
  <w:num w:numId="34">
    <w:abstractNumId w:val="40"/>
  </w:num>
  <w:num w:numId="35">
    <w:abstractNumId w:val="41"/>
  </w:num>
  <w:num w:numId="36">
    <w:abstractNumId w:val="56"/>
  </w:num>
  <w:num w:numId="37">
    <w:abstractNumId w:val="11"/>
  </w:num>
  <w:num w:numId="38">
    <w:abstractNumId w:val="14"/>
  </w:num>
  <w:num w:numId="39">
    <w:abstractNumId w:val="32"/>
  </w:num>
  <w:num w:numId="40">
    <w:abstractNumId w:val="12"/>
  </w:num>
  <w:num w:numId="4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0"/>
  </w:num>
  <w:num w:numId="44">
    <w:abstractNumId w:val="57"/>
  </w:num>
  <w:num w:numId="45">
    <w:abstractNumId w:val="44"/>
  </w:num>
  <w:num w:numId="46">
    <w:abstractNumId w:val="59"/>
  </w:num>
  <w:num w:numId="47">
    <w:abstractNumId w:val="6"/>
  </w:num>
  <w:num w:numId="48">
    <w:abstractNumId w:val="21"/>
  </w:num>
  <w:num w:numId="49">
    <w:abstractNumId w:val="36"/>
  </w:num>
  <w:num w:numId="50">
    <w:abstractNumId w:val="42"/>
  </w:num>
  <w:num w:numId="51">
    <w:abstractNumId w:val="19"/>
  </w:num>
  <w:num w:numId="52">
    <w:abstractNumId w:val="48"/>
  </w:num>
  <w:num w:numId="53">
    <w:abstractNumId w:val="50"/>
  </w:num>
  <w:num w:numId="54">
    <w:abstractNumId w:val="15"/>
  </w:num>
  <w:num w:numId="55">
    <w:abstractNumId w:val="16"/>
  </w:num>
  <w:num w:numId="56">
    <w:abstractNumId w:val="55"/>
  </w:num>
  <w:num w:numId="57">
    <w:abstractNumId w:val="25"/>
  </w:num>
  <w:num w:numId="58">
    <w:abstractNumId w:val="39"/>
  </w:num>
  <w:num w:numId="59">
    <w:abstractNumId w:val="4"/>
  </w:num>
  <w:num w:numId="60">
    <w:abstractNumId w:val="60"/>
  </w:num>
  <w:num w:numId="61">
    <w:abstractNumId w:val="5"/>
  </w:num>
  <w:num w:numId="62">
    <w:abstractNumId w:val="34"/>
  </w:num>
  <w:num w:numId="63">
    <w:abstractNumId w:val="4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3F68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7772D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9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263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2124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648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4CC0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17BAE"/>
    <w:rsid w:val="00220F5B"/>
    <w:rsid w:val="002215C9"/>
    <w:rsid w:val="0022197F"/>
    <w:rsid w:val="002219FC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7E1"/>
    <w:rsid w:val="0028293D"/>
    <w:rsid w:val="00282962"/>
    <w:rsid w:val="0028375C"/>
    <w:rsid w:val="0028399B"/>
    <w:rsid w:val="0028405C"/>
    <w:rsid w:val="002845E9"/>
    <w:rsid w:val="00285993"/>
    <w:rsid w:val="00287F7E"/>
    <w:rsid w:val="00290348"/>
    <w:rsid w:val="0029378A"/>
    <w:rsid w:val="00295E2D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61F6"/>
    <w:rsid w:val="002F7216"/>
    <w:rsid w:val="00300EEC"/>
    <w:rsid w:val="00303C74"/>
    <w:rsid w:val="00303DBC"/>
    <w:rsid w:val="003058B6"/>
    <w:rsid w:val="00305D7D"/>
    <w:rsid w:val="003063EC"/>
    <w:rsid w:val="0030703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613"/>
    <w:rsid w:val="00331BA8"/>
    <w:rsid w:val="00332455"/>
    <w:rsid w:val="003336CC"/>
    <w:rsid w:val="00333715"/>
    <w:rsid w:val="003349B0"/>
    <w:rsid w:val="0034124C"/>
    <w:rsid w:val="00341C41"/>
    <w:rsid w:val="00342458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1D9"/>
    <w:rsid w:val="003D2803"/>
    <w:rsid w:val="003D5E14"/>
    <w:rsid w:val="003D7701"/>
    <w:rsid w:val="003E0066"/>
    <w:rsid w:val="003E0F9B"/>
    <w:rsid w:val="003E647A"/>
    <w:rsid w:val="003E6CD8"/>
    <w:rsid w:val="003E71FC"/>
    <w:rsid w:val="003F0D51"/>
    <w:rsid w:val="003F18A6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1D25"/>
    <w:rsid w:val="004938F0"/>
    <w:rsid w:val="0049396B"/>
    <w:rsid w:val="00494C26"/>
    <w:rsid w:val="00497C61"/>
    <w:rsid w:val="004A0372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0F40"/>
    <w:rsid w:val="004D3ADE"/>
    <w:rsid w:val="004D476F"/>
    <w:rsid w:val="004E244D"/>
    <w:rsid w:val="004E4345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2F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3F78"/>
    <w:rsid w:val="00594A53"/>
    <w:rsid w:val="005974BC"/>
    <w:rsid w:val="005A232E"/>
    <w:rsid w:val="005A26F2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6DC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869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2DB6"/>
    <w:rsid w:val="006C3345"/>
    <w:rsid w:val="006C35AA"/>
    <w:rsid w:val="006C3FC5"/>
    <w:rsid w:val="006C400C"/>
    <w:rsid w:val="006C5B44"/>
    <w:rsid w:val="006C67FE"/>
    <w:rsid w:val="006C68B5"/>
    <w:rsid w:val="006C6B5A"/>
    <w:rsid w:val="006C75E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E7D8A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2623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5BA6"/>
    <w:rsid w:val="007666E7"/>
    <w:rsid w:val="007679FA"/>
    <w:rsid w:val="00770D16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08EF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77AE"/>
    <w:rsid w:val="008018DD"/>
    <w:rsid w:val="008022B5"/>
    <w:rsid w:val="00804702"/>
    <w:rsid w:val="0080514B"/>
    <w:rsid w:val="00805543"/>
    <w:rsid w:val="00805829"/>
    <w:rsid w:val="00805F1D"/>
    <w:rsid w:val="00806D8D"/>
    <w:rsid w:val="0080702C"/>
    <w:rsid w:val="00811A1B"/>
    <w:rsid w:val="00811DC5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16CC"/>
    <w:rsid w:val="00851A16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FCA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3DF6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3712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6566B"/>
    <w:rsid w:val="009713F5"/>
    <w:rsid w:val="0097215A"/>
    <w:rsid w:val="00973E61"/>
    <w:rsid w:val="00974B37"/>
    <w:rsid w:val="00974CBD"/>
    <w:rsid w:val="00976BB5"/>
    <w:rsid w:val="009770A9"/>
    <w:rsid w:val="00980074"/>
    <w:rsid w:val="009804D2"/>
    <w:rsid w:val="00981BF7"/>
    <w:rsid w:val="009824DC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29AA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1960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5BA"/>
    <w:rsid w:val="00A83652"/>
    <w:rsid w:val="00A83D78"/>
    <w:rsid w:val="00A86296"/>
    <w:rsid w:val="00A8648A"/>
    <w:rsid w:val="00A92747"/>
    <w:rsid w:val="00A92B5E"/>
    <w:rsid w:val="00A94B00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C2C95"/>
    <w:rsid w:val="00AC4086"/>
    <w:rsid w:val="00AC44C9"/>
    <w:rsid w:val="00AC5D77"/>
    <w:rsid w:val="00AC68D9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0915"/>
    <w:rsid w:val="00B00CD9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30E6"/>
    <w:rsid w:val="00B463C9"/>
    <w:rsid w:val="00B47C36"/>
    <w:rsid w:val="00B50E31"/>
    <w:rsid w:val="00B515D1"/>
    <w:rsid w:val="00B54ACD"/>
    <w:rsid w:val="00B55CC7"/>
    <w:rsid w:val="00B56725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76B4F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E8F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B7F89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078B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1FF2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2AD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2C97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AF6"/>
    <w:rsid w:val="00D02D91"/>
    <w:rsid w:val="00D06ABB"/>
    <w:rsid w:val="00D11620"/>
    <w:rsid w:val="00D1173F"/>
    <w:rsid w:val="00D12ADD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2D5"/>
    <w:rsid w:val="00D35743"/>
    <w:rsid w:val="00D35F80"/>
    <w:rsid w:val="00D413CC"/>
    <w:rsid w:val="00D42224"/>
    <w:rsid w:val="00D428BD"/>
    <w:rsid w:val="00D42DA6"/>
    <w:rsid w:val="00D46C66"/>
    <w:rsid w:val="00D47499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276B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345B"/>
    <w:rsid w:val="00F049CB"/>
    <w:rsid w:val="00F04D88"/>
    <w:rsid w:val="00F066A0"/>
    <w:rsid w:val="00F13295"/>
    <w:rsid w:val="00F138CC"/>
    <w:rsid w:val="00F14520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6E03"/>
    <w:rsid w:val="00F47972"/>
    <w:rsid w:val="00F50255"/>
    <w:rsid w:val="00F5157F"/>
    <w:rsid w:val="00F51971"/>
    <w:rsid w:val="00F51DD2"/>
    <w:rsid w:val="00F523C9"/>
    <w:rsid w:val="00F53943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828C8"/>
    <w:rsid w:val="00F84F2E"/>
    <w:rsid w:val="00F86E5F"/>
    <w:rsid w:val="00F90D8B"/>
    <w:rsid w:val="00F91126"/>
    <w:rsid w:val="00F9149D"/>
    <w:rsid w:val="00F917D8"/>
    <w:rsid w:val="00F92E43"/>
    <w:rsid w:val="00F947F8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0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0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0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paragraph" w:customStyle="1" w:styleId="affff0">
    <w:name w:val="ТТ_таб_лево"/>
    <w:rsid w:val="00F828C8"/>
    <w:pPr>
      <w:spacing w:after="160" w:line="259" w:lineRule="auto"/>
      <w:ind w:right="-68"/>
    </w:pPr>
    <w:rPr>
      <w:rFonts w:eastAsiaTheme="minorHAnsi" w:cstheme="minorBidi"/>
      <w:color w:val="000000"/>
      <w:sz w:val="24"/>
      <w:szCs w:val="22"/>
    </w:rPr>
  </w:style>
  <w:style w:type="character" w:customStyle="1" w:styleId="95pt">
    <w:name w:val="Основной текст + 9;5 pt;Не полужирный"/>
    <w:basedOn w:val="a4"/>
    <w:rsid w:val="004E24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ffff1">
    <w:name w:val="Основной текст_"/>
    <w:basedOn w:val="a4"/>
    <w:link w:val="19"/>
    <w:rsid w:val="00B97E8F"/>
    <w:rPr>
      <w:b/>
      <w:bCs/>
      <w:sz w:val="21"/>
      <w:szCs w:val="21"/>
      <w:shd w:val="clear" w:color="auto" w:fill="FFFFFF"/>
    </w:rPr>
  </w:style>
  <w:style w:type="paragraph" w:customStyle="1" w:styleId="19">
    <w:name w:val="Основной текст1"/>
    <w:basedOn w:val="a3"/>
    <w:link w:val="affff1"/>
    <w:rsid w:val="00B97E8F"/>
    <w:pPr>
      <w:widowControl w:val="0"/>
      <w:shd w:val="clear" w:color="auto" w:fill="FFFFFF"/>
      <w:spacing w:after="480" w:line="0" w:lineRule="atLeast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EB9DB-D1F2-466A-816D-FD1FFD9B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4476</TotalTime>
  <Pages>51</Pages>
  <Words>17475</Words>
  <Characters>126663</Characters>
  <Application>Microsoft Office Word</Application>
  <DocSecurity>0</DocSecurity>
  <Lines>1055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143851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Baranetskaya.YV</cp:lastModifiedBy>
  <cp:revision>112</cp:revision>
  <cp:lastPrinted>2014-09-12T10:24:00Z</cp:lastPrinted>
  <dcterms:created xsi:type="dcterms:W3CDTF">2012-10-31T05:34:00Z</dcterms:created>
  <dcterms:modified xsi:type="dcterms:W3CDTF">2014-09-12T10:24:00Z</dcterms:modified>
</cp:coreProperties>
</file>