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3400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R027998-2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лот</w:t>
      </w:r>
      <w:proofErr w:type="gramEnd"/>
      <w:r>
        <w:rPr>
          <w:rFonts w:eastAsia="Times New Roman"/>
          <w:sz w:val="28"/>
          <w:szCs w:val="28"/>
        </w:rPr>
        <w:t xml:space="preserve"> № 044/09/2015 «Поставка товарного бетона и раствора для выполнения строительно-монтаж</w:t>
      </w:r>
      <w:r>
        <w:rPr>
          <w:rFonts w:eastAsia="Times New Roman"/>
          <w:sz w:val="28"/>
          <w:szCs w:val="28"/>
        </w:rPr>
        <w:t>ных работ на объектах энергоблоков №3,4 Ростовской АЭС»</w:t>
      </w:r>
    </w:p>
    <w:tbl>
      <w:tblPr>
        <w:tblW w:w="5000" w:type="pct"/>
        <w:tblLook w:val="04A0"/>
      </w:tblPr>
      <w:tblGrid>
        <w:gridCol w:w="3868"/>
        <w:gridCol w:w="5577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«07» октября 2015 г.</w:t>
            </w:r>
          </w:p>
        </w:tc>
      </w:tr>
    </w:tbl>
    <w:p w:rsidR="00000000" w:rsidRDefault="00734005">
      <w:pPr>
        <w:pStyle w:val="a5"/>
      </w:pPr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</w:t>
      </w:r>
      <w:r>
        <w:t>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</w:t>
      </w:r>
      <w:r>
        <w:t>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</w:p>
    <w:p w:rsidR="00000000" w:rsidRDefault="00734005">
      <w:pPr>
        <w:rPr>
          <w:rFonts w:eastAsia="Times New Roman"/>
        </w:rPr>
      </w:pPr>
      <w:r>
        <w:t xml:space="preserve">» согласно регламенту ее работы. </w:t>
      </w:r>
    </w:p>
    <w:p w:rsidR="00000000" w:rsidRDefault="00734005">
      <w:pPr>
        <w:pStyle w:val="3"/>
        <w:rPr>
          <w:rStyle w:val="a3"/>
          <w:color w:val="auto"/>
          <w:u w:val="none"/>
        </w:rPr>
      </w:pPr>
      <w:hyperlink r:id="rId5" w:history="1">
        <w:hyperlink r:id="rId6" w:history="1">
          <w:r>
            <w:rPr>
              <w:rStyle w:val="a3"/>
              <w:rFonts w:eastAsia="Times New Roman"/>
              <w:color w:val="auto"/>
              <w:u w:val="none"/>
            </w:rPr>
            <w:t>Информация о закупке:</w:t>
          </w:r>
        </w:hyperlink>
      </w:hyperlink>
    </w:p>
    <w:p w:rsidR="00000000" w:rsidRDefault="00734005">
      <w:pPr>
        <w:pStyle w:val="a5"/>
      </w:pPr>
      <w:hyperlink r:id="rId7" w:history="1">
        <w:hyperlink r:id="rId8" w:history="1">
          <w:r>
            <w:rPr>
              <w:rStyle w:val="a3"/>
              <w:color w:val="auto"/>
              <w:u w:val="none"/>
            </w:rPr>
            <w:t>Заказчик: ООО «СМУ №1» Организатор запроса предложений: ООО «СМУ №1».</w:t>
          </w:r>
          <w:r>
            <w:br/>
          </w:r>
          <w:r>
            <w:rPr>
              <w:rStyle w:val="a3"/>
              <w:color w:val="auto"/>
              <w:u w:val="none"/>
            </w:rPr>
            <w:t>Предмет договора: право заключения договора на лот № 044/09/2015 «Поставка товарного бетона и раствора для выполнения строительно-монтажных работ на объектах энергоблоков №3,4 Ростовск</w:t>
          </w:r>
          <w:r>
            <w:rPr>
              <w:rStyle w:val="a3"/>
              <w:color w:val="auto"/>
              <w:u w:val="none"/>
            </w:rPr>
            <w:t xml:space="preserve">ой АЭС». </w:t>
          </w:r>
        </w:hyperlink>
      </w:hyperlink>
    </w:p>
    <w:p w:rsidR="00000000" w:rsidRDefault="00734005">
      <w:pPr>
        <w:pStyle w:val="a5"/>
      </w:pPr>
      <w:hyperlink r:id="rId9" w:history="1">
        <w:hyperlink r:id="rId10" w:history="1">
          <w:r>
            <w:rPr>
              <w:rStyle w:val="a3"/>
              <w:color w:val="auto"/>
              <w:u w:val="none"/>
            </w:rPr>
            <w:t xml:space="preserve">Начальная (максимальная) цена договора: 9 997 349.52 российских рублей (девять миллионов девятьсот девяносто семь тысяч триста сорок девять рублей 52 копейки) включая НДС. </w:t>
          </w:r>
        </w:hyperlink>
      </w:hyperlink>
    </w:p>
    <w:p w:rsidR="00000000" w:rsidRDefault="00734005">
      <w:pPr>
        <w:pStyle w:val="a5"/>
      </w:pPr>
      <w:hyperlink r:id="rId11" w:history="1">
        <w:hyperlink r:id="rId12" w:history="1">
          <w:r>
            <w:rPr>
              <w:rStyle w:val="a3"/>
              <w:color w:val="auto"/>
              <w:u w:val="none"/>
            </w:rPr>
            <w:t xml:space="preserve">Срок исполнения договора: с момента заключения договора по 31.12.2015г. отдельными партиями в течение 1 (одного) дня с момента поступления заявки от Покупателя.. </w:t>
          </w:r>
        </w:hyperlink>
      </w:hyperlink>
    </w:p>
    <w:p w:rsidR="00000000" w:rsidRDefault="00734005">
      <w:pPr>
        <w:pStyle w:val="a5"/>
      </w:pPr>
      <w:hyperlink r:id="rId13" w:history="1">
        <w:hyperlink r:id="rId14" w:history="1">
          <w:r>
            <w:rPr>
              <w:rStyle w:val="a3"/>
              <w:color w:val="auto"/>
              <w:u w:val="none"/>
            </w:rPr>
            <w:t>Извещение о проведении запроса предложений и документации по запросу предложений опубликованы «21» сентября 2015 года в информационно-телекоммуникационной сети «Интернет» на официальном сайте о размещ</w:t>
          </w:r>
          <w:r>
            <w:rPr>
              <w:rStyle w:val="a3"/>
              <w:color w:val="auto"/>
              <w:u w:val="none"/>
            </w:rPr>
            <w:t xml:space="preserve">ении заказов на закупки товаров, работ и услуг для нужд Госкорпорации «Росатом» </w:t>
          </w:r>
          <w:hyperlink r:id="rId15" w:history="1">
            <w:r>
              <w:rPr>
                <w:rStyle w:val="a3"/>
              </w:rPr>
              <w:t>http://zakupki.rosatom.ru/</w:t>
            </w:r>
          </w:hyperlink>
          <w:r>
            <w:rPr>
              <w:rStyle w:val="a3"/>
              <w:color w:val="auto"/>
              <w:u w:val="none"/>
            </w:rPr>
            <w:t>, закупка №150917/0653/044, на ЭТП «</w:t>
          </w:r>
          <w:hyperlink r:id="rId16" w:history="1">
            <w:r>
              <w:rPr>
                <w:rStyle w:val="a3"/>
              </w:rPr>
              <w:t>a-k-d.ru</w:t>
            </w:r>
          </w:hyperlink>
          <w:r>
            <w:rPr>
              <w:rStyle w:val="a3"/>
              <w:color w:val="auto"/>
              <w:u w:val="none"/>
            </w:rPr>
            <w:t>», закупка №R</w:t>
          </w:r>
          <w:r>
            <w:rPr>
              <w:rStyle w:val="a3"/>
              <w:color w:val="auto"/>
              <w:u w:val="none"/>
            </w:rPr>
            <w:t xml:space="preserve">027998. </w:t>
          </w:r>
        </w:hyperlink>
      </w:hyperlink>
    </w:p>
    <w:p w:rsidR="00000000" w:rsidRDefault="00734005">
      <w:pPr>
        <w:pStyle w:val="a5"/>
      </w:pPr>
      <w:hyperlink r:id="rId17" w:history="1">
        <w:hyperlink r:id="rId18" w:history="1">
          <w:r>
            <w:rPr>
              <w:rStyle w:val="a3"/>
              <w:color w:val="auto"/>
              <w:u w:val="none"/>
            </w:rPr>
            <w:t xml:space="preserve">Заседание закупочной комиссии проводится в очной форме в 15:00:00 (время московское) «07» октября 2015 года, по адресу: 347388, Ростовская обл., г. Волгодонск-28, </w:t>
          </w:r>
          <w:r>
            <w:rPr>
              <w:rStyle w:val="a3"/>
              <w:color w:val="auto"/>
              <w:u w:val="none"/>
            </w:rPr>
            <w:t xml:space="preserve">Старое здание дирекции Волгодонской АЭС, пом. 27. </w:t>
          </w:r>
        </w:hyperlink>
      </w:hyperlink>
    </w:p>
    <w:p w:rsidR="00000000" w:rsidRDefault="00734005">
      <w:pPr>
        <w:pStyle w:val="3"/>
        <w:rPr>
          <w:rStyle w:val="a3"/>
          <w:rFonts w:eastAsia="Times New Roman"/>
          <w:color w:val="auto"/>
          <w:u w:val="none"/>
        </w:rPr>
      </w:pPr>
      <w:hyperlink r:id="rId19" w:history="1">
        <w:hyperlink r:id="rId20" w:history="1">
          <w:r>
            <w:rPr>
              <w:rStyle w:val="a3"/>
              <w:rFonts w:eastAsia="Times New Roman"/>
              <w:color w:val="auto"/>
              <w:u w:val="none"/>
            </w:rPr>
            <w:t>В заседании принимают участие:</w:t>
          </w:r>
        </w:hyperlink>
      </w:hyperlink>
    </w:p>
    <w:tbl>
      <w:tblPr>
        <w:tblW w:w="5000" w:type="pct"/>
        <w:tblLook w:val="04A0"/>
      </w:tblPr>
      <w:tblGrid>
        <w:gridCol w:w="3233"/>
        <w:gridCol w:w="621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1" w:history="1">
              <w:hyperlink r:id="rId22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ФИО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3" w:history="1">
              <w:hyperlink r:id="rId24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Должность</w:t>
                </w:r>
              </w:hyperlink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5" w:history="1">
              <w:hyperlink r:id="rId26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Председатель закупочной комиссии с правом «вето»: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27" w:history="1">
              <w:hyperlink r:id="rId2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Карибов Садияр Бабаевич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29" w:history="1">
              <w:hyperlink r:id="rId3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Директор ООО "СМУ №1"</w:t>
                </w:r>
              </w:hyperlink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31" w:history="1">
              <w:hyperlink r:id="rId32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 xml:space="preserve">Члены </w:t>
                </w:r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закупочной комиссии: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33" w:history="1">
              <w:hyperlink r:id="rId3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Мамолин Александр 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lastRenderedPageBreak/>
                  <w:t>Иванович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35" w:history="1">
              <w:hyperlink r:id="rId3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Руководитель проекта РоАЭС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37" w:history="1">
              <w:hyperlink r:id="rId3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Коваленко Елена Ивановна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39" w:history="1">
              <w:hyperlink r:id="rId4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Главный бухгалтер ООО "СМУ №1"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41" w:history="1">
              <w:hyperlink r:id="rId4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Похвала Ольга Юрьевна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43" w:history="1">
              <w:hyperlink r:id="rId4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директора по экономике и финансам ООО "СМУ №1"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45" w:history="1">
              <w:hyperlink r:id="rId4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Старостенко Александр Валерьевич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47" w:history="1">
              <w:hyperlink r:id="rId4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главный инженер ООО "СМУ №1"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49" w:history="1">
              <w:hyperlink r:id="rId5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Ковалев Александр Николаевич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51" w:history="1">
              <w:hyperlink r:id="rId5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отдела материально-технического снабжения ООО "СМУ №1"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53" w:history="1">
              <w:hyperlink r:id="rId5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Гембицкий Роман Александрович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55" w:history="1">
              <w:hyperlink r:id="rId5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производственного отдела ООО "СМУ №1"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57" w:history="1">
              <w:hyperlink r:id="rId5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Маслак Марина Владимировна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59" w:history="1">
              <w:hyperlink r:id="rId6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юридического отдела ООО "СМУ №1"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61" w:history="1">
              <w:hyperlink r:id="rId6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Сатлер Антонина Ивановна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63" w:history="1">
              <w:hyperlink r:id="rId6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сметного отдела ООО "СМУ №1"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65" w:history="1">
              <w:hyperlink r:id="rId6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Шахбазов Малик Шахбазович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67" w:history="1">
              <w:hyperlink r:id="rId6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Рук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оводитель проекта РоАЭС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69" w:history="1">
              <w:hyperlink r:id="rId7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Калюцкая Татьяна Борисовна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71" w:history="1">
              <w:hyperlink r:id="rId7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планово-экономического отдела ООО "СМУ №1"</w:t>
                </w:r>
              </w:hyperlink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73" w:history="1">
              <w:hyperlink r:id="rId74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Секретарь закупочной комиссии без права голоса: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75" w:history="1">
              <w:hyperlink r:id="rId7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Дунаева Ирина Александровна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77" w:history="1">
              <w:hyperlink r:id="rId7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Экономист юридического отдела ООО "СМУ №1"</w:t>
                </w:r>
              </w:hyperlink>
            </w:hyperlink>
          </w:p>
        </w:tc>
      </w:tr>
    </w:tbl>
    <w:p w:rsidR="00000000" w:rsidRDefault="00734005">
      <w:pPr>
        <w:pStyle w:val="a5"/>
      </w:pPr>
      <w:hyperlink r:id="rId79" w:history="1">
        <w:hyperlink r:id="rId80" w:history="1">
          <w:r>
            <w:rPr>
              <w:rStyle w:val="a3"/>
              <w:color w:val="auto"/>
              <w:u w:val="none"/>
            </w:rPr>
            <w:t xml:space="preserve">Заседание проводится в присутствии 12 из 12 членов закупочной </w:t>
          </w:r>
          <w:r>
            <w:rPr>
              <w:rStyle w:val="a3"/>
              <w:color w:val="auto"/>
              <w:u w:val="none"/>
            </w:rPr>
            <w:t xml:space="preserve">комиссии. </w:t>
          </w:r>
          <w:r>
            <w:br/>
          </w:r>
          <w:r>
            <w:rPr>
              <w:rStyle w:val="a3"/>
              <w:color w:val="auto"/>
              <w:u w:val="none"/>
            </w:rPr>
            <w:t xml:space="preserve">Кворум имеется. </w:t>
          </w:r>
        </w:hyperlink>
      </w:hyperlink>
    </w:p>
    <w:p w:rsidR="00000000" w:rsidRDefault="00734005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81" w:history="1">
        <w:hyperlink r:id="rId82" w:history="1">
          <w:r>
            <w:rPr>
              <w:rStyle w:val="a3"/>
              <w:rFonts w:eastAsia="Times New Roman"/>
              <w:color w:val="auto"/>
              <w:u w:val="none"/>
            </w:rPr>
            <w:t xml:space="preserve">Согласно протоколу процедуры открытия доступа к заявкам на участие в запросе предложений от «02» октября 2015 были поданы заявки на участие в запросе </w:t>
          </w:r>
          <w:r>
            <w:rPr>
              <w:rStyle w:val="a3"/>
              <w:rFonts w:eastAsia="Times New Roman"/>
              <w:color w:val="auto"/>
              <w:u w:val="none"/>
            </w:rPr>
            <w:t xml:space="preserve">предложений следующими участниками запроса предложений: </w:t>
          </w:r>
        </w:hyperlink>
      </w:hyperlink>
    </w:p>
    <w:tbl>
      <w:tblPr>
        <w:tblW w:w="5000" w:type="pct"/>
        <w:tblInd w:w="720" w:type="dxa"/>
        <w:tblLook w:val="04A0"/>
      </w:tblPr>
      <w:tblGrid>
        <w:gridCol w:w="1571"/>
        <w:gridCol w:w="3890"/>
        <w:gridCol w:w="3984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3" w:history="1">
              <w:hyperlink r:id="rId84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№</w:t>
                </w:r>
                <w:r>
                  <w:rPr>
                    <w:rFonts w:eastAsia="Times New Roman"/>
                    <w:b/>
                    <w:bCs/>
                  </w:rPr>
                  <w:br/>
                </w:r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заявки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5" w:history="1">
              <w:hyperlink r:id="rId86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Наименование (для юридического лица),</w:t>
                </w:r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 xml:space="preserve"> </w:t>
                </w:r>
                <w:r>
                  <w:rPr>
                    <w:rFonts w:eastAsia="Times New Roman"/>
                    <w:b/>
                    <w:bCs/>
                  </w:rPr>
                  <w:br/>
                </w:r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ФИО (для физического лица) участника запроса предложений</w:t>
                </w:r>
                <w:r>
                  <w:rPr>
                    <w:rFonts w:eastAsia="Times New Roman"/>
                    <w:b/>
                    <w:bCs/>
                  </w:rPr>
                  <w:br/>
                </w:r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 xml:space="preserve">ИНН и (или) адрес участника запроса предложений 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 xml:space="preserve">Условия исполнения договора, указанные в заявке 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jc w:val="center"/>
              <w:rPr>
                <w:rStyle w:val="a3"/>
                <w:color w:val="auto"/>
                <w:u w:val="none"/>
              </w:rPr>
            </w:pPr>
            <w:hyperlink r:id="rId89" w:history="1">
              <w:hyperlink r:id="rId9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2411_R027998 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91" w:history="1">
              <w:hyperlink r:id="rId9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Общество с Ограниченной Ответственностю «Стройиндустрия»</w:t>
                </w:r>
                <w:r>
                  <w:rPr>
                    <w:rFonts w:eastAsia="Times New Roman"/>
                  </w:rPr>
                  <w:br/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ИНН: 3444216790</w:t>
                </w:r>
                <w:r>
                  <w:rPr>
                    <w:rFonts w:eastAsia="Times New Roman"/>
                  </w:rPr>
                  <w:br/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Юридический адрес: 400087, Россия, Волгоградская область, г. Волгоград, Невская, д. 13 А, оф. 805, ОКАТО 18401395000</w:t>
                </w:r>
                <w:r>
                  <w:rPr>
                    <w:rFonts w:eastAsia="Times New Roman"/>
                  </w:rPr>
                  <w:br/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Фактический адрес: 347360, Россия, Ростовская область, г. Волгодонск, Волгодонская, 2 «В», ОКАТО 18401395000 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93" w:history="1">
              <w:hyperlink r:id="rId9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Цена заявки: 9 983 980.00 (девять миллионов девятьсот восемьдесят три тысячи девятьсот восемьдесят рублей 00 копеек) российских рублей с НДС </w:t>
                </w:r>
                <w:r>
                  <w:rPr>
                    <w:rFonts w:eastAsia="Times New Roman"/>
                  </w:rPr>
                  <w:br/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Квалификация участника: 100%</w:t>
                </w:r>
              </w:hyperlink>
            </w:hyperlink>
          </w:p>
        </w:tc>
      </w:tr>
    </w:tbl>
    <w:p w:rsidR="00000000" w:rsidRDefault="00734005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95" w:history="1">
        <w:hyperlink r:id="rId96" w:history="1">
          <w:r>
            <w:rPr>
              <w:rStyle w:val="a3"/>
              <w:rFonts w:eastAsia="Times New Roman"/>
              <w:color w:val="auto"/>
              <w:u w:val="none"/>
            </w:rPr>
    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    </w:r>
        </w:hyperlink>
      </w:hyperlink>
    </w:p>
    <w:p w:rsidR="00000000" w:rsidRDefault="00734005">
      <w:pPr>
        <w:numPr>
          <w:ilvl w:val="1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97" w:history="1">
        <w:hyperlink r:id="rId98" w:history="1">
          <w:r>
            <w:rPr>
              <w:rStyle w:val="a3"/>
              <w:rFonts w:eastAsia="Times New Roman"/>
              <w:color w:val="auto"/>
              <w:u w:val="none"/>
            </w:rPr>
            <w:t>В со</w:t>
          </w:r>
          <w:r>
            <w:rPr>
              <w:rStyle w:val="a3"/>
              <w:rFonts w:eastAsia="Times New Roman"/>
              <w:color w:val="auto"/>
              <w:u w:val="none"/>
            </w:rPr>
            <w:t>ответствии с пунктом 14.8.4 ЕОСЗ</w:t>
          </w:r>
          <w:r>
            <w:rPr>
              <w:rStyle w:val="a3"/>
              <w:rFonts w:eastAsia="Times New Roman"/>
              <w:color w:val="auto"/>
              <w:u w:val="none"/>
            </w:rPr>
            <w:t xml:space="preserve"> </w:t>
          </w:r>
          <w:r>
            <w:rPr>
              <w:rStyle w:val="a3"/>
              <w:rFonts w:eastAsia="Times New Roman"/>
              <w:color w:val="auto"/>
              <w:u w:val="none"/>
            </w:rPr>
            <w:t xml:space="preserve">направить запросы по уточнению заявок на участие в запросе предложений, а именно: </w:t>
          </w:r>
        </w:hyperlink>
      </w:hyperlink>
    </w:p>
    <w:p w:rsidR="00000000" w:rsidRDefault="00734005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99" w:history="1">
        <w:hyperlink r:id="rId100" w:history="1">
          <w:r>
            <w:rPr>
              <w:rStyle w:val="a3"/>
              <w:rFonts w:eastAsia="Times New Roman"/>
              <w:color w:val="auto"/>
              <w:u w:val="none"/>
            </w:rPr>
            <w:t>направить участнику запроса предложений Общество с Ограниченной От</w:t>
          </w:r>
          <w:r>
            <w:rPr>
              <w:rStyle w:val="a3"/>
              <w:rFonts w:eastAsia="Times New Roman"/>
              <w:color w:val="auto"/>
              <w:u w:val="none"/>
            </w:rPr>
            <w:t>ветственностю «Стройиндустрия»</w:t>
          </w:r>
          <w:r>
            <w:rPr>
              <w:rStyle w:val="a3"/>
              <w:rFonts w:eastAsia="Times New Roman"/>
              <w:color w:val="auto"/>
              <w:u w:val="none"/>
            </w:rPr>
            <w:t xml:space="preserve"> </w:t>
          </w:r>
          <w:r>
            <w:rPr>
              <w:rStyle w:val="a3"/>
              <w:rFonts w:eastAsia="Times New Roman"/>
              <w:color w:val="auto"/>
              <w:u w:val="none"/>
            </w:rPr>
            <w:t xml:space="preserve">Основная заявка: ООО «Стройиндустрия» запрос о необходимости предоставить отсутствующие документы. </w:t>
          </w:r>
          <w:r>
            <w:rPr>
              <w:rFonts w:eastAsia="Times New Roman"/>
            </w:rPr>
            <w:br/>
          </w:r>
          <w:r>
            <w:rPr>
              <w:rStyle w:val="a3"/>
              <w:rFonts w:eastAsia="Times New Roman"/>
              <w:color w:val="auto"/>
              <w:u w:val="none"/>
            </w:rPr>
            <w:t>Результаты голосования членов закупочной комиссии:</w:t>
          </w:r>
          <w:r>
            <w:rPr>
              <w:rFonts w:eastAsia="Times New Roman"/>
            </w:rPr>
            <w:br/>
          </w:r>
          <w:r>
            <w:rPr>
              <w:rStyle w:val="a3"/>
              <w:rFonts w:eastAsia="Times New Roman"/>
              <w:color w:val="auto"/>
              <w:u w:val="none"/>
            </w:rPr>
            <w:t>«за» – 11 голосов (Карибов Садияр Бабаевич, Гембицкий Роман Александрович,</w:t>
          </w:r>
          <w:r>
            <w:rPr>
              <w:rStyle w:val="a3"/>
              <w:rFonts w:eastAsia="Times New Roman"/>
              <w:color w:val="auto"/>
              <w:u w:val="none"/>
            </w:rPr>
            <w:t xml:space="preserve"> Калюцкая Татьяна Борисовна, Ковалев Александр Николаевич, Коваленко Елена Ивановна, Мамолин Александр Иванович, Маслак Марина Владимировна, Похвала Ольга Юрьевна, Сатлер Антонина Ивановна, Старостенко Александр Валерьевич, Шахбазов Малик Шахбазович); </w:t>
          </w:r>
          <w:r>
            <w:rPr>
              <w:rFonts w:eastAsia="Times New Roman"/>
            </w:rPr>
            <w:br/>
          </w:r>
          <w:r>
            <w:rPr>
              <w:rStyle w:val="a3"/>
              <w:rFonts w:eastAsia="Times New Roman"/>
              <w:color w:val="auto"/>
              <w:u w:val="none"/>
            </w:rPr>
            <w:t>«пр</w:t>
          </w:r>
          <w:r>
            <w:rPr>
              <w:rStyle w:val="a3"/>
              <w:rFonts w:eastAsia="Times New Roman"/>
              <w:color w:val="auto"/>
              <w:u w:val="none"/>
            </w:rPr>
            <w:t xml:space="preserve">отив» – 0 голосов </w:t>
          </w:r>
          <w:r>
            <w:rPr>
              <w:rFonts w:eastAsia="Times New Roman"/>
            </w:rPr>
            <w:br/>
          </w:r>
          <w:r>
            <w:rPr>
              <w:rStyle w:val="a3"/>
              <w:rFonts w:eastAsia="Times New Roman"/>
              <w:color w:val="auto"/>
              <w:u w:val="none"/>
            </w:rPr>
            <w:t xml:space="preserve">«воздержался» – 0 голосов </w:t>
          </w:r>
        </w:hyperlink>
      </w:hyperlink>
    </w:p>
    <w:p w:rsidR="00000000" w:rsidRDefault="00734005">
      <w:pPr>
        <w:pStyle w:val="3"/>
        <w:rPr>
          <w:rStyle w:val="a3"/>
          <w:rFonts w:eastAsia="Times New Roman"/>
          <w:color w:val="auto"/>
          <w:u w:val="none"/>
        </w:rPr>
      </w:pPr>
      <w:hyperlink r:id="rId101" w:history="1">
        <w:hyperlink r:id="rId102" w:history="1">
          <w:r>
            <w:rPr>
              <w:rStyle w:val="a3"/>
              <w:rFonts w:eastAsia="Times New Roman"/>
              <w:color w:val="auto"/>
              <w:u w:val="none"/>
            </w:rPr>
            <w:t>Комиссия:</w:t>
          </w:r>
        </w:hyperlink>
      </w:hyperlink>
    </w:p>
    <w:tbl>
      <w:tblPr>
        <w:tblW w:w="5000" w:type="pct"/>
        <w:tblLook w:val="04A0"/>
      </w:tblPr>
      <w:tblGrid>
        <w:gridCol w:w="2951"/>
        <w:gridCol w:w="5465"/>
        <w:gridCol w:w="102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03" w:history="1">
              <w:hyperlink r:id="rId104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ФИО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05" w:history="1">
              <w:hyperlink r:id="rId106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Должность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07" w:history="1">
              <w:hyperlink r:id="rId108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Подпись</w:t>
                </w:r>
              </w:hyperlink>
            </w:hyperlink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09" w:history="1">
              <w:hyperlink r:id="rId110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Председатель закупочной комиссии с правом «вето»</w:t>
                </w:r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: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11" w:history="1">
              <w:hyperlink r:id="rId11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Карибов Садияр Бабаевич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13" w:history="1">
              <w:hyperlink r:id="rId11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Директор ООО "СМУ №1"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15" w:history="1">
              <w:hyperlink r:id="rId116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Члены закупочной комиссии: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17" w:history="1">
              <w:hyperlink r:id="rId11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Мамолин Александр Иванович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19" w:history="1">
              <w:hyperlink r:id="rId12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Руководитель 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проекта РоАЭС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21" w:history="1">
              <w:hyperlink r:id="rId12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Коваленко Елена Ивановна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23" w:history="1">
              <w:hyperlink r:id="rId12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Главный бухгалтер ООО "СМУ №1"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25" w:history="1">
              <w:hyperlink r:id="rId12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Похвала Ольга Юрьевна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27" w:history="1">
              <w:hyperlink r:id="rId12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директора по экономике и финансам ООО "СМУ №1"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29" w:history="1">
              <w:hyperlink r:id="rId13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Старостенко Александр Валерьевич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31" w:history="1">
              <w:hyperlink r:id="rId13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главный инженер ООО "СМУ №1"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33" w:history="1">
              <w:hyperlink r:id="rId13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Ковалев Александр Николаевич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35" w:history="1">
              <w:hyperlink r:id="rId13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отдела материально-технического снабжения ООО "СМУ №1"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37" w:history="1">
              <w:hyperlink r:id="rId13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Гембицкий Роман Александрович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39" w:history="1">
              <w:hyperlink r:id="rId14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производственного отдела ООО "СМУ №1"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41" w:history="1">
              <w:hyperlink r:id="rId14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Маслак Марина Владимировна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43" w:history="1">
              <w:hyperlink r:id="rId14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юридического отдела ООО "СМУ №1"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45" w:history="1">
              <w:hyperlink r:id="rId14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Сатлер Антонина Ивановна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47" w:history="1">
              <w:hyperlink r:id="rId14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сметного отдела ООО "СМУ №1"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49" w:history="1">
              <w:hyperlink r:id="rId15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Шахбазов Малик Шахбазович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51" w:history="1">
              <w:hyperlink r:id="rId15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Руководитель проекта РоАЭС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53" w:history="1">
              <w:hyperlink r:id="rId15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Калюцкая Татьяна Борисовна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55" w:history="1">
              <w:hyperlink r:id="rId15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 планово-экономического отдела ООО "СМУ №1"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57" w:history="1">
              <w:hyperlink r:id="rId158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Секретарь закупочной комиссии без права голоса: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59" w:history="1">
              <w:hyperlink r:id="rId16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Дунаева Ирина Александровна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Style w:val="a3"/>
                <w:color w:val="auto"/>
                <w:u w:val="none"/>
              </w:rPr>
            </w:pPr>
            <w:hyperlink r:id="rId161" w:history="1">
              <w:hyperlink r:id="rId16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Экономист юридического отдела ООО "СМУ №1"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400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734005">
      <w:pPr>
        <w:rPr>
          <w:rStyle w:val="a3"/>
          <w:rFonts w:eastAsia="Times New Roman"/>
          <w:color w:val="auto"/>
          <w:u w:val="none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D6EBC"/>
    <w:multiLevelType w:val="multilevel"/>
    <w:tmpl w:val="0ABAE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F0331D"/>
    <w:multiLevelType w:val="multilevel"/>
    <w:tmpl w:val="37B6B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594173"/>
    <w:multiLevelType w:val="multilevel"/>
    <w:tmpl w:val="5212EB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noPunctuationKerning/>
  <w:characterSpacingControl w:val="doNotCompress"/>
  <w:compat/>
  <w:rsids>
    <w:rsidRoot w:val="00734005"/>
    <w:rsid w:val="00734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33" Type="http://schemas.openxmlformats.org/officeDocument/2006/relationships/hyperlink" Target="http://www.a-k-d.ru/" TargetMode="External"/><Relationship Id="rId138" Type="http://schemas.openxmlformats.org/officeDocument/2006/relationships/hyperlink" Target="http://www.a-k-d.ru/" TargetMode="External"/><Relationship Id="rId154" Type="http://schemas.openxmlformats.org/officeDocument/2006/relationships/hyperlink" Target="http://www.a-k-d.ru/" TargetMode="External"/><Relationship Id="rId159" Type="http://schemas.openxmlformats.org/officeDocument/2006/relationships/hyperlink" Target="http://www.a-k-d.ru/" TargetMode="External"/><Relationship Id="rId16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28" Type="http://schemas.openxmlformats.org/officeDocument/2006/relationships/hyperlink" Target="http://www.a-k-d.ru/" TargetMode="External"/><Relationship Id="rId144" Type="http://schemas.openxmlformats.org/officeDocument/2006/relationships/hyperlink" Target="http://www.a-k-d.ru/" TargetMode="External"/><Relationship Id="rId149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60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34" Type="http://schemas.openxmlformats.org/officeDocument/2006/relationships/hyperlink" Target="http://www.a-k-d.ru/" TargetMode="External"/><Relationship Id="rId139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150" Type="http://schemas.openxmlformats.org/officeDocument/2006/relationships/hyperlink" Target="http://www.a-k-d.ru/" TargetMode="External"/><Relationship Id="rId155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129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40" Type="http://schemas.openxmlformats.org/officeDocument/2006/relationships/hyperlink" Target="http://www.a-k-d.ru/" TargetMode="External"/><Relationship Id="rId145" Type="http://schemas.openxmlformats.org/officeDocument/2006/relationships/hyperlink" Target="http://www.a-k-d.ru/" TargetMode="External"/><Relationship Id="rId161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5" Type="http://schemas.openxmlformats.org/officeDocument/2006/relationships/hyperlink" Target="http://zakupki.rosatom.ru/1509170653044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127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130" Type="http://schemas.openxmlformats.org/officeDocument/2006/relationships/hyperlink" Target="http://www.a-k-d.ru/" TargetMode="External"/><Relationship Id="rId135" Type="http://schemas.openxmlformats.org/officeDocument/2006/relationships/hyperlink" Target="http://www.a-k-d.ru/" TargetMode="External"/><Relationship Id="rId143" Type="http://schemas.openxmlformats.org/officeDocument/2006/relationships/hyperlink" Target="http://www.a-k-d.ru/" TargetMode="External"/><Relationship Id="rId148" Type="http://schemas.openxmlformats.org/officeDocument/2006/relationships/hyperlink" Target="http://www.a-k-d.ru/" TargetMode="External"/><Relationship Id="rId151" Type="http://schemas.openxmlformats.org/officeDocument/2006/relationships/hyperlink" Target="http://www.a-k-d.ru/" TargetMode="External"/><Relationship Id="rId156" Type="http://schemas.openxmlformats.org/officeDocument/2006/relationships/hyperlink" Target="http://www.a-k-d.ru/" TargetMode="External"/><Relationship Id="rId16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141" Type="http://schemas.openxmlformats.org/officeDocument/2006/relationships/hyperlink" Target="http://www.a-k-d.ru/" TargetMode="External"/><Relationship Id="rId146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16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131" Type="http://schemas.openxmlformats.org/officeDocument/2006/relationships/hyperlink" Target="http://www.a-k-d.ru/" TargetMode="External"/><Relationship Id="rId136" Type="http://schemas.openxmlformats.org/officeDocument/2006/relationships/hyperlink" Target="http://www.a-k-d.ru/" TargetMode="External"/><Relationship Id="rId157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152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147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142" Type="http://schemas.openxmlformats.org/officeDocument/2006/relationships/hyperlink" Target="http://www.a-k-d.ru/" TargetMode="External"/><Relationship Id="rId163" Type="http://schemas.openxmlformats.org/officeDocument/2006/relationships/fontTable" Target="fontTable.xml"/><Relationship Id="rId3" Type="http://schemas.openxmlformats.org/officeDocument/2006/relationships/settings" Target="settings.xml"/><Relationship Id="rId25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37" Type="http://schemas.openxmlformats.org/officeDocument/2006/relationships/hyperlink" Target="http://www.a-k-d.ru/" TargetMode="External"/><Relationship Id="rId158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32" Type="http://schemas.openxmlformats.org/officeDocument/2006/relationships/hyperlink" Target="http://www.a-k-d.ru/" TargetMode="External"/><Relationship Id="rId153" Type="http://schemas.openxmlformats.org/officeDocument/2006/relationships/hyperlink" Target="http://www.a-k-d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729</Words>
  <Characters>11034</Characters>
  <Application>Microsoft Office Word</Application>
  <DocSecurity>0</DocSecurity>
  <Lines>91</Lines>
  <Paragraphs>23</Paragraphs>
  <ScaleCrop>false</ScaleCrop>
  <Company/>
  <LinksUpToDate>false</LinksUpToDate>
  <CharactersWithSpaces>11740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2015-10-07T14:50:00Z</cp:lastPrinted>
  <dcterms:created xsi:type="dcterms:W3CDTF">2015-10-07T15:00:00Z</dcterms:created>
  <dcterms:modified xsi:type="dcterms:W3CDTF">2015-10-07T15:00:00Z</dcterms:modified>
</cp:coreProperties>
</file>