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166B9B">
      <w:pPr>
        <w:pStyle w:val="1"/>
        <w:tabs>
          <w:tab w:val="left" w:pos="2127"/>
        </w:tabs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3360F9" w:rsidRDefault="003360F9" w:rsidP="00C837D3">
      <w:pPr>
        <w:pStyle w:val="21"/>
        <w:autoSpaceDE w:val="0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</w:p>
    <w:tbl>
      <w:tblPr>
        <w:tblW w:w="9981" w:type="dxa"/>
        <w:jc w:val="center"/>
        <w:tblInd w:w="-3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338"/>
        <w:gridCol w:w="2268"/>
        <w:gridCol w:w="1209"/>
        <w:gridCol w:w="1134"/>
        <w:gridCol w:w="1201"/>
        <w:gridCol w:w="1284"/>
      </w:tblGrid>
      <w:tr w:rsidR="003360F9" w:rsidTr="00653339">
        <w:trPr>
          <w:trHeight w:val="922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0F9" w:rsidRDefault="003360F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3360F9" w:rsidRDefault="003360F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ОКВЭД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0F9" w:rsidRDefault="003360F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3360F9" w:rsidRDefault="003360F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ОКДП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 w:rsidP="0065333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1.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Диагностическое окно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pStyle w:val="a7"/>
              <w:spacing w:line="276" w:lineRule="auto"/>
              <w:jc w:val="center"/>
            </w:pPr>
            <w:r>
              <w:t>Материал: КУ-1</w:t>
            </w:r>
          </w:p>
          <w:p w:rsidR="003360F9" w:rsidRDefault="003360F9">
            <w:pPr>
              <w:pStyle w:val="a7"/>
              <w:spacing w:line="276" w:lineRule="auto"/>
              <w:jc w:val="center"/>
            </w:pPr>
            <w:r>
              <w:t>Диаметр: 65 мм</w:t>
            </w:r>
          </w:p>
          <w:p w:rsidR="003360F9" w:rsidRDefault="003360F9">
            <w:pPr>
              <w:pStyle w:val="a7"/>
              <w:spacing w:line="276" w:lineRule="auto"/>
              <w:jc w:val="center"/>
            </w:pPr>
            <w:r>
              <w:t>Толщина: 5 мм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10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2.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Диагностическое окно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Материал: КУ-1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Диаметр: 106 мм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Толщина: 5 мм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10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3.</w:t>
            </w:r>
          </w:p>
        </w:tc>
        <w:tc>
          <w:tcPr>
            <w:tcW w:w="233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Диагностическое окно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Материал: КУ-1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Диаметр: 117 мм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Толщина: 5 мм</w:t>
            </w:r>
          </w:p>
        </w:tc>
        <w:tc>
          <w:tcPr>
            <w:tcW w:w="120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29.5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15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4.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Диагностическое окно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Материал: ТФ-5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Диаметр: 65 мм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Толщина: 10 мм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pStyle w:val="a7"/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10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5.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Диагностическое окно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Материал: ТФ-5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Диаметр: 106 мм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Толщина: 10 мм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5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6.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Диагностическое окно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Материал: ТФ-5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Диаметр: 111 мм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Толщина: 10 мм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pStyle w:val="a7"/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15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7.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Диагностическое окно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Материал: BaF</w:t>
            </w:r>
            <w:r>
              <w:rPr>
                <w:bCs/>
                <w:color w:val="000000"/>
                <w:vertAlign w:val="subscript"/>
              </w:rPr>
              <w:t>2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Диаметр: 106 мм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Толщина: 15 мм</w:t>
            </w:r>
          </w:p>
        </w:tc>
        <w:tc>
          <w:tcPr>
            <w:tcW w:w="12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29.5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2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8.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Диагностическое окно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Материал: </w:t>
            </w:r>
            <w:proofErr w:type="spellStart"/>
            <w:r>
              <w:rPr>
                <w:bCs/>
                <w:color w:val="000000"/>
              </w:rPr>
              <w:t>ZnSe</w:t>
            </w:r>
            <w:proofErr w:type="spellEnd"/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Диаметр: 65 мм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Толщина: 10 мм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10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9.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Диагностическое окно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Материал: </w:t>
            </w:r>
            <w:proofErr w:type="spellStart"/>
            <w:r>
              <w:rPr>
                <w:bCs/>
                <w:color w:val="000000"/>
              </w:rPr>
              <w:t>ZnSe</w:t>
            </w:r>
            <w:proofErr w:type="spellEnd"/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Диаметр: 106 мм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Толщина: 15 мм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5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10.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Диагностическое </w:t>
            </w:r>
            <w:r>
              <w:rPr>
                <w:bCs/>
                <w:color w:val="000000"/>
              </w:rPr>
              <w:lastRenderedPageBreak/>
              <w:t>окно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Материал: </w:t>
            </w:r>
            <w:proofErr w:type="spellStart"/>
            <w:r>
              <w:rPr>
                <w:bCs/>
                <w:color w:val="000000"/>
              </w:rPr>
              <w:t>ZnSe</w:t>
            </w:r>
            <w:proofErr w:type="spellEnd"/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Диаметр: 111 мм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Толщина: 15 мм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lastRenderedPageBreak/>
              <w:t>29.5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10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lastRenderedPageBreak/>
              <w:t>11.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Диагностическое окно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Материал: </w:t>
            </w:r>
            <w:proofErr w:type="spellStart"/>
            <w:r>
              <w:rPr>
                <w:bCs/>
                <w:color w:val="000000"/>
              </w:rPr>
              <w:t>ZnSe</w:t>
            </w:r>
            <w:proofErr w:type="spellEnd"/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Диаметр: 120 мм</w:t>
            </w:r>
          </w:p>
          <w:p w:rsidR="003360F9" w:rsidRDefault="003360F9">
            <w:pPr>
              <w:spacing w:line="276" w:lineRule="auto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Толщина: 15 мм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29.5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rPr>
                <w:szCs w:val="20"/>
                <w:lang w:eastAsia="ru-RU"/>
              </w:rPr>
              <w:t>2813240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2</w:t>
            </w:r>
          </w:p>
        </w:tc>
      </w:tr>
      <w:tr w:rsidR="003360F9" w:rsidTr="00653339">
        <w:trPr>
          <w:trHeight w:val="682"/>
          <w:jc w:val="center"/>
        </w:trPr>
        <w:tc>
          <w:tcPr>
            <w:tcW w:w="99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Общие требования к оптическим характеристикам диагностических окон</w:t>
            </w:r>
          </w:p>
        </w:tc>
      </w:tr>
      <w:tr w:rsidR="003360F9" w:rsidTr="00653339">
        <w:trPr>
          <w:trHeight w:val="242"/>
          <w:jc w:val="center"/>
        </w:trPr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Чистота поверхности по ГОСТ 2789-45</w:t>
            </w:r>
          </w:p>
        </w:tc>
        <w:tc>
          <w:tcPr>
            <w:tcW w:w="3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line="276" w:lineRule="auto"/>
              <w:jc w:val="center"/>
            </w:pPr>
            <w:r>
              <w:t>V - VI класс</w:t>
            </w:r>
          </w:p>
        </w:tc>
      </w:tr>
      <w:tr w:rsidR="003360F9" w:rsidTr="00653339">
        <w:trPr>
          <w:trHeight w:val="372"/>
          <w:jc w:val="center"/>
        </w:trPr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Допуск на диаметр</w:t>
            </w:r>
          </w:p>
        </w:tc>
        <w:tc>
          <w:tcPr>
            <w:tcW w:w="3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Theme="minorHAnsi"/>
                <w:szCs w:val="17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>-0.2 мм</w:t>
            </w:r>
          </w:p>
        </w:tc>
      </w:tr>
      <w:tr w:rsidR="003360F9" w:rsidTr="00653339">
        <w:trPr>
          <w:trHeight w:val="372"/>
          <w:jc w:val="center"/>
        </w:trPr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Допуски на толщину</w:t>
            </w:r>
          </w:p>
        </w:tc>
        <w:tc>
          <w:tcPr>
            <w:tcW w:w="3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Theme="minorHAnsi"/>
                <w:szCs w:val="17"/>
                <w:lang w:eastAsia="en-US"/>
              </w:rPr>
            </w:pPr>
            <w:r>
              <w:rPr>
                <w:rFonts w:eastAsiaTheme="minorHAnsi"/>
                <w:szCs w:val="26"/>
                <w:lang w:val="en-GB" w:eastAsia="en-US"/>
              </w:rPr>
              <w:t>±</w:t>
            </w:r>
            <w:r>
              <w:rPr>
                <w:rFonts w:eastAsiaTheme="minorHAnsi"/>
                <w:szCs w:val="26"/>
                <w:lang w:eastAsia="en-US"/>
              </w:rPr>
              <w:t>0.2 мм</w:t>
            </w:r>
          </w:p>
        </w:tc>
      </w:tr>
      <w:tr w:rsidR="003360F9" w:rsidTr="00653339">
        <w:trPr>
          <w:trHeight w:val="372"/>
          <w:jc w:val="center"/>
        </w:trPr>
        <w:tc>
          <w:tcPr>
            <w:tcW w:w="6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pacing w:after="0" w:line="276" w:lineRule="auto"/>
              <w:jc w:val="center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Клин</w:t>
            </w:r>
          </w:p>
        </w:tc>
        <w:tc>
          <w:tcPr>
            <w:tcW w:w="3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0F9" w:rsidRDefault="003360F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>&lt; 10' (не более 10 угловых минут)</w:t>
            </w:r>
          </w:p>
        </w:tc>
      </w:tr>
    </w:tbl>
    <w:p w:rsidR="003360F9" w:rsidRDefault="003360F9" w:rsidP="003360F9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r w:rsidR="00EC28AD">
        <w:t xml:space="preserve">в течение 4 месяцев </w:t>
      </w:r>
      <w:r w:rsidR="006A356E">
        <w:t xml:space="preserve"> от даты подписания договора.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D25D28">
        <w:rPr>
          <w:rFonts w:eastAsia="SimSun" w:cs="Tahoma"/>
          <w:kern w:val="1"/>
          <w:lang w:eastAsia="hi-IN" w:bidi="hi-IN"/>
        </w:rPr>
        <w:t>2 584 151,33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C837D3" w:rsidRPr="00E7621A" w:rsidRDefault="00804993" w:rsidP="0030430F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7. </w:t>
      </w:r>
      <w:r w:rsidR="00C837D3" w:rsidRPr="00804993">
        <w:rPr>
          <w:b/>
        </w:rPr>
        <w:t>Порядок расчетов</w:t>
      </w:r>
      <w:r w:rsidR="00C837D3" w:rsidRPr="00804993">
        <w:rPr>
          <w:rFonts w:eastAsia="SimSun" w:cs="Tahoma"/>
          <w:b/>
          <w:kern w:val="1"/>
          <w:lang w:eastAsia="hi-IN" w:bidi="hi-IN"/>
        </w:rPr>
        <w:t>:</w:t>
      </w:r>
      <w:r w:rsidR="00F27D56" w:rsidRPr="00804993">
        <w:rPr>
          <w:rFonts w:eastAsia="SimSun" w:cs="Tahoma"/>
          <w:b/>
          <w:kern w:val="1"/>
          <w:lang w:eastAsia="hi-IN" w:bidi="hi-IN"/>
        </w:rPr>
        <w:t xml:space="preserve"> </w:t>
      </w:r>
      <w:r w:rsidR="0030430F">
        <w:t xml:space="preserve"> 10</w:t>
      </w:r>
      <w:r w:rsidR="0030430F" w:rsidRPr="008A4C58">
        <w:t>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>
      <w:bookmarkStart w:id="2" w:name="_GoBack"/>
      <w:bookmarkEnd w:id="2"/>
    </w:p>
    <w:sectPr w:rsidR="00F42DF0" w:rsidSect="00E7621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060BF"/>
    <w:multiLevelType w:val="hybridMultilevel"/>
    <w:tmpl w:val="AD621E0E"/>
    <w:lvl w:ilvl="0" w:tplc="4B6CEE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66B9B"/>
    <w:rsid w:val="00183A23"/>
    <w:rsid w:val="001C0FA2"/>
    <w:rsid w:val="001E0883"/>
    <w:rsid w:val="001E24D5"/>
    <w:rsid w:val="001E3BCA"/>
    <w:rsid w:val="002E6227"/>
    <w:rsid w:val="00302F90"/>
    <w:rsid w:val="0030430F"/>
    <w:rsid w:val="00326D05"/>
    <w:rsid w:val="003360F9"/>
    <w:rsid w:val="0050512C"/>
    <w:rsid w:val="0051199F"/>
    <w:rsid w:val="005B7403"/>
    <w:rsid w:val="005C5979"/>
    <w:rsid w:val="005C5D60"/>
    <w:rsid w:val="006008AE"/>
    <w:rsid w:val="00653339"/>
    <w:rsid w:val="006A356E"/>
    <w:rsid w:val="00804993"/>
    <w:rsid w:val="00853480"/>
    <w:rsid w:val="008812CB"/>
    <w:rsid w:val="009803F8"/>
    <w:rsid w:val="009A2138"/>
    <w:rsid w:val="00A41961"/>
    <w:rsid w:val="00AB563F"/>
    <w:rsid w:val="00B61E4F"/>
    <w:rsid w:val="00B945F6"/>
    <w:rsid w:val="00C837D3"/>
    <w:rsid w:val="00C914CE"/>
    <w:rsid w:val="00CE22F6"/>
    <w:rsid w:val="00D25D28"/>
    <w:rsid w:val="00D42CF8"/>
    <w:rsid w:val="00D56400"/>
    <w:rsid w:val="00DF6A1C"/>
    <w:rsid w:val="00E53CF8"/>
    <w:rsid w:val="00E5736C"/>
    <w:rsid w:val="00E65AEB"/>
    <w:rsid w:val="00E7621A"/>
    <w:rsid w:val="00E96A9D"/>
    <w:rsid w:val="00EC28A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  <w:style w:type="paragraph" w:styleId="a7">
    <w:name w:val="No Spacing"/>
    <w:uiPriority w:val="1"/>
    <w:qFormat/>
    <w:rsid w:val="00D5640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  <w:style w:type="paragraph" w:styleId="a7">
    <w:name w:val="No Spacing"/>
    <w:uiPriority w:val="1"/>
    <w:qFormat/>
    <w:rsid w:val="00D5640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7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531FF-AA1B-4335-A17C-39734313F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15</cp:revision>
  <cp:lastPrinted>2012-09-06T11:54:00Z</cp:lastPrinted>
  <dcterms:created xsi:type="dcterms:W3CDTF">2013-02-21T10:40:00Z</dcterms:created>
  <dcterms:modified xsi:type="dcterms:W3CDTF">2013-03-14T06:57:00Z</dcterms:modified>
</cp:coreProperties>
</file>