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ADE" w:rsidRDefault="007322D7" w:rsidP="00F876C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lang w:eastAsia="en-US"/>
        </w:rPr>
      </w:pPr>
      <w:r>
        <w:rPr>
          <w:rStyle w:val="1"/>
          <w:lang w:eastAsia="en-US"/>
        </w:rPr>
        <w:t xml:space="preserve"> </w:t>
      </w:r>
    </w:p>
    <w:p w:rsidR="00F876C4" w:rsidRPr="007322D7" w:rsidRDefault="007322D7" w:rsidP="00F876C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32"/>
          <w:szCs w:val="32"/>
          <w:lang w:eastAsia="en-US"/>
        </w:rPr>
      </w:pPr>
      <w:r w:rsidRPr="007322D7">
        <w:rPr>
          <w:rStyle w:val="1"/>
          <w:sz w:val="32"/>
          <w:szCs w:val="32"/>
          <w:lang w:eastAsia="en-US"/>
        </w:rPr>
        <w:t>ТЕХНИЧЕСКОЕ ЗАДАНИЕ</w:t>
      </w:r>
    </w:p>
    <w:p w:rsidR="007322D7" w:rsidRPr="007322D7" w:rsidRDefault="007322D7" w:rsidP="00F876C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32"/>
          <w:szCs w:val="32"/>
          <w:lang w:eastAsia="en-US"/>
        </w:rPr>
      </w:pPr>
      <w:r w:rsidRPr="007322D7">
        <w:rPr>
          <w:rStyle w:val="1"/>
          <w:sz w:val="32"/>
          <w:szCs w:val="32"/>
          <w:lang w:eastAsia="en-US"/>
        </w:rPr>
        <w:t xml:space="preserve">На поставку </w:t>
      </w:r>
      <w:r w:rsidR="00503B7A">
        <w:rPr>
          <w:rStyle w:val="1"/>
          <w:sz w:val="32"/>
          <w:szCs w:val="32"/>
          <w:lang w:eastAsia="en-US"/>
        </w:rPr>
        <w:t>разъединителя РГП-1а</w:t>
      </w:r>
      <w:r w:rsidR="00990C9E">
        <w:rPr>
          <w:rStyle w:val="1"/>
          <w:sz w:val="32"/>
          <w:szCs w:val="32"/>
          <w:lang w:eastAsia="en-US"/>
        </w:rPr>
        <w:t>-110/1000-40УХЛ1 (3-х пол.) с ПРГ-</w:t>
      </w:r>
      <w:r w:rsidR="0010555F">
        <w:rPr>
          <w:rStyle w:val="1"/>
          <w:sz w:val="32"/>
          <w:szCs w:val="32"/>
          <w:lang w:eastAsia="en-US"/>
        </w:rPr>
        <w:t>00</w:t>
      </w:r>
      <w:r w:rsidR="00990C9E">
        <w:rPr>
          <w:rStyle w:val="1"/>
          <w:sz w:val="32"/>
          <w:szCs w:val="32"/>
          <w:lang w:eastAsia="en-US"/>
        </w:rPr>
        <w:t>,01-6УХЛ1</w:t>
      </w: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8"/>
        <w:gridCol w:w="4045"/>
        <w:gridCol w:w="8079"/>
        <w:gridCol w:w="1134"/>
        <w:gridCol w:w="1560"/>
      </w:tblGrid>
      <w:tr w:rsidR="00F876C4" w:rsidRPr="007322D7" w:rsidTr="00DD300C">
        <w:trPr>
          <w:trHeight w:val="152"/>
        </w:trPr>
        <w:tc>
          <w:tcPr>
            <w:tcW w:w="458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</w:rPr>
            </w:pPr>
            <w:r w:rsidRPr="007322D7">
              <w:rPr>
                <w:b/>
              </w:rPr>
              <w:t xml:space="preserve">№ </w:t>
            </w:r>
            <w:proofErr w:type="gramStart"/>
            <w:r w:rsidRPr="007322D7">
              <w:rPr>
                <w:b/>
                <w:lang w:val="en-US"/>
              </w:rPr>
              <w:t>п</w:t>
            </w:r>
            <w:proofErr w:type="gramEnd"/>
            <w:r w:rsidRPr="007322D7">
              <w:rPr>
                <w:b/>
                <w:lang w:val="en-US"/>
              </w:rPr>
              <w:t>/п</w:t>
            </w:r>
          </w:p>
        </w:tc>
        <w:tc>
          <w:tcPr>
            <w:tcW w:w="4045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 xml:space="preserve">Наименование 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товара,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комплектность</w:t>
            </w:r>
          </w:p>
        </w:tc>
        <w:tc>
          <w:tcPr>
            <w:tcW w:w="8079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(НТД)</w:t>
            </w:r>
          </w:p>
        </w:tc>
        <w:tc>
          <w:tcPr>
            <w:tcW w:w="1134" w:type="dxa"/>
            <w:vAlign w:val="center"/>
          </w:tcPr>
          <w:p w:rsidR="00F876C4" w:rsidRPr="007322D7" w:rsidRDefault="008B597A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</w:rPr>
            </w:pPr>
            <w:r w:rsidRPr="007322D7">
              <w:rPr>
                <w:b/>
              </w:rPr>
              <w:t>Ед. изм.</w:t>
            </w:r>
          </w:p>
        </w:tc>
        <w:tc>
          <w:tcPr>
            <w:tcW w:w="1560" w:type="dxa"/>
            <w:vAlign w:val="center"/>
          </w:tcPr>
          <w:p w:rsidR="008B597A" w:rsidRDefault="008B597A" w:rsidP="008B597A">
            <w:r w:rsidRPr="007322D7">
              <w:rPr>
                <w:b/>
              </w:rPr>
              <w:t>Количество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</w:rPr>
            </w:pPr>
          </w:p>
        </w:tc>
      </w:tr>
      <w:tr w:rsidR="00F876C4" w:rsidRPr="007322D7" w:rsidTr="00DD300C">
        <w:trPr>
          <w:trHeight w:val="152"/>
        </w:trPr>
        <w:tc>
          <w:tcPr>
            <w:tcW w:w="458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4045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8079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5</w:t>
            </w:r>
          </w:p>
        </w:tc>
      </w:tr>
      <w:tr w:rsidR="00525AC5" w:rsidRPr="00525AC5" w:rsidTr="00150918">
        <w:trPr>
          <w:trHeight w:val="152"/>
        </w:trPr>
        <w:tc>
          <w:tcPr>
            <w:tcW w:w="458" w:type="dxa"/>
          </w:tcPr>
          <w:p w:rsidR="00525AC5" w:rsidRPr="00525AC5" w:rsidRDefault="00525AC5" w:rsidP="00150918">
            <w:p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8"/>
                <w:szCs w:val="28"/>
              </w:rPr>
            </w:pPr>
            <w:r w:rsidRPr="00525AC5">
              <w:rPr>
                <w:iCs/>
                <w:sz w:val="28"/>
                <w:szCs w:val="28"/>
              </w:rPr>
              <w:t>1</w:t>
            </w:r>
          </w:p>
        </w:tc>
        <w:tc>
          <w:tcPr>
            <w:tcW w:w="4045" w:type="dxa"/>
          </w:tcPr>
          <w:p w:rsidR="00525AC5" w:rsidRDefault="00525AC5" w:rsidP="00150918">
            <w:p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Разъединитель РГП-1а-110/1000-40УХЛ1 (3-х пол.) с ПРГ-00,01-6УХЛ1</w:t>
            </w:r>
          </w:p>
          <w:p w:rsidR="00EC2F32" w:rsidRPr="00525AC5" w:rsidRDefault="00EC2F32" w:rsidP="00150918">
            <w:p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(или эквивалент)</w:t>
            </w:r>
            <w:bookmarkStart w:id="0" w:name="_GoBack"/>
            <w:bookmarkEnd w:id="0"/>
          </w:p>
        </w:tc>
        <w:tc>
          <w:tcPr>
            <w:tcW w:w="8079" w:type="dxa"/>
            <w:vAlign w:val="center"/>
          </w:tcPr>
          <w:p w:rsidR="00150918" w:rsidRDefault="00150918" w:rsidP="00150918">
            <w:pPr>
              <w:rPr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Разъединитель </w:t>
            </w:r>
            <w:r>
              <w:rPr>
                <w:iCs/>
                <w:sz w:val="28"/>
                <w:szCs w:val="28"/>
              </w:rPr>
              <w:t xml:space="preserve">РГП-1а-110/1000-40УХЛ1 (3-х пол.) </w:t>
            </w:r>
            <w:proofErr w:type="gramStart"/>
            <w:r>
              <w:rPr>
                <w:iCs/>
                <w:sz w:val="28"/>
                <w:szCs w:val="28"/>
              </w:rPr>
              <w:t>с</w:t>
            </w:r>
            <w:proofErr w:type="gramEnd"/>
            <w:r>
              <w:rPr>
                <w:iCs/>
                <w:sz w:val="28"/>
                <w:szCs w:val="28"/>
              </w:rPr>
              <w:t xml:space="preserve"> </w:t>
            </w:r>
          </w:p>
          <w:p w:rsidR="00150918" w:rsidRDefault="00150918" w:rsidP="00150918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ПРГ-00,01-6УХЛ1</w:t>
            </w:r>
          </w:p>
          <w:p w:rsidR="00150918" w:rsidRDefault="00150918" w:rsidP="001509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горизонтально-поворотного (рубящего) типа;</w:t>
            </w:r>
          </w:p>
          <w:p w:rsidR="00150918" w:rsidRDefault="00150918" w:rsidP="001509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горизонтальная установка на раме завода-изготовителя;</w:t>
            </w:r>
          </w:p>
          <w:p w:rsidR="00150918" w:rsidRDefault="00150918" w:rsidP="001509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изоляторы полимерные</w:t>
            </w:r>
            <w:proofErr w:type="gramStart"/>
            <w:r>
              <w:rPr>
                <w:sz w:val="28"/>
                <w:szCs w:val="28"/>
              </w:rPr>
              <w:t xml:space="preserve"> ;</w:t>
            </w:r>
            <w:proofErr w:type="gramEnd"/>
          </w:p>
          <w:p w:rsidR="00150918" w:rsidRDefault="00150918" w:rsidP="001509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ток намагничивания 8</w:t>
            </w:r>
            <w:proofErr w:type="gramStart"/>
            <w:r>
              <w:rPr>
                <w:sz w:val="28"/>
                <w:szCs w:val="28"/>
              </w:rPr>
              <w:t xml:space="preserve"> А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150918" w:rsidRPr="00B83F86" w:rsidRDefault="00150918" w:rsidP="001509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усиленная изоляция;</w:t>
            </w:r>
          </w:p>
          <w:p w:rsidR="00150918" w:rsidRDefault="00150918" w:rsidP="001509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повышенная надежность;</w:t>
            </w:r>
          </w:p>
          <w:p w:rsidR="00150918" w:rsidRDefault="00150918" w:rsidP="001509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механическая блокировка;</w:t>
            </w:r>
          </w:p>
          <w:p w:rsidR="00150918" w:rsidRDefault="00150918" w:rsidP="001509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привод ручной (ПРН-220М, ПРН-110М, ПРГ);</w:t>
            </w:r>
          </w:p>
          <w:p w:rsidR="00525AC5" w:rsidRDefault="00150918" w:rsidP="00EC2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трехполюсный.</w:t>
            </w:r>
          </w:p>
          <w:p w:rsidR="00EC2F32" w:rsidRPr="00EC2F32" w:rsidRDefault="00EC2F32" w:rsidP="00EC2F32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525AC5" w:rsidRPr="00525AC5" w:rsidRDefault="00525AC5" w:rsidP="00150918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Шт.</w:t>
            </w:r>
          </w:p>
        </w:tc>
        <w:tc>
          <w:tcPr>
            <w:tcW w:w="1560" w:type="dxa"/>
          </w:tcPr>
          <w:p w:rsidR="00525AC5" w:rsidRPr="00525AC5" w:rsidRDefault="00150918" w:rsidP="00150918">
            <w:p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       </w:t>
            </w:r>
            <w:r w:rsidR="00525AC5">
              <w:rPr>
                <w:iCs/>
                <w:sz w:val="28"/>
                <w:szCs w:val="28"/>
              </w:rPr>
              <w:t>1</w:t>
            </w:r>
          </w:p>
        </w:tc>
      </w:tr>
    </w:tbl>
    <w:p w:rsidR="00CE3DF4" w:rsidRDefault="00EC2F32" w:rsidP="005E1858"/>
    <w:sectPr w:rsidR="00CE3DF4" w:rsidSect="005E1858">
      <w:pgSz w:w="16838" w:h="11906" w:orient="landscape"/>
      <w:pgMar w:top="454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F83"/>
    <w:rsid w:val="00095ADE"/>
    <w:rsid w:val="000E60A7"/>
    <w:rsid w:val="0010555F"/>
    <w:rsid w:val="00150918"/>
    <w:rsid w:val="002B5AB1"/>
    <w:rsid w:val="00393B54"/>
    <w:rsid w:val="00503B7A"/>
    <w:rsid w:val="00525AC5"/>
    <w:rsid w:val="005E1858"/>
    <w:rsid w:val="005E1B7A"/>
    <w:rsid w:val="00626F83"/>
    <w:rsid w:val="007322D7"/>
    <w:rsid w:val="007D156E"/>
    <w:rsid w:val="00844A61"/>
    <w:rsid w:val="008B597A"/>
    <w:rsid w:val="00990C9E"/>
    <w:rsid w:val="00CF6D24"/>
    <w:rsid w:val="00D877B7"/>
    <w:rsid w:val="00DD300C"/>
    <w:rsid w:val="00E10384"/>
    <w:rsid w:val="00EC2F32"/>
    <w:rsid w:val="00F63459"/>
    <w:rsid w:val="00F769EF"/>
    <w:rsid w:val="00F876C4"/>
    <w:rsid w:val="00FA4ECC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3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4052">
          <w:marLeft w:val="0"/>
          <w:marRight w:val="0"/>
          <w:marTop w:val="150"/>
          <w:marBottom w:val="0"/>
          <w:divBdr>
            <w:top w:val="single" w:sz="6" w:space="0" w:color="DDDEE2"/>
            <w:left w:val="single" w:sz="6" w:space="0" w:color="DDDEE2"/>
            <w:bottom w:val="single" w:sz="6" w:space="0" w:color="DDDEE2"/>
            <w:right w:val="single" w:sz="6" w:space="0" w:color="DDDEE2"/>
          </w:divBdr>
          <w:divsChild>
            <w:div w:id="5368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464C8-AC78-4F86-AFBD-9AC2A3E68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18</cp:revision>
  <dcterms:created xsi:type="dcterms:W3CDTF">2013-08-05T03:06:00Z</dcterms:created>
  <dcterms:modified xsi:type="dcterms:W3CDTF">2013-09-05T02:46:00Z</dcterms:modified>
</cp:coreProperties>
</file>