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Default="00CF2FE6" w:rsidP="00CF2FE6">
      <w:pPr>
        <w:pStyle w:val="a3"/>
        <w:spacing w:line="240" w:lineRule="auto"/>
        <w:ind w:firstLine="0"/>
        <w:jc w:val="center"/>
        <w:rPr>
          <w:sz w:val="22"/>
          <w:szCs w:val="22"/>
        </w:rPr>
      </w:pPr>
    </w:p>
    <w:p w:rsidR="00CF2FE6" w:rsidRPr="00285163" w:rsidRDefault="00CF2FE6" w:rsidP="00CF2FE6">
      <w:pPr>
        <w:pStyle w:val="a3"/>
        <w:spacing w:line="240" w:lineRule="auto"/>
        <w:ind w:firstLine="0"/>
        <w:jc w:val="center"/>
        <w:rPr>
          <w:sz w:val="24"/>
        </w:rPr>
      </w:pPr>
    </w:p>
    <w:p w:rsidR="00CF2FE6" w:rsidRPr="00285163" w:rsidRDefault="00CF2FE6" w:rsidP="00CF2FE6">
      <w:pPr>
        <w:pStyle w:val="a3"/>
        <w:spacing w:line="240" w:lineRule="auto"/>
        <w:ind w:firstLine="0"/>
        <w:jc w:val="center"/>
        <w:rPr>
          <w:sz w:val="24"/>
        </w:rPr>
      </w:pPr>
    </w:p>
    <w:p w:rsidR="00CF2FE6" w:rsidRPr="00285163" w:rsidRDefault="00CF2FE6" w:rsidP="00CF2FE6">
      <w:pPr>
        <w:pStyle w:val="a3"/>
        <w:spacing w:line="240" w:lineRule="auto"/>
        <w:ind w:firstLine="0"/>
        <w:jc w:val="center"/>
        <w:rPr>
          <w:sz w:val="24"/>
        </w:rPr>
      </w:pPr>
      <w:r w:rsidRPr="00285163">
        <w:rPr>
          <w:sz w:val="24"/>
        </w:rPr>
        <w:t>Техническое задание</w:t>
      </w:r>
    </w:p>
    <w:p w:rsidR="00CF2FE6" w:rsidRPr="00285163" w:rsidRDefault="00CF2FE6" w:rsidP="00CF2FE6">
      <w:pPr>
        <w:pStyle w:val="a3"/>
        <w:spacing w:line="240" w:lineRule="auto"/>
        <w:ind w:firstLine="0"/>
        <w:jc w:val="center"/>
        <w:rPr>
          <w:sz w:val="24"/>
        </w:rPr>
      </w:pPr>
      <w:r w:rsidRPr="00285163">
        <w:rPr>
          <w:sz w:val="24"/>
        </w:rPr>
        <w:t>на поставку стандартного промышленного оборудования</w:t>
      </w: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jc w:val="center"/>
        <w:rPr>
          <w:rFonts w:ascii="Times New Roman" w:hAnsi="Times New Roman"/>
          <w:color w:val="000000"/>
          <w:szCs w:val="24"/>
        </w:rPr>
      </w:pPr>
    </w:p>
    <w:p w:rsidR="00CF2FE6" w:rsidRPr="00285163" w:rsidRDefault="00CF2FE6" w:rsidP="00CF2FE6">
      <w:pPr>
        <w:pStyle w:val="a3"/>
        <w:spacing w:line="240" w:lineRule="auto"/>
        <w:ind w:firstLine="0"/>
        <w:jc w:val="center"/>
        <w:rPr>
          <w:sz w:val="24"/>
        </w:rPr>
      </w:pPr>
      <w:r w:rsidRPr="00285163">
        <w:rPr>
          <w:sz w:val="24"/>
        </w:rPr>
        <w:t xml:space="preserve">Предмет закупки: поставка датчика уровня </w:t>
      </w:r>
    </w:p>
    <w:p w:rsidR="00CF2FE6" w:rsidRPr="00FB6E42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CF2FE6" w:rsidRPr="00FB6E42" w:rsidRDefault="00CF2FE6" w:rsidP="00CF2FE6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201</w:t>
      </w:r>
      <w:r>
        <w:rPr>
          <w:rFonts w:ascii="Times New Roman" w:hAnsi="Times New Roman"/>
        </w:rPr>
        <w:t>4</w:t>
      </w:r>
    </w:p>
    <w:p w:rsidR="00CF2FE6" w:rsidRPr="00FB6E42" w:rsidRDefault="00CF2FE6" w:rsidP="00CF2FE6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B6E42">
        <w:rPr>
          <w:rFonts w:ascii="Times New Roman" w:hAnsi="Times New Roman"/>
        </w:rPr>
        <w:lastRenderedPageBreak/>
        <w:t xml:space="preserve">Техническое задание </w:t>
      </w:r>
    </w:p>
    <w:p w:rsidR="00CF2FE6" w:rsidRPr="00FB6E42" w:rsidRDefault="00CF2FE6" w:rsidP="00CF2FE6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на поставку стандартного промышленного оборудования для ФГУП «ГНЦ РФ-ФЭИ»</w:t>
      </w:r>
    </w:p>
    <w:p w:rsidR="00CF2FE6" w:rsidRPr="00FB6E42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СОДЕРЖАНИЕ</w:t>
      </w:r>
    </w:p>
    <w:p w:rsidR="00CF2FE6" w:rsidRPr="00FB6E42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4.11. Требования к упаковке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CF2FE6" w:rsidRPr="00FB6E42" w:rsidRDefault="00CF2FE6" w:rsidP="00CF2FE6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ТРЕБОВАНИЯ К ХРАНЕНИЮ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10. ТРЕБОВАНИЯ К ОБСЛУЖИВАНИЮ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11. ЭКОЛОГИЧЕСКИЕ ТРЕБОВАНИЯ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12. ТРЕБОВАНИЯ ПО БЕЗОПАСНОСТИ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CF2FE6" w:rsidRPr="00FB6E42" w:rsidRDefault="00CF2FE6" w:rsidP="00CF2FE6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20. ПЕРЕЧЕНЬ ПРИЛОЖЕНИЙ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p w:rsidR="00CF2FE6" w:rsidRPr="00F43FC9" w:rsidRDefault="00CF2FE6" w:rsidP="00CF2FE6">
      <w:pPr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273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CF2FE6" w:rsidRPr="00170495" w:rsidTr="00382A5E">
        <w:trPr>
          <w:trHeight w:val="20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285163" w:rsidRDefault="00CF2FE6" w:rsidP="00382A5E">
            <w:pPr>
              <w:jc w:val="both"/>
              <w:rPr>
                <w:rFonts w:ascii="Times New Roman" w:hAnsi="Times New Roman"/>
                <w:szCs w:val="24"/>
              </w:rPr>
            </w:pPr>
            <w:r w:rsidRPr="00285163">
              <w:rPr>
                <w:rFonts w:ascii="Times New Roman" w:hAnsi="Times New Roman"/>
                <w:szCs w:val="24"/>
              </w:rPr>
              <w:t xml:space="preserve">Датчик уровня радарный </w:t>
            </w:r>
            <w:r w:rsidRPr="00285163">
              <w:rPr>
                <w:rFonts w:ascii="Times New Roman" w:hAnsi="Times New Roman"/>
                <w:szCs w:val="24"/>
                <w:lang w:val="en-US"/>
              </w:rPr>
              <w:t>VEGAPULS</w:t>
            </w:r>
            <w:r w:rsidRPr="00285163">
              <w:rPr>
                <w:rFonts w:ascii="Times New Roman" w:hAnsi="Times New Roman"/>
                <w:szCs w:val="24"/>
              </w:rPr>
              <w:t xml:space="preserve"> 62 или эквивалент с блоком питания VEGASTAB 690 или эквивалент - 1 шт.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285163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условиям эксплуатации, техническим требованиям, требованиям к надежности, требованиям к составным частям, исходным и эксплуатационным материалам, требованиям к качеству требуемого к закупке товара.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</w:rPr>
              <w:t>Поставляемый товар должен быть новым, не бывшим в употреблении, не восстановленным, выпуска не являться выставочным образцом, свободным от  прав третьих лиц, выпуск не ранее 2012 года.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CF2FE6" w:rsidRPr="00170495" w:rsidTr="00382A5E">
        <w:trPr>
          <w:trHeight w:val="72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Код ОКДП 3313139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2. ОБЛАСТЬ ПРИМЕНЕНИЯ</w:t>
      </w:r>
    </w:p>
    <w:p w:rsidR="00CF2FE6" w:rsidRPr="00F43FC9" w:rsidRDefault="00CF2FE6" w:rsidP="00CF2FE6">
      <w:pPr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Датчик уровня будет применяться для непрерывного бесконтактного измерения уровня жидкого свинца в баке насоса исследовательского стенда.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p w:rsidR="00CF2FE6" w:rsidRPr="00F43FC9" w:rsidRDefault="00CF2FE6" w:rsidP="00CF2FE6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26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 xml:space="preserve">Датчик уровня </w:t>
            </w:r>
            <w:r>
              <w:rPr>
                <w:rFonts w:ascii="Times New Roman" w:hAnsi="Times New Roman"/>
              </w:rPr>
              <w:t xml:space="preserve">будет </w:t>
            </w:r>
            <w:r w:rsidRPr="00AC49EA">
              <w:rPr>
                <w:rFonts w:ascii="Times New Roman" w:hAnsi="Times New Roman"/>
              </w:rPr>
              <w:t>эксплуат</w:t>
            </w:r>
            <w:r>
              <w:rPr>
                <w:rFonts w:ascii="Times New Roman" w:hAnsi="Times New Roman"/>
              </w:rPr>
              <w:t>ироваться</w:t>
            </w:r>
            <w:r w:rsidRPr="00AC49E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 сухом помещении при температуре +10…+50</w:t>
            </w:r>
            <w:r w:rsidRPr="00170495">
              <w:rPr>
                <w:rFonts w:ascii="Times New Roman" w:hAnsi="Times New Roman"/>
              </w:rPr>
              <w:t>°</w:t>
            </w:r>
            <w:r>
              <w:rPr>
                <w:rFonts w:ascii="Times New Roman" w:hAnsi="Times New Roman"/>
              </w:rPr>
              <w:t>С.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p w:rsidR="00CF2FE6" w:rsidRPr="00F43FC9" w:rsidRDefault="00CF2FE6" w:rsidP="00CF2FE6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Использование бесконтактного радарного принципа измерения уровня жидкости.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характеристики: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измеряемая среда – жидкий свинец;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газ над средой – аргон;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рабочее давление аргона до 0,6 МПа;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температура аргона до 450</w:t>
            </w:r>
            <w:r w:rsidRPr="00170495">
              <w:rPr>
                <w:rFonts w:ascii="Times New Roman" w:hAnsi="Times New Roman"/>
              </w:rPr>
              <w:t>°</w:t>
            </w:r>
            <w:r>
              <w:rPr>
                <w:rFonts w:ascii="Times New Roman" w:hAnsi="Times New Roman"/>
              </w:rPr>
              <w:t>С.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Исполнение – PS6</w:t>
            </w:r>
            <w:r w:rsidRPr="00124938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  <w:lang w:val="en-US"/>
              </w:rPr>
              <w:t>XXDFDHHWMAX</w:t>
            </w:r>
            <w:r w:rsidRPr="00124938">
              <w:rPr>
                <w:rFonts w:ascii="Times New Roman" w:hAnsi="Times New Roman"/>
              </w:rPr>
              <w:t>,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где XX – </w:t>
            </w:r>
            <w:proofErr w:type="spellStart"/>
            <w:r>
              <w:rPr>
                <w:rFonts w:ascii="Times New Roman" w:hAnsi="Times New Roman"/>
              </w:rPr>
              <w:t>взрывозащита</w:t>
            </w:r>
            <w:proofErr w:type="spellEnd"/>
            <w:r>
              <w:rPr>
                <w:rFonts w:ascii="Times New Roman" w:hAnsi="Times New Roman"/>
              </w:rPr>
              <w:t xml:space="preserve"> отсутствует;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D</w:t>
            </w:r>
            <w:r>
              <w:rPr>
                <w:rFonts w:ascii="Times New Roman" w:hAnsi="Times New Roman"/>
              </w:rPr>
              <w:t xml:space="preserve"> – исполнение с рупорной антенной диаметром </w:t>
            </w:r>
            <w:smartTag w:uri="urn:schemas-microsoft-com:office:smarttags" w:element="metricconverter">
              <w:smartTagPr>
                <w:attr w:name="ProductID" w:val="75 мм"/>
              </w:smartTagPr>
              <w:r>
                <w:rPr>
                  <w:rFonts w:ascii="Times New Roman" w:hAnsi="Times New Roman"/>
                </w:rPr>
                <w:t>75 мм</w:t>
              </w:r>
            </w:smartTag>
            <w:r>
              <w:rPr>
                <w:rFonts w:ascii="Times New Roman" w:hAnsi="Times New Roman"/>
              </w:rPr>
              <w:t xml:space="preserve"> (длина – </w:t>
            </w:r>
            <w:smartTag w:uri="urn:schemas-microsoft-com:office:smarttags" w:element="metricconverter">
              <w:smartTagPr>
                <w:attr w:name="ProductID" w:val="216 мм"/>
              </w:smartTagPr>
              <w:r>
                <w:rPr>
                  <w:rFonts w:ascii="Times New Roman" w:hAnsi="Times New Roman"/>
                </w:rPr>
                <w:t>216 мм</w:t>
              </w:r>
            </w:smartTag>
            <w:r>
              <w:rPr>
                <w:rFonts w:ascii="Times New Roman" w:hAnsi="Times New Roman"/>
              </w:rPr>
              <w:t>) из стали 316L;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FD</w:t>
            </w:r>
            <w:r>
              <w:rPr>
                <w:rFonts w:ascii="Times New Roman" w:hAnsi="Times New Roman"/>
              </w:rPr>
              <w:t xml:space="preserve"> – тип присоединения фланец DN80 PN40 форма С по DIN2501, материал – сталь 316L;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H</w:t>
            </w:r>
            <w:r>
              <w:rPr>
                <w:rFonts w:ascii="Times New Roman" w:hAnsi="Times New Roman"/>
              </w:rPr>
              <w:t xml:space="preserve"> – уплотнение графит, температура процесса -60…+400</w:t>
            </w:r>
            <w:r w:rsidRPr="00170495">
              <w:rPr>
                <w:rFonts w:ascii="Times New Roman" w:hAnsi="Times New Roman"/>
              </w:rPr>
              <w:t>°</w:t>
            </w:r>
            <w:r>
              <w:rPr>
                <w:rFonts w:ascii="Times New Roman" w:hAnsi="Times New Roman"/>
              </w:rPr>
              <w:t>С;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H</w:t>
            </w:r>
            <w:r>
              <w:rPr>
                <w:rFonts w:ascii="Times New Roman" w:hAnsi="Times New Roman"/>
              </w:rPr>
              <w:t xml:space="preserve"> – 2-х проводное подсоединение, 4…20mA HART;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V</w:t>
            </w:r>
            <w:r>
              <w:rPr>
                <w:rFonts w:ascii="Times New Roman" w:hAnsi="Times New Roman"/>
              </w:rPr>
              <w:t xml:space="preserve"> – корпус из стали 316L (точное литье), степень защиты IP66/IP68 (0,2 бар);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M</w:t>
            </w:r>
            <w:r>
              <w:rPr>
                <w:rFonts w:ascii="Times New Roman" w:hAnsi="Times New Roman"/>
              </w:rPr>
              <w:t xml:space="preserve"> – кабельный ввод М20х1,5;</w:t>
            </w:r>
          </w:p>
          <w:p w:rsidR="00CF2FE6" w:rsidRPr="00124938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A</w:t>
            </w:r>
            <w:r>
              <w:rPr>
                <w:rFonts w:ascii="Times New Roman" w:hAnsi="Times New Roman"/>
              </w:rPr>
              <w:t xml:space="preserve"> – установлен модуль индикации и настройки;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  <w:r>
              <w:rPr>
                <w:rFonts w:ascii="Times New Roman" w:hAnsi="Times New Roman"/>
              </w:rPr>
              <w:t xml:space="preserve"> – дополнительное оснащение отсутствует.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Частота электромагнитного излучения – диапазон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(26ГГц).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Погрешность измерения ±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rFonts w:ascii="Times New Roman" w:hAnsi="Times New Roman"/>
                </w:rPr>
                <w:t>2 мм</w:t>
              </w:r>
            </w:smartTag>
            <w:r>
              <w:rPr>
                <w:rFonts w:ascii="Times New Roman" w:hAnsi="Times New Roman"/>
              </w:rPr>
              <w:t>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Блок питания</w:t>
            </w:r>
            <w:r w:rsidRPr="00426246">
              <w:rPr>
                <w:rFonts w:ascii="Times New Roman" w:hAnsi="Times New Roman"/>
              </w:rPr>
              <w:t xml:space="preserve">: 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 </w:t>
            </w:r>
            <w:r w:rsidRPr="00426246">
              <w:rPr>
                <w:rFonts w:ascii="Times New Roman" w:hAnsi="Times New Roman"/>
              </w:rPr>
              <w:t xml:space="preserve">напряжение </w:t>
            </w:r>
            <w:r>
              <w:rPr>
                <w:rFonts w:ascii="Times New Roman" w:hAnsi="Times New Roman"/>
              </w:rPr>
              <w:t xml:space="preserve">питания 20-253 VAC, 50/60Hz; </w:t>
            </w:r>
          </w:p>
          <w:p w:rsidR="00CF2FE6" w:rsidRPr="0042624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426246">
              <w:rPr>
                <w:rFonts w:ascii="Times New Roman" w:hAnsi="Times New Roman"/>
              </w:rPr>
              <w:t>ыходное напряжение 24 V DC</w:t>
            </w:r>
            <w:r>
              <w:rPr>
                <w:rFonts w:ascii="Times New Roman" w:hAnsi="Times New Roman"/>
              </w:rPr>
              <w:t>.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Датчик должен быть изготовлен из нержавеющей стали, выдерживающей рабочее давление и температуру.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CF2FE6" w:rsidRPr="00170495" w:rsidTr="00382A5E">
        <w:trPr>
          <w:trHeight w:val="101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Степень защиты с закрытым корпусом: IP66, NEMA4X.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Электромагнитная совместимость – в соответствии с IEC/EN 61326 и NAMUR NE21.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Самоконтроль и диагностика промышленных устройств NAMUR NE 107.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952123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AC49EA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CF2FE6" w:rsidRPr="00170495" w:rsidTr="00382A5E">
        <w:trPr>
          <w:trHeight w:val="1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AC49EA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 xml:space="preserve">Подраздел 4.10 Требования к маркировке 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 xml:space="preserve">Датчик уровня должен иметь маркировку – </w:t>
            </w:r>
            <w:proofErr w:type="spellStart"/>
            <w:r w:rsidRPr="00170495">
              <w:rPr>
                <w:rFonts w:ascii="Times New Roman" w:hAnsi="Times New Roman"/>
              </w:rPr>
              <w:t>шильдик</w:t>
            </w:r>
            <w:proofErr w:type="spellEnd"/>
            <w:r w:rsidRPr="00170495">
              <w:rPr>
                <w:rFonts w:ascii="Times New Roman" w:hAnsi="Times New Roman"/>
              </w:rPr>
              <w:t xml:space="preserve"> предприятия-изготовителя.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CF2FE6" w:rsidRPr="00170495" w:rsidTr="00382A5E">
        <w:trPr>
          <w:trHeight w:val="33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ED1131" w:rsidRDefault="00CF2FE6" w:rsidP="00382A5E">
            <w:pPr>
              <w:jc w:val="both"/>
              <w:rPr>
                <w:rFonts w:ascii="Times New Roman" w:hAnsi="Times New Roman"/>
              </w:rPr>
            </w:pPr>
            <w:r w:rsidRPr="00ED1131">
              <w:rPr>
                <w:rFonts w:ascii="Times New Roman" w:hAnsi="Times New Roman"/>
              </w:rPr>
              <w:t>Упаковка должна защ</w:t>
            </w:r>
            <w:r>
              <w:rPr>
                <w:rFonts w:ascii="Times New Roman" w:hAnsi="Times New Roman"/>
              </w:rPr>
              <w:t>ищать</w:t>
            </w:r>
            <w:r w:rsidRPr="00ED1131">
              <w:rPr>
                <w:rFonts w:ascii="Times New Roman" w:hAnsi="Times New Roman"/>
              </w:rPr>
              <w:t xml:space="preserve"> поставляемое оборудование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F2FE6" w:rsidRPr="00170495" w:rsidTr="00382A5E">
        <w:trPr>
          <w:trHeight w:val="399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- паспорт;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- техническое описание и инструкция по эксплуатации;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- свидетельство о поверке;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- свидетельство об утверждении типа средств измерений;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- гарантийный талон.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136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ED1131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ТРЕБОВАНИЯ К ХРАНЕНИЮ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93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Хранить в сухом закрытом помещении при отсутствии пыли.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Температура хранения -40…+80</w:t>
            </w:r>
            <w:proofErr w:type="gramStart"/>
            <w:r w:rsidRPr="00170495">
              <w:rPr>
                <w:rFonts w:ascii="Times New Roman" w:hAnsi="Times New Roman"/>
              </w:rPr>
              <w:t>°</w:t>
            </w:r>
            <w:r>
              <w:rPr>
                <w:rFonts w:ascii="Times New Roman" w:hAnsi="Times New Roman"/>
              </w:rPr>
              <w:t>С</w:t>
            </w:r>
            <w:proofErr w:type="gramEnd"/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Относительная влажность 20…85%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6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552D02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552D02">
              <w:rPr>
                <w:rFonts w:ascii="Times New Roman" w:hAnsi="Times New Roman"/>
              </w:rPr>
              <w:t>ребования к гарантийным срокам хранения (не менее) – 12 мес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152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10. ТРЕБОВАНИЯ К ОБСЛУЖИВАНИЮ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110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11. ЭКОЛОГИЧЕСКИЕ ТРЕБОВАНИЯ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106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12. ТРЕБОВАНИЯ ПО БЕЗОПАСНОСТИ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6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6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954DCC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EN</w:t>
            </w:r>
            <w:r w:rsidRPr="00954DCC">
              <w:rPr>
                <w:rFonts w:ascii="Times New Roman" w:hAnsi="Times New Roman"/>
              </w:rPr>
              <w:t xml:space="preserve"> 60529 Степень защиты корпуса (</w:t>
            </w:r>
            <w:r>
              <w:rPr>
                <w:rFonts w:ascii="Times New Roman" w:hAnsi="Times New Roman"/>
                <w:lang w:val="en-US"/>
              </w:rPr>
              <w:t>IP</w:t>
            </w:r>
            <w:r w:rsidRPr="00954DCC">
              <w:rPr>
                <w:rFonts w:ascii="Times New Roman" w:hAnsi="Times New Roman"/>
              </w:rPr>
              <w:t>-код)</w:t>
            </w:r>
          </w:p>
          <w:p w:rsidR="00CF2FE6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EN</w:t>
            </w:r>
            <w:r w:rsidRPr="00954DCC">
              <w:rPr>
                <w:rFonts w:ascii="Times New Roman" w:hAnsi="Times New Roman"/>
              </w:rPr>
              <w:t xml:space="preserve"> 61010-1 </w:t>
            </w:r>
            <w:r>
              <w:rPr>
                <w:rFonts w:ascii="Times New Roman" w:hAnsi="Times New Roman"/>
              </w:rPr>
              <w:t>«Безопасность электрических контрольно-измерительных приборов и лабораторного оборудования»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IEC</w:t>
            </w:r>
            <w:r w:rsidRPr="00954DCC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lang w:val="en-US"/>
              </w:rPr>
              <w:t>EN</w:t>
            </w:r>
            <w:r w:rsidRPr="00954DCC">
              <w:rPr>
                <w:rFonts w:ascii="Times New Roman" w:hAnsi="Times New Roman"/>
              </w:rPr>
              <w:t xml:space="preserve"> 61326-</w:t>
            </w:r>
            <w:r>
              <w:rPr>
                <w:rFonts w:ascii="Times New Roman" w:hAnsi="Times New Roman"/>
                <w:lang w:val="en-US"/>
              </w:rPr>
              <w:t>X</w:t>
            </w:r>
            <w:r w:rsidRPr="00954D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«Стандарт по ЭМС для приборов, для измерительного электрооборудования, оборудования, предназначенного для контрольного и лабораторного применения».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6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CF2FE6" w:rsidRPr="00F43FC9" w:rsidRDefault="00CF2FE6" w:rsidP="00CF2FE6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75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64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lastRenderedPageBreak/>
              <w:t>Количество – 1 шт.</w:t>
            </w:r>
          </w:p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>Срок поставки – 30.05.2014 года. Возможна досрочная поставка.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CF2FE6" w:rsidRPr="00170495" w:rsidTr="00382A5E">
        <w:trPr>
          <w:trHeight w:val="138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</w:rPr>
            </w:pPr>
            <w:r w:rsidRPr="00170495">
              <w:rPr>
                <w:rFonts w:ascii="Times New Roman" w:hAnsi="Times New Roman"/>
              </w:rPr>
              <w:t xml:space="preserve">Документация на изделие предоставляется на русском </w:t>
            </w:r>
            <w:proofErr w:type="gramStart"/>
            <w:r w:rsidRPr="00170495">
              <w:rPr>
                <w:rFonts w:ascii="Times New Roman" w:hAnsi="Times New Roman"/>
              </w:rPr>
              <w:t>языке</w:t>
            </w:r>
            <w:proofErr w:type="gramEnd"/>
            <w:r w:rsidRPr="00170495">
              <w:rPr>
                <w:rFonts w:ascii="Times New Roman" w:hAnsi="Times New Roman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F2FE6" w:rsidRPr="00170495" w:rsidTr="00382A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170495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CF2FE6" w:rsidRPr="00F43FC9" w:rsidRDefault="00CF2FE6" w:rsidP="00CF2FE6">
      <w:pPr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CF2FE6" w:rsidRPr="00F43FC9" w:rsidRDefault="00CF2FE6" w:rsidP="00CF2FE6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709"/>
      </w:tblGrid>
      <w:tr w:rsidR="00CF2FE6" w:rsidRPr="00170495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17049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17049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CF2FE6" w:rsidRPr="00170495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CF2FE6" w:rsidRPr="00F43FC9" w:rsidRDefault="00CF2FE6" w:rsidP="00CF2FE6">
      <w:pPr>
        <w:ind w:firstLine="567"/>
        <w:jc w:val="both"/>
        <w:rPr>
          <w:rFonts w:ascii="Times New Roman" w:hAnsi="Times New Roman"/>
          <w:color w:val="000000"/>
        </w:rPr>
      </w:pPr>
    </w:p>
    <w:p w:rsidR="00CF2FE6" w:rsidRPr="00F43FC9" w:rsidRDefault="00CF2FE6" w:rsidP="00CF2FE6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20. ПЕРЕЧЕНЬ ПРИЛОЖЕНИЙ</w:t>
      </w:r>
    </w:p>
    <w:p w:rsidR="00CF2FE6" w:rsidRPr="00F43FC9" w:rsidRDefault="00CF2FE6" w:rsidP="00CF2FE6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890"/>
      </w:tblGrid>
      <w:tr w:rsidR="00CF2FE6" w:rsidRPr="00170495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17049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17049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FE6" w:rsidRPr="00170495" w:rsidRDefault="00CF2FE6" w:rsidP="00382A5E">
            <w:pPr>
              <w:jc w:val="center"/>
              <w:rPr>
                <w:rFonts w:ascii="Times New Roman" w:hAnsi="Times New Roman"/>
                <w:color w:val="000000"/>
              </w:rPr>
            </w:pPr>
            <w:r w:rsidRPr="0017049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CF2FE6" w:rsidRPr="00170495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CF2FE6" w:rsidRPr="00170495" w:rsidTr="00382A5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FE6" w:rsidRPr="00170495" w:rsidRDefault="00CF2FE6" w:rsidP="00382A5E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CF2FE6" w:rsidRPr="00F43FC9" w:rsidRDefault="00CF2FE6" w:rsidP="00CF2FE6">
      <w:pPr>
        <w:rPr>
          <w:rFonts w:ascii="Times New Roman" w:hAnsi="Times New Roman"/>
        </w:rPr>
      </w:pPr>
    </w:p>
    <w:p w:rsidR="00CF2FE6" w:rsidRPr="005E5A2F" w:rsidRDefault="00CF2FE6" w:rsidP="00CF2FE6">
      <w:pPr>
        <w:rPr>
          <w:lang w:eastAsia="ru-RU"/>
        </w:rPr>
      </w:pPr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 w:rsidRPr="00D55CD1">
        <w:rPr>
          <w:rFonts w:ascii="Times New Roman" w:hAnsi="Times New Roman"/>
          <w:bCs/>
          <w:color w:val="000000"/>
          <w:szCs w:val="24"/>
        </w:rPr>
        <w:t>Павлова Юлия Викторовна, 9-47-50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28"/>
    <w:rsid w:val="000F7028"/>
    <w:rsid w:val="008E3C0C"/>
    <w:rsid w:val="00CF2FE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F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CF2FE6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F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CF2FE6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1226</Words>
  <Characters>6991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2014-01-28T07:15:00Z</dcterms:created>
  <dcterms:modified xsi:type="dcterms:W3CDTF">2014-01-28T07:16:00Z</dcterms:modified>
</cp:coreProperties>
</file>