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554BFE">
        <w:rPr>
          <w:rFonts w:ascii="Times New Roman" w:hAnsi="Times New Roman"/>
        </w:rPr>
        <w:t>25</w:t>
      </w:r>
      <w:r w:rsidRPr="00784DB6">
        <w:rPr>
          <w:rFonts w:ascii="Times New Roman" w:hAnsi="Times New Roman"/>
        </w:rPr>
        <w:t>»</w:t>
      </w:r>
      <w:r w:rsidRPr="00253E17">
        <w:rPr>
          <w:rFonts w:ascii="Times New Roman" w:hAnsi="Times New Roman"/>
        </w:rPr>
        <w:t xml:space="preserve"> </w:t>
      </w:r>
      <w:r w:rsidR="006C586E">
        <w:rPr>
          <w:rFonts w:ascii="Times New Roman" w:hAnsi="Times New Roman"/>
        </w:rPr>
        <w:t>сентября</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Договора на </w:t>
      </w:r>
      <w:r w:rsidR="000C70B4">
        <w:rPr>
          <w:rFonts w:ascii="Times New Roman" w:hAnsi="Times New Roman"/>
          <w:color w:val="000000"/>
          <w:sz w:val="32"/>
          <w:szCs w:val="32"/>
        </w:rPr>
        <w:t>поставку</w:t>
      </w:r>
      <w:r w:rsidR="00F02742">
        <w:rPr>
          <w:rFonts w:ascii="Times New Roman" w:hAnsi="Times New Roman"/>
          <w:color w:val="000000"/>
          <w:sz w:val="32"/>
          <w:szCs w:val="32"/>
        </w:rPr>
        <w:t xml:space="preserve"> </w:t>
      </w:r>
      <w:r w:rsidR="00554BFE">
        <w:rPr>
          <w:rFonts w:ascii="Times New Roman" w:hAnsi="Times New Roman"/>
          <w:b/>
          <w:sz w:val="32"/>
          <w:szCs w:val="32"/>
        </w:rPr>
        <w:t>Лабораторной мебели</w:t>
      </w:r>
      <w:r w:rsidR="00C143FD">
        <w:rPr>
          <w:rFonts w:ascii="Times New Roman" w:hAnsi="Times New Roman"/>
          <w:b/>
          <w:color w:val="000000"/>
          <w:sz w:val="32"/>
          <w:szCs w:val="32"/>
        </w:rPr>
        <w:t xml:space="preserve">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7"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r w:rsidRPr="00784DB6">
        <w:rPr>
          <w:rFonts w:ascii="Times New Roman" w:hAnsi="Times New Roman"/>
          <w:sz w:val="24"/>
          <w:szCs w:val="24"/>
          <w:lang w:eastAsia="ru-RU"/>
        </w:rPr>
        <w:t>«</w:t>
      </w:r>
      <w:r w:rsidR="00554BFE">
        <w:rPr>
          <w:rFonts w:ascii="Times New Roman" w:hAnsi="Times New Roman"/>
          <w:sz w:val="24"/>
          <w:szCs w:val="24"/>
          <w:lang w:eastAsia="ru-RU"/>
        </w:rPr>
        <w:t>25</w:t>
      </w:r>
      <w:r w:rsidRPr="00784DB6">
        <w:rPr>
          <w:rFonts w:ascii="Times New Roman" w:hAnsi="Times New Roman"/>
          <w:sz w:val="24"/>
          <w:szCs w:val="24"/>
          <w:lang w:eastAsia="ru-RU"/>
        </w:rPr>
        <w:t xml:space="preserve">» </w:t>
      </w:r>
      <w:r w:rsidR="006C586E">
        <w:rPr>
          <w:rFonts w:ascii="Times New Roman" w:hAnsi="Times New Roman"/>
          <w:sz w:val="24"/>
          <w:szCs w:val="24"/>
          <w:lang w:eastAsia="ru-RU"/>
        </w:rPr>
        <w:t>сентября</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Pr>
          <w:rFonts w:ascii="Times New Roman" w:hAnsi="Times New Roman"/>
          <w:color w:val="0000FF"/>
          <w:sz w:val="24"/>
          <w:szCs w:val="24"/>
          <w:u w:val="single"/>
          <w:lang w:val="en-US"/>
        </w:rPr>
        <w:t>smirnovae</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vniinp</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smartTag w:uri="urn:schemas-microsoft-com:office:smarttags" w:element="PersonName">
        <w:smartTagPr>
          <w:attr w:name="ProductID" w:val="Смирнов Алексей Евгеньевич"/>
        </w:smartTagPr>
        <w:r>
          <w:rPr>
            <w:rFonts w:ascii="Times New Roman" w:hAnsi="Times New Roman"/>
            <w:bCs/>
            <w:color w:val="000000"/>
            <w:sz w:val="24"/>
            <w:szCs w:val="24"/>
          </w:rPr>
          <w:t>Смирнов Алексей Евгеньевич</w:t>
        </w:r>
      </w:smartTag>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доб. </w:t>
      </w:r>
      <w:r>
        <w:rPr>
          <w:rFonts w:ascii="Times New Roman" w:hAnsi="Times New Roman"/>
          <w:bCs/>
          <w:color w:val="000000"/>
          <w:sz w:val="24"/>
          <w:szCs w:val="24"/>
        </w:rPr>
        <w:t>1308</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E77353" w:rsidRPr="00E77353">
        <w:rPr>
          <w:rFonts w:ascii="Times New Roman" w:hAnsi="Times New Roman"/>
          <w:color w:val="000000"/>
          <w:sz w:val="24"/>
          <w:szCs w:val="24"/>
        </w:rPr>
        <w:t>поставка</w:t>
      </w:r>
      <w:r w:rsidR="00F02742">
        <w:rPr>
          <w:rFonts w:ascii="Times New Roman" w:hAnsi="Times New Roman"/>
          <w:color w:val="000000"/>
          <w:sz w:val="24"/>
          <w:szCs w:val="24"/>
        </w:rPr>
        <w:t xml:space="preserve"> </w:t>
      </w:r>
      <w:bookmarkStart w:id="0" w:name="_GoBack"/>
      <w:bookmarkEnd w:id="0"/>
      <w:r w:rsidR="00554BFE">
        <w:rPr>
          <w:rFonts w:ascii="Times New Roman" w:hAnsi="Times New Roman"/>
          <w:b/>
          <w:bCs/>
          <w:color w:val="000000"/>
          <w:sz w:val="24"/>
          <w:szCs w:val="24"/>
        </w:rPr>
        <w:t>Лабораторной мебели</w:t>
      </w:r>
      <w:r w:rsidR="00E5627A">
        <w:rPr>
          <w:rFonts w:ascii="Times New Roman" w:hAnsi="Times New Roman"/>
          <w:color w:val="000000"/>
          <w:sz w:val="24"/>
          <w:szCs w:val="24"/>
        </w:rPr>
        <w:t xml:space="preserve">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количества поставляемого товара</w:t>
      </w:r>
      <w:r w:rsidR="008A1398" w:rsidRPr="00585EBC">
        <w:rPr>
          <w:rFonts w:ascii="Times New Roman" w:hAnsi="Times New Roman"/>
          <w:bCs/>
          <w:color w:val="000000"/>
          <w:sz w:val="24"/>
          <w:szCs w:val="24"/>
        </w:rPr>
        <w:t>:  В соответствии с разделом 4.Техническое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2400E9">
        <w:rPr>
          <w:rFonts w:ascii="Times New Roman" w:hAnsi="Times New Roman"/>
        </w:rPr>
        <w:t>1</w:t>
      </w:r>
      <w:r w:rsidR="00554BFE">
        <w:rPr>
          <w:rFonts w:ascii="Times New Roman" w:hAnsi="Times New Roman"/>
        </w:rPr>
        <w:t>94</w:t>
      </w:r>
      <w:r w:rsidR="002400E9">
        <w:rPr>
          <w:rFonts w:ascii="Times New Roman" w:hAnsi="Times New Roman"/>
        </w:rPr>
        <w:t> </w:t>
      </w:r>
      <w:r w:rsidR="00554BFE">
        <w:rPr>
          <w:rFonts w:ascii="Times New Roman" w:hAnsi="Times New Roman"/>
        </w:rPr>
        <w:t>0</w:t>
      </w:r>
      <w:r w:rsidR="002400E9">
        <w:rPr>
          <w:rFonts w:ascii="Times New Roman" w:hAnsi="Times New Roman"/>
        </w:rPr>
        <w:t xml:space="preserve">00,00 </w:t>
      </w:r>
      <w:r w:rsidR="008A1398">
        <w:rPr>
          <w:rFonts w:ascii="Times New Roman" w:hAnsi="Times New Roman"/>
          <w:sz w:val="24"/>
          <w:szCs w:val="24"/>
        </w:rPr>
        <w:t>(</w:t>
      </w:r>
      <w:r w:rsidR="002400E9">
        <w:rPr>
          <w:rFonts w:ascii="Times New Roman" w:hAnsi="Times New Roman"/>
          <w:sz w:val="24"/>
          <w:szCs w:val="24"/>
        </w:rPr>
        <w:t xml:space="preserve">Сто </w:t>
      </w:r>
      <w:r w:rsidR="005E4AB2">
        <w:rPr>
          <w:rFonts w:ascii="Times New Roman" w:hAnsi="Times New Roman"/>
          <w:sz w:val="24"/>
          <w:szCs w:val="24"/>
        </w:rPr>
        <w:t>д</w:t>
      </w:r>
      <w:r w:rsidR="00554BFE">
        <w:rPr>
          <w:rFonts w:ascii="Times New Roman" w:hAnsi="Times New Roman"/>
          <w:sz w:val="24"/>
          <w:szCs w:val="24"/>
        </w:rPr>
        <w:t>евяносто четыре</w:t>
      </w:r>
      <w:r w:rsidR="005E4AB2">
        <w:rPr>
          <w:rFonts w:ascii="Times New Roman" w:hAnsi="Times New Roman"/>
          <w:sz w:val="24"/>
          <w:szCs w:val="24"/>
        </w:rPr>
        <w:t xml:space="preserve"> </w:t>
      </w:r>
      <w:r w:rsidR="002400E9">
        <w:rPr>
          <w:rFonts w:ascii="Times New Roman" w:hAnsi="Times New Roman"/>
          <w:sz w:val="24"/>
          <w:szCs w:val="24"/>
        </w:rPr>
        <w:t>тысяч</w:t>
      </w:r>
      <w:r w:rsidR="00554BFE">
        <w:rPr>
          <w:rFonts w:ascii="Times New Roman" w:hAnsi="Times New Roman"/>
          <w:sz w:val="24"/>
          <w:szCs w:val="24"/>
        </w:rPr>
        <w:t>и</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Pr="00DF0B5A">
        <w:rPr>
          <w:rFonts w:ascii="Times New Roman" w:hAnsi="Times New Roman"/>
          <w:bCs/>
          <w:sz w:val="24"/>
          <w:szCs w:val="24"/>
        </w:rPr>
        <w:t xml:space="preserve">Поставка </w:t>
      </w:r>
      <w:r w:rsidR="00554BFE">
        <w:rPr>
          <w:rFonts w:ascii="Times New Roman" w:hAnsi="Times New Roman"/>
          <w:b/>
          <w:bCs/>
          <w:color w:val="000000"/>
          <w:sz w:val="24"/>
          <w:szCs w:val="24"/>
        </w:rPr>
        <w:t>Лабораторной мебели</w:t>
      </w:r>
      <w:r w:rsidR="002400E9">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554BFE">
        <w:rPr>
          <w:rFonts w:ascii="Times New Roman" w:hAnsi="Times New Roman"/>
          <w:bCs/>
          <w:sz w:val="24"/>
          <w:szCs w:val="24"/>
        </w:rPr>
        <w:t>60</w:t>
      </w:r>
      <w:r w:rsidR="006531B6">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Оплата поставленной продукции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8"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www.a-k-d.ru.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D1250B">
        <w:rPr>
          <w:rFonts w:ascii="Times New Roman" w:hAnsi="Times New Roman"/>
          <w:bCs/>
          <w:sz w:val="24"/>
          <w:szCs w:val="24"/>
        </w:rPr>
        <w:t>25</w:t>
      </w:r>
      <w:r w:rsidRPr="00822D73">
        <w:rPr>
          <w:rFonts w:ascii="Times New Roman" w:hAnsi="Times New Roman"/>
          <w:bCs/>
          <w:sz w:val="24"/>
          <w:szCs w:val="24"/>
        </w:rPr>
        <w:t>»</w:t>
      </w:r>
      <w:r w:rsidRPr="00B677F1">
        <w:rPr>
          <w:rFonts w:ascii="Times New Roman" w:hAnsi="Times New Roman"/>
          <w:bCs/>
          <w:sz w:val="24"/>
          <w:szCs w:val="24"/>
        </w:rPr>
        <w:t xml:space="preserve"> </w:t>
      </w:r>
      <w:proofErr w:type="gramStart"/>
      <w:r w:rsidR="000E244B">
        <w:rPr>
          <w:rFonts w:ascii="Times New Roman" w:hAnsi="Times New Roman"/>
          <w:bCs/>
          <w:sz w:val="24"/>
          <w:szCs w:val="24"/>
          <w:lang w:val="en-US"/>
        </w:rPr>
        <w:t>c</w:t>
      </w:r>
      <w:proofErr w:type="spellStart"/>
      <w:proofErr w:type="gramEnd"/>
      <w:r w:rsidR="000E244B">
        <w:rPr>
          <w:rFonts w:ascii="Times New Roman" w:hAnsi="Times New Roman"/>
          <w:bCs/>
          <w:sz w:val="24"/>
          <w:szCs w:val="24"/>
        </w:rPr>
        <w:t>ентября</w:t>
      </w:r>
      <w:proofErr w:type="spellEnd"/>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1E57C7">
        <w:rPr>
          <w:rFonts w:ascii="Times New Roman" w:hAnsi="Times New Roman"/>
          <w:bCs/>
          <w:sz w:val="24"/>
          <w:szCs w:val="24"/>
        </w:rPr>
        <w:t>4</w:t>
      </w:r>
      <w:r w:rsidR="00B507EB">
        <w:rPr>
          <w:rFonts w:ascii="Times New Roman" w:hAnsi="Times New Roman"/>
          <w:bCs/>
          <w:sz w:val="24"/>
          <w:szCs w:val="24"/>
        </w:rPr>
        <w:t xml:space="preserve"> </w:t>
      </w:r>
      <w:r>
        <w:rPr>
          <w:rFonts w:ascii="Times New Roman" w:hAnsi="Times New Roman"/>
          <w:bCs/>
          <w:sz w:val="24"/>
          <w:szCs w:val="24"/>
        </w:rPr>
        <w:t>час. 00 мин. «</w:t>
      </w:r>
      <w:r w:rsidR="002400E9">
        <w:rPr>
          <w:rFonts w:ascii="Times New Roman" w:hAnsi="Times New Roman"/>
          <w:bCs/>
          <w:sz w:val="24"/>
          <w:szCs w:val="24"/>
        </w:rPr>
        <w:t>0</w:t>
      </w:r>
      <w:r w:rsidR="00D1250B">
        <w:rPr>
          <w:rFonts w:ascii="Times New Roman" w:hAnsi="Times New Roman"/>
          <w:bCs/>
          <w:sz w:val="24"/>
          <w:szCs w:val="24"/>
        </w:rPr>
        <w:t>1</w:t>
      </w:r>
      <w:r w:rsidRPr="00B677F1">
        <w:rPr>
          <w:rFonts w:ascii="Times New Roman" w:hAnsi="Times New Roman"/>
          <w:bCs/>
          <w:sz w:val="24"/>
          <w:szCs w:val="24"/>
        </w:rPr>
        <w:t xml:space="preserve">» </w:t>
      </w:r>
      <w:r w:rsidR="00D1250B">
        <w:rPr>
          <w:rFonts w:ascii="Times New Roman" w:hAnsi="Times New Roman"/>
          <w:bCs/>
          <w:sz w:val="24"/>
          <w:szCs w:val="24"/>
        </w:rPr>
        <w:t>ок</w:t>
      </w:r>
      <w:r w:rsidR="000E244B">
        <w:rPr>
          <w:rFonts w:ascii="Times New Roman" w:hAnsi="Times New Roman"/>
          <w:bCs/>
          <w:sz w:val="24"/>
          <w:szCs w:val="24"/>
        </w:rPr>
        <w:t>тября</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14 час. 00 мин</w:t>
      </w:r>
      <w:r w:rsidRPr="00822D73">
        <w:rPr>
          <w:rFonts w:ascii="Times New Roman" w:hAnsi="Times New Roman"/>
          <w:bCs/>
          <w:sz w:val="24"/>
          <w:szCs w:val="24"/>
        </w:rPr>
        <w:t>. «</w:t>
      </w:r>
      <w:r w:rsidR="00D1250B">
        <w:rPr>
          <w:rFonts w:ascii="Times New Roman" w:hAnsi="Times New Roman"/>
          <w:bCs/>
          <w:sz w:val="24"/>
          <w:szCs w:val="24"/>
        </w:rPr>
        <w:t>04</w:t>
      </w:r>
      <w:r w:rsidRPr="00822D73">
        <w:rPr>
          <w:rFonts w:ascii="Times New Roman" w:hAnsi="Times New Roman"/>
          <w:bCs/>
          <w:sz w:val="24"/>
          <w:szCs w:val="24"/>
        </w:rPr>
        <w:t xml:space="preserve">» </w:t>
      </w:r>
      <w:r w:rsidR="00D1250B">
        <w:rPr>
          <w:rFonts w:ascii="Times New Roman" w:hAnsi="Times New Roman"/>
          <w:bCs/>
          <w:sz w:val="24"/>
          <w:szCs w:val="24"/>
        </w:rPr>
        <w:t>ок</w:t>
      </w:r>
      <w:r w:rsidR="000E244B">
        <w:rPr>
          <w:rFonts w:ascii="Times New Roman" w:hAnsi="Times New Roman"/>
          <w:bCs/>
          <w:sz w:val="24"/>
          <w:szCs w:val="24"/>
        </w:rPr>
        <w:t>тября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D1250B">
        <w:rPr>
          <w:rFonts w:ascii="Times New Roman" w:hAnsi="Times New Roman"/>
          <w:bCs/>
          <w:sz w:val="24"/>
          <w:szCs w:val="24"/>
        </w:rPr>
        <w:t>0</w:t>
      </w:r>
      <w:r w:rsidR="002400E9">
        <w:rPr>
          <w:rFonts w:ascii="Times New Roman" w:hAnsi="Times New Roman"/>
          <w:bCs/>
          <w:sz w:val="24"/>
          <w:szCs w:val="24"/>
        </w:rPr>
        <w:t>5</w:t>
      </w:r>
      <w:r w:rsidRPr="00B677F1">
        <w:rPr>
          <w:rFonts w:ascii="Times New Roman" w:hAnsi="Times New Roman"/>
          <w:bCs/>
          <w:sz w:val="24"/>
          <w:szCs w:val="24"/>
        </w:rPr>
        <w:t xml:space="preserve">» </w:t>
      </w:r>
      <w:r w:rsidR="00D1250B">
        <w:rPr>
          <w:rFonts w:ascii="Times New Roman" w:hAnsi="Times New Roman"/>
          <w:bCs/>
          <w:sz w:val="24"/>
          <w:szCs w:val="24"/>
        </w:rPr>
        <w:t>октя</w:t>
      </w:r>
      <w:r w:rsidR="000E244B">
        <w:rPr>
          <w:rFonts w:ascii="Times New Roman" w:hAnsi="Times New Roman"/>
          <w:bCs/>
          <w:sz w:val="24"/>
          <w:szCs w:val="24"/>
        </w:rPr>
        <w:t>бря</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E01477">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w:t>
      </w:r>
      <w:r w:rsidRPr="00A10BA5">
        <w:rPr>
          <w:rFonts w:ascii="Times New Roman" w:hAnsi="Times New Roman"/>
          <w:bCs/>
          <w:color w:val="000000"/>
          <w:sz w:val="24"/>
          <w:szCs w:val="24"/>
        </w:rPr>
        <w:lastRenderedPageBreak/>
        <w:t xml:space="preserve">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65"/>
        <w:gridCol w:w="2663"/>
        <w:gridCol w:w="6764"/>
      </w:tblGrid>
      <w:tr w:rsidR="008A1398" w:rsidRPr="00003B37" w:rsidTr="009F32A0">
        <w:tc>
          <w:tcPr>
            <w:tcW w:w="186"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6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54" w:type="pct"/>
            <w:vAlign w:val="center"/>
          </w:tcPr>
          <w:p w:rsidR="008A1398" w:rsidRPr="00A10BA5" w:rsidRDefault="008A1398" w:rsidP="009F32A0">
            <w:pPr>
              <w:pStyle w:val="11"/>
              <w:ind w:right="285"/>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9F32A0">
        <w:tc>
          <w:tcPr>
            <w:tcW w:w="186"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6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54"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smartTag w:uri="urn:schemas-microsoft-com:office:smarttags" w:element="PersonName">
              <w:smartTagPr>
                <w:attr w:name="ProductID" w:val="Смирнов Алексей Евгеньевич"/>
              </w:smartTagPr>
              <w:r w:rsidR="0024459C">
                <w:rPr>
                  <w:rFonts w:ascii="Times New Roman" w:hAnsi="Times New Roman"/>
                  <w:sz w:val="24"/>
                  <w:szCs w:val="24"/>
                </w:rPr>
                <w:t>Смирнов Алексей Евгеньевич</w:t>
              </w:r>
            </w:smartTag>
            <w:r w:rsidRPr="009733A1">
              <w:rPr>
                <w:rFonts w:ascii="Times New Roman" w:hAnsi="Times New Roman"/>
                <w:sz w:val="24"/>
                <w:szCs w:val="24"/>
              </w:rPr>
              <w:t xml:space="preserve"> </w:t>
            </w:r>
            <w:r>
              <w:rPr>
                <w:rFonts w:ascii="Times New Roman" w:hAnsi="Times New Roman"/>
                <w:sz w:val="24"/>
                <w:szCs w:val="24"/>
              </w:rPr>
              <w:t xml:space="preserve"> </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0" w:history="1">
              <w:r w:rsidR="0024459C" w:rsidRPr="00B96D9F">
                <w:rPr>
                  <w:rStyle w:val="a5"/>
                  <w:rFonts w:ascii="Times New Roman" w:hAnsi="Times New Roman"/>
                  <w:sz w:val="24"/>
                  <w:szCs w:val="24"/>
                  <w:lang w:val="en-US" w:eastAsia="ru-RU"/>
                </w:rPr>
                <w:t>smirnovae</w:t>
              </w:r>
              <w:r w:rsidR="0024459C" w:rsidRPr="0024459C">
                <w:rPr>
                  <w:rStyle w:val="a5"/>
                  <w:rFonts w:ascii="Times New Roman" w:hAnsi="Times New Roman"/>
                  <w:sz w:val="24"/>
                  <w:szCs w:val="24"/>
                  <w:lang w:eastAsia="ru-RU"/>
                </w:rPr>
                <w:t>@</w:t>
              </w:r>
              <w:r w:rsidR="0024459C" w:rsidRPr="00B96D9F">
                <w:rPr>
                  <w:rStyle w:val="a5"/>
                  <w:rFonts w:ascii="Times New Roman" w:hAnsi="Times New Roman"/>
                  <w:sz w:val="24"/>
                  <w:szCs w:val="24"/>
                  <w:lang w:val="en-US" w:eastAsia="ru-RU"/>
                </w:rPr>
                <w:t>vniinp</w:t>
              </w:r>
              <w:r w:rsidR="0024459C" w:rsidRPr="0024459C">
                <w:rPr>
                  <w:rStyle w:val="a5"/>
                  <w:rFonts w:ascii="Times New Roman" w:hAnsi="Times New Roman"/>
                  <w:sz w:val="24"/>
                  <w:szCs w:val="24"/>
                  <w:lang w:eastAsia="ru-RU"/>
                </w:rPr>
                <w:t>.</w:t>
              </w:r>
              <w:proofErr w:type="spellStart"/>
              <w:r w:rsidR="0024459C" w:rsidRPr="00B96D9F">
                <w:rPr>
                  <w:rStyle w:val="a5"/>
                  <w:rFonts w:ascii="Times New Roman" w:hAnsi="Times New Roman"/>
                  <w:sz w:val="24"/>
                  <w:szCs w:val="24"/>
                  <w:lang w:val="en-US" w:eastAsia="ru-RU"/>
                </w:rPr>
                <w:t>ru</w:t>
              </w:r>
              <w:proofErr w:type="spellEnd"/>
            </w:hyperlink>
          </w:p>
          <w:p w:rsidR="008A1398" w:rsidRPr="00E01477"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r w:rsidR="0024459C" w:rsidRPr="0024459C">
              <w:rPr>
                <w:rFonts w:ascii="Times New Roman" w:hAnsi="Times New Roman"/>
                <w:sz w:val="24"/>
                <w:szCs w:val="24"/>
              </w:rPr>
              <w:t>доб. 1308</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6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54" w:type="pct"/>
          </w:tcPr>
          <w:p w:rsidR="0024459C" w:rsidRPr="0024459C" w:rsidRDefault="004E780E" w:rsidP="0024459C">
            <w:pPr>
              <w:spacing w:after="0" w:line="240" w:lineRule="auto"/>
              <w:jc w:val="both"/>
              <w:rPr>
                <w:rFonts w:ascii="Times New Roman" w:hAnsi="Times New Roman"/>
                <w:bCs/>
                <w:color w:val="000000"/>
                <w:sz w:val="24"/>
                <w:szCs w:val="24"/>
              </w:rPr>
            </w:pPr>
            <w:r w:rsidRPr="00E77353">
              <w:rPr>
                <w:rFonts w:ascii="Times New Roman" w:hAnsi="Times New Roman"/>
                <w:color w:val="000000"/>
                <w:sz w:val="24"/>
                <w:szCs w:val="24"/>
              </w:rPr>
              <w:t>поставка</w:t>
            </w:r>
            <w:r>
              <w:rPr>
                <w:rFonts w:ascii="Times New Roman" w:hAnsi="Times New Roman"/>
                <w:color w:val="000000"/>
                <w:sz w:val="24"/>
                <w:szCs w:val="24"/>
              </w:rPr>
              <w:t xml:space="preserve"> </w:t>
            </w:r>
            <w:r w:rsidR="00D1250B">
              <w:rPr>
                <w:rFonts w:ascii="Times New Roman" w:hAnsi="Times New Roman"/>
                <w:b/>
                <w:bCs/>
                <w:color w:val="000000"/>
                <w:sz w:val="24"/>
                <w:szCs w:val="24"/>
              </w:rPr>
              <w:t>Лабораторной мебели</w:t>
            </w:r>
            <w:r w:rsidR="0024459C" w:rsidRPr="00AB4C41">
              <w:rPr>
                <w:rFonts w:ascii="Times New Roman" w:hAnsi="Times New Roman"/>
                <w:bCs/>
                <w:color w:val="000000"/>
                <w:sz w:val="24"/>
                <w:szCs w:val="24"/>
              </w:rPr>
              <w:t xml:space="preserve"> для нужд ОАО “ВНИИ НП”</w:t>
            </w:r>
          </w:p>
          <w:p w:rsidR="008A1398" w:rsidRPr="00A163E5" w:rsidRDefault="008A1398" w:rsidP="008A1398">
            <w:pPr>
              <w:spacing w:after="0" w:line="240" w:lineRule="auto"/>
              <w:rPr>
                <w:rFonts w:ascii="Times New Roman" w:hAnsi="Times New Roman"/>
                <w:bCs/>
                <w:color w:val="000000"/>
                <w:sz w:val="24"/>
                <w:szCs w:val="24"/>
              </w:rPr>
            </w:pP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54" w:type="pct"/>
          </w:tcPr>
          <w:p w:rsidR="008A1398" w:rsidRDefault="00D1250B" w:rsidP="008A1398">
            <w:pPr>
              <w:spacing w:after="0" w:line="240" w:lineRule="auto"/>
              <w:jc w:val="both"/>
              <w:rPr>
                <w:rFonts w:ascii="Times New Roman" w:hAnsi="Times New Roman"/>
                <w:bCs/>
                <w:color w:val="000000"/>
                <w:sz w:val="24"/>
                <w:szCs w:val="24"/>
              </w:rPr>
            </w:pPr>
            <w:r>
              <w:rPr>
                <w:rFonts w:ascii="Times New Roman" w:hAnsi="Times New Roman"/>
              </w:rPr>
              <w:t xml:space="preserve">194 000,00 </w:t>
            </w:r>
            <w:r>
              <w:rPr>
                <w:rFonts w:ascii="Times New Roman" w:hAnsi="Times New Roman"/>
                <w:sz w:val="24"/>
                <w:szCs w:val="24"/>
              </w:rPr>
              <w:t>(Сто девяносто четыре тысячи)</w:t>
            </w:r>
            <w:r w:rsidRPr="000430A4">
              <w:rPr>
                <w:rFonts w:ascii="Times New Roman" w:hAnsi="Times New Roman"/>
                <w:sz w:val="24"/>
                <w:szCs w:val="24"/>
              </w:rPr>
              <w:t xml:space="preserve"> </w:t>
            </w:r>
            <w:r w:rsidR="002400E9" w:rsidRPr="000430A4">
              <w:rPr>
                <w:rFonts w:ascii="Times New Roman" w:hAnsi="Times New Roman"/>
                <w:sz w:val="24"/>
                <w:szCs w:val="24"/>
              </w:rPr>
              <w:t>рублей  00 копеек</w:t>
            </w:r>
            <w:r w:rsidR="00411E73">
              <w:rPr>
                <w:rFonts w:ascii="Times New Roman" w:hAnsi="Times New Roman"/>
                <w:sz w:val="24"/>
                <w:szCs w:val="24"/>
              </w:rPr>
              <w:t xml:space="preserve">, в </w:t>
            </w:r>
            <w:proofErr w:type="spellStart"/>
            <w:r w:rsidR="00411E73">
              <w:rPr>
                <w:rFonts w:ascii="Times New Roman" w:hAnsi="Times New Roman"/>
                <w:sz w:val="24"/>
                <w:szCs w:val="24"/>
              </w:rPr>
              <w:t>т.ч</w:t>
            </w:r>
            <w:proofErr w:type="spellEnd"/>
            <w:r w:rsidR="00411E73">
              <w:rPr>
                <w:rFonts w:ascii="Times New Roman" w:hAnsi="Times New Roman"/>
                <w:sz w:val="24"/>
                <w:szCs w:val="24"/>
              </w:rPr>
              <w:t>. НДС 18%</w:t>
            </w:r>
            <w:r w:rsidR="002B6A01">
              <w:rPr>
                <w:rFonts w:ascii="Times New Roman" w:hAnsi="Times New Roman"/>
                <w:sz w:val="24"/>
                <w:szCs w:val="24"/>
              </w:rPr>
              <w:t xml:space="preserve">. </w:t>
            </w:r>
          </w:p>
          <w:p w:rsidR="008A1398" w:rsidRPr="006B6C24" w:rsidRDefault="008A1398" w:rsidP="00411E73">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 доставка, монтаж, обучение.</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54"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54" w:type="pct"/>
          </w:tcPr>
          <w:p w:rsidR="008A1398" w:rsidRPr="00003B37" w:rsidRDefault="008A1398" w:rsidP="00D1250B">
            <w:pPr>
              <w:spacing w:after="0" w:line="240" w:lineRule="auto"/>
              <w:rPr>
                <w:rFonts w:ascii="Times New Roman" w:hAnsi="Times New Roman"/>
                <w:sz w:val="24"/>
                <w:szCs w:val="24"/>
              </w:rPr>
            </w:pPr>
            <w:r w:rsidRPr="00DF0B5A">
              <w:rPr>
                <w:rFonts w:ascii="Times New Roman" w:hAnsi="Times New Roman"/>
                <w:bCs/>
                <w:sz w:val="24"/>
                <w:szCs w:val="24"/>
              </w:rPr>
              <w:t>Поставка продукции до</w:t>
            </w:r>
            <w:r>
              <w:rPr>
                <w:rFonts w:ascii="Times New Roman" w:hAnsi="Times New Roman"/>
                <w:bCs/>
                <w:sz w:val="24"/>
                <w:szCs w:val="24"/>
              </w:rPr>
              <w:t xml:space="preserve">лжна осуществляться в течение </w:t>
            </w:r>
            <w:r w:rsidR="00D1250B">
              <w:rPr>
                <w:rFonts w:ascii="Times New Roman" w:hAnsi="Times New Roman"/>
                <w:bCs/>
                <w:sz w:val="24"/>
                <w:szCs w:val="24"/>
              </w:rPr>
              <w:t>60</w:t>
            </w:r>
            <w:r w:rsidR="002B6A01">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tc>
      </w:tr>
      <w:tr w:rsidR="008A1398" w:rsidRPr="00003B37" w:rsidTr="009F32A0">
        <w:tc>
          <w:tcPr>
            <w:tcW w:w="186"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6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54"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lastRenderedPageBreak/>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54" w:type="pct"/>
          </w:tcPr>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6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54"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6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54"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8) сроки и порядок оплаты поставок товаров, выполнения 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9) копии документов (лицензии, сертификаты, разрешения и т.д.), подтверждающих соответствие участника процедуры </w:t>
            </w:r>
            <w:r w:rsidRPr="00003B37">
              <w:rPr>
                <w:rFonts w:ascii="Times New Roman" w:hAnsi="Times New Roman"/>
                <w:sz w:val="24"/>
                <w:szCs w:val="24"/>
              </w:rPr>
              <w:lastRenderedPageBreak/>
              <w:t>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 xml:space="preserve">10) копию выписки из ЕГРЮЛ (для юридического лица) или копия выписки из ЕГРИП (для индивидуальных предпринимателей), полученной не ранее чем за </w:t>
            </w:r>
            <w:r w:rsidR="009F32A0">
              <w:rPr>
                <w:rFonts w:ascii="Times New Roman" w:hAnsi="Times New Roman"/>
                <w:sz w:val="24"/>
                <w:szCs w:val="24"/>
              </w:rPr>
              <w:t>тридцать дней</w:t>
            </w:r>
            <w:r w:rsidRPr="00003B37">
              <w:rPr>
                <w:rFonts w:ascii="Times New Roman" w:hAnsi="Times New Roman"/>
                <w:sz w:val="24"/>
                <w:szCs w:val="24"/>
              </w:rPr>
              <w:t xml:space="preserve">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54"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2"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54"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4"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6"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9F32A0">
        <w:tc>
          <w:tcPr>
            <w:tcW w:w="186"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7"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9F32A0">
        <w:trPr>
          <w:trHeight w:val="253"/>
        </w:trPr>
        <w:tc>
          <w:tcPr>
            <w:tcW w:w="186"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6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54"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9F32A0">
        <w:trPr>
          <w:trHeight w:val="1426"/>
        </w:trPr>
        <w:tc>
          <w:tcPr>
            <w:tcW w:w="186"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t>16</w:t>
            </w:r>
          </w:p>
        </w:tc>
        <w:tc>
          <w:tcPr>
            <w:tcW w:w="136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54"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9F32A0" w:rsidRDefault="006E608C" w:rsidP="009F32A0">
      <w:pPr>
        <w:jc w:val="both"/>
        <w:rPr>
          <w:rFonts w:ascii="Times New Roman" w:hAnsi="Times New Roman"/>
          <w:b/>
          <w:color w:val="000000"/>
          <w:sz w:val="24"/>
          <w:szCs w:val="24"/>
        </w:rPr>
      </w:pPr>
      <w:r w:rsidRPr="00611539">
        <w:rPr>
          <w:b/>
          <w:sz w:val="28"/>
          <w:szCs w:val="28"/>
        </w:rPr>
        <w:t>Шкаф вытяжной металлический с тумбой МЕТ 1500х750х2100 КЕ 1-03045</w:t>
      </w:r>
    </w:p>
    <w:tbl>
      <w:tblPr>
        <w:tblW w:w="0" w:type="auto"/>
        <w:tblLook w:val="04A0" w:firstRow="1" w:lastRow="0" w:firstColumn="1" w:lastColumn="0" w:noHBand="0" w:noVBand="1"/>
      </w:tblPr>
      <w:tblGrid>
        <w:gridCol w:w="1861"/>
        <w:gridCol w:w="222"/>
      </w:tblGrid>
      <w:tr w:rsidR="006E608C" w:rsidRPr="006E608C" w:rsidTr="00DB0413">
        <w:tc>
          <w:tcPr>
            <w:tcW w:w="0" w:type="auto"/>
          </w:tcPr>
          <w:p w:rsidR="006E608C" w:rsidRPr="006E608C" w:rsidRDefault="006E608C" w:rsidP="006E608C">
            <w:pPr>
              <w:spacing w:before="120"/>
              <w:rPr>
                <w:rFonts w:ascii="Times New Roman" w:hAnsi="Times New Roman"/>
                <w:color w:val="000000"/>
                <w:sz w:val="24"/>
                <w:szCs w:val="24"/>
              </w:rPr>
            </w:pPr>
            <w:r w:rsidRPr="006E608C">
              <w:rPr>
                <w:rFonts w:ascii="Times New Roman" w:hAnsi="Times New Roman"/>
                <w:color w:val="000000"/>
                <w:sz w:val="24"/>
                <w:szCs w:val="24"/>
              </w:rPr>
              <w:t>Ко</w:t>
            </w:r>
            <w:r w:rsidRPr="006E608C">
              <w:rPr>
                <w:rFonts w:ascii="Times New Roman" w:hAnsi="Times New Roman"/>
                <w:color w:val="000000"/>
                <w:sz w:val="24"/>
                <w:szCs w:val="24"/>
              </w:rPr>
              <w:t>мплектность</w:t>
            </w:r>
            <w:r w:rsidRPr="006E608C">
              <w:rPr>
                <w:rFonts w:ascii="Times New Roman" w:hAnsi="Times New Roman"/>
                <w:color w:val="000000"/>
                <w:sz w:val="24"/>
                <w:szCs w:val="24"/>
              </w:rPr>
              <w:t>:</w:t>
            </w:r>
            <w:r w:rsidRPr="006E608C">
              <w:rPr>
                <w:rFonts w:ascii="Times New Roman" w:hAnsi="Times New Roman"/>
                <w:color w:val="000000"/>
                <w:sz w:val="24"/>
                <w:szCs w:val="24"/>
              </w:rPr>
              <w:t xml:space="preserve"> </w:t>
            </w:r>
          </w:p>
        </w:tc>
        <w:tc>
          <w:tcPr>
            <w:tcW w:w="0" w:type="auto"/>
          </w:tcPr>
          <w:p w:rsidR="006E608C" w:rsidRPr="006E608C" w:rsidRDefault="006E608C" w:rsidP="00DB0413">
            <w:pPr>
              <w:pStyle w:val="af0"/>
              <w:spacing w:before="120"/>
              <w:rPr>
                <w:rFonts w:ascii="Times New Roman" w:hAnsi="Times New Roman"/>
                <w:color w:val="000000"/>
                <w:sz w:val="24"/>
                <w:szCs w:val="24"/>
              </w:rPr>
            </w:pPr>
          </w:p>
        </w:tc>
      </w:tr>
    </w:tbl>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xml:space="preserve">Рабочая зона: сталь с порошковым </w:t>
      </w:r>
      <w:proofErr w:type="spellStart"/>
      <w:r w:rsidRPr="006E608C">
        <w:rPr>
          <w:rFonts w:ascii="Times New Roman" w:hAnsi="Times New Roman"/>
          <w:color w:val="000000"/>
          <w:sz w:val="24"/>
          <w:szCs w:val="24"/>
        </w:rPr>
        <w:t>эпоксиполиэфирным</w:t>
      </w:r>
      <w:proofErr w:type="spellEnd"/>
      <w:r w:rsidRPr="006E608C">
        <w:rPr>
          <w:rFonts w:ascii="Times New Roman" w:hAnsi="Times New Roman"/>
          <w:color w:val="000000"/>
          <w:sz w:val="24"/>
          <w:szCs w:val="24"/>
        </w:rPr>
        <w:t xml:space="preserve"> покрытием.</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Рабочая поверхность: керамическая плитка.</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xml:space="preserve">Вентиляционная система:  две вентилируемые тумбы для хранения реактивов и одна технологическая тумба – сервисный отсек. </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Петли дверей:  вне зоны хранения тумбы.</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xml:space="preserve">-Освещение рабочей </w:t>
      </w:r>
      <w:proofErr w:type="spellStart"/>
      <w:r w:rsidRPr="006E608C">
        <w:rPr>
          <w:rFonts w:ascii="Times New Roman" w:hAnsi="Times New Roman"/>
          <w:color w:val="000000"/>
          <w:sz w:val="24"/>
          <w:szCs w:val="24"/>
        </w:rPr>
        <w:t>камеры</w:t>
      </w:r>
      <w:proofErr w:type="gramStart"/>
      <w:r w:rsidRPr="006E608C">
        <w:rPr>
          <w:rFonts w:ascii="Times New Roman" w:hAnsi="Times New Roman"/>
          <w:color w:val="000000"/>
          <w:sz w:val="24"/>
          <w:szCs w:val="24"/>
        </w:rPr>
        <w:t>:о</w:t>
      </w:r>
      <w:proofErr w:type="gramEnd"/>
      <w:r w:rsidRPr="006E608C">
        <w:rPr>
          <w:rFonts w:ascii="Times New Roman" w:hAnsi="Times New Roman"/>
          <w:color w:val="000000"/>
          <w:sz w:val="24"/>
          <w:szCs w:val="24"/>
        </w:rPr>
        <w:t>стекленные</w:t>
      </w:r>
      <w:proofErr w:type="spellEnd"/>
      <w:r w:rsidRPr="006E608C">
        <w:rPr>
          <w:rFonts w:ascii="Times New Roman" w:hAnsi="Times New Roman"/>
          <w:color w:val="000000"/>
          <w:sz w:val="24"/>
          <w:szCs w:val="24"/>
        </w:rPr>
        <w:t xml:space="preserve"> окна, люминесцентными светильн</w:t>
      </w:r>
      <w:r w:rsidRPr="006E608C">
        <w:rPr>
          <w:rFonts w:ascii="Times New Roman" w:hAnsi="Times New Roman"/>
          <w:color w:val="000000"/>
          <w:sz w:val="24"/>
          <w:szCs w:val="24"/>
        </w:rPr>
        <w:t>и</w:t>
      </w:r>
      <w:r w:rsidRPr="006E608C">
        <w:rPr>
          <w:rFonts w:ascii="Times New Roman" w:hAnsi="Times New Roman"/>
          <w:color w:val="000000"/>
          <w:sz w:val="24"/>
          <w:szCs w:val="24"/>
        </w:rPr>
        <w:t>ками (установлены на крыше шкафа).</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-Комплектация основания шкафа: технологическая тумба для ремонта и обсл</w:t>
      </w:r>
      <w:r w:rsidRPr="006E608C">
        <w:rPr>
          <w:rFonts w:ascii="Times New Roman" w:hAnsi="Times New Roman"/>
          <w:color w:val="000000"/>
          <w:sz w:val="24"/>
          <w:szCs w:val="24"/>
        </w:rPr>
        <w:t>у</w:t>
      </w:r>
      <w:r w:rsidRPr="006E608C">
        <w:rPr>
          <w:rFonts w:ascii="Times New Roman" w:hAnsi="Times New Roman"/>
          <w:color w:val="000000"/>
          <w:sz w:val="24"/>
          <w:szCs w:val="24"/>
        </w:rPr>
        <w:t xml:space="preserve">живания сантехнического оборудования-1 шт., </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-Тумба для хранения сухих реактивов и ЛВЖ-2 шт.</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xml:space="preserve">-Комплектация передней панели: брызгозащищенные розетки-3 шт., автомат-выключатель УЗО-1 шт., тумблер включения питания-1 </w:t>
      </w:r>
      <w:proofErr w:type="spellStart"/>
      <w:proofErr w:type="gramStart"/>
      <w:r w:rsidRPr="006E608C">
        <w:rPr>
          <w:rFonts w:ascii="Times New Roman" w:hAnsi="Times New Roman"/>
          <w:color w:val="000000"/>
          <w:sz w:val="24"/>
          <w:szCs w:val="24"/>
        </w:rPr>
        <w:t>шт</w:t>
      </w:r>
      <w:proofErr w:type="spellEnd"/>
      <w:proofErr w:type="gramEnd"/>
      <w:r w:rsidRPr="006E608C">
        <w:rPr>
          <w:rFonts w:ascii="Times New Roman" w:hAnsi="Times New Roman"/>
          <w:color w:val="000000"/>
          <w:sz w:val="24"/>
          <w:szCs w:val="24"/>
        </w:rPr>
        <w:t>, монитор воздушн</w:t>
      </w:r>
      <w:r w:rsidRPr="006E608C">
        <w:rPr>
          <w:rFonts w:ascii="Times New Roman" w:hAnsi="Times New Roman"/>
          <w:color w:val="000000"/>
          <w:sz w:val="24"/>
          <w:szCs w:val="24"/>
        </w:rPr>
        <w:t>о</w:t>
      </w:r>
      <w:r w:rsidRPr="006E608C">
        <w:rPr>
          <w:rFonts w:ascii="Times New Roman" w:hAnsi="Times New Roman"/>
          <w:color w:val="000000"/>
          <w:sz w:val="24"/>
          <w:szCs w:val="24"/>
        </w:rPr>
        <w:t>го потока МВП-001 (с микропроцессором, ЖК дисплеем, сигнальными свет</w:t>
      </w:r>
      <w:r w:rsidRPr="006E608C">
        <w:rPr>
          <w:rFonts w:ascii="Times New Roman" w:hAnsi="Times New Roman"/>
          <w:color w:val="000000"/>
          <w:sz w:val="24"/>
          <w:szCs w:val="24"/>
        </w:rPr>
        <w:t>о</w:t>
      </w:r>
      <w:r w:rsidRPr="006E608C">
        <w:rPr>
          <w:rFonts w:ascii="Times New Roman" w:hAnsi="Times New Roman"/>
          <w:color w:val="000000"/>
          <w:sz w:val="24"/>
          <w:szCs w:val="24"/>
        </w:rPr>
        <w:t>выми индикаторами)-1 шт.</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-Раковина полипропиленовая с краном для воды - 1 шт.</w:t>
      </w:r>
    </w:p>
    <w:p w:rsidR="006E608C" w:rsidRDefault="006E608C" w:rsidP="006E608C">
      <w:pPr>
        <w:rPr>
          <w:sz w:val="28"/>
          <w:szCs w:val="28"/>
        </w:rPr>
      </w:pPr>
      <w:r w:rsidRPr="00611539">
        <w:rPr>
          <w:b/>
          <w:sz w:val="28"/>
          <w:szCs w:val="28"/>
        </w:rPr>
        <w:t>Шкаф для хранения реактивов 600х600х2000 СТЛ 1-02140</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Комплектность:</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Вентилируемая зона хранения.</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Два отсека для хранения реактивов и ЛВЖ, один выдвижной ящик для хран</w:t>
      </w:r>
      <w:r w:rsidRPr="006E608C">
        <w:rPr>
          <w:rFonts w:ascii="Times New Roman" w:hAnsi="Times New Roman"/>
          <w:color w:val="000000"/>
          <w:sz w:val="24"/>
          <w:szCs w:val="24"/>
        </w:rPr>
        <w:t>е</w:t>
      </w:r>
      <w:r w:rsidRPr="006E608C">
        <w:rPr>
          <w:rFonts w:ascii="Times New Roman" w:hAnsi="Times New Roman"/>
          <w:color w:val="000000"/>
          <w:sz w:val="24"/>
          <w:szCs w:val="24"/>
        </w:rPr>
        <w:t>ния малогабаритных принадлежностей.</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xml:space="preserve">- Съемные двери из стали с </w:t>
      </w:r>
      <w:proofErr w:type="spellStart"/>
      <w:r w:rsidRPr="006E608C">
        <w:rPr>
          <w:rFonts w:ascii="Times New Roman" w:hAnsi="Times New Roman"/>
          <w:color w:val="000000"/>
          <w:sz w:val="24"/>
          <w:szCs w:val="24"/>
        </w:rPr>
        <w:t>шумопоглощением</w:t>
      </w:r>
      <w:proofErr w:type="spellEnd"/>
      <w:r w:rsidRPr="006E608C">
        <w:rPr>
          <w:rFonts w:ascii="Times New Roman" w:hAnsi="Times New Roman"/>
          <w:color w:val="000000"/>
          <w:sz w:val="24"/>
          <w:szCs w:val="24"/>
        </w:rPr>
        <w:t>.</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Возможность перестановки дверей для открывания в правую и левую сторону.</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Петли находятся вне зоны хранения.</w:t>
      </w:r>
    </w:p>
    <w:p w:rsidR="006E608C" w:rsidRPr="006E608C" w:rsidRDefault="006E608C" w:rsidP="006E608C">
      <w:pPr>
        <w:rPr>
          <w:rFonts w:ascii="Times New Roman" w:hAnsi="Times New Roman"/>
          <w:color w:val="000000"/>
          <w:sz w:val="24"/>
          <w:szCs w:val="24"/>
        </w:rPr>
      </w:pPr>
      <w:r w:rsidRPr="006E608C">
        <w:rPr>
          <w:rFonts w:ascii="Times New Roman" w:hAnsi="Times New Roman"/>
          <w:color w:val="000000"/>
          <w:sz w:val="24"/>
          <w:szCs w:val="24"/>
        </w:rPr>
        <w:t>- Воздуховод в кислотостойком исполнении и патрубок диаметром 100 мм из стали.</w:t>
      </w:r>
    </w:p>
    <w:p w:rsidR="000D13D3" w:rsidRPr="000D13D3" w:rsidRDefault="000D13D3" w:rsidP="000D13D3"/>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2400E9"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5618DA" w:rsidRDefault="005618DA" w:rsidP="008A1398">
      <w:pPr>
        <w:spacing w:after="0" w:line="240" w:lineRule="auto"/>
        <w:jc w:val="right"/>
        <w:rPr>
          <w:rFonts w:ascii="Times New Roman" w:hAnsi="Times New Roman"/>
          <w:color w:val="000000"/>
          <w:sz w:val="24"/>
          <w:szCs w:val="24"/>
        </w:rPr>
      </w:pPr>
    </w:p>
    <w:p w:rsidR="005618DA" w:rsidRDefault="005618DA" w:rsidP="008A1398">
      <w:pPr>
        <w:spacing w:after="0" w:line="240" w:lineRule="auto"/>
        <w:jc w:val="right"/>
        <w:rPr>
          <w:rFonts w:ascii="Times New Roman" w:hAnsi="Times New Roman"/>
          <w:color w:val="000000"/>
          <w:sz w:val="24"/>
          <w:szCs w:val="24"/>
        </w:rPr>
      </w:pPr>
    </w:p>
    <w:p w:rsidR="006E608C" w:rsidRDefault="006E608C" w:rsidP="008A1398">
      <w:pPr>
        <w:spacing w:after="0" w:line="240" w:lineRule="auto"/>
        <w:jc w:val="right"/>
        <w:rPr>
          <w:rFonts w:ascii="Times New Roman" w:hAnsi="Times New Roman"/>
          <w:color w:val="000000"/>
          <w:sz w:val="24"/>
          <w:szCs w:val="24"/>
        </w:rPr>
      </w:pP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2400E9"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gramStart"/>
            <w:r w:rsidRPr="00003B37">
              <w:rPr>
                <w:rFonts w:ascii="Times New Roman" w:hAnsi="Times New Roman"/>
                <w:sz w:val="24"/>
                <w:szCs w:val="24"/>
                <w:lang w:eastAsia="ru-RU"/>
              </w:rPr>
              <w:t>п</w:t>
            </w:r>
            <w:proofErr w:type="gramEnd"/>
            <w:r w:rsidRPr="00003B37">
              <w:rPr>
                <w:rFonts w:ascii="Times New Roman" w:hAnsi="Times New Roman"/>
                <w:sz w:val="24"/>
                <w:szCs w:val="24"/>
                <w:lang w:eastAsia="ru-RU"/>
              </w:rPr>
              <w:t>/п</w:t>
            </w:r>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rsidSect="00384DE2">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96C7D95"/>
    <w:multiLevelType w:val="hybridMultilevel"/>
    <w:tmpl w:val="45BE1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24E158F"/>
    <w:multiLevelType w:val="hybridMultilevel"/>
    <w:tmpl w:val="F4FC13A2"/>
    <w:lvl w:ilvl="0" w:tplc="D6D896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5E762A6E"/>
    <w:multiLevelType w:val="hybridMultilevel"/>
    <w:tmpl w:val="FECC6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98"/>
    <w:rsid w:val="0000200F"/>
    <w:rsid w:val="00003989"/>
    <w:rsid w:val="0002081E"/>
    <w:rsid w:val="000C70B4"/>
    <w:rsid w:val="000D13D3"/>
    <w:rsid w:val="000D77A0"/>
    <w:rsid w:val="000E244B"/>
    <w:rsid w:val="001E32C4"/>
    <w:rsid w:val="001E57C7"/>
    <w:rsid w:val="002400E9"/>
    <w:rsid w:val="0024459C"/>
    <w:rsid w:val="002936DF"/>
    <w:rsid w:val="002B6A01"/>
    <w:rsid w:val="003725D5"/>
    <w:rsid w:val="003727E0"/>
    <w:rsid w:val="00384DE2"/>
    <w:rsid w:val="003C2383"/>
    <w:rsid w:val="00403C54"/>
    <w:rsid w:val="00411E73"/>
    <w:rsid w:val="0043061C"/>
    <w:rsid w:val="00440B4A"/>
    <w:rsid w:val="004569C4"/>
    <w:rsid w:val="00466A93"/>
    <w:rsid w:val="00493282"/>
    <w:rsid w:val="004E780E"/>
    <w:rsid w:val="004F11B2"/>
    <w:rsid w:val="00502946"/>
    <w:rsid w:val="00554BFE"/>
    <w:rsid w:val="005618DA"/>
    <w:rsid w:val="005B6AF5"/>
    <w:rsid w:val="005E4AB2"/>
    <w:rsid w:val="006531B6"/>
    <w:rsid w:val="00683569"/>
    <w:rsid w:val="006864F8"/>
    <w:rsid w:val="006C46C8"/>
    <w:rsid w:val="006C586E"/>
    <w:rsid w:val="006E608C"/>
    <w:rsid w:val="006F49C0"/>
    <w:rsid w:val="0070640C"/>
    <w:rsid w:val="00784D2A"/>
    <w:rsid w:val="008666B2"/>
    <w:rsid w:val="008736E7"/>
    <w:rsid w:val="00882F2F"/>
    <w:rsid w:val="008A1398"/>
    <w:rsid w:val="008D0DCD"/>
    <w:rsid w:val="00910F31"/>
    <w:rsid w:val="009C3023"/>
    <w:rsid w:val="009D6EB4"/>
    <w:rsid w:val="009F32A0"/>
    <w:rsid w:val="00AB4C41"/>
    <w:rsid w:val="00AD728C"/>
    <w:rsid w:val="00AE4D77"/>
    <w:rsid w:val="00B507EB"/>
    <w:rsid w:val="00BD6A47"/>
    <w:rsid w:val="00C143FD"/>
    <w:rsid w:val="00CF2AB7"/>
    <w:rsid w:val="00D04ABB"/>
    <w:rsid w:val="00D1250B"/>
    <w:rsid w:val="00DD178C"/>
    <w:rsid w:val="00E01477"/>
    <w:rsid w:val="00E5223A"/>
    <w:rsid w:val="00E5627A"/>
    <w:rsid w:val="00E77353"/>
    <w:rsid w:val="00F02742"/>
    <w:rsid w:val="00F64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styleId="ab">
    <w:name w:val="Emphasis"/>
    <w:basedOn w:val="a0"/>
    <w:qFormat/>
    <w:rsid w:val="009F32A0"/>
    <w:rPr>
      <w:i/>
      <w:iCs/>
    </w:rPr>
  </w:style>
  <w:style w:type="paragraph" w:styleId="ac">
    <w:name w:val="Title"/>
    <w:basedOn w:val="a"/>
    <w:next w:val="a"/>
    <w:link w:val="ad"/>
    <w:qFormat/>
    <w:rsid w:val="009F32A0"/>
    <w:pPr>
      <w:spacing w:before="240" w:after="60"/>
      <w:jc w:val="center"/>
      <w:outlineLvl w:val="0"/>
    </w:pPr>
    <w:rPr>
      <w:rFonts w:ascii="Cambria" w:hAnsi="Cambria"/>
      <w:b/>
      <w:bCs/>
      <w:kern w:val="28"/>
      <w:sz w:val="32"/>
      <w:szCs w:val="32"/>
    </w:rPr>
  </w:style>
  <w:style w:type="character" w:customStyle="1" w:styleId="ad">
    <w:name w:val="Название Знак"/>
    <w:basedOn w:val="a0"/>
    <w:link w:val="ac"/>
    <w:rsid w:val="009F32A0"/>
    <w:rPr>
      <w:rFonts w:ascii="Cambria" w:eastAsia="Times New Roman" w:hAnsi="Cambria" w:cs="Times New Roman"/>
      <w:b/>
      <w:bCs/>
      <w:kern w:val="28"/>
      <w:sz w:val="32"/>
      <w:szCs w:val="32"/>
      <w:lang w:eastAsia="en-US"/>
    </w:rPr>
  </w:style>
  <w:style w:type="paragraph" w:styleId="ae">
    <w:name w:val="Subtitle"/>
    <w:basedOn w:val="a"/>
    <w:next w:val="a"/>
    <w:link w:val="af"/>
    <w:qFormat/>
    <w:rsid w:val="009F32A0"/>
    <w:pPr>
      <w:spacing w:after="60"/>
      <w:jc w:val="center"/>
      <w:outlineLvl w:val="1"/>
    </w:pPr>
    <w:rPr>
      <w:rFonts w:ascii="Cambria" w:hAnsi="Cambria"/>
      <w:sz w:val="24"/>
      <w:szCs w:val="24"/>
    </w:rPr>
  </w:style>
  <w:style w:type="character" w:customStyle="1" w:styleId="af">
    <w:name w:val="Подзаголовок Знак"/>
    <w:basedOn w:val="a0"/>
    <w:link w:val="ae"/>
    <w:rsid w:val="009F32A0"/>
    <w:rPr>
      <w:rFonts w:ascii="Cambria" w:eastAsia="Times New Roman" w:hAnsi="Cambria" w:cs="Times New Roman"/>
      <w:sz w:val="24"/>
      <w:szCs w:val="24"/>
      <w:lang w:eastAsia="en-US"/>
    </w:rPr>
  </w:style>
  <w:style w:type="paragraph" w:styleId="af0">
    <w:name w:val="No Spacing"/>
    <w:uiPriority w:val="1"/>
    <w:qFormat/>
    <w:rsid w:val="009F32A0"/>
    <w:rPr>
      <w:rFonts w:ascii="Calibri" w:hAnsi="Calibri"/>
      <w:sz w:val="22"/>
      <w:szCs w:val="22"/>
      <w:lang w:eastAsia="en-US"/>
    </w:rPr>
  </w:style>
  <w:style w:type="paragraph" w:styleId="af1">
    <w:name w:val="List Paragraph"/>
    <w:basedOn w:val="a"/>
    <w:uiPriority w:val="34"/>
    <w:qFormat/>
    <w:rsid w:val="005618DA"/>
    <w:pPr>
      <w:ind w:left="720"/>
      <w:contextualSpacing/>
    </w:pPr>
    <w:rPr>
      <w:rFonts w:asciiTheme="minorHAnsi" w:eastAsiaTheme="minorHAnsi" w:hAnsiTheme="minorHAnsi" w:cstheme="minorBidi"/>
    </w:rPr>
  </w:style>
  <w:style w:type="paragraph" w:customStyle="1" w:styleId="af2">
    <w:name w:val="Технические характеристики"/>
    <w:basedOn w:val="a"/>
    <w:autoRedefine/>
    <w:rsid w:val="00DD178C"/>
    <w:pPr>
      <w:tabs>
        <w:tab w:val="right" w:leader="dot" w:pos="9540"/>
      </w:tabs>
      <w:spacing w:after="0" w:line="240" w:lineRule="auto"/>
      <w:jc w:val="both"/>
    </w:pPr>
    <w:rPr>
      <w:rFonts w:ascii="Arial" w:hAnsi="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styleId="ab">
    <w:name w:val="Emphasis"/>
    <w:basedOn w:val="a0"/>
    <w:qFormat/>
    <w:rsid w:val="009F32A0"/>
    <w:rPr>
      <w:i/>
      <w:iCs/>
    </w:rPr>
  </w:style>
  <w:style w:type="paragraph" w:styleId="ac">
    <w:name w:val="Title"/>
    <w:basedOn w:val="a"/>
    <w:next w:val="a"/>
    <w:link w:val="ad"/>
    <w:qFormat/>
    <w:rsid w:val="009F32A0"/>
    <w:pPr>
      <w:spacing w:before="240" w:after="60"/>
      <w:jc w:val="center"/>
      <w:outlineLvl w:val="0"/>
    </w:pPr>
    <w:rPr>
      <w:rFonts w:ascii="Cambria" w:hAnsi="Cambria"/>
      <w:b/>
      <w:bCs/>
      <w:kern w:val="28"/>
      <w:sz w:val="32"/>
      <w:szCs w:val="32"/>
    </w:rPr>
  </w:style>
  <w:style w:type="character" w:customStyle="1" w:styleId="ad">
    <w:name w:val="Название Знак"/>
    <w:basedOn w:val="a0"/>
    <w:link w:val="ac"/>
    <w:rsid w:val="009F32A0"/>
    <w:rPr>
      <w:rFonts w:ascii="Cambria" w:eastAsia="Times New Roman" w:hAnsi="Cambria" w:cs="Times New Roman"/>
      <w:b/>
      <w:bCs/>
      <w:kern w:val="28"/>
      <w:sz w:val="32"/>
      <w:szCs w:val="32"/>
      <w:lang w:eastAsia="en-US"/>
    </w:rPr>
  </w:style>
  <w:style w:type="paragraph" w:styleId="ae">
    <w:name w:val="Subtitle"/>
    <w:basedOn w:val="a"/>
    <w:next w:val="a"/>
    <w:link w:val="af"/>
    <w:qFormat/>
    <w:rsid w:val="009F32A0"/>
    <w:pPr>
      <w:spacing w:after="60"/>
      <w:jc w:val="center"/>
      <w:outlineLvl w:val="1"/>
    </w:pPr>
    <w:rPr>
      <w:rFonts w:ascii="Cambria" w:hAnsi="Cambria"/>
      <w:sz w:val="24"/>
      <w:szCs w:val="24"/>
    </w:rPr>
  </w:style>
  <w:style w:type="character" w:customStyle="1" w:styleId="af">
    <w:name w:val="Подзаголовок Знак"/>
    <w:basedOn w:val="a0"/>
    <w:link w:val="ae"/>
    <w:rsid w:val="009F32A0"/>
    <w:rPr>
      <w:rFonts w:ascii="Cambria" w:eastAsia="Times New Roman" w:hAnsi="Cambria" w:cs="Times New Roman"/>
      <w:sz w:val="24"/>
      <w:szCs w:val="24"/>
      <w:lang w:eastAsia="en-US"/>
    </w:rPr>
  </w:style>
  <w:style w:type="paragraph" w:styleId="af0">
    <w:name w:val="No Spacing"/>
    <w:uiPriority w:val="1"/>
    <w:qFormat/>
    <w:rsid w:val="009F32A0"/>
    <w:rPr>
      <w:rFonts w:ascii="Calibri" w:hAnsi="Calibri"/>
      <w:sz w:val="22"/>
      <w:szCs w:val="22"/>
      <w:lang w:eastAsia="en-US"/>
    </w:rPr>
  </w:style>
  <w:style w:type="paragraph" w:styleId="af1">
    <w:name w:val="List Paragraph"/>
    <w:basedOn w:val="a"/>
    <w:uiPriority w:val="34"/>
    <w:qFormat/>
    <w:rsid w:val="005618DA"/>
    <w:pPr>
      <w:ind w:left="720"/>
      <w:contextualSpacing/>
    </w:pPr>
    <w:rPr>
      <w:rFonts w:asciiTheme="minorHAnsi" w:eastAsiaTheme="minorHAnsi" w:hAnsiTheme="minorHAnsi" w:cstheme="minorBidi"/>
    </w:rPr>
  </w:style>
  <w:style w:type="paragraph" w:customStyle="1" w:styleId="af2">
    <w:name w:val="Технические характеристики"/>
    <w:basedOn w:val="a"/>
    <w:autoRedefine/>
    <w:rsid w:val="00DD178C"/>
    <w:pPr>
      <w:tabs>
        <w:tab w:val="right" w:leader="dot" w:pos="9540"/>
      </w:tabs>
      <w:spacing w:after="0" w:line="240" w:lineRule="auto"/>
      <w:jc w:val="both"/>
    </w:pPr>
    <w:rPr>
      <w:rFonts w:ascii="Arial" w:hAnsi="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niinp.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koldasovev\AppData\Local\Temp\Rar$DI11.229\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smirnovae@vniinp.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B2FA0-3460-4811-8B45-37A0E362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4269</Words>
  <Characters>24338</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28550</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Света</dc:creator>
  <cp:lastModifiedBy>K-312-1</cp:lastModifiedBy>
  <cp:revision>4</cp:revision>
  <dcterms:created xsi:type="dcterms:W3CDTF">2012-09-25T07:31:00Z</dcterms:created>
  <dcterms:modified xsi:type="dcterms:W3CDTF">2012-09-25T07:38:00Z</dcterms:modified>
</cp:coreProperties>
</file>