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A6040" w:rsidRPr="00E75F7D" w:rsidRDefault="007A6040" w:rsidP="007A6040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4418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11» сентября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A6040" w:rsidRPr="00A211CE" w:rsidRDefault="007A6040" w:rsidP="007A6040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8446</w:t>
            </w:r>
          </w:p>
          <w:p w:rsidR="005B66F4" w:rsidRPr="005B66F4" w:rsidRDefault="007A6040" w:rsidP="007A604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1049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7A6040" w:rsidRDefault="007A6040" w:rsidP="007A6040">
            <w:pPr>
              <w:rPr>
                <w:rFonts w:eastAsia="Calibri"/>
                <w:color w:val="000000"/>
              </w:rPr>
            </w:pPr>
            <w:r w:rsidRPr="00BE38EB">
              <w:rPr>
                <w:b/>
                <w:color w:val="000000"/>
              </w:rPr>
              <w:t xml:space="preserve">Проведение работ по </w:t>
            </w:r>
            <w:r w:rsidRPr="00BE38EB">
              <w:rPr>
                <w:b/>
                <w:iCs/>
                <w:color w:val="000000"/>
              </w:rPr>
              <w:t>нормализации соотношения молярных масс</w:t>
            </w:r>
            <w:r w:rsidRPr="00BE38EB">
              <w:rPr>
                <w:b/>
                <w:bCs/>
                <w:i/>
                <w:color w:val="000000"/>
              </w:rPr>
              <w:t xml:space="preserve"> </w:t>
            </w:r>
            <w:r w:rsidRPr="00BE38EB">
              <w:rPr>
                <w:b/>
                <w:bCs/>
                <w:color w:val="000000"/>
              </w:rPr>
              <w:t>партии</w:t>
            </w:r>
            <w:r w:rsidRPr="00BE38EB">
              <w:rPr>
                <w:b/>
                <w:bCs/>
                <w:i/>
                <w:color w:val="000000"/>
              </w:rPr>
              <w:t xml:space="preserve"> </w:t>
            </w:r>
            <w:r w:rsidRPr="00BE38EB">
              <w:rPr>
                <w:b/>
                <w:iCs/>
                <w:color w:val="000000"/>
              </w:rPr>
              <w:t xml:space="preserve">хромилфторида </w:t>
            </w:r>
            <w:r w:rsidRPr="00BE38EB">
              <w:rPr>
                <w:b/>
                <w:bCs/>
                <w:color w:val="000000"/>
              </w:rPr>
              <w:t>(</w:t>
            </w:r>
            <w:r w:rsidRPr="00BE38EB">
              <w:rPr>
                <w:b/>
                <w:bCs/>
                <w:color w:val="000000"/>
                <w:lang w:val="en-US"/>
              </w:rPr>
              <w:t>CrO</w:t>
            </w:r>
            <w:r w:rsidRPr="00BE38EB">
              <w:rPr>
                <w:b/>
                <w:bCs/>
                <w:color w:val="000000"/>
                <w:vertAlign w:val="subscript"/>
              </w:rPr>
              <w:t>2</w:t>
            </w:r>
            <w:r w:rsidRPr="00BE38EB">
              <w:rPr>
                <w:b/>
                <w:bCs/>
                <w:color w:val="000000"/>
                <w:lang w:val="en-US"/>
              </w:rPr>
              <w:t>F</w:t>
            </w:r>
            <w:r w:rsidRPr="00BE38EB">
              <w:rPr>
                <w:b/>
                <w:bCs/>
                <w:color w:val="000000"/>
                <w:vertAlign w:val="subscript"/>
              </w:rPr>
              <w:t>2</w:t>
            </w:r>
            <w:r w:rsidRPr="00BE38EB">
              <w:rPr>
                <w:b/>
                <w:bCs/>
                <w:color w:val="000000"/>
              </w:rPr>
              <w:t>) ОАО «СХК»</w:t>
            </w:r>
            <w:r w:rsidRPr="00E42492">
              <w:rPr>
                <w:rFonts w:eastAsia="Calibri"/>
                <w:color w:val="000000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A6040" w:rsidRPr="007A6040">
              <w:rPr>
                <w:sz w:val="24"/>
                <w:szCs w:val="24"/>
              </w:rPr>
              <w:t>4418 от «11» сентября</w:t>
            </w:r>
            <w:r w:rsidR="00EB59F5" w:rsidRPr="00EB59F5">
              <w:rPr>
                <w:sz w:val="24"/>
                <w:szCs w:val="24"/>
              </w:rPr>
              <w:t xml:space="preserve">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A6040" w:rsidRDefault="007A6040" w:rsidP="007A6040">
            <w:pPr>
              <w:rPr>
                <w:rStyle w:val="FontStyle21"/>
                <w:sz w:val="24"/>
                <w:szCs w:val="24"/>
              </w:rPr>
            </w:pPr>
            <w:r w:rsidRPr="00295B67">
              <w:rPr>
                <w:bCs/>
                <w:color w:val="000000"/>
              </w:rPr>
              <w:t xml:space="preserve">дата начала </w:t>
            </w:r>
            <w:r>
              <w:rPr>
                <w:bCs/>
                <w:color w:val="000000"/>
              </w:rPr>
              <w:t>работ</w:t>
            </w:r>
            <w:r w:rsidRPr="00295B67">
              <w:rPr>
                <w:bCs/>
                <w:color w:val="000000"/>
              </w:rPr>
              <w:t xml:space="preserve">: </w:t>
            </w:r>
            <w:r w:rsidRPr="00175100">
              <w:rPr>
                <w:rFonts w:eastAsia="Calibri"/>
              </w:rPr>
              <w:t xml:space="preserve">с момента поставки исходного </w:t>
            </w:r>
            <w:r w:rsidRPr="00175100">
              <w:rPr>
                <w:rStyle w:val="FontStyle21"/>
                <w:sz w:val="24"/>
                <w:szCs w:val="24"/>
              </w:rPr>
              <w:t>хромилфторида</w:t>
            </w:r>
            <w:r>
              <w:rPr>
                <w:rStyle w:val="FontStyle21"/>
                <w:sz w:val="24"/>
                <w:szCs w:val="24"/>
              </w:rPr>
              <w:t>;</w:t>
            </w:r>
          </w:p>
          <w:p w:rsidR="008E36DD" w:rsidRPr="007A6040" w:rsidRDefault="007A6040" w:rsidP="007A6040">
            <w:pPr>
              <w:ind w:right="153"/>
              <w:jc w:val="both"/>
            </w:pPr>
            <w:r w:rsidRPr="00175100">
              <w:rPr>
                <w:rStyle w:val="FontStyle21"/>
                <w:sz w:val="24"/>
                <w:szCs w:val="24"/>
              </w:rPr>
              <w:t xml:space="preserve">окончание работ: </w:t>
            </w:r>
            <w:r w:rsidRPr="00175100">
              <w:rPr>
                <w:rFonts w:eastAsia="Calibri"/>
              </w:rPr>
              <w:t xml:space="preserve">в течение двух месяцев с момента поставки  исходного </w:t>
            </w:r>
            <w:r w:rsidRPr="00175100">
              <w:rPr>
                <w:rStyle w:val="FontStyle21"/>
                <w:sz w:val="24"/>
                <w:szCs w:val="24"/>
              </w:rPr>
              <w:t xml:space="preserve">хромилфторида </w:t>
            </w:r>
            <w:r w:rsidRPr="00175100">
              <w:rPr>
                <w:rFonts w:eastAsia="Calibri"/>
              </w:rPr>
              <w:t>с правом досрочного выполнения.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A6040" w:rsidRPr="00AE003A" w:rsidRDefault="007A6040" w:rsidP="007A6040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F525A3">
              <w:t>Работы проводятся на территории Исполнителя</w:t>
            </w:r>
            <w:r w:rsidRPr="00D84860">
              <w:rPr>
                <w:color w:val="000000"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A6040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  <w:r>
              <w:rPr>
                <w:bCs/>
                <w:color w:val="000000"/>
              </w:rPr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369A5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369A5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A6040">
        <w:tc>
          <w:tcPr>
            <w:tcW w:w="10490" w:type="dxa"/>
          </w:tcPr>
          <w:p w:rsidR="007A6040" w:rsidRDefault="007A6040" w:rsidP="007A6040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7A6040" w:rsidRDefault="007A6040" w:rsidP="007A6040">
            <w:pPr>
              <w:contextualSpacing/>
              <w:jc w:val="both"/>
            </w:pPr>
            <w:r w:rsidRPr="006B3B8A">
              <w:rPr>
                <w:b/>
                <w:bCs/>
              </w:rPr>
              <w:t>730</w:t>
            </w:r>
            <w:r>
              <w:rPr>
                <w:b/>
                <w:bCs/>
              </w:rPr>
              <w:t> </w:t>
            </w:r>
            <w:r w:rsidRPr="006B3B8A">
              <w:rPr>
                <w:b/>
                <w:bCs/>
              </w:rPr>
              <w:t>100</w:t>
            </w:r>
            <w:r>
              <w:rPr>
                <w:b/>
              </w:rPr>
              <w:t>,00</w:t>
            </w:r>
            <w:r w:rsidRPr="00CB3289">
              <w:t xml:space="preserve"> </w:t>
            </w:r>
            <w:r w:rsidRPr="00B866DE">
              <w:rPr>
                <w:b/>
              </w:rPr>
              <w:t>рублей</w:t>
            </w:r>
            <w:r>
              <w:t xml:space="preserve"> </w:t>
            </w:r>
            <w:r w:rsidRPr="00CB3289">
              <w:t>(</w:t>
            </w:r>
            <w:r>
              <w:t>С</w:t>
            </w:r>
            <w:r w:rsidRPr="00CB3289">
              <w:t xml:space="preserve">емьсот </w:t>
            </w:r>
            <w:r>
              <w:t>тридцать</w:t>
            </w:r>
            <w:r w:rsidRPr="00CB3289">
              <w:t xml:space="preserve"> тысяч сто</w:t>
            </w:r>
            <w:r>
              <w:t>)</w:t>
            </w:r>
            <w:r w:rsidRPr="00CB3289">
              <w:t>, рублей 00 копеек включая НДС 18%.</w:t>
            </w:r>
          </w:p>
          <w:p w:rsidR="007A6040" w:rsidRDefault="007A6040" w:rsidP="007A6040">
            <w:pPr>
              <w:contextualSpacing/>
              <w:jc w:val="both"/>
            </w:pPr>
            <w:r>
              <w:t xml:space="preserve">НМЦД без учета НДС: </w:t>
            </w:r>
          </w:p>
          <w:p w:rsidR="007A6040" w:rsidRDefault="007A6040" w:rsidP="007A6040">
            <w:pPr>
              <w:contextualSpacing/>
              <w:jc w:val="both"/>
            </w:pPr>
            <w:r>
              <w:rPr>
                <w:b/>
              </w:rPr>
              <w:t>618 728,81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(Шестьсот восемнадцать тысяч семьсот двадцать восемь) рубля 81 копеек</w:t>
            </w:r>
          </w:p>
          <w:p w:rsidR="007A6040" w:rsidRPr="00CC2E4B" w:rsidRDefault="007A6040" w:rsidP="007A6040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A6040">
        <w:tc>
          <w:tcPr>
            <w:tcW w:w="10490" w:type="dxa"/>
          </w:tcPr>
          <w:p w:rsidR="00AB12B2" w:rsidRPr="007A6040" w:rsidRDefault="007A6040" w:rsidP="007A6040">
            <w:pPr>
              <w:ind w:firstLine="459"/>
              <w:jc w:val="both"/>
              <w:rPr>
                <w:sz w:val="28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</w:rPr>
              <w:t>в</w:t>
            </w:r>
            <w:r w:rsidRPr="00CC2E4B">
              <w:rPr>
                <w:bCs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A6040">
        <w:tc>
          <w:tcPr>
            <w:tcW w:w="10490" w:type="dxa"/>
          </w:tcPr>
          <w:p w:rsidR="007A6040" w:rsidRDefault="007A6040" w:rsidP="008369A5">
            <w:pPr>
              <w:tabs>
                <w:tab w:val="left" w:pos="10274"/>
              </w:tabs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6520AD" w:rsidRDefault="007A6040" w:rsidP="008369A5">
            <w:pPr>
              <w:pStyle w:val="30"/>
              <w:ind w:left="0" w:firstLine="459"/>
              <w:rPr>
                <w:szCs w:val="24"/>
              </w:rPr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      </w:r>
          </w:p>
        </w:tc>
      </w:tr>
      <w:tr w:rsidR="00AB12B2" w:rsidRPr="00AB12B2" w:rsidTr="007A6040">
        <w:tc>
          <w:tcPr>
            <w:tcW w:w="10490" w:type="dxa"/>
          </w:tcPr>
          <w:p w:rsidR="00AB12B2" w:rsidRPr="00AB12B2" w:rsidRDefault="00AB12B2" w:rsidP="007A604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8369A5">
            <w:pPr>
              <w:tabs>
                <w:tab w:val="left" w:pos="1134"/>
              </w:tabs>
              <w:ind w:right="-108"/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7A604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7A6040">
              <w:rPr>
                <w:spacing w:val="-6"/>
                <w:sz w:val="24"/>
                <w:szCs w:val="28"/>
              </w:rPr>
              <w:t>1</w:t>
            </w:r>
          </w:p>
        </w:tc>
        <w:tc>
          <w:tcPr>
            <w:tcW w:w="1576" w:type="dxa"/>
          </w:tcPr>
          <w:p w:rsidR="007C727A" w:rsidRPr="00CE5074" w:rsidRDefault="007A604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7A604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7A6040">
              <w:rPr>
                <w:spacing w:val="-6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7C727A" w:rsidRPr="00CE5074" w:rsidRDefault="007A604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8369A5">
            <w:pPr>
              <w:ind w:righ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A604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7A6040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A6040" w:rsidRPr="007A6040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A604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A6040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A6040">
              <w:rPr>
                <w:b/>
                <w:i/>
                <w:spacing w:val="-6"/>
                <w:sz w:val="24"/>
                <w:szCs w:val="24"/>
              </w:rPr>
              <w:t>октября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A604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A604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A6040">
              <w:rPr>
                <w:b/>
                <w:i/>
                <w:spacing w:val="-6"/>
                <w:sz w:val="24"/>
                <w:szCs w:val="24"/>
              </w:rPr>
              <w:t>ноября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3C0" w:rsidRDefault="002D73C0" w:rsidP="00B316AA">
      <w:r>
        <w:separator/>
      </w:r>
    </w:p>
  </w:endnote>
  <w:endnote w:type="continuationSeparator" w:id="0">
    <w:p w:rsidR="002D73C0" w:rsidRDefault="002D73C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3C0" w:rsidRDefault="002D73C0" w:rsidP="00B316AA">
      <w:r>
        <w:separator/>
      </w:r>
    </w:p>
  </w:footnote>
  <w:footnote w:type="continuationSeparator" w:id="0">
    <w:p w:rsidR="002D73C0" w:rsidRDefault="002D73C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07524">
        <w:pPr>
          <w:pStyle w:val="a5"/>
          <w:jc w:val="center"/>
        </w:pPr>
        <w:fldSimple w:instr=" PAGE   \* MERGEFORMAT ">
          <w:r w:rsidR="008369A5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3C0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6040"/>
    <w:rsid w:val="007C1236"/>
    <w:rsid w:val="007C1987"/>
    <w:rsid w:val="007C26A9"/>
    <w:rsid w:val="007C727A"/>
    <w:rsid w:val="007D7608"/>
    <w:rsid w:val="00807524"/>
    <w:rsid w:val="00826145"/>
    <w:rsid w:val="008354B2"/>
    <w:rsid w:val="008369A5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1">
    <w:name w:val="Font Style21"/>
    <w:basedOn w:val="a0"/>
    <w:uiPriority w:val="99"/>
    <w:rsid w:val="007A6040"/>
    <w:rPr>
      <w:rFonts w:ascii="Times New Roman" w:hAnsi="Times New Roman" w:cs="Times New Roman"/>
      <w:spacing w:val="1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570EF-123D-4404-9141-F502A562F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2014-09-11T02:07:00Z</dcterms:created>
  <dcterms:modified xsi:type="dcterms:W3CDTF">2014-09-11T02:07:00Z</dcterms:modified>
</cp:coreProperties>
</file>