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6E719F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71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>«</w:t>
            </w:r>
            <w:r w:rsidR="001450EF">
              <w:rPr>
                <w:sz w:val="28"/>
                <w:szCs w:val="28"/>
                <w:lang w:val="en-US"/>
              </w:rPr>
              <w:t>23</w:t>
            </w:r>
            <w:r w:rsidRPr="006E719F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6E719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6E719F">
                <w:rPr>
                  <w:sz w:val="28"/>
                  <w:szCs w:val="28"/>
                </w:rPr>
                <w:t>2013 г</w:t>
              </w:r>
            </w:smartTag>
            <w:r w:rsidRPr="006E719F">
              <w:rPr>
                <w:sz w:val="28"/>
                <w:szCs w:val="28"/>
              </w:rPr>
              <w:t>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072FA9" w:rsidRPr="0008029F" w:rsidRDefault="00072FA9" w:rsidP="00072FA9">
      <w:pPr>
        <w:jc w:val="center"/>
        <w:rPr>
          <w:sz w:val="28"/>
          <w:szCs w:val="28"/>
        </w:rPr>
      </w:pPr>
      <w:r w:rsidRPr="0008029F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072FA9" w:rsidRPr="0008029F" w:rsidRDefault="00072FA9" w:rsidP="00072FA9">
      <w:pPr>
        <w:jc w:val="center"/>
        <w:rPr>
          <w:sz w:val="28"/>
          <w:szCs w:val="28"/>
        </w:rPr>
      </w:pPr>
      <w:r w:rsidRPr="0008029F">
        <w:rPr>
          <w:sz w:val="28"/>
          <w:szCs w:val="28"/>
        </w:rPr>
        <w:t>на поставку выносной приставки для изм</w:t>
      </w:r>
      <w:r>
        <w:rPr>
          <w:sz w:val="28"/>
          <w:szCs w:val="28"/>
        </w:rPr>
        <w:t>ерения зеркального коэффициента</w:t>
      </w:r>
    </w:p>
    <w:p w:rsidR="00072FA9" w:rsidRPr="0008029F" w:rsidRDefault="00072FA9" w:rsidP="00072FA9">
      <w:pPr>
        <w:jc w:val="center"/>
        <w:rPr>
          <w:sz w:val="28"/>
          <w:szCs w:val="28"/>
        </w:rPr>
      </w:pPr>
      <w:r w:rsidRPr="0008029F">
        <w:rPr>
          <w:sz w:val="28"/>
          <w:szCs w:val="28"/>
        </w:rPr>
        <w:t>с аксессуарами</w:t>
      </w:r>
    </w:p>
    <w:p w:rsidR="00DC6B0C" w:rsidRDefault="00DC6B0C" w:rsidP="0083243A">
      <w:pPr>
        <w:jc w:val="center"/>
      </w:pP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1450EF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Pr="00C7641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Начальник лаборатории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</w:p>
    <w:p w:rsidR="00DC6B0C" w:rsidRPr="006E719F" w:rsidRDefault="00395E2F" w:rsidP="00CB70C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В.</w:t>
      </w:r>
      <w:r w:rsidR="00072FA9">
        <w:rPr>
          <w:sz w:val="28"/>
          <w:szCs w:val="28"/>
        </w:rPr>
        <w:t>Г. Жупанов</w:t>
      </w:r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1450EF">
        <w:rPr>
          <w:sz w:val="28"/>
          <w:szCs w:val="28"/>
          <w:lang w:val="en-US"/>
        </w:rPr>
        <w:t>23</w:t>
      </w:r>
      <w:r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="00830A52" w:rsidRPr="00EF19A0">
          <w:rPr>
            <w:rStyle w:val="aa"/>
            <w:sz w:val="28"/>
            <w:szCs w:val="28"/>
            <w:lang w:val="en-US"/>
          </w:rPr>
          <w:t>www</w:t>
        </w:r>
        <w:r w:rsidR="00830A52" w:rsidRPr="00EF19A0">
          <w:rPr>
            <w:rStyle w:val="aa"/>
            <w:sz w:val="28"/>
            <w:szCs w:val="28"/>
          </w:rPr>
          <w:t>.</w:t>
        </w:r>
        <w:r w:rsidR="00830A52" w:rsidRPr="00EF19A0">
          <w:rPr>
            <w:rStyle w:val="aa"/>
            <w:sz w:val="28"/>
            <w:szCs w:val="28"/>
            <w:lang w:val="en-US"/>
          </w:rPr>
          <w:t>a</w:t>
        </w:r>
        <w:r w:rsidR="00830A52" w:rsidRPr="00EF19A0">
          <w:rPr>
            <w:rStyle w:val="aa"/>
            <w:sz w:val="28"/>
            <w:szCs w:val="28"/>
          </w:rPr>
          <w:t>-</w:t>
        </w:r>
        <w:r w:rsidR="00830A52" w:rsidRPr="00EF19A0">
          <w:rPr>
            <w:rStyle w:val="aa"/>
            <w:sz w:val="28"/>
            <w:szCs w:val="28"/>
            <w:lang w:val="en-US"/>
          </w:rPr>
          <w:t>k</w:t>
        </w:r>
        <w:r w:rsidR="00830A52" w:rsidRPr="00EF19A0">
          <w:rPr>
            <w:rStyle w:val="aa"/>
            <w:sz w:val="28"/>
            <w:szCs w:val="28"/>
          </w:rPr>
          <w:t>-</w:t>
        </w:r>
        <w:r w:rsidR="00830A52" w:rsidRPr="00EF19A0">
          <w:rPr>
            <w:rStyle w:val="aa"/>
            <w:sz w:val="28"/>
            <w:szCs w:val="28"/>
            <w:lang w:val="en-US"/>
          </w:rPr>
          <w:t>d</w:t>
        </w:r>
        <w:r w:rsidR="00830A52" w:rsidRPr="00EF19A0">
          <w:rPr>
            <w:rStyle w:val="aa"/>
            <w:sz w:val="28"/>
            <w:szCs w:val="28"/>
          </w:rPr>
          <w:t>.</w:t>
        </w:r>
        <w:r w:rsidR="00830A52" w:rsidRPr="00EF19A0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C7641A" w:rsidRDefault="00DC6B0C" w:rsidP="000F7260">
      <w:pPr>
        <w:jc w:val="center"/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E96446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E96446">
        <w:rPr>
          <w:b/>
          <w:sz w:val="28"/>
          <w:szCs w:val="28"/>
        </w:rPr>
        <w:lastRenderedPageBreak/>
        <w:t>ТЕХНИЧЕСКОЕ ЗАДАНИЕ</w:t>
      </w:r>
    </w:p>
    <w:p w:rsidR="00E96446" w:rsidRPr="00E96446" w:rsidRDefault="00DC6B0C" w:rsidP="00E96446">
      <w:pPr>
        <w:jc w:val="center"/>
        <w:rPr>
          <w:b/>
          <w:sz w:val="28"/>
          <w:szCs w:val="28"/>
        </w:rPr>
      </w:pPr>
      <w:r w:rsidRPr="00E96446">
        <w:rPr>
          <w:b/>
          <w:sz w:val="28"/>
          <w:szCs w:val="28"/>
        </w:rPr>
        <w:t>на поставку</w:t>
      </w:r>
      <w:r w:rsidR="00AD29B8" w:rsidRPr="00E96446">
        <w:rPr>
          <w:b/>
          <w:sz w:val="28"/>
          <w:szCs w:val="28"/>
        </w:rPr>
        <w:t xml:space="preserve"> </w:t>
      </w:r>
      <w:r w:rsidR="00E96446" w:rsidRPr="00E96446">
        <w:rPr>
          <w:b/>
          <w:sz w:val="28"/>
          <w:szCs w:val="28"/>
        </w:rPr>
        <w:t>выносной приставки для измерения зеркального коэффициента</w:t>
      </w:r>
    </w:p>
    <w:p w:rsidR="00E96446" w:rsidRPr="00E96446" w:rsidRDefault="00E96446" w:rsidP="00E96446">
      <w:pPr>
        <w:jc w:val="center"/>
        <w:rPr>
          <w:b/>
          <w:sz w:val="28"/>
          <w:szCs w:val="28"/>
        </w:rPr>
      </w:pPr>
      <w:r w:rsidRPr="00E96446">
        <w:rPr>
          <w:b/>
          <w:sz w:val="28"/>
          <w:szCs w:val="28"/>
        </w:rPr>
        <w:t>с аксессуарами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</w:p>
    <w:p w:rsidR="00DC6B0C" w:rsidRPr="00830A52" w:rsidRDefault="00DC6B0C" w:rsidP="009F4ECB">
      <w:pPr>
        <w:spacing w:line="276" w:lineRule="auto"/>
        <w:jc w:val="both"/>
        <w:rPr>
          <w:b/>
          <w:sz w:val="28"/>
          <w:szCs w:val="28"/>
        </w:rPr>
      </w:pPr>
      <w:r w:rsidRPr="00830A52">
        <w:rPr>
          <w:b/>
          <w:sz w:val="28"/>
          <w:szCs w:val="28"/>
        </w:rPr>
        <w:t xml:space="preserve">ОКВЭД </w:t>
      </w:r>
      <w:r w:rsidR="005A7D93" w:rsidRPr="00830A52">
        <w:rPr>
          <w:b/>
          <w:sz w:val="28"/>
          <w:szCs w:val="28"/>
        </w:rPr>
        <w:t xml:space="preserve"> </w:t>
      </w:r>
      <w:r w:rsidR="00830A52" w:rsidRPr="00830A52">
        <w:rPr>
          <w:b/>
          <w:sz w:val="28"/>
          <w:szCs w:val="28"/>
        </w:rPr>
        <w:t>33.40</w:t>
      </w:r>
    </w:p>
    <w:p w:rsidR="00DC6B0C" w:rsidRPr="00F57C92" w:rsidRDefault="00DC6B0C" w:rsidP="009F4ECB">
      <w:pPr>
        <w:pStyle w:val="af9"/>
        <w:spacing w:before="0" w:beforeAutospacing="0" w:after="0" w:afterAutospacing="0" w:line="276" w:lineRule="auto"/>
        <w:rPr>
          <w:b/>
          <w:sz w:val="28"/>
          <w:szCs w:val="28"/>
        </w:rPr>
      </w:pPr>
      <w:r w:rsidRPr="00830A52">
        <w:rPr>
          <w:b/>
          <w:sz w:val="28"/>
          <w:szCs w:val="28"/>
        </w:rPr>
        <w:t>ОКДП</w:t>
      </w:r>
      <w:r w:rsidR="0018740D" w:rsidRPr="00830A52">
        <w:rPr>
          <w:b/>
          <w:sz w:val="28"/>
          <w:szCs w:val="28"/>
        </w:rPr>
        <w:t xml:space="preserve">    </w:t>
      </w:r>
      <w:r w:rsidR="00085552" w:rsidRPr="00830A52">
        <w:rPr>
          <w:b/>
          <w:sz w:val="28"/>
          <w:szCs w:val="28"/>
        </w:rPr>
        <w:t xml:space="preserve"> </w:t>
      </w:r>
      <w:r w:rsidR="00830A52" w:rsidRPr="00830A52">
        <w:rPr>
          <w:b/>
          <w:sz w:val="28"/>
          <w:szCs w:val="28"/>
        </w:rPr>
        <w:t>3321010</w:t>
      </w:r>
    </w:p>
    <w:p w:rsidR="00F84BEE" w:rsidRPr="00F57C92" w:rsidRDefault="00F84BEE" w:rsidP="009F4ECB">
      <w:pPr>
        <w:pStyle w:val="af9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F84BEE" w:rsidRPr="007803D5" w:rsidRDefault="00F84BEE" w:rsidP="00C173C7">
      <w:pPr>
        <w:ind w:firstLine="426"/>
        <w:jc w:val="both"/>
        <w:rPr>
          <w:sz w:val="28"/>
          <w:szCs w:val="28"/>
        </w:rPr>
      </w:pPr>
      <w:r w:rsidRPr="007803D5">
        <w:rPr>
          <w:sz w:val="28"/>
          <w:szCs w:val="28"/>
        </w:rPr>
        <w:t xml:space="preserve">Назначение: расширение возможностей имеющегося оборудования – прецизионного спектрофотометра </w:t>
      </w:r>
      <w:r w:rsidRPr="007803D5">
        <w:rPr>
          <w:sz w:val="28"/>
          <w:szCs w:val="28"/>
          <w:lang w:val="en-US"/>
        </w:rPr>
        <w:t>Lambda</w:t>
      </w:r>
      <w:r w:rsidRPr="007803D5">
        <w:rPr>
          <w:sz w:val="28"/>
          <w:szCs w:val="28"/>
        </w:rPr>
        <w:t xml:space="preserve"> 950 за счёт установки </w:t>
      </w:r>
      <w:r w:rsidR="007803D5" w:rsidRPr="007803D5">
        <w:rPr>
          <w:sz w:val="28"/>
          <w:szCs w:val="28"/>
        </w:rPr>
        <w:t>выносной приставки для измерения зеркального коэффициента</w:t>
      </w:r>
      <w:r w:rsidR="007803D5">
        <w:rPr>
          <w:sz w:val="28"/>
          <w:szCs w:val="28"/>
        </w:rPr>
        <w:t xml:space="preserve"> </w:t>
      </w:r>
      <w:r w:rsidR="007803D5" w:rsidRPr="007803D5">
        <w:rPr>
          <w:sz w:val="28"/>
          <w:szCs w:val="28"/>
        </w:rPr>
        <w:t xml:space="preserve">с </w:t>
      </w:r>
      <w:r w:rsidR="007803D5">
        <w:rPr>
          <w:sz w:val="28"/>
          <w:szCs w:val="28"/>
        </w:rPr>
        <w:t>аксессуарами</w:t>
      </w:r>
      <w:r w:rsidRPr="007803D5">
        <w:rPr>
          <w:sz w:val="28"/>
          <w:szCs w:val="28"/>
        </w:rPr>
        <w:t>.</w:t>
      </w:r>
    </w:p>
    <w:p w:rsidR="00DC6B0C" w:rsidRDefault="00DC6B0C" w:rsidP="00C173C7">
      <w:pPr>
        <w:spacing w:line="276" w:lineRule="auto"/>
        <w:ind w:firstLine="426"/>
        <w:jc w:val="both"/>
        <w:rPr>
          <w:sz w:val="28"/>
          <w:szCs w:val="28"/>
        </w:rPr>
      </w:pPr>
    </w:p>
    <w:p w:rsidR="007803D5" w:rsidRDefault="007803D5" w:rsidP="00A90CB8">
      <w:pPr>
        <w:pStyle w:val="17"/>
        <w:numPr>
          <w:ilvl w:val="0"/>
          <w:numId w:val="36"/>
        </w:numPr>
        <w:shd w:val="clear" w:color="auto" w:fill="auto"/>
        <w:tabs>
          <w:tab w:val="left" w:pos="993"/>
          <w:tab w:val="left" w:pos="1134"/>
          <w:tab w:val="left" w:pos="1201"/>
          <w:tab w:val="left" w:pos="1276"/>
        </w:tabs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986ECA">
        <w:rPr>
          <w:rFonts w:ascii="Times New Roman" w:hAnsi="Times New Roman"/>
          <w:sz w:val="28"/>
          <w:szCs w:val="28"/>
        </w:rPr>
        <w:t>СПЕЦИФИКАЦИЯ И ОСОБЕННО</w:t>
      </w:r>
      <w:r>
        <w:rPr>
          <w:rFonts w:ascii="Times New Roman" w:hAnsi="Times New Roman"/>
          <w:sz w:val="28"/>
          <w:szCs w:val="28"/>
        </w:rPr>
        <w:t xml:space="preserve">СТИ ПРИОБРЕТАЕМОГО </w:t>
      </w:r>
      <w:r w:rsidRPr="00986ECA">
        <w:rPr>
          <w:rFonts w:ascii="Times New Roman" w:hAnsi="Times New Roman"/>
          <w:sz w:val="28"/>
          <w:szCs w:val="28"/>
        </w:rPr>
        <w:t>ОБОРУДОВАНИЯ</w:t>
      </w:r>
    </w:p>
    <w:p w:rsidR="0077218E" w:rsidRDefault="0077218E" w:rsidP="00C173C7">
      <w:pPr>
        <w:pStyle w:val="17"/>
        <w:shd w:val="clear" w:color="auto" w:fill="auto"/>
        <w:tabs>
          <w:tab w:val="left" w:pos="993"/>
          <w:tab w:val="left" w:pos="1134"/>
          <w:tab w:val="left" w:pos="1201"/>
        </w:tabs>
        <w:spacing w:line="240" w:lineRule="auto"/>
        <w:jc w:val="left"/>
        <w:rPr>
          <w:rFonts w:ascii="Times New Roman" w:hAnsi="Times New Roman"/>
          <w:sz w:val="28"/>
          <w:szCs w:val="28"/>
        </w:rPr>
      </w:pPr>
    </w:p>
    <w:p w:rsidR="0077218E" w:rsidRPr="00C94732" w:rsidRDefault="0077218E" w:rsidP="00C173C7">
      <w:pPr>
        <w:spacing w:line="36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Спецификация </w:t>
      </w:r>
      <w:r w:rsidRPr="00C94732">
        <w:rPr>
          <w:sz w:val="28"/>
          <w:szCs w:val="28"/>
        </w:rPr>
        <w:t>представлена в таблице 1.</w:t>
      </w:r>
    </w:p>
    <w:p w:rsidR="0077218E" w:rsidRDefault="0077218E" w:rsidP="00C173C7">
      <w:pPr>
        <w:spacing w:line="360" w:lineRule="auto"/>
        <w:ind w:firstLine="426"/>
        <w:rPr>
          <w:sz w:val="28"/>
          <w:szCs w:val="28"/>
        </w:rPr>
      </w:pPr>
      <w:r w:rsidRPr="00C94732">
        <w:rPr>
          <w:sz w:val="28"/>
          <w:szCs w:val="28"/>
        </w:rPr>
        <w:t>Таблица 1</w:t>
      </w:r>
    </w:p>
    <w:p w:rsidR="00C173C7" w:rsidRPr="00C173C7" w:rsidRDefault="00C173C7" w:rsidP="00C173C7">
      <w:pPr>
        <w:spacing w:line="360" w:lineRule="auto"/>
        <w:ind w:firstLine="426"/>
        <w:rPr>
          <w:sz w:val="20"/>
          <w:szCs w:val="20"/>
        </w:rPr>
      </w:pPr>
    </w:p>
    <w:tbl>
      <w:tblPr>
        <w:tblW w:w="9785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8"/>
        <w:gridCol w:w="3384"/>
        <w:gridCol w:w="1134"/>
        <w:gridCol w:w="4519"/>
      </w:tblGrid>
      <w:tr w:rsidR="0077218E" w:rsidRPr="00C173C7" w:rsidTr="00C173C7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C173C7" w:rsidRDefault="0077218E" w:rsidP="00C173C7">
            <w:pPr>
              <w:ind w:firstLine="33"/>
              <w:jc w:val="center"/>
              <w:rPr>
                <w:b/>
              </w:rPr>
            </w:pPr>
            <w:r w:rsidRPr="00C173C7">
              <w:rPr>
                <w:b/>
              </w:rPr>
              <w:t>№ п/п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18E" w:rsidRPr="00C173C7" w:rsidRDefault="0077218E" w:rsidP="00C173C7">
            <w:pPr>
              <w:ind w:firstLine="33"/>
              <w:jc w:val="center"/>
              <w:rPr>
                <w:b/>
                <w:lang w:eastAsia="en-US"/>
              </w:rPr>
            </w:pPr>
            <w:r w:rsidRPr="00C173C7">
              <w:rPr>
                <w:b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18E" w:rsidRPr="00C173C7" w:rsidRDefault="0077218E" w:rsidP="00C173C7">
            <w:pPr>
              <w:ind w:firstLine="33"/>
              <w:jc w:val="center"/>
              <w:rPr>
                <w:b/>
                <w:lang w:eastAsia="en-US"/>
              </w:rPr>
            </w:pPr>
            <w:r w:rsidRPr="00C173C7">
              <w:rPr>
                <w:b/>
              </w:rPr>
              <w:t>Кол-во</w:t>
            </w:r>
            <w:r w:rsidR="00C173C7">
              <w:rPr>
                <w:b/>
              </w:rPr>
              <w:t>, шт.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18E" w:rsidRPr="00C173C7" w:rsidRDefault="0077218E" w:rsidP="00C173C7">
            <w:pPr>
              <w:ind w:firstLine="33"/>
              <w:jc w:val="center"/>
              <w:rPr>
                <w:b/>
                <w:lang w:eastAsia="en-US"/>
              </w:rPr>
            </w:pPr>
            <w:r w:rsidRPr="00C173C7">
              <w:rPr>
                <w:b/>
              </w:rPr>
              <w:t>Прим</w:t>
            </w:r>
            <w:r w:rsidR="00C173C7">
              <w:rPr>
                <w:b/>
              </w:rPr>
              <w:t>ечание</w:t>
            </w:r>
          </w:p>
        </w:tc>
      </w:tr>
      <w:tr w:rsidR="0077218E" w:rsidRPr="00C173C7" w:rsidTr="00C173C7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1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C173C7" w:rsidP="00C173C7">
            <w:pPr>
              <w:jc w:val="center"/>
            </w:pPr>
            <w:r w:rsidRPr="00B15478">
              <w:t>Приставка зеркального отражения для измерений образцов вне кюветного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1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C173C7" w:rsidP="00C173C7">
            <w:pPr>
              <w:jc w:val="center"/>
            </w:pPr>
            <w:r w:rsidRPr="00B15478">
              <w:t>Приставка должна позволять выполнять измерения зеркального отражения в относительном режиме под углом 7,5</w:t>
            </w:r>
            <w:r w:rsidRPr="00B15478">
              <w:sym w:font="Symbol" w:char="F0B0"/>
            </w:r>
            <w:r w:rsidRPr="00B15478">
              <w:t>, 30</w:t>
            </w:r>
            <w:r w:rsidRPr="00B15478">
              <w:sym w:font="Symbol" w:char="F0B0"/>
            </w:r>
            <w:r w:rsidRPr="00B15478">
              <w:t xml:space="preserve"> и 45</w:t>
            </w:r>
            <w:r w:rsidRPr="00B15478">
              <w:sym w:font="Symbol" w:char="F0B0"/>
            </w:r>
            <w:r w:rsidRPr="00B15478">
              <w:t xml:space="preserve">. Минимальный размер измеряемого образца не должен превышать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B15478">
                <w:t>5 мм</w:t>
              </w:r>
            </w:smartTag>
            <w:r w:rsidRPr="00B15478">
              <w:t>. Рабочий спектральный диапазон – не менее 200-2500 нм</w:t>
            </w:r>
          </w:p>
        </w:tc>
      </w:tr>
      <w:tr w:rsidR="0077218E" w:rsidRPr="00C173C7" w:rsidTr="00C173C7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C173C7" w:rsidP="00C173C7">
            <w:pPr>
              <w:jc w:val="center"/>
            </w:pPr>
            <w:r w:rsidRPr="00B15478">
              <w:t>Интерфейс для подключения оптоволоконных кабелей к приставке зеркального отражения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1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</w:p>
        </w:tc>
      </w:tr>
      <w:tr w:rsidR="0077218E" w:rsidRPr="00C173C7" w:rsidTr="00C173C7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3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1A8" w:rsidRDefault="00B15478" w:rsidP="00C173C7">
            <w:pPr>
              <w:jc w:val="center"/>
            </w:pPr>
            <w:r w:rsidRPr="00B15478">
              <w:t>Оптоволоконный</w:t>
            </w:r>
            <w:r w:rsidR="00C173C7" w:rsidRPr="00B15478">
              <w:t xml:space="preserve"> кабел</w:t>
            </w:r>
            <w:r w:rsidRPr="00B15478">
              <w:t>ь</w:t>
            </w:r>
            <w:r w:rsidR="008C31A8">
              <w:t>, позволяющий выполнять измерения в спектральном диапазоне 250-900 нм,</w:t>
            </w:r>
          </w:p>
          <w:p w:rsidR="0077218E" w:rsidRPr="00B15478" w:rsidRDefault="008C31A8" w:rsidP="008C31A8">
            <w:pPr>
              <w:jc w:val="center"/>
            </w:pPr>
            <w:r>
              <w:t>длиной не менее 2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AA27CD" w:rsidP="00C173C7">
            <w:pPr>
              <w:jc w:val="center"/>
            </w:pPr>
            <w:r w:rsidRPr="00B15478">
              <w:t>2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B15478" w:rsidP="00B15478">
            <w:pPr>
              <w:jc w:val="center"/>
            </w:pPr>
            <w:r>
              <w:t>Оптоволоконный кабель</w:t>
            </w:r>
            <w:r w:rsidR="00AA27CD" w:rsidRPr="00B15478">
              <w:t xml:space="preserve"> долж</w:t>
            </w:r>
            <w:r>
              <w:t>ен быть совместим</w:t>
            </w:r>
            <w:r w:rsidR="00AA27CD" w:rsidRPr="00B15478">
              <w:t xml:space="preserve"> с системой ввода/вывода излучения спектрофотометра Lambda 950</w:t>
            </w:r>
          </w:p>
        </w:tc>
      </w:tr>
      <w:tr w:rsidR="0077218E" w:rsidRPr="00C173C7" w:rsidTr="00C173C7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8E" w:rsidRPr="00B15478" w:rsidRDefault="0077218E" w:rsidP="00C173C7">
            <w:pPr>
              <w:jc w:val="center"/>
            </w:pPr>
            <w:r w:rsidRPr="00B15478">
              <w:t>4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1A8" w:rsidRDefault="008C31A8" w:rsidP="008C31A8">
            <w:pPr>
              <w:jc w:val="center"/>
            </w:pPr>
            <w:r w:rsidRPr="00B15478">
              <w:t>Оптоволоконный кабель</w:t>
            </w:r>
            <w:r>
              <w:t xml:space="preserve">, позволяющий выполнять измерения в спектральном диапазоне </w:t>
            </w:r>
            <w:r w:rsidR="00DA4E83">
              <w:t>400-24</w:t>
            </w:r>
            <w:r>
              <w:t>00 нм,</w:t>
            </w:r>
          </w:p>
          <w:p w:rsidR="0077218E" w:rsidRPr="00B15478" w:rsidRDefault="008C31A8" w:rsidP="008C31A8">
            <w:pPr>
              <w:jc w:val="center"/>
            </w:pPr>
            <w:r>
              <w:t>длиной не менее 2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18E" w:rsidRPr="00B15478" w:rsidRDefault="00AA27CD" w:rsidP="00C173C7">
            <w:pPr>
              <w:jc w:val="center"/>
            </w:pPr>
            <w:r w:rsidRPr="00B15478">
              <w:t>2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18E" w:rsidRPr="00B15478" w:rsidRDefault="00B15478" w:rsidP="00B15478">
            <w:pPr>
              <w:jc w:val="center"/>
            </w:pPr>
            <w:r>
              <w:t>Оптоволоконный кабель</w:t>
            </w:r>
            <w:r w:rsidR="00AA27CD" w:rsidRPr="00B15478">
              <w:t xml:space="preserve"> долж</w:t>
            </w:r>
            <w:r>
              <w:t>ен быть совместим</w:t>
            </w:r>
            <w:r w:rsidR="00AA27CD" w:rsidRPr="00B15478">
              <w:t xml:space="preserve"> с системой ввода/вывода излучения спектрофотометра Lambda 950</w:t>
            </w:r>
          </w:p>
        </w:tc>
      </w:tr>
    </w:tbl>
    <w:p w:rsidR="007803D5" w:rsidRDefault="007803D5" w:rsidP="00C173C7">
      <w:pPr>
        <w:spacing w:line="276" w:lineRule="auto"/>
        <w:ind w:firstLine="426"/>
        <w:jc w:val="both"/>
        <w:rPr>
          <w:sz w:val="28"/>
          <w:szCs w:val="28"/>
        </w:rPr>
      </w:pPr>
    </w:p>
    <w:p w:rsidR="00A90CB8" w:rsidRPr="0083243A" w:rsidRDefault="00A90CB8" w:rsidP="00A90CB8">
      <w:pPr>
        <w:numPr>
          <w:ilvl w:val="0"/>
          <w:numId w:val="36"/>
        </w:numPr>
        <w:ind w:left="0"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ТРЕБОВАНИЯ К ТЕХНИЧЕСКОЙ ДОКУМЕНТАЦИИ</w:t>
      </w: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 xml:space="preserve">Поставщик вместе с товаром предоставляет </w:t>
      </w:r>
      <w:r w:rsidRPr="00F57C92">
        <w:rPr>
          <w:sz w:val="28"/>
          <w:szCs w:val="28"/>
        </w:rPr>
        <w:t>паспорт</w:t>
      </w:r>
      <w:r w:rsidRPr="0083243A">
        <w:rPr>
          <w:sz w:val="28"/>
          <w:szCs w:val="28"/>
        </w:rPr>
        <w:t xml:space="preserve"> в бумажном виде.</w:t>
      </w:r>
    </w:p>
    <w:p w:rsidR="00A90CB8" w:rsidRDefault="00A90CB8" w:rsidP="00A90CB8">
      <w:pPr>
        <w:ind w:right="-1" w:firstLine="426"/>
        <w:jc w:val="both"/>
        <w:rPr>
          <w:sz w:val="28"/>
          <w:szCs w:val="28"/>
        </w:rPr>
      </w:pPr>
    </w:p>
    <w:p w:rsidR="001C2915" w:rsidRDefault="001C2915" w:rsidP="00A90CB8">
      <w:pPr>
        <w:ind w:right="-1" w:firstLine="426"/>
        <w:jc w:val="both"/>
        <w:rPr>
          <w:sz w:val="28"/>
          <w:szCs w:val="28"/>
        </w:rPr>
      </w:pPr>
    </w:p>
    <w:p w:rsidR="001C2915" w:rsidRPr="0083243A" w:rsidRDefault="001C2915" w:rsidP="00A90CB8">
      <w:pPr>
        <w:ind w:right="-1" w:firstLine="426"/>
        <w:jc w:val="both"/>
        <w:rPr>
          <w:sz w:val="28"/>
          <w:szCs w:val="28"/>
        </w:rPr>
      </w:pP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lastRenderedPageBreak/>
        <w:t>3 ТРЕБОВАНИЯ ПО ГАРАНТИЙНОМУ ОБСЛУЖИВАНИЮ ТОВАРА</w:t>
      </w: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</w:p>
    <w:p w:rsidR="00A90CB8" w:rsidRPr="0083243A" w:rsidRDefault="001C2915" w:rsidP="00A90CB8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Гарантийный срок</w:t>
      </w:r>
      <w:r w:rsidR="00A90CB8" w:rsidRPr="0083243A">
        <w:rPr>
          <w:sz w:val="28"/>
          <w:szCs w:val="28"/>
        </w:rPr>
        <w:t xml:space="preserve"> на предлагаемый товар </w:t>
      </w:r>
      <w:r>
        <w:rPr>
          <w:sz w:val="28"/>
          <w:szCs w:val="28"/>
        </w:rPr>
        <w:t xml:space="preserve">должен быть </w:t>
      </w:r>
      <w:r w:rsidR="00A90CB8" w:rsidRPr="0083243A">
        <w:rPr>
          <w:sz w:val="28"/>
          <w:szCs w:val="28"/>
        </w:rPr>
        <w:t>не менее 12 месяцев.</w:t>
      </w: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</w:p>
    <w:p w:rsidR="00A90CB8" w:rsidRDefault="00A90CB8" w:rsidP="00A90CB8">
      <w:pPr>
        <w:numPr>
          <w:ilvl w:val="0"/>
          <w:numId w:val="34"/>
        </w:numPr>
        <w:tabs>
          <w:tab w:val="left" w:pos="284"/>
        </w:tabs>
        <w:ind w:left="0"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ТРЕБОВАНИЯ К УПАКОВКЕ</w:t>
      </w:r>
    </w:p>
    <w:p w:rsidR="00D64894" w:rsidRPr="0083243A" w:rsidRDefault="00D64894" w:rsidP="00D64894">
      <w:pPr>
        <w:tabs>
          <w:tab w:val="left" w:pos="284"/>
        </w:tabs>
        <w:ind w:left="426" w:right="-1"/>
        <w:jc w:val="both"/>
        <w:rPr>
          <w:sz w:val="28"/>
          <w:szCs w:val="28"/>
        </w:rPr>
      </w:pPr>
    </w:p>
    <w:p w:rsidR="00A90CB8" w:rsidRPr="0083243A" w:rsidRDefault="00A90CB8" w:rsidP="00A90CB8">
      <w:pPr>
        <w:tabs>
          <w:tab w:val="left" w:pos="284"/>
        </w:tabs>
        <w:ind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Упаковка и маркировка поставляемого Товара международным стандартам упаковки.</w:t>
      </w:r>
    </w:p>
    <w:p w:rsidR="00A90CB8" w:rsidRPr="0083243A" w:rsidRDefault="00A90CB8" w:rsidP="00A90CB8">
      <w:pPr>
        <w:tabs>
          <w:tab w:val="left" w:pos="284"/>
        </w:tabs>
        <w:ind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A90CB8" w:rsidRPr="0083243A" w:rsidRDefault="00A90CB8" w:rsidP="00A90CB8">
      <w:pPr>
        <w:tabs>
          <w:tab w:val="left" w:pos="284"/>
        </w:tabs>
        <w:ind w:right="-1" w:firstLine="426"/>
        <w:jc w:val="both"/>
        <w:rPr>
          <w:sz w:val="28"/>
          <w:szCs w:val="28"/>
        </w:rPr>
      </w:pPr>
    </w:p>
    <w:p w:rsidR="00A90CB8" w:rsidRPr="0083243A" w:rsidRDefault="00A90CB8" w:rsidP="00A90CB8">
      <w:pPr>
        <w:numPr>
          <w:ilvl w:val="0"/>
          <w:numId w:val="34"/>
        </w:numPr>
        <w:tabs>
          <w:tab w:val="left" w:pos="426"/>
        </w:tabs>
        <w:ind w:left="0"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ОБЩИЕ ТРЕБОВАНИЯ</w:t>
      </w: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  <w:proofErr w:type="gramStart"/>
      <w:r w:rsidRPr="0083243A">
        <w:rPr>
          <w:sz w:val="28"/>
          <w:szCs w:val="28"/>
        </w:rPr>
        <w:t>Поставляемый товар должно быть новым, не бывшим в употреблении (в эксплуатации, в консервац</w:t>
      </w:r>
      <w:r w:rsidR="001C2915">
        <w:rPr>
          <w:sz w:val="28"/>
          <w:szCs w:val="28"/>
        </w:rPr>
        <w:t xml:space="preserve">ии), выпуска не ранее 2013 года, и </w:t>
      </w:r>
      <w:r w:rsidR="001C2915" w:rsidRPr="00F84BEE">
        <w:rPr>
          <w:sz w:val="28"/>
          <w:szCs w:val="28"/>
        </w:rPr>
        <w:t>полностью совместимым с имеющимся у Заказчика прецизионным УФ/Вид.</w:t>
      </w:r>
      <w:proofErr w:type="gramEnd"/>
      <w:r w:rsidR="001C2915" w:rsidRPr="00F84BEE">
        <w:rPr>
          <w:sz w:val="28"/>
          <w:szCs w:val="28"/>
        </w:rPr>
        <w:t>/</w:t>
      </w:r>
      <w:proofErr w:type="spellStart"/>
      <w:r w:rsidR="001C2915" w:rsidRPr="00F84BEE">
        <w:rPr>
          <w:sz w:val="28"/>
          <w:szCs w:val="28"/>
        </w:rPr>
        <w:t>БлИК-спектрофотометром</w:t>
      </w:r>
      <w:proofErr w:type="spellEnd"/>
      <w:r w:rsidR="001C2915" w:rsidRPr="00F84BEE">
        <w:rPr>
          <w:sz w:val="28"/>
          <w:szCs w:val="28"/>
        </w:rPr>
        <w:t xml:space="preserve"> </w:t>
      </w:r>
      <w:proofErr w:type="spellStart"/>
      <w:r w:rsidR="001C2915" w:rsidRPr="00F84BEE">
        <w:rPr>
          <w:sz w:val="28"/>
          <w:szCs w:val="28"/>
        </w:rPr>
        <w:t>Lambda</w:t>
      </w:r>
      <w:proofErr w:type="spellEnd"/>
      <w:r w:rsidR="001C2915" w:rsidRPr="00F84BEE">
        <w:rPr>
          <w:sz w:val="28"/>
          <w:szCs w:val="28"/>
        </w:rPr>
        <w:t xml:space="preserve"> 950 и ПО UV </w:t>
      </w:r>
      <w:proofErr w:type="spellStart"/>
      <w:r w:rsidR="001C2915" w:rsidRPr="00F84BEE">
        <w:rPr>
          <w:sz w:val="28"/>
          <w:szCs w:val="28"/>
        </w:rPr>
        <w:t>WinLab</w:t>
      </w:r>
      <w:proofErr w:type="spellEnd"/>
      <w:r w:rsidR="001C2915">
        <w:rPr>
          <w:sz w:val="28"/>
          <w:szCs w:val="28"/>
        </w:rPr>
        <w:t>.</w:t>
      </w:r>
    </w:p>
    <w:p w:rsidR="00A90CB8" w:rsidRPr="0083243A" w:rsidRDefault="00A90CB8" w:rsidP="00A90CB8">
      <w:pPr>
        <w:ind w:right="-1" w:firstLine="426"/>
        <w:jc w:val="both"/>
        <w:rPr>
          <w:sz w:val="28"/>
          <w:szCs w:val="28"/>
        </w:rPr>
      </w:pPr>
      <w:r w:rsidRPr="0083243A">
        <w:rPr>
          <w:sz w:val="28"/>
          <w:szCs w:val="28"/>
        </w:rPr>
        <w:t>Не допускается поставка выставочных образцов.</w:t>
      </w:r>
    </w:p>
    <w:p w:rsidR="00746DBE" w:rsidRPr="002179CD" w:rsidRDefault="00746DBE" w:rsidP="009F4ECB">
      <w:pPr>
        <w:spacing w:line="276" w:lineRule="auto"/>
        <w:jc w:val="both"/>
        <w:rPr>
          <w:sz w:val="28"/>
          <w:szCs w:val="28"/>
        </w:rPr>
      </w:pPr>
    </w:p>
    <w:sectPr w:rsidR="00746DBE" w:rsidRPr="002179CD" w:rsidSect="003C6AFA">
      <w:footerReference w:type="even" r:id="rId10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707" w:rsidRDefault="00FC3707" w:rsidP="00FE00D2">
      <w:r>
        <w:separator/>
      </w:r>
    </w:p>
  </w:endnote>
  <w:endnote w:type="continuationSeparator" w:id="0">
    <w:p w:rsidR="00FC3707" w:rsidRDefault="00FC3707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E35CF6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707" w:rsidRDefault="00FC3707" w:rsidP="00FE00D2">
      <w:r>
        <w:separator/>
      </w:r>
    </w:p>
  </w:footnote>
  <w:footnote w:type="continuationSeparator" w:id="0">
    <w:p w:rsidR="00FC3707" w:rsidRDefault="00FC3707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117082F"/>
    <w:multiLevelType w:val="hybridMultilevel"/>
    <w:tmpl w:val="D2C42CB6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3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1">
    <w:nsid w:val="5E633AB7"/>
    <w:multiLevelType w:val="hybridMultilevel"/>
    <w:tmpl w:val="C0A2A3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5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4"/>
  </w:num>
  <w:num w:numId="10">
    <w:abstractNumId w:val="25"/>
  </w:num>
  <w:num w:numId="11">
    <w:abstractNumId w:val="19"/>
  </w:num>
  <w:num w:numId="12">
    <w:abstractNumId w:val="17"/>
  </w:num>
  <w:num w:numId="13">
    <w:abstractNumId w:val="1"/>
  </w:num>
  <w:num w:numId="14">
    <w:abstractNumId w:val="0"/>
  </w:num>
  <w:num w:numId="15">
    <w:abstractNumId w:val="3"/>
  </w:num>
  <w:num w:numId="16">
    <w:abstractNumId w:val="10"/>
  </w:num>
  <w:num w:numId="17">
    <w:abstractNumId w:val="2"/>
  </w:num>
  <w:num w:numId="18">
    <w:abstractNumId w:val="12"/>
  </w:num>
  <w:num w:numId="19">
    <w:abstractNumId w:val="24"/>
  </w:num>
  <w:num w:numId="20">
    <w:abstractNumId w:val="26"/>
  </w:num>
  <w:num w:numId="21">
    <w:abstractNumId w:val="9"/>
  </w:num>
  <w:num w:numId="22">
    <w:abstractNumId w:val="4"/>
  </w:num>
  <w:num w:numId="23">
    <w:abstractNumId w:val="8"/>
  </w:num>
  <w:num w:numId="24">
    <w:abstractNumId w:val="7"/>
  </w:num>
  <w:num w:numId="25">
    <w:abstractNumId w:val="11"/>
  </w:num>
  <w:num w:numId="26">
    <w:abstractNumId w:val="22"/>
  </w:num>
  <w:num w:numId="27">
    <w:abstractNumId w:val="20"/>
  </w:num>
  <w:num w:numId="28">
    <w:abstractNumId w:val="27"/>
  </w:num>
  <w:num w:numId="29">
    <w:abstractNumId w:val="6"/>
  </w:num>
  <w:num w:numId="30">
    <w:abstractNumId w:val="13"/>
  </w:num>
  <w:num w:numId="31">
    <w:abstractNumId w:val="16"/>
  </w:num>
  <w:num w:numId="32">
    <w:abstractNumId w:val="18"/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1"/>
  </w:num>
  <w:num w:numId="36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2FA9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C8D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0EF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2915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1D4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18E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03D5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0A52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1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3DB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0CB8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27CD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478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173C7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44C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0D7B"/>
    <w:rsid w:val="00D611A2"/>
    <w:rsid w:val="00D61BDA"/>
    <w:rsid w:val="00D62D2D"/>
    <w:rsid w:val="00D635B1"/>
    <w:rsid w:val="00D635E0"/>
    <w:rsid w:val="00D64857"/>
    <w:rsid w:val="00D64894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4E83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35CF6"/>
    <w:rsid w:val="00E40780"/>
    <w:rsid w:val="00E40904"/>
    <w:rsid w:val="00E41210"/>
    <w:rsid w:val="00E41321"/>
    <w:rsid w:val="00E415B7"/>
    <w:rsid w:val="00E41C6B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6446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C92"/>
    <w:rsid w:val="00F57DBA"/>
    <w:rsid w:val="00F607E9"/>
    <w:rsid w:val="00F61D9B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4BE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707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Абзац списка1"/>
    <w:basedOn w:val="a2"/>
    <w:rsid w:val="00F84BE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34</cp:revision>
  <dcterms:created xsi:type="dcterms:W3CDTF">2013-06-25T17:06:00Z</dcterms:created>
  <dcterms:modified xsi:type="dcterms:W3CDTF">2013-09-24T08:51:00Z</dcterms:modified>
</cp:coreProperties>
</file>