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B6C" w:rsidRPr="00BE3A62" w:rsidRDefault="009E4B6C" w:rsidP="00BE3A62">
      <w:pPr>
        <w:pStyle w:val="aa"/>
        <w:ind w:left="5372" w:firstLine="808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D0E2C" w:rsidRPr="00BE3A62" w:rsidRDefault="000D0E2C" w:rsidP="000D0E2C">
      <w:pPr>
        <w:pStyle w:val="aa"/>
        <w:ind w:left="5372" w:firstLine="8080"/>
        <w:rPr>
          <w:rFonts w:ascii="Times New Roman" w:hAnsi="Times New Roman" w:cs="Times New Roman"/>
          <w:b/>
          <w:sz w:val="24"/>
          <w:szCs w:val="24"/>
        </w:rPr>
      </w:pPr>
    </w:p>
    <w:p w:rsidR="008F37D3" w:rsidRPr="00481387" w:rsidRDefault="002041EE" w:rsidP="00BE3A62">
      <w:pPr>
        <w:pStyle w:val="a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1387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  <w:r w:rsidR="000D0E2C" w:rsidRPr="00481387">
        <w:rPr>
          <w:rFonts w:ascii="Times New Roman" w:hAnsi="Times New Roman" w:cs="Times New Roman"/>
          <w:b/>
          <w:sz w:val="24"/>
          <w:szCs w:val="24"/>
        </w:rPr>
        <w:t>.</w:t>
      </w:r>
    </w:p>
    <w:p w:rsidR="007F42FD" w:rsidRPr="00481387" w:rsidRDefault="007F42FD" w:rsidP="00BE3A62">
      <w:pPr>
        <w:pStyle w:val="aa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42FD" w:rsidRPr="00481387" w:rsidRDefault="007F42FD" w:rsidP="007F42FD">
      <w:pPr>
        <w:pStyle w:val="aa"/>
        <w:spacing w:after="0"/>
        <w:ind w:left="0"/>
        <w:jc w:val="center"/>
        <w:rPr>
          <w:rFonts w:ascii="Calibri" w:hAnsi="Calibri"/>
          <w:color w:val="000000"/>
        </w:rPr>
      </w:pPr>
      <w:r w:rsidRPr="00481387">
        <w:rPr>
          <w:rFonts w:ascii="Times New Roman" w:hAnsi="Times New Roman" w:cs="Times New Roman"/>
          <w:sz w:val="24"/>
          <w:szCs w:val="24"/>
        </w:rPr>
        <w:t>Перечень номенклатуры:</w:t>
      </w:r>
    </w:p>
    <w:tbl>
      <w:tblPr>
        <w:tblW w:w="10000" w:type="dxa"/>
        <w:tblInd w:w="9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 w:themeFill="background1"/>
        <w:tblLook w:val="04A0"/>
      </w:tblPr>
      <w:tblGrid>
        <w:gridCol w:w="776"/>
        <w:gridCol w:w="1864"/>
        <w:gridCol w:w="1520"/>
        <w:gridCol w:w="5840"/>
      </w:tblGrid>
      <w:tr w:rsidR="000D0E2C" w:rsidRPr="00481387" w:rsidTr="00A457BC">
        <w:trPr>
          <w:trHeight w:val="103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20"/>
                <w:szCs w:val="20"/>
              </w:rPr>
            </w:pPr>
            <w:r w:rsidRPr="00481387">
              <w:rPr>
                <w:color w:val="000000"/>
                <w:sz w:val="20"/>
                <w:szCs w:val="20"/>
              </w:rPr>
              <w:t>Номер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20"/>
                <w:szCs w:val="20"/>
              </w:rPr>
            </w:pPr>
            <w:r w:rsidRPr="00481387">
              <w:rPr>
                <w:color w:val="000000"/>
                <w:sz w:val="20"/>
                <w:szCs w:val="20"/>
              </w:rPr>
              <w:t>Производитель</w:t>
            </w:r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20"/>
                <w:szCs w:val="20"/>
              </w:rPr>
            </w:pPr>
            <w:r w:rsidRPr="00481387">
              <w:rPr>
                <w:color w:val="000000"/>
                <w:sz w:val="20"/>
                <w:szCs w:val="20"/>
              </w:rPr>
              <w:t>номер по каталогу производителя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20"/>
                <w:szCs w:val="20"/>
              </w:rPr>
            </w:pPr>
            <w:r w:rsidRPr="00481387">
              <w:rPr>
                <w:color w:val="000000"/>
                <w:sz w:val="20"/>
                <w:szCs w:val="20"/>
              </w:rPr>
              <w:t>Наименование, технические характеристики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81387">
              <w:rPr>
                <w:rFonts w:ascii="Calibri" w:hAnsi="Calibri" w:cs="Calibri"/>
                <w:color w:val="000000"/>
                <w:sz w:val="16"/>
                <w:szCs w:val="16"/>
              </w:rPr>
              <w:t>0452B002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Тонер черный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C-EXV 21 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> C3580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0453B002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Тонер голубой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C-EXV 21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> C3580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0454B002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Тонер розовый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C-EXV 21 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> C3580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0455B002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Тонер желтый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C-EXV 21 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> C3580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60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81387">
              <w:rPr>
                <w:rFonts w:ascii="Calibri" w:hAnsi="Calibri" w:cs="Calibri"/>
                <w:color w:val="000000"/>
                <w:sz w:val="16"/>
                <w:szCs w:val="16"/>
              </w:rPr>
              <w:t>2778B003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Тонер черный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iR-ADV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C5035 C-EXV29BK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81387">
              <w:rPr>
                <w:rFonts w:ascii="Calibri" w:hAnsi="Calibri" w:cs="Calibri"/>
                <w:color w:val="000000"/>
                <w:sz w:val="16"/>
                <w:szCs w:val="16"/>
              </w:rPr>
              <w:t>2794B003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Тонер голубой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iR-ADV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C5035  C-EXV29C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81387">
              <w:rPr>
                <w:rFonts w:ascii="Calibri" w:hAnsi="Calibri" w:cs="Calibri"/>
                <w:color w:val="000000"/>
                <w:sz w:val="16"/>
                <w:szCs w:val="16"/>
              </w:rPr>
              <w:t>2798B003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Тонер розовый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iR-ADV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C5035  C-EXV29M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81387">
              <w:rPr>
                <w:rFonts w:ascii="Calibri" w:hAnsi="Calibri" w:cs="Calibri"/>
                <w:color w:val="000000"/>
                <w:sz w:val="16"/>
                <w:szCs w:val="16"/>
              </w:rPr>
              <w:t>2802B003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Тонер желтый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iR-ADV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C5035 C-EXV29Y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0456В002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Блок барабана CANON 2380/2880/3080/3380/3580 C-EXV21 черный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0457В002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Блок барабана CANON 2380/2880/3080/3380/3580 C-EXV21 синий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0458В002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Блок барабана CANON 2380/2880/3080/3380/3580 C-EXV21 красный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0459В002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Блок барабана CANON 2380/2880/3080/3380/3580 C-EXV21 желтый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40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81387">
              <w:rPr>
                <w:rFonts w:ascii="Calibri" w:hAnsi="Calibri" w:cs="Calibri"/>
                <w:color w:val="000000"/>
                <w:sz w:val="16"/>
                <w:szCs w:val="16"/>
              </w:rPr>
              <w:t>2778B003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Фотобарабан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черный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iR-ADV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C5035 C-EXV29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DrumBk</w:t>
            </w:r>
            <w:proofErr w:type="spellEnd"/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4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81387">
              <w:rPr>
                <w:rFonts w:ascii="Calibri" w:hAnsi="Calibri" w:cs="Calibri"/>
                <w:color w:val="000000"/>
                <w:sz w:val="16"/>
                <w:szCs w:val="16"/>
              </w:rPr>
              <w:t>2779B003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Фотобарабан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цветной 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iR-ADV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C5035 C-EXV29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DrumCol</w:t>
            </w:r>
            <w:proofErr w:type="spellEnd"/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60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81387">
              <w:rPr>
                <w:rFonts w:ascii="Calibri" w:hAnsi="Calibri" w:cs="Calibri"/>
                <w:color w:val="000000"/>
                <w:sz w:val="16"/>
                <w:szCs w:val="16"/>
              </w:rPr>
              <w:t>FM2-5533-000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Сборник отработанного тонера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> C3580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481387">
              <w:rPr>
                <w:rFonts w:ascii="Calibri" w:hAnsi="Calibri" w:cs="Calibri"/>
                <w:color w:val="000000"/>
                <w:sz w:val="16"/>
                <w:szCs w:val="16"/>
              </w:rPr>
              <w:t>FM3-5945-010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Сборник отработанного тонера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iR-ADV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C5035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EP-22 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Canon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LBP-800 2500 страниц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C9730A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для CLJ 5500 (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black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>)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C9731A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для CLJ 5500 (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cyan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>)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C9732A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для CLJ 5500 (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yellow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>)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C9733A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  <w:lang w:val="en-US"/>
              </w:rPr>
            </w:pPr>
            <w:r w:rsidRPr="00481387">
              <w:rPr>
                <w:color w:val="000000"/>
                <w:sz w:val="16"/>
                <w:szCs w:val="16"/>
              </w:rPr>
              <w:t>Картридж</w:t>
            </w:r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 Hewlett-Packard </w:t>
            </w:r>
            <w:r w:rsidRPr="00481387">
              <w:rPr>
                <w:color w:val="000000"/>
                <w:sz w:val="16"/>
                <w:szCs w:val="16"/>
              </w:rPr>
              <w:t>для</w:t>
            </w:r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 CLJ 5500 (magenta)</w:t>
            </w:r>
            <w:r w:rsidR="004B27BA" w:rsidRPr="00481387">
              <w:rPr>
                <w:color w:val="000000"/>
                <w:sz w:val="16"/>
                <w:szCs w:val="16"/>
                <w:lang w:val="en-US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Q7553X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  <w:lang w:val="en-US"/>
              </w:rPr>
            </w:pPr>
            <w:r w:rsidRPr="00481387">
              <w:rPr>
                <w:color w:val="000000"/>
                <w:sz w:val="16"/>
                <w:szCs w:val="16"/>
              </w:rPr>
              <w:t>Картридж</w:t>
            </w:r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 HP </w:t>
            </w:r>
            <w:r w:rsidRPr="00481387">
              <w:rPr>
                <w:color w:val="000000"/>
                <w:sz w:val="16"/>
                <w:szCs w:val="16"/>
              </w:rPr>
              <w:t>для</w:t>
            </w:r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 Laser Jet P2015 up to 7000 pages</w:t>
            </w:r>
            <w:r w:rsidR="004B27BA" w:rsidRPr="00481387">
              <w:rPr>
                <w:color w:val="000000"/>
                <w:sz w:val="16"/>
                <w:szCs w:val="16"/>
                <w:lang w:val="en-US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CB436A</w:t>
            </w:r>
          </w:p>
        </w:tc>
        <w:tc>
          <w:tcPr>
            <w:tcW w:w="584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НР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1505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CE505X</w:t>
            </w:r>
          </w:p>
        </w:tc>
        <w:tc>
          <w:tcPr>
            <w:tcW w:w="584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НР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P2055 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Q5942X</w:t>
            </w:r>
          </w:p>
        </w:tc>
        <w:tc>
          <w:tcPr>
            <w:tcW w:w="584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НР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4350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Q7516A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(чёрный) для принтеров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5200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CC530A 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CM2320  чёрный 3500 страниц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CC531A 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CM2320  голубой 3500 страниц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CC532A 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CM2320  желтый 3500 страниц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CC533A 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CM2320  красный 3500 страниц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CB390A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CM6040   чёрный  19 500  страниц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CB381A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CM6040  голубой 21 000 страниц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CB382A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CM6040   желтый 21 000 страниц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7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CB383A 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CM6040  пурпурный 21 000 страниц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CB384A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Барабан передачи изображений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CM6040 черный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CB385A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Барабан передачи изображений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CM6040 синий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CB386A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Барабан передачи изображений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CM6040 желтый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CB387A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Барабан передачи изображений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CM6040 малиновый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CE270A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Картридж</w:t>
            </w:r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481387">
              <w:rPr>
                <w:color w:val="000000"/>
                <w:sz w:val="16"/>
                <w:szCs w:val="16"/>
              </w:rPr>
              <w:t>для</w:t>
            </w:r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 Color LaserJet Enterprise CP5525dn, </w:t>
            </w:r>
            <w:r w:rsidRPr="00481387">
              <w:rPr>
                <w:color w:val="000000"/>
                <w:sz w:val="16"/>
                <w:szCs w:val="16"/>
              </w:rPr>
              <w:t>черный</w:t>
            </w:r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 (13500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стр</w:t>
            </w:r>
            <w:proofErr w:type="spellEnd"/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.)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lastRenderedPageBreak/>
              <w:t>40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CE271A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  <w:lang w:val="en-US"/>
              </w:rPr>
            </w:pPr>
            <w:r w:rsidRPr="00481387">
              <w:rPr>
                <w:color w:val="000000"/>
                <w:sz w:val="16"/>
                <w:szCs w:val="16"/>
              </w:rPr>
              <w:t>Картридж</w:t>
            </w:r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481387">
              <w:rPr>
                <w:color w:val="000000"/>
                <w:sz w:val="16"/>
                <w:szCs w:val="16"/>
              </w:rPr>
              <w:t>для</w:t>
            </w:r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 Color LaserJet Enterprise CP5525dn, </w:t>
            </w:r>
            <w:r w:rsidRPr="00481387">
              <w:rPr>
                <w:color w:val="000000"/>
                <w:sz w:val="16"/>
                <w:szCs w:val="16"/>
              </w:rPr>
              <w:t>голубой</w:t>
            </w:r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 (15 000 </w:t>
            </w:r>
            <w:proofErr w:type="spellStart"/>
            <w:proofErr w:type="gramStart"/>
            <w:r w:rsidRPr="00481387">
              <w:rPr>
                <w:color w:val="000000"/>
                <w:sz w:val="16"/>
                <w:szCs w:val="16"/>
              </w:rPr>
              <w:t>стр</w:t>
            </w:r>
            <w:proofErr w:type="spellEnd"/>
            <w:proofErr w:type="gramEnd"/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) </w:t>
            </w:r>
            <w:r w:rsidR="004B27BA" w:rsidRPr="00481387">
              <w:rPr>
                <w:color w:val="000000"/>
                <w:sz w:val="16"/>
                <w:szCs w:val="16"/>
                <w:lang w:val="en-US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CE272A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Картридж</w:t>
            </w:r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481387">
              <w:rPr>
                <w:color w:val="000000"/>
                <w:sz w:val="16"/>
                <w:szCs w:val="16"/>
              </w:rPr>
              <w:t>для</w:t>
            </w:r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 Color LaserJet Enterprise CP5525dn, </w:t>
            </w:r>
            <w:r w:rsidRPr="00481387">
              <w:rPr>
                <w:color w:val="000000"/>
                <w:sz w:val="16"/>
                <w:szCs w:val="16"/>
              </w:rPr>
              <w:t>желтый</w:t>
            </w:r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 (15000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стр</w:t>
            </w:r>
            <w:proofErr w:type="spellEnd"/>
            <w:r w:rsidRPr="00481387">
              <w:rPr>
                <w:color w:val="000000"/>
                <w:sz w:val="16"/>
                <w:szCs w:val="16"/>
                <w:lang w:val="en-US"/>
              </w:rPr>
              <w:t xml:space="preserve">.)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CE273A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Enterprise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CP5525dn, пурпурный (15000 стр.)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CB540A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 для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cp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1515n  CM1312nfi  черный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CB541A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 для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cp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1515n  CM1312nfi  голубой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CB542A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 для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cp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1515n  CM1312nfi  желтый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CB543A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 для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cp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1515n  CM1312nfi  пурпурный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Q7563A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 для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3000  пурпурный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Q7562A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 для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3000  желтый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Q7561A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 для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3000  синий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Q7560A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 для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Color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3000  черный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46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C5059A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Картриджи для плоттера HP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DesignJet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4520 42" CM767A с чёрными чернилами HP №90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Black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Ink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Cartridge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775 мл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46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C5061A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Картриджи для плоттера HP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DesignJet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4520 42" CM767A с голубыми чернилами HP №90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Cyan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Ink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Cartridge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400 мл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540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C5063A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Картриджи для плоттера HP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DesignJet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4520 42" CM767A с пурпурными чернилами HP №90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Magenta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Ink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Cartridge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400 мл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46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Hewlett-Packard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C5065A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Картриджи для плоттера HP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DesignJet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4520 42" CM767A с жёлтыми чернилами HP №90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Yellow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Ink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Cartridge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400 мл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Xerox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113R00692 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Тонер черный (4,5K) 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Xerox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Phaser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6115MFP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Xerox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113R00693 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Тонер голубой (4,5K) 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Xerox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Phaser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6115MFP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Xerox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113R00694 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Тонер желтый (4,5K) 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Xerox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Phaser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6115MFP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Xerox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113R00695 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Тонер пурпурный (4,5K) 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Xerox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Phaser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6115MFP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Xerox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106R01487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Картридж для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Xerox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Workcentre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3220 4100 страниц 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Ricoh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402887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 xml:space="preserve">Тонер-картридж  </w:t>
            </w:r>
            <w:proofErr w:type="spellStart"/>
            <w:r w:rsidRPr="00481387">
              <w:rPr>
                <w:color w:val="000000"/>
                <w:sz w:val="16"/>
                <w:szCs w:val="16"/>
              </w:rPr>
              <w:t>Ricoh</w:t>
            </w:r>
            <w:proofErr w:type="spellEnd"/>
            <w:r w:rsidRPr="00481387">
              <w:rPr>
                <w:color w:val="000000"/>
                <w:sz w:val="16"/>
                <w:szCs w:val="16"/>
              </w:rPr>
              <w:t xml:space="preserve"> тип SP3200E 8000 страниц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Samsung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CLP-K660B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Картридж  для  CLX-6200ND  черный (5000 страниц)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Samsung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CLP-C660B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Картридж  для  CLX-6200ND  синий (5000 страниц)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Samsung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CLP-M660B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Картридж  для  CLX-6200ND  пурпурный (5000 страниц)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  <w:tr w:rsidR="000D0E2C" w:rsidRPr="00481387" w:rsidTr="00A457BC">
        <w:trPr>
          <w:trHeight w:val="315"/>
        </w:trPr>
        <w:tc>
          <w:tcPr>
            <w:tcW w:w="76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188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proofErr w:type="spellStart"/>
            <w:r w:rsidRPr="00481387">
              <w:rPr>
                <w:color w:val="000000"/>
                <w:sz w:val="16"/>
                <w:szCs w:val="16"/>
              </w:rPr>
              <w:t>Samsung</w:t>
            </w:r>
            <w:proofErr w:type="spellEnd"/>
          </w:p>
        </w:tc>
        <w:tc>
          <w:tcPr>
            <w:tcW w:w="1520" w:type="dxa"/>
            <w:shd w:val="clear" w:color="auto" w:fill="FFFFFF" w:themeFill="background1"/>
            <w:noWrap/>
            <w:vAlign w:val="center"/>
            <w:hideMark/>
          </w:tcPr>
          <w:p w:rsidR="000D0E2C" w:rsidRPr="00481387" w:rsidRDefault="000D0E2C" w:rsidP="000D0E2C">
            <w:pPr>
              <w:jc w:val="center"/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CLP-Y660B</w:t>
            </w:r>
          </w:p>
        </w:tc>
        <w:tc>
          <w:tcPr>
            <w:tcW w:w="5840" w:type="dxa"/>
            <w:shd w:val="clear" w:color="auto" w:fill="FFFFFF" w:themeFill="background1"/>
            <w:vAlign w:val="center"/>
            <w:hideMark/>
          </w:tcPr>
          <w:p w:rsidR="000D0E2C" w:rsidRPr="00481387" w:rsidRDefault="000D0E2C" w:rsidP="000D0E2C">
            <w:pPr>
              <w:rPr>
                <w:color w:val="000000"/>
                <w:sz w:val="16"/>
                <w:szCs w:val="16"/>
              </w:rPr>
            </w:pPr>
            <w:r w:rsidRPr="00481387">
              <w:rPr>
                <w:color w:val="000000"/>
                <w:sz w:val="16"/>
                <w:szCs w:val="16"/>
              </w:rPr>
              <w:t>Картридж  для  CLX-6200ND  желтый (5000 страниц)</w:t>
            </w:r>
            <w:r w:rsidR="004B27BA" w:rsidRPr="00481387">
              <w:rPr>
                <w:color w:val="000000"/>
                <w:sz w:val="16"/>
                <w:szCs w:val="16"/>
              </w:rPr>
              <w:t>*</w:t>
            </w:r>
          </w:p>
        </w:tc>
      </w:tr>
    </w:tbl>
    <w:p w:rsidR="008F37D3" w:rsidRPr="00481387" w:rsidRDefault="008F37D3" w:rsidP="00F56700">
      <w:pPr>
        <w:ind w:right="-29" w:firstLine="398"/>
        <w:jc w:val="right"/>
        <w:rPr>
          <w:bCs/>
          <w:color w:val="000000"/>
        </w:rPr>
      </w:pPr>
    </w:p>
    <w:p w:rsidR="008F37D3" w:rsidRPr="00481387" w:rsidRDefault="00FB1A93" w:rsidP="00FB1A93">
      <w:pPr>
        <w:ind w:right="-29" w:firstLine="398"/>
        <w:jc w:val="both"/>
        <w:rPr>
          <w:bCs/>
          <w:color w:val="000000"/>
        </w:rPr>
      </w:pPr>
      <w:r w:rsidRPr="00481387">
        <w:rPr>
          <w:bCs/>
          <w:color w:val="000000"/>
        </w:rPr>
        <w:t>*</w:t>
      </w:r>
      <w:r w:rsidRPr="00481387">
        <w:rPr>
          <w:bCs/>
          <w:i/>
          <w:color w:val="000000"/>
        </w:rPr>
        <w:t>п</w:t>
      </w:r>
      <w:r w:rsidR="004B27BA" w:rsidRPr="00481387">
        <w:rPr>
          <w:bCs/>
          <w:i/>
          <w:color w:val="000000"/>
        </w:rPr>
        <w:t>оставка эквивалента</w:t>
      </w:r>
      <w:r w:rsidRPr="00481387">
        <w:rPr>
          <w:bCs/>
          <w:i/>
          <w:color w:val="000000"/>
        </w:rPr>
        <w:t xml:space="preserve"> не предусмотрена в соответствии с п. 12.2.2 а) ЕОСЗ Госкорпорации «Росатом» - осуществляется закупка запасных частей или расходных материалов для оборудования, находящегося на гарантии, </w:t>
      </w:r>
      <w:r w:rsidR="00F65E4B" w:rsidRPr="00481387">
        <w:rPr>
          <w:bCs/>
          <w:i/>
          <w:color w:val="000000"/>
        </w:rPr>
        <w:t xml:space="preserve">и </w:t>
      </w:r>
      <w:r w:rsidRPr="00481387">
        <w:rPr>
          <w:bCs/>
          <w:i/>
          <w:color w:val="000000"/>
        </w:rPr>
        <w:t>использование именно таких запасных частей или расходных материалов предусмотрено условиями гарантии, конструкторской документацией, технической эксплуатационной документацией</w:t>
      </w:r>
      <w:r w:rsidR="00E02F15" w:rsidRPr="00481387">
        <w:rPr>
          <w:bCs/>
          <w:i/>
          <w:color w:val="000000"/>
        </w:rPr>
        <w:t>.</w:t>
      </w:r>
    </w:p>
    <w:p w:rsidR="002041EE" w:rsidRPr="00481387" w:rsidRDefault="002041EE" w:rsidP="00F56700">
      <w:pPr>
        <w:ind w:right="-29" w:firstLine="398"/>
        <w:jc w:val="right"/>
        <w:rPr>
          <w:bCs/>
          <w:color w:val="000000"/>
        </w:rPr>
      </w:pPr>
    </w:p>
    <w:p w:rsidR="002041EE" w:rsidRPr="00481387" w:rsidRDefault="002041EE" w:rsidP="00F56700">
      <w:pPr>
        <w:ind w:right="-29" w:firstLine="398"/>
        <w:jc w:val="right"/>
        <w:rPr>
          <w:bCs/>
          <w:color w:val="000000"/>
        </w:rPr>
      </w:pPr>
    </w:p>
    <w:p w:rsidR="002041EE" w:rsidRPr="00481387" w:rsidRDefault="002041EE" w:rsidP="002041EE">
      <w:pPr>
        <w:pStyle w:val="4"/>
        <w:rPr>
          <w:b/>
          <w:color w:val="000000"/>
          <w:sz w:val="24"/>
          <w:szCs w:val="24"/>
          <w:u w:val="none"/>
        </w:rPr>
      </w:pPr>
      <w:r w:rsidRPr="00481387">
        <w:rPr>
          <w:b/>
          <w:color w:val="000000"/>
          <w:sz w:val="24"/>
          <w:szCs w:val="24"/>
          <w:u w:val="none"/>
        </w:rPr>
        <w:t xml:space="preserve">Все поставляемые расходные материалы и узлы должны быть оригинальными, не восстановленными и  не бывшие в употреблении. </w:t>
      </w:r>
    </w:p>
    <w:p w:rsidR="002041EE" w:rsidRPr="002041EE" w:rsidRDefault="002041EE" w:rsidP="002041EE">
      <w:pPr>
        <w:pStyle w:val="4"/>
        <w:rPr>
          <w:b/>
          <w:color w:val="000000"/>
          <w:sz w:val="24"/>
          <w:szCs w:val="24"/>
          <w:u w:val="none"/>
        </w:rPr>
      </w:pPr>
      <w:r w:rsidRPr="00481387">
        <w:rPr>
          <w:b/>
          <w:color w:val="000000"/>
          <w:sz w:val="24"/>
          <w:szCs w:val="24"/>
          <w:u w:val="none"/>
        </w:rPr>
        <w:t>Упаковка поставляемого товара не должна быть нарушена,  должна гарантировать сохранность товара при обычных условиях хранения и транспортировки, и  иметь соответствующий товарный вид.</w:t>
      </w:r>
    </w:p>
    <w:p w:rsidR="002041EE" w:rsidRPr="002041EE" w:rsidRDefault="002041EE" w:rsidP="002041EE">
      <w:bookmarkStart w:id="0" w:name="_GoBack"/>
      <w:bookmarkEnd w:id="0"/>
    </w:p>
    <w:p w:rsidR="002041EE" w:rsidRDefault="002041EE" w:rsidP="00F56700">
      <w:pPr>
        <w:ind w:right="-29" w:firstLine="398"/>
        <w:jc w:val="right"/>
        <w:rPr>
          <w:bCs/>
          <w:color w:val="000000"/>
        </w:rPr>
      </w:pPr>
    </w:p>
    <w:sectPr w:rsidR="002041EE" w:rsidSect="00BE3A62">
      <w:pgSz w:w="11906" w:h="16838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25798"/>
    <w:multiLevelType w:val="hybridMultilevel"/>
    <w:tmpl w:val="A22294D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331F2"/>
    <w:multiLevelType w:val="hybridMultilevel"/>
    <w:tmpl w:val="00309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C82A89"/>
    <w:multiLevelType w:val="hybridMultilevel"/>
    <w:tmpl w:val="B0A897A2"/>
    <w:lvl w:ilvl="0" w:tplc="F8B2666C">
      <w:start w:val="4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39C763B"/>
    <w:multiLevelType w:val="hybridMultilevel"/>
    <w:tmpl w:val="4BD48AAE"/>
    <w:lvl w:ilvl="0" w:tplc="DE82CB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74F402C2"/>
    <w:multiLevelType w:val="hybridMultilevel"/>
    <w:tmpl w:val="2DBA927C"/>
    <w:lvl w:ilvl="0" w:tplc="FC169074">
      <w:start w:val="1"/>
      <w:numFmt w:val="decimal"/>
      <w:lvlText w:val="%1."/>
      <w:lvlJc w:val="left"/>
      <w:pPr>
        <w:ind w:left="624" w:hanging="2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4F4F"/>
    <w:rsid w:val="00024825"/>
    <w:rsid w:val="0002707E"/>
    <w:rsid w:val="0003248F"/>
    <w:rsid w:val="000342EE"/>
    <w:rsid w:val="00050794"/>
    <w:rsid w:val="00075B21"/>
    <w:rsid w:val="000A5DCA"/>
    <w:rsid w:val="000C4331"/>
    <w:rsid w:val="000C5A5C"/>
    <w:rsid w:val="000D0E2C"/>
    <w:rsid w:val="000D3128"/>
    <w:rsid w:val="000D6BDE"/>
    <w:rsid w:val="000F1A82"/>
    <w:rsid w:val="001006C7"/>
    <w:rsid w:val="00131060"/>
    <w:rsid w:val="00133ED7"/>
    <w:rsid w:val="00136580"/>
    <w:rsid w:val="001416F0"/>
    <w:rsid w:val="00146D54"/>
    <w:rsid w:val="00151DE7"/>
    <w:rsid w:val="00160D60"/>
    <w:rsid w:val="00175387"/>
    <w:rsid w:val="001824DA"/>
    <w:rsid w:val="00182ECA"/>
    <w:rsid w:val="0018786B"/>
    <w:rsid w:val="00193797"/>
    <w:rsid w:val="001B2499"/>
    <w:rsid w:val="001B2D8D"/>
    <w:rsid w:val="001C3F5A"/>
    <w:rsid w:val="001E0E38"/>
    <w:rsid w:val="001E43B2"/>
    <w:rsid w:val="00203C4B"/>
    <w:rsid w:val="002041EE"/>
    <w:rsid w:val="00206E83"/>
    <w:rsid w:val="002233C1"/>
    <w:rsid w:val="00223825"/>
    <w:rsid w:val="00225B00"/>
    <w:rsid w:val="00244CE2"/>
    <w:rsid w:val="002562C1"/>
    <w:rsid w:val="00257606"/>
    <w:rsid w:val="00274F84"/>
    <w:rsid w:val="00293F28"/>
    <w:rsid w:val="002A5201"/>
    <w:rsid w:val="002C1B12"/>
    <w:rsid w:val="002C20BC"/>
    <w:rsid w:val="002C4F8D"/>
    <w:rsid w:val="002D2096"/>
    <w:rsid w:val="002E3048"/>
    <w:rsid w:val="002F4B68"/>
    <w:rsid w:val="0031490F"/>
    <w:rsid w:val="00325DDE"/>
    <w:rsid w:val="003334E9"/>
    <w:rsid w:val="00334A5D"/>
    <w:rsid w:val="00346023"/>
    <w:rsid w:val="00362629"/>
    <w:rsid w:val="00373A74"/>
    <w:rsid w:val="003747EB"/>
    <w:rsid w:val="003968F1"/>
    <w:rsid w:val="0039719E"/>
    <w:rsid w:val="003B1C57"/>
    <w:rsid w:val="003B3899"/>
    <w:rsid w:val="003B439E"/>
    <w:rsid w:val="003C1A21"/>
    <w:rsid w:val="003D44D7"/>
    <w:rsid w:val="003E032F"/>
    <w:rsid w:val="003F2673"/>
    <w:rsid w:val="003F7A65"/>
    <w:rsid w:val="00402505"/>
    <w:rsid w:val="00407E89"/>
    <w:rsid w:val="00412D3F"/>
    <w:rsid w:val="00412E42"/>
    <w:rsid w:val="00416A1C"/>
    <w:rsid w:val="00421F3D"/>
    <w:rsid w:val="00441C65"/>
    <w:rsid w:val="00445290"/>
    <w:rsid w:val="0044781D"/>
    <w:rsid w:val="00464565"/>
    <w:rsid w:val="00465225"/>
    <w:rsid w:val="00470389"/>
    <w:rsid w:val="00481387"/>
    <w:rsid w:val="00484E03"/>
    <w:rsid w:val="004878DB"/>
    <w:rsid w:val="00495034"/>
    <w:rsid w:val="004A0B23"/>
    <w:rsid w:val="004B08DE"/>
    <w:rsid w:val="004B0A4D"/>
    <w:rsid w:val="004B27BA"/>
    <w:rsid w:val="004B2B2E"/>
    <w:rsid w:val="004B417B"/>
    <w:rsid w:val="004B6F1D"/>
    <w:rsid w:val="004C0617"/>
    <w:rsid w:val="004E2A8A"/>
    <w:rsid w:val="004E54D4"/>
    <w:rsid w:val="005049E1"/>
    <w:rsid w:val="00514DB6"/>
    <w:rsid w:val="00521E83"/>
    <w:rsid w:val="0052252F"/>
    <w:rsid w:val="00531485"/>
    <w:rsid w:val="00535851"/>
    <w:rsid w:val="00551F74"/>
    <w:rsid w:val="00554A25"/>
    <w:rsid w:val="005748B6"/>
    <w:rsid w:val="0058653C"/>
    <w:rsid w:val="005A6E4B"/>
    <w:rsid w:val="005B3563"/>
    <w:rsid w:val="005B6845"/>
    <w:rsid w:val="005C325B"/>
    <w:rsid w:val="005D15AD"/>
    <w:rsid w:val="005E0688"/>
    <w:rsid w:val="005E12AF"/>
    <w:rsid w:val="005E50C7"/>
    <w:rsid w:val="005F3B95"/>
    <w:rsid w:val="00603363"/>
    <w:rsid w:val="00604C8F"/>
    <w:rsid w:val="0062132D"/>
    <w:rsid w:val="00623AC3"/>
    <w:rsid w:val="00630A95"/>
    <w:rsid w:val="0064084C"/>
    <w:rsid w:val="006412C9"/>
    <w:rsid w:val="00671599"/>
    <w:rsid w:val="00674819"/>
    <w:rsid w:val="0068209B"/>
    <w:rsid w:val="00684D75"/>
    <w:rsid w:val="006932DE"/>
    <w:rsid w:val="00694B79"/>
    <w:rsid w:val="00697C10"/>
    <w:rsid w:val="006A0807"/>
    <w:rsid w:val="006A7B6B"/>
    <w:rsid w:val="006B001C"/>
    <w:rsid w:val="006B1DB8"/>
    <w:rsid w:val="006C63A9"/>
    <w:rsid w:val="006E106F"/>
    <w:rsid w:val="006F4963"/>
    <w:rsid w:val="006F4B47"/>
    <w:rsid w:val="006F4D5F"/>
    <w:rsid w:val="006F53E7"/>
    <w:rsid w:val="0070060C"/>
    <w:rsid w:val="00707917"/>
    <w:rsid w:val="00717B78"/>
    <w:rsid w:val="007214A5"/>
    <w:rsid w:val="00735D44"/>
    <w:rsid w:val="00763466"/>
    <w:rsid w:val="00786755"/>
    <w:rsid w:val="007A1ED2"/>
    <w:rsid w:val="007A3614"/>
    <w:rsid w:val="007A5DE6"/>
    <w:rsid w:val="007A66E1"/>
    <w:rsid w:val="007B307F"/>
    <w:rsid w:val="007B734E"/>
    <w:rsid w:val="007B7A38"/>
    <w:rsid w:val="007C4AA1"/>
    <w:rsid w:val="007F1E6B"/>
    <w:rsid w:val="007F3A4A"/>
    <w:rsid w:val="007F42FD"/>
    <w:rsid w:val="007F648B"/>
    <w:rsid w:val="00802C27"/>
    <w:rsid w:val="00806031"/>
    <w:rsid w:val="00810C54"/>
    <w:rsid w:val="00826F2A"/>
    <w:rsid w:val="0082773F"/>
    <w:rsid w:val="00842921"/>
    <w:rsid w:val="008664CF"/>
    <w:rsid w:val="00866BCE"/>
    <w:rsid w:val="00867F87"/>
    <w:rsid w:val="0087415E"/>
    <w:rsid w:val="00874BB1"/>
    <w:rsid w:val="00881D17"/>
    <w:rsid w:val="00894E9E"/>
    <w:rsid w:val="008B17D2"/>
    <w:rsid w:val="008B46B2"/>
    <w:rsid w:val="008B7FD2"/>
    <w:rsid w:val="008C176D"/>
    <w:rsid w:val="008C2198"/>
    <w:rsid w:val="008C2F10"/>
    <w:rsid w:val="008C72A0"/>
    <w:rsid w:val="008D24B4"/>
    <w:rsid w:val="008D2C20"/>
    <w:rsid w:val="008D6F83"/>
    <w:rsid w:val="008F0657"/>
    <w:rsid w:val="008F37D3"/>
    <w:rsid w:val="008F6561"/>
    <w:rsid w:val="009028B5"/>
    <w:rsid w:val="00904BA3"/>
    <w:rsid w:val="009054A6"/>
    <w:rsid w:val="00917B92"/>
    <w:rsid w:val="00921653"/>
    <w:rsid w:val="00924FC2"/>
    <w:rsid w:val="009304EC"/>
    <w:rsid w:val="00932F45"/>
    <w:rsid w:val="00941147"/>
    <w:rsid w:val="00945866"/>
    <w:rsid w:val="00952B7C"/>
    <w:rsid w:val="009726E5"/>
    <w:rsid w:val="00974FA6"/>
    <w:rsid w:val="00982210"/>
    <w:rsid w:val="00984F4F"/>
    <w:rsid w:val="009C1544"/>
    <w:rsid w:val="009C7678"/>
    <w:rsid w:val="009E4B6C"/>
    <w:rsid w:val="009E4DBA"/>
    <w:rsid w:val="00A003A8"/>
    <w:rsid w:val="00A007B8"/>
    <w:rsid w:val="00A01745"/>
    <w:rsid w:val="00A12835"/>
    <w:rsid w:val="00A14D0D"/>
    <w:rsid w:val="00A278BB"/>
    <w:rsid w:val="00A30B3C"/>
    <w:rsid w:val="00A33258"/>
    <w:rsid w:val="00A35AED"/>
    <w:rsid w:val="00A43B6D"/>
    <w:rsid w:val="00A457BC"/>
    <w:rsid w:val="00A45D1E"/>
    <w:rsid w:val="00A54E03"/>
    <w:rsid w:val="00A71D5E"/>
    <w:rsid w:val="00A73543"/>
    <w:rsid w:val="00A770CA"/>
    <w:rsid w:val="00A85146"/>
    <w:rsid w:val="00AA2CBE"/>
    <w:rsid w:val="00AA6261"/>
    <w:rsid w:val="00AA6A17"/>
    <w:rsid w:val="00AD34A5"/>
    <w:rsid w:val="00AD39E3"/>
    <w:rsid w:val="00AF5AF4"/>
    <w:rsid w:val="00B11399"/>
    <w:rsid w:val="00B11E10"/>
    <w:rsid w:val="00B1264A"/>
    <w:rsid w:val="00B13953"/>
    <w:rsid w:val="00B36DBF"/>
    <w:rsid w:val="00B5570F"/>
    <w:rsid w:val="00B610A6"/>
    <w:rsid w:val="00B65789"/>
    <w:rsid w:val="00B74F3A"/>
    <w:rsid w:val="00B8571D"/>
    <w:rsid w:val="00B87E81"/>
    <w:rsid w:val="00B94CC9"/>
    <w:rsid w:val="00B95D9B"/>
    <w:rsid w:val="00B97844"/>
    <w:rsid w:val="00BA0D16"/>
    <w:rsid w:val="00BA1C52"/>
    <w:rsid w:val="00BB2F0B"/>
    <w:rsid w:val="00BB6C26"/>
    <w:rsid w:val="00BD0593"/>
    <w:rsid w:val="00BD66C5"/>
    <w:rsid w:val="00BE1B25"/>
    <w:rsid w:val="00BE3A62"/>
    <w:rsid w:val="00C063A1"/>
    <w:rsid w:val="00C24FF0"/>
    <w:rsid w:val="00C2548B"/>
    <w:rsid w:val="00C321BC"/>
    <w:rsid w:val="00C33EC9"/>
    <w:rsid w:val="00C37D49"/>
    <w:rsid w:val="00C50E5C"/>
    <w:rsid w:val="00C52E1D"/>
    <w:rsid w:val="00C60396"/>
    <w:rsid w:val="00C6232C"/>
    <w:rsid w:val="00C646B7"/>
    <w:rsid w:val="00CC16D5"/>
    <w:rsid w:val="00CC1A4E"/>
    <w:rsid w:val="00CC3D44"/>
    <w:rsid w:val="00CC4945"/>
    <w:rsid w:val="00CD3501"/>
    <w:rsid w:val="00CE6A9F"/>
    <w:rsid w:val="00CE7DF0"/>
    <w:rsid w:val="00D00EEC"/>
    <w:rsid w:val="00D079BA"/>
    <w:rsid w:val="00D3190A"/>
    <w:rsid w:val="00D328AF"/>
    <w:rsid w:val="00D32A74"/>
    <w:rsid w:val="00D35E6A"/>
    <w:rsid w:val="00D55AB7"/>
    <w:rsid w:val="00D65169"/>
    <w:rsid w:val="00D82E01"/>
    <w:rsid w:val="00D8535B"/>
    <w:rsid w:val="00D85664"/>
    <w:rsid w:val="00D912B1"/>
    <w:rsid w:val="00D95F56"/>
    <w:rsid w:val="00DA0279"/>
    <w:rsid w:val="00DC3460"/>
    <w:rsid w:val="00DC5037"/>
    <w:rsid w:val="00DD776D"/>
    <w:rsid w:val="00DE2CA7"/>
    <w:rsid w:val="00E00EAE"/>
    <w:rsid w:val="00E02F15"/>
    <w:rsid w:val="00E07CB4"/>
    <w:rsid w:val="00E15DBC"/>
    <w:rsid w:val="00E16A36"/>
    <w:rsid w:val="00E47A49"/>
    <w:rsid w:val="00E50460"/>
    <w:rsid w:val="00E60837"/>
    <w:rsid w:val="00E72EF3"/>
    <w:rsid w:val="00E779AE"/>
    <w:rsid w:val="00E908EB"/>
    <w:rsid w:val="00ED521F"/>
    <w:rsid w:val="00EE784E"/>
    <w:rsid w:val="00EF466E"/>
    <w:rsid w:val="00EF7BAE"/>
    <w:rsid w:val="00F15DCE"/>
    <w:rsid w:val="00F22629"/>
    <w:rsid w:val="00F226A0"/>
    <w:rsid w:val="00F23259"/>
    <w:rsid w:val="00F24DFA"/>
    <w:rsid w:val="00F37224"/>
    <w:rsid w:val="00F417A6"/>
    <w:rsid w:val="00F468FD"/>
    <w:rsid w:val="00F56700"/>
    <w:rsid w:val="00F60E03"/>
    <w:rsid w:val="00F63249"/>
    <w:rsid w:val="00F65E4B"/>
    <w:rsid w:val="00F700CB"/>
    <w:rsid w:val="00F83DF9"/>
    <w:rsid w:val="00FB165B"/>
    <w:rsid w:val="00FB1A93"/>
    <w:rsid w:val="00FB3B40"/>
    <w:rsid w:val="00FB5A5C"/>
    <w:rsid w:val="00FD5635"/>
    <w:rsid w:val="00FE32CF"/>
    <w:rsid w:val="00FE345D"/>
    <w:rsid w:val="00FE77D3"/>
    <w:rsid w:val="00FF1ADF"/>
    <w:rsid w:val="00FF2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E43B2"/>
    <w:pPr>
      <w:keepNext/>
      <w:ind w:left="-540" w:right="-540" w:firstLine="180"/>
      <w:outlineLvl w:val="0"/>
    </w:pPr>
    <w:rPr>
      <w:szCs w:val="20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1E43B2"/>
    <w:pPr>
      <w:keepNext/>
      <w:outlineLvl w:val="3"/>
    </w:pPr>
    <w:rPr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71D5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A71D5E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A71D5E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A71D5E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A71D5E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71D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1D5E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14D0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Plain Text"/>
    <w:basedOn w:val="a"/>
    <w:link w:val="ac"/>
    <w:uiPriority w:val="99"/>
    <w:unhideWhenUsed/>
    <w:rsid w:val="00E908E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semiHidden/>
    <w:rsid w:val="00E908EB"/>
    <w:rPr>
      <w:rFonts w:ascii="Consolas" w:hAnsi="Consolas"/>
      <w:sz w:val="21"/>
      <w:szCs w:val="21"/>
    </w:rPr>
  </w:style>
  <w:style w:type="table" w:styleId="ad">
    <w:name w:val="Table Grid"/>
    <w:basedOn w:val="a1"/>
    <w:uiPriority w:val="59"/>
    <w:rsid w:val="005865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EE784E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EE784E"/>
    <w:rPr>
      <w:color w:val="800080" w:themeColor="followedHyperlink"/>
      <w:u w:val="single"/>
    </w:rPr>
  </w:style>
  <w:style w:type="character" w:styleId="af0">
    <w:name w:val="Strong"/>
    <w:basedOn w:val="a0"/>
    <w:uiPriority w:val="99"/>
    <w:qFormat/>
    <w:rsid w:val="00484E03"/>
    <w:rPr>
      <w:b/>
      <w:bCs/>
    </w:rPr>
  </w:style>
  <w:style w:type="paragraph" w:styleId="af1">
    <w:name w:val="Document Map"/>
    <w:basedOn w:val="a"/>
    <w:link w:val="af2"/>
    <w:uiPriority w:val="99"/>
    <w:semiHidden/>
    <w:unhideWhenUsed/>
    <w:rsid w:val="00671599"/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6715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E43B2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uiPriority w:val="99"/>
    <w:rsid w:val="001E43B2"/>
    <w:rPr>
      <w:rFonts w:ascii="Times New Roman" w:eastAsia="Times New Roman" w:hAnsi="Times New Roman" w:cs="Times New Roman"/>
      <w:sz w:val="20"/>
      <w:szCs w:val="20"/>
      <w:u w:val="single"/>
      <w:lang w:eastAsia="ru-RU"/>
    </w:rPr>
  </w:style>
  <w:style w:type="paragraph" w:styleId="af3">
    <w:name w:val="header"/>
    <w:basedOn w:val="a"/>
    <w:link w:val="af4"/>
    <w:uiPriority w:val="99"/>
    <w:rsid w:val="001E43B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4">
    <w:name w:val="Верхний колонтитул Знак"/>
    <w:basedOn w:val="a0"/>
    <w:link w:val="af3"/>
    <w:uiPriority w:val="99"/>
    <w:rsid w:val="001E43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Block Text"/>
    <w:basedOn w:val="a"/>
    <w:uiPriority w:val="99"/>
    <w:rsid w:val="001E43B2"/>
    <w:pPr>
      <w:ind w:left="-540" w:right="-720" w:firstLine="180"/>
      <w:jc w:val="both"/>
    </w:pPr>
    <w:rPr>
      <w:szCs w:val="20"/>
    </w:rPr>
  </w:style>
  <w:style w:type="paragraph" w:styleId="2">
    <w:name w:val="Body Text 2"/>
    <w:basedOn w:val="a"/>
    <w:link w:val="20"/>
    <w:uiPriority w:val="99"/>
    <w:rsid w:val="001E43B2"/>
    <w:rPr>
      <w:color w:val="000000"/>
      <w:sz w:val="22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1E43B2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af6">
    <w:name w:val="Body Text Indent"/>
    <w:basedOn w:val="a"/>
    <w:link w:val="af7"/>
    <w:uiPriority w:val="99"/>
    <w:rsid w:val="001E43B2"/>
    <w:pPr>
      <w:spacing w:after="120"/>
      <w:ind w:left="283"/>
    </w:pPr>
    <w:rPr>
      <w:sz w:val="20"/>
      <w:szCs w:val="20"/>
    </w:rPr>
  </w:style>
  <w:style w:type="character" w:customStyle="1" w:styleId="af7">
    <w:name w:val="Основной текст с отступом Знак"/>
    <w:basedOn w:val="a0"/>
    <w:link w:val="af6"/>
    <w:uiPriority w:val="99"/>
    <w:rsid w:val="001E43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1E43B2"/>
    <w:pPr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E43B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E43B2"/>
    <w:pPr>
      <w:keepNext/>
      <w:ind w:left="-540" w:right="-540" w:firstLine="180"/>
      <w:outlineLvl w:val="0"/>
    </w:pPr>
    <w:rPr>
      <w:szCs w:val="20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1E43B2"/>
    <w:pPr>
      <w:keepNext/>
      <w:outlineLvl w:val="3"/>
    </w:pPr>
    <w:rPr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71D5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A71D5E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A71D5E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A71D5E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A71D5E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71D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1D5E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14D0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Plain Text"/>
    <w:basedOn w:val="a"/>
    <w:link w:val="ac"/>
    <w:uiPriority w:val="99"/>
    <w:unhideWhenUsed/>
    <w:rsid w:val="00E908E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uiPriority w:val="99"/>
    <w:semiHidden/>
    <w:rsid w:val="00E908EB"/>
    <w:rPr>
      <w:rFonts w:ascii="Consolas" w:hAnsi="Consolas"/>
      <w:sz w:val="21"/>
      <w:szCs w:val="21"/>
    </w:rPr>
  </w:style>
  <w:style w:type="table" w:styleId="ad">
    <w:name w:val="Table Grid"/>
    <w:basedOn w:val="a1"/>
    <w:uiPriority w:val="59"/>
    <w:rsid w:val="005865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EE784E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EE784E"/>
    <w:rPr>
      <w:color w:val="800080" w:themeColor="followedHyperlink"/>
      <w:u w:val="single"/>
    </w:rPr>
  </w:style>
  <w:style w:type="character" w:styleId="af0">
    <w:name w:val="Strong"/>
    <w:basedOn w:val="a0"/>
    <w:uiPriority w:val="99"/>
    <w:qFormat/>
    <w:rsid w:val="00484E03"/>
    <w:rPr>
      <w:b/>
      <w:bCs/>
    </w:rPr>
  </w:style>
  <w:style w:type="paragraph" w:styleId="af1">
    <w:name w:val="Document Map"/>
    <w:basedOn w:val="a"/>
    <w:link w:val="af2"/>
    <w:uiPriority w:val="99"/>
    <w:semiHidden/>
    <w:unhideWhenUsed/>
    <w:rsid w:val="00671599"/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6715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E43B2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uiPriority w:val="99"/>
    <w:rsid w:val="001E43B2"/>
    <w:rPr>
      <w:rFonts w:ascii="Times New Roman" w:eastAsia="Times New Roman" w:hAnsi="Times New Roman" w:cs="Times New Roman"/>
      <w:sz w:val="20"/>
      <w:szCs w:val="20"/>
      <w:u w:val="single"/>
      <w:lang w:eastAsia="ru-RU"/>
    </w:rPr>
  </w:style>
  <w:style w:type="paragraph" w:styleId="af3">
    <w:name w:val="header"/>
    <w:basedOn w:val="a"/>
    <w:link w:val="af4"/>
    <w:uiPriority w:val="99"/>
    <w:rsid w:val="001E43B2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4">
    <w:name w:val="Верхний колонтитул Знак"/>
    <w:basedOn w:val="a0"/>
    <w:link w:val="af3"/>
    <w:uiPriority w:val="99"/>
    <w:rsid w:val="001E43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Block Text"/>
    <w:basedOn w:val="a"/>
    <w:uiPriority w:val="99"/>
    <w:rsid w:val="001E43B2"/>
    <w:pPr>
      <w:ind w:left="-540" w:right="-720" w:firstLine="180"/>
      <w:jc w:val="both"/>
    </w:pPr>
    <w:rPr>
      <w:szCs w:val="20"/>
    </w:rPr>
  </w:style>
  <w:style w:type="paragraph" w:styleId="2">
    <w:name w:val="Body Text 2"/>
    <w:basedOn w:val="a"/>
    <w:link w:val="20"/>
    <w:uiPriority w:val="99"/>
    <w:rsid w:val="001E43B2"/>
    <w:rPr>
      <w:color w:val="000000"/>
      <w:sz w:val="22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1E43B2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af6">
    <w:name w:val="Body Text Indent"/>
    <w:basedOn w:val="a"/>
    <w:link w:val="af7"/>
    <w:uiPriority w:val="99"/>
    <w:rsid w:val="001E43B2"/>
    <w:pPr>
      <w:spacing w:after="120"/>
      <w:ind w:left="283"/>
    </w:pPr>
    <w:rPr>
      <w:sz w:val="20"/>
      <w:szCs w:val="20"/>
    </w:rPr>
  </w:style>
  <w:style w:type="character" w:customStyle="1" w:styleId="af7">
    <w:name w:val="Основной текст с отступом Знак"/>
    <w:basedOn w:val="a0"/>
    <w:link w:val="af6"/>
    <w:uiPriority w:val="99"/>
    <w:rsid w:val="001E43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1E43B2"/>
    <w:pPr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E43B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7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64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8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8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916177">
          <w:marLeft w:val="0"/>
          <w:marRight w:val="0"/>
          <w:marTop w:val="173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8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3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0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13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CCB9B-A604-40EF-8C42-80E10E403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Митя</dc:creator>
  <cp:lastModifiedBy>Kolomeychuk.o.y</cp:lastModifiedBy>
  <cp:revision>12</cp:revision>
  <cp:lastPrinted>2013-04-23T12:03:00Z</cp:lastPrinted>
  <dcterms:created xsi:type="dcterms:W3CDTF">2013-05-06T07:10:00Z</dcterms:created>
  <dcterms:modified xsi:type="dcterms:W3CDTF">2013-05-07T05:15:00Z</dcterms:modified>
</cp:coreProperties>
</file>