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ab/>
        <w:t>УТВЕРЖДАЮ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12D7">
        <w:rPr>
          <w:rFonts w:ascii="Times New Roman" w:hAnsi="Times New Roman" w:cs="Times New Roman"/>
          <w:sz w:val="24"/>
          <w:szCs w:val="24"/>
        </w:rPr>
        <w:t>Директор</w:t>
      </w:r>
      <w:proofErr w:type="gramEnd"/>
      <w:r w:rsidRPr="00B712D7">
        <w:rPr>
          <w:rFonts w:ascii="Times New Roman" w:hAnsi="Times New Roman" w:cs="Times New Roman"/>
          <w:sz w:val="24"/>
          <w:szCs w:val="24"/>
        </w:rPr>
        <w:t xml:space="preserve"> ЧУ «Центратомархив»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________________Ю.А. Великая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«___» __________ 2014 года</w:t>
      </w:r>
    </w:p>
    <w:p w:rsidR="00E40FAC" w:rsidRPr="00B712D7" w:rsidRDefault="00E40FAC" w:rsidP="00E40FAC">
      <w:pPr>
        <w:pStyle w:val="a8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B00DF" w:rsidRPr="000B00DF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>ДОКУМЕНТАЦИЯ ПО ЗАПРОСУ ЦЕН</w:t>
      </w:r>
    </w:p>
    <w:p w:rsidR="000B00DF" w:rsidRPr="000B00DF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на право заключения договора </w:t>
      </w:r>
    </w:p>
    <w:p w:rsidR="00E40FAC" w:rsidRPr="00B712D7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>на оказание услуг по предоставлению в 2015 году телекоммуникационных услуг по сетям передачи данных для собственных нужд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ТОМ 2 «ТЕХНИЧЕСКОЕ ЗАДАНИЕ»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B00DF" w:rsidRPr="000B00DF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>Извещение размещено</w:t>
      </w:r>
    </w:p>
    <w:p w:rsidR="000B00DF" w:rsidRPr="000B00DF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 xml:space="preserve">на официальном сайте Госкорпорации «Росатом» </w:t>
      </w:r>
      <w:hyperlink r:id="rId8" w:history="1">
        <w:r w:rsidRPr="00DB73B8">
          <w:rPr>
            <w:rStyle w:val="aa"/>
            <w:rFonts w:ascii="Times New Roman" w:hAnsi="Times New Roman" w:cs="Times New Roman"/>
            <w:sz w:val="24"/>
            <w:szCs w:val="24"/>
          </w:rPr>
          <w:t>http://www.zakupki.rosatom.ru</w:t>
        </w:r>
      </w:hyperlink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0DF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40FAC" w:rsidRPr="00B712D7" w:rsidRDefault="000B00DF" w:rsidP="000B00D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DB73B8">
          <w:rPr>
            <w:rStyle w:val="aa"/>
            <w:rFonts w:ascii="Times New Roman" w:hAnsi="Times New Roman" w:cs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Pr="00B712D7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E40FAC" w:rsidRDefault="00E40FAC" w:rsidP="00E40FA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2014</w:t>
      </w:r>
    </w:p>
    <w:p w:rsidR="00E40FAC" w:rsidRDefault="00E40FAC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00DF" w:rsidRDefault="000B00DF" w:rsidP="000B00D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ТЕХНИЧЕСКОЕ ЗАДАНИЕ</w:t>
      </w:r>
    </w:p>
    <w:p w:rsidR="000B00DF" w:rsidRDefault="000B00DF" w:rsidP="000B00D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предоставление широкополосного доступа к сети Интернет и услуг голосовой связи по сетям передачи данных для Частного учреждения «Центральный архив атомной отрасли Государственной корпорации по атомной энергии «Росатом»</w:t>
      </w:r>
    </w:p>
    <w:p w:rsidR="000B00DF" w:rsidRDefault="000B00DF" w:rsidP="000B00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обязан:</w:t>
      </w:r>
    </w:p>
    <w:p w:rsidR="000B00DF" w:rsidRDefault="000B00DF" w:rsidP="000B00DF">
      <w:pPr>
        <w:pStyle w:val="ad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Предоставить лицензии на </w:t>
      </w:r>
      <w:proofErr w:type="spellStart"/>
      <w:r>
        <w:rPr>
          <w:rFonts w:ascii="Times New Roman" w:hAnsi="Times New Roman"/>
          <w:sz w:val="24"/>
          <w:szCs w:val="24"/>
        </w:rPr>
        <w:t>телематические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услуги связи, услуги связи по передаче данных, за исключением услуг связи по передаче данных для целей передачи голосовой информации, услуги связи по передаче 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целей передачи голосовой информации, услуги связи по предоставлению каналов связи.</w:t>
      </w:r>
    </w:p>
    <w:p w:rsidR="000B00DF" w:rsidRDefault="000B00DF" w:rsidP="000B00DF">
      <w:pPr>
        <w:pStyle w:val="ad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Оказывать услуги связи на базе собственных волоконно-оптических линий связи, при этом иметь не менее 2-х отдельных присоединений с различными Операторами связи, предоставляющими отдельные  каналы доступа в Интернет. Поставщик 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должен являться </w:t>
      </w:r>
      <w:r>
        <w:rPr>
          <w:rFonts w:ascii="Times New Roman" w:eastAsiaTheme="minorHAnsi" w:hAnsi="Times New Roman"/>
          <w:sz w:val="24"/>
          <w:szCs w:val="24"/>
        </w:rPr>
        <w:t>Оператором связи</w:t>
      </w:r>
      <w:r>
        <w:rPr>
          <w:rFonts w:ascii="Times New Roman" w:eastAsiaTheme="minorHAnsi" w:hAnsi="Times New Roman"/>
          <w:sz w:val="24"/>
          <w:szCs w:val="24"/>
          <w:lang w:val="x-none"/>
        </w:rPr>
        <w:t>, имеющим договорные обязательства по организации обмена трафиком с зарубежными и российскими операторами сети передачи данных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0B00DF" w:rsidRDefault="000B00DF" w:rsidP="000B00DF">
      <w:pPr>
        <w:pStyle w:val="ad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Предоставлять круглосуточное, ежедневное (24 часа в сутки, 7 дней в неделю) функционирование услуг</w:t>
      </w:r>
      <w:r>
        <w:rPr>
          <w:rFonts w:ascii="Times New Roman" w:hAnsi="Times New Roman"/>
          <w:sz w:val="24"/>
          <w:szCs w:val="24"/>
        </w:rPr>
        <w:t xml:space="preserve"> связи за исключением времени, необходимого на техническое обслуживание оборудования Поставщика, на проведение плановых и внеплановых ремонтных работ на линейных сооружениях и оборудовании связи</w:t>
      </w:r>
      <w:r>
        <w:rPr>
          <w:rFonts w:ascii="Times New Roman" w:eastAsiaTheme="minorHAnsi" w:hAnsi="Times New Roman"/>
          <w:sz w:val="24"/>
          <w:szCs w:val="24"/>
        </w:rPr>
        <w:t xml:space="preserve">; </w:t>
      </w:r>
      <w:proofErr w:type="gramEnd"/>
    </w:p>
    <w:p w:rsidR="000B00DF" w:rsidRDefault="000B00DF" w:rsidP="000B00DF">
      <w:pPr>
        <w:pStyle w:val="ad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Осуществлять оперативное реагирование на вопросы и проблемы, возникающие при пользовании услугами и связанные с ухудшением качества предоставления услуг. Время реакции на аварийную заявку Заказчика не должно превышать 4 (четырех) часов в рабочие дни с 9.00-18.00 по местному времени в соответствии с действующим законодательством Российской Федерации </w:t>
      </w:r>
    </w:p>
    <w:p w:rsidR="000B00DF" w:rsidRDefault="000B00DF" w:rsidP="000B00DF">
      <w:pPr>
        <w:pStyle w:val="ad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Предоставить </w:t>
      </w:r>
      <w:proofErr w:type="spellStart"/>
      <w:r>
        <w:rPr>
          <w:rFonts w:ascii="Times New Roman" w:hAnsi="Times New Roman"/>
          <w:sz w:val="24"/>
          <w:szCs w:val="24"/>
        </w:rPr>
        <w:t>безлимитный</w:t>
      </w:r>
      <w:proofErr w:type="spellEnd"/>
      <w:r>
        <w:rPr>
          <w:rFonts w:ascii="Times New Roman" w:hAnsi="Times New Roman"/>
          <w:sz w:val="24"/>
          <w:szCs w:val="24"/>
        </w:rPr>
        <w:t xml:space="preserve"> широкополосный доступ к сети Интернет по волоконно-оптическому кабелю со скоростью не менее  10 Мбит/с по интерфейсу подключения оборудования Заказчика </w:t>
      </w:r>
      <w:r>
        <w:rPr>
          <w:rFonts w:ascii="Times New Roman" w:hAnsi="Times New Roman"/>
          <w:sz w:val="24"/>
          <w:szCs w:val="24"/>
          <w:lang w:val="en-US"/>
        </w:rPr>
        <w:t>Ethernet</w:t>
      </w:r>
      <w:r>
        <w:rPr>
          <w:rFonts w:ascii="Times New Roman" w:hAnsi="Times New Roman"/>
          <w:sz w:val="24"/>
          <w:szCs w:val="24"/>
        </w:rPr>
        <w:t xml:space="preserve"> 100 </w:t>
      </w:r>
      <w:r>
        <w:rPr>
          <w:rFonts w:ascii="Times New Roman" w:hAnsi="Times New Roman"/>
          <w:sz w:val="24"/>
          <w:szCs w:val="24"/>
          <w:lang w:val="en-US"/>
        </w:rPr>
        <w:t>Base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TX</w:t>
      </w:r>
      <w:r>
        <w:rPr>
          <w:rFonts w:ascii="Times New Roman" w:hAnsi="Times New Roman"/>
          <w:sz w:val="24"/>
          <w:szCs w:val="24"/>
        </w:rPr>
        <w:t xml:space="preserve"> по адресу: г. Мытищи, ул. </w:t>
      </w:r>
      <w:proofErr w:type="gramStart"/>
      <w:r>
        <w:rPr>
          <w:rFonts w:ascii="Times New Roman" w:hAnsi="Times New Roman"/>
          <w:sz w:val="24"/>
          <w:szCs w:val="24"/>
        </w:rPr>
        <w:t>Хлебозаводская</w:t>
      </w:r>
      <w:proofErr w:type="gramEnd"/>
      <w:r>
        <w:rPr>
          <w:rFonts w:ascii="Times New Roman" w:hAnsi="Times New Roman"/>
          <w:sz w:val="24"/>
          <w:szCs w:val="24"/>
        </w:rPr>
        <w:t>, д.2</w:t>
      </w:r>
    </w:p>
    <w:p w:rsidR="000B00DF" w:rsidRDefault="000B00DF" w:rsidP="000B00DF">
      <w:pPr>
        <w:pStyle w:val="ad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поддержку </w:t>
      </w:r>
      <w:proofErr w:type="gramStart"/>
      <w:r>
        <w:rPr>
          <w:rFonts w:ascii="Times New Roman" w:hAnsi="Times New Roman"/>
          <w:sz w:val="24"/>
          <w:szCs w:val="24"/>
        </w:rPr>
        <w:t>внешнего</w:t>
      </w:r>
      <w:proofErr w:type="gramEnd"/>
      <w:r>
        <w:rPr>
          <w:rFonts w:ascii="Times New Roman" w:hAnsi="Times New Roman"/>
          <w:sz w:val="24"/>
          <w:szCs w:val="24"/>
        </w:rPr>
        <w:t xml:space="preserve"> прямого </w:t>
      </w:r>
      <w:r>
        <w:rPr>
          <w:rFonts w:ascii="Times New Roman" w:hAnsi="Times New Roman"/>
          <w:sz w:val="24"/>
          <w:szCs w:val="24"/>
          <w:lang w:val="en-US"/>
        </w:rPr>
        <w:t>IP</w:t>
      </w:r>
      <w:r>
        <w:rPr>
          <w:rFonts w:ascii="Times New Roman" w:hAnsi="Times New Roman"/>
          <w:sz w:val="24"/>
          <w:szCs w:val="24"/>
        </w:rPr>
        <w:t>-адреса 62.122.192.194</w:t>
      </w:r>
    </w:p>
    <w:p w:rsidR="000B00DF" w:rsidRDefault="000B00DF" w:rsidP="000B00DF">
      <w:pPr>
        <w:pStyle w:val="ad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Представлять Заказчику услуги связи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соответствующие стандартам и техническим нормам, условиям лицензий и требованиям руководящих документов, иным нормативным правовым актам Российской Федерации (Информация на сай</w:t>
      </w:r>
      <w:r>
        <w:rPr>
          <w:rFonts w:ascii="Times New Roman" w:hAnsi="Times New Roman"/>
          <w:color w:val="000000"/>
          <w:sz w:val="24"/>
          <w:szCs w:val="24"/>
        </w:rPr>
        <w:t xml:space="preserve">те: </w:t>
      </w:r>
      <w:hyperlink r:id="rId10" w:history="1">
        <w:r>
          <w:rPr>
            <w:rStyle w:val="aa"/>
            <w:rFonts w:ascii="Times New Roman" w:hAnsi="Times New Roman"/>
            <w:color w:val="000000"/>
            <w:sz w:val="24"/>
            <w:szCs w:val="24"/>
          </w:rPr>
          <w:t>http://www.rsoc.ru</w:t>
        </w:r>
      </w:hyperlink>
      <w:r>
        <w:rPr>
          <w:rFonts w:ascii="Times New Roman" w:hAnsi="Times New Roman"/>
          <w:sz w:val="24"/>
          <w:szCs w:val="24"/>
        </w:rPr>
        <w:t>) в пределах Сети</w:t>
      </w:r>
      <w:r>
        <w:rPr>
          <w:rFonts w:ascii="Times New Roman" w:eastAsiaTheme="minorHAnsi" w:hAnsi="Times New Roman"/>
          <w:sz w:val="24"/>
          <w:szCs w:val="24"/>
          <w:lang w:val="x-none"/>
        </w:rPr>
        <w:t>;</w:t>
      </w:r>
    </w:p>
    <w:p w:rsidR="000B00DF" w:rsidRDefault="000B00DF" w:rsidP="000B00DF">
      <w:pPr>
        <w:pStyle w:val="ad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Предоставить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 Заказчику необходимое для организации </w:t>
      </w:r>
      <w:r>
        <w:rPr>
          <w:rFonts w:ascii="Times New Roman" w:eastAsiaTheme="minorHAnsi" w:hAnsi="Times New Roman"/>
          <w:sz w:val="24"/>
          <w:szCs w:val="24"/>
        </w:rPr>
        <w:t>у</w:t>
      </w:r>
      <w:r>
        <w:rPr>
          <w:rFonts w:ascii="Times New Roman" w:eastAsiaTheme="minorHAnsi" w:hAnsi="Times New Roman"/>
          <w:sz w:val="24"/>
          <w:szCs w:val="24"/>
          <w:lang w:val="x-none"/>
        </w:rPr>
        <w:t>слуг</w:t>
      </w:r>
      <w:r>
        <w:rPr>
          <w:rFonts w:ascii="Times New Roman" w:eastAsiaTheme="minorHAnsi" w:hAnsi="Times New Roman"/>
          <w:sz w:val="24"/>
          <w:szCs w:val="24"/>
        </w:rPr>
        <w:t xml:space="preserve"> связи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 телекоммуникационное оборудование; использовать только сертифицированное телекоммуникационное оборудование.</w:t>
      </w:r>
      <w:r>
        <w:rPr>
          <w:lang w:val="x-none"/>
        </w:rPr>
        <w:t xml:space="preserve"> </w:t>
      </w:r>
      <w:r>
        <w:rPr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/>
          <w:color w:val="3333FF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оказание услуг связи предусматривает выполнение Поставщиком  работ на территории Заказчика, последний,</w:t>
      </w:r>
      <w:r>
        <w:rPr>
          <w:rFonts w:ascii="Times New Roman" w:hAnsi="Times New Roman"/>
          <w:color w:val="3333FF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обязуется обеспечить согласование необходимой документации, а так же обеспечить персоналу Поставщика беспрепятственный доступ к оборудованию, к кабельным и инженерным сооружениям</w:t>
      </w:r>
      <w:r>
        <w:rPr>
          <w:rFonts w:ascii="Times New Roman" w:hAnsi="Times New Roman"/>
          <w:color w:val="3333FF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 возможность выполнять необходимые работы.</w:t>
      </w:r>
    </w:p>
    <w:p w:rsidR="000B00DF" w:rsidRDefault="000B00DF" w:rsidP="000B00DF">
      <w:pPr>
        <w:pStyle w:val="ad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 В случае, если для предоставления Услуг возникнет необходимость прокладки </w:t>
      </w:r>
      <w:r>
        <w:rPr>
          <w:rFonts w:ascii="Times New Roman" w:eastAsiaTheme="minorHAnsi" w:hAnsi="Times New Roman"/>
          <w:sz w:val="24"/>
          <w:szCs w:val="24"/>
        </w:rPr>
        <w:t xml:space="preserve">волоконно-оптических 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линии связи, </w:t>
      </w:r>
      <w:r>
        <w:rPr>
          <w:rFonts w:ascii="Times New Roman" w:eastAsiaTheme="minorHAnsi" w:hAnsi="Times New Roman"/>
          <w:sz w:val="24"/>
          <w:szCs w:val="24"/>
        </w:rPr>
        <w:t>Поставщик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 обязан оказать </w:t>
      </w:r>
      <w:r>
        <w:rPr>
          <w:rFonts w:ascii="Times New Roman" w:eastAsiaTheme="minorHAnsi" w:hAnsi="Times New Roman"/>
          <w:sz w:val="24"/>
          <w:szCs w:val="24"/>
        </w:rPr>
        <w:t>у</w:t>
      </w:r>
      <w:r>
        <w:rPr>
          <w:rFonts w:ascii="Times New Roman" w:eastAsiaTheme="minorHAnsi" w:hAnsi="Times New Roman"/>
          <w:sz w:val="24"/>
          <w:szCs w:val="24"/>
          <w:lang w:val="x-none"/>
        </w:rPr>
        <w:t xml:space="preserve">слуги </w:t>
      </w:r>
      <w:r>
        <w:rPr>
          <w:rFonts w:ascii="Times New Roman" w:eastAsiaTheme="minorHAnsi" w:hAnsi="Times New Roman"/>
          <w:sz w:val="24"/>
          <w:szCs w:val="24"/>
        </w:rPr>
        <w:t xml:space="preserve">связи </w:t>
      </w:r>
      <w:r>
        <w:rPr>
          <w:rFonts w:ascii="Times New Roman" w:eastAsiaTheme="minorHAnsi" w:hAnsi="Times New Roman"/>
          <w:sz w:val="24"/>
          <w:szCs w:val="24"/>
          <w:lang w:val="x-none"/>
        </w:rPr>
        <w:t>в соответствии с порядком, установленным законодательством Российской Федерации (получение технических  условий, разработка проектной документации и т.п.) за счет собственных средств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0B00DF" w:rsidRDefault="000B00DF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00DF" w:rsidRDefault="000B00DF" w:rsidP="006435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00DF" w:rsidRDefault="000B00DF" w:rsidP="000B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0DF">
        <w:rPr>
          <w:rFonts w:ascii="Times New Roman" w:hAnsi="Times New Roman" w:cs="Times New Roman"/>
          <w:sz w:val="24"/>
          <w:szCs w:val="24"/>
        </w:rPr>
        <w:t>Ведущий инженер по ИТ-технологиям</w:t>
      </w:r>
      <w:r w:rsidRPr="000B00DF">
        <w:rPr>
          <w:rFonts w:ascii="Times New Roman" w:hAnsi="Times New Roman" w:cs="Times New Roman"/>
          <w:sz w:val="24"/>
          <w:szCs w:val="24"/>
        </w:rPr>
        <w:tab/>
      </w:r>
      <w:r w:rsidRPr="000B00DF">
        <w:rPr>
          <w:rFonts w:ascii="Times New Roman" w:hAnsi="Times New Roman" w:cs="Times New Roman"/>
          <w:sz w:val="24"/>
          <w:szCs w:val="24"/>
        </w:rPr>
        <w:tab/>
      </w:r>
      <w:r w:rsidRPr="000B00DF">
        <w:rPr>
          <w:rFonts w:ascii="Times New Roman" w:hAnsi="Times New Roman" w:cs="Times New Roman"/>
          <w:sz w:val="24"/>
          <w:szCs w:val="24"/>
        </w:rPr>
        <w:tab/>
      </w:r>
      <w:r w:rsidRPr="000B00DF">
        <w:rPr>
          <w:rFonts w:ascii="Times New Roman" w:hAnsi="Times New Roman" w:cs="Times New Roman"/>
          <w:sz w:val="24"/>
          <w:szCs w:val="24"/>
        </w:rPr>
        <w:tab/>
      </w:r>
      <w:r w:rsidRPr="000B00DF">
        <w:rPr>
          <w:rFonts w:ascii="Times New Roman" w:hAnsi="Times New Roman" w:cs="Times New Roman"/>
          <w:sz w:val="24"/>
          <w:szCs w:val="24"/>
        </w:rPr>
        <w:tab/>
      </w:r>
      <w:r w:rsidRPr="000B00D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В.А. Слободчиков</w:t>
      </w:r>
    </w:p>
    <w:sectPr w:rsidR="000B00DF" w:rsidSect="00F10543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14B" w:rsidRDefault="0086314B">
      <w:pPr>
        <w:spacing w:after="0" w:line="240" w:lineRule="auto"/>
      </w:pPr>
      <w:r>
        <w:separator/>
      </w:r>
    </w:p>
  </w:endnote>
  <w:endnote w:type="continuationSeparator" w:id="0">
    <w:p w:rsidR="0086314B" w:rsidRDefault="00863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76B" w:rsidRDefault="006435D2" w:rsidP="0032412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A6376B" w:rsidRDefault="0086314B" w:rsidP="00B1312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DF" w:rsidRPr="000B00DF" w:rsidRDefault="000B00DF" w:rsidP="000B00DF">
    <w:pPr>
      <w:pBdr>
        <w:bottom w:val="single" w:sz="12" w:space="1" w:color="auto"/>
      </w:pBdr>
      <w:tabs>
        <w:tab w:val="center" w:pos="4153"/>
        <w:tab w:val="right" w:pos="8306"/>
      </w:tabs>
      <w:spacing w:after="0" w:line="240" w:lineRule="auto"/>
      <w:ind w:right="112"/>
      <w:jc w:val="center"/>
      <w:rPr>
        <w:rFonts w:ascii="Times New Roman" w:eastAsia="Times New Roman" w:hAnsi="Times New Roman" w:cs="Times New Roman"/>
        <w:sz w:val="20"/>
        <w:szCs w:val="27"/>
        <w:lang w:val="x-none" w:eastAsia="x-none"/>
      </w:rPr>
    </w:pPr>
  </w:p>
  <w:p w:rsidR="000B00DF" w:rsidRPr="000B00DF" w:rsidRDefault="000B00DF" w:rsidP="000B00DF">
    <w:pPr>
      <w:tabs>
        <w:tab w:val="center" w:pos="4153"/>
        <w:tab w:val="right" w:pos="7797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x-none"/>
      </w:rPr>
    </w:pPr>
    <w:r w:rsidRPr="000B00DF">
      <w:rPr>
        <w:rFonts w:ascii="Times New Roman" w:eastAsia="Times New Roman" w:hAnsi="Times New Roman" w:cs="Times New Roman"/>
        <w:sz w:val="18"/>
        <w:szCs w:val="18"/>
        <w:lang w:eastAsia="ru-RU"/>
      </w:rPr>
      <w:t xml:space="preserve">Документация по запросу цен. </w:t>
    </w:r>
    <w:r w:rsidRPr="000B00DF">
      <w:rPr>
        <w:rFonts w:ascii="Times New Roman" w:eastAsia="Times New Roman" w:hAnsi="Times New Roman" w:cs="Times New Roman"/>
        <w:sz w:val="18"/>
        <w:szCs w:val="18"/>
        <w:lang w:val="x-none" w:eastAsia="x-none"/>
      </w:rPr>
      <w:t xml:space="preserve">Том </w:t>
    </w:r>
    <w:r>
      <w:rPr>
        <w:rFonts w:ascii="Times New Roman" w:eastAsia="Times New Roman" w:hAnsi="Times New Roman" w:cs="Times New Roman"/>
        <w:sz w:val="18"/>
        <w:szCs w:val="18"/>
        <w:lang w:eastAsia="x-none"/>
      </w:rPr>
      <w:t>2</w:t>
    </w:r>
    <w:r w:rsidRPr="000B00DF">
      <w:rPr>
        <w:rFonts w:ascii="Times New Roman" w:eastAsia="Times New Roman" w:hAnsi="Times New Roman" w:cs="Times New Roman"/>
        <w:sz w:val="18"/>
        <w:szCs w:val="18"/>
        <w:lang w:val="x-none" w:eastAsia="x-none"/>
      </w:rPr>
      <w:t xml:space="preserve"> «</w:t>
    </w:r>
    <w:r>
      <w:rPr>
        <w:rFonts w:ascii="Times New Roman" w:eastAsia="Times New Roman" w:hAnsi="Times New Roman" w:cs="Times New Roman"/>
        <w:sz w:val="18"/>
        <w:szCs w:val="18"/>
        <w:lang w:eastAsia="x-none"/>
      </w:rPr>
      <w:t>Техническое задание</w:t>
    </w:r>
    <w:r w:rsidRPr="000B00DF">
      <w:rPr>
        <w:rFonts w:ascii="Times New Roman" w:eastAsia="Times New Roman" w:hAnsi="Times New Roman" w:cs="Times New Roman"/>
        <w:sz w:val="18"/>
        <w:szCs w:val="18"/>
        <w:lang w:val="x-none" w:eastAsia="x-none"/>
      </w:rPr>
      <w:t>»</w:t>
    </w:r>
    <w:r w:rsidRPr="000B00DF">
      <w:rPr>
        <w:rFonts w:ascii="Times New Roman" w:eastAsia="Times New Roman" w:hAnsi="Times New Roman" w:cs="Times New Roman"/>
        <w:sz w:val="18"/>
        <w:szCs w:val="18"/>
        <w:lang w:eastAsia="x-none"/>
      </w:rPr>
      <w:t>.</w:t>
    </w:r>
  </w:p>
  <w:p w:rsidR="000B00DF" w:rsidRPr="000B00DF" w:rsidRDefault="000B00DF" w:rsidP="000B00DF">
    <w:pPr>
      <w:tabs>
        <w:tab w:val="center" w:pos="4153"/>
        <w:tab w:val="right" w:pos="7797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ru-RU"/>
      </w:rPr>
    </w:pPr>
    <w:r w:rsidRPr="000B00DF">
      <w:rPr>
        <w:rFonts w:ascii="Times New Roman" w:eastAsia="Times New Roman" w:hAnsi="Times New Roman" w:cs="Times New Roman"/>
        <w:sz w:val="18"/>
        <w:szCs w:val="18"/>
        <w:lang w:eastAsia="ru-RU"/>
      </w:rPr>
      <w:t>Открытый запрос цен в электронной форме на право заключения договора на оказание услуг по предоставлению в 2015 году телекоммуникационных услуг по сетям передачи данных для собственных нужд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14B" w:rsidRDefault="0086314B">
      <w:pPr>
        <w:spacing w:after="0" w:line="240" w:lineRule="auto"/>
      </w:pPr>
      <w:r>
        <w:separator/>
      </w:r>
    </w:p>
  </w:footnote>
  <w:footnote w:type="continuationSeparator" w:id="0">
    <w:p w:rsidR="0086314B" w:rsidRDefault="00863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8378300"/>
      <w:docPartObj>
        <w:docPartGallery w:val="Page Numbers (Top of Page)"/>
        <w:docPartUnique/>
      </w:docPartObj>
    </w:sdtPr>
    <w:sdtEndPr/>
    <w:sdtContent>
      <w:p w:rsidR="00903E1A" w:rsidRDefault="00903E1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0DF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AC" w:rsidRDefault="00E40FAC" w:rsidP="00E40FAC">
    <w:pPr>
      <w:pStyle w:val="ab"/>
      <w:jc w:val="center"/>
    </w:pPr>
    <w:r w:rsidRPr="00524F3B">
      <w:rPr>
        <w:rFonts w:ascii="Times New Roman" w:hAnsi="Times New Roman" w:cs="Times New Roman"/>
      </w:rPr>
      <w:t xml:space="preserve">Частное учреждение «Центральный архив атомной отрасли Государственной корпорации </w:t>
    </w:r>
    <w:r w:rsidRPr="00524F3B">
      <w:rPr>
        <w:rFonts w:ascii="Times New Roman" w:hAnsi="Times New Roman" w:cs="Times New Roman"/>
      </w:rPr>
      <w:br/>
      <w:t>по атомной энергии «Росатом» __________________________________________________________________</w:t>
    </w:r>
    <w:r>
      <w:t>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7733A"/>
    <w:multiLevelType w:val="hybridMultilevel"/>
    <w:tmpl w:val="A3EE52F6"/>
    <w:lvl w:ilvl="0" w:tplc="9F504A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567F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BACD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AAE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1248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FAEE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D480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D612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3249A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F023AD"/>
    <w:multiLevelType w:val="hybridMultilevel"/>
    <w:tmpl w:val="D4E6FE5C"/>
    <w:lvl w:ilvl="0" w:tplc="C3B0C94C">
      <w:start w:val="1"/>
      <w:numFmt w:val="bullet"/>
      <w:lvlText w:val=""/>
      <w:lvlJc w:val="left"/>
      <w:pPr>
        <w:tabs>
          <w:tab w:val="num" w:pos="988"/>
        </w:tabs>
        <w:ind w:left="988" w:hanging="360"/>
      </w:pPr>
      <w:rPr>
        <w:rFonts w:ascii="Wingdings" w:hAnsi="Wingdings" w:hint="default"/>
        <w:color w:val="auto"/>
        <w:sz w:val="20"/>
        <w:szCs w:val="20"/>
      </w:rPr>
    </w:lvl>
    <w:lvl w:ilvl="1" w:tplc="74C2A550">
      <w:start w:val="1"/>
      <w:numFmt w:val="bullet"/>
      <w:lvlText w:val=""/>
      <w:lvlJc w:val="left"/>
      <w:pPr>
        <w:tabs>
          <w:tab w:val="num" w:pos="1708"/>
        </w:tabs>
        <w:ind w:left="1708" w:hanging="360"/>
      </w:pPr>
      <w:rPr>
        <w:rFonts w:ascii="Symbol" w:hAnsi="Symbol" w:hint="default"/>
        <w:sz w:val="24"/>
      </w:rPr>
    </w:lvl>
    <w:lvl w:ilvl="2" w:tplc="6F407654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DB8AC476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5A6671CC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1DEEA08A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7C08E54E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718804BE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4B0A26F4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2">
    <w:nsid w:val="24A90FCC"/>
    <w:multiLevelType w:val="hybridMultilevel"/>
    <w:tmpl w:val="77FEB028"/>
    <w:lvl w:ilvl="0" w:tplc="E7BA6D2A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5BC43ED"/>
    <w:multiLevelType w:val="hybridMultilevel"/>
    <w:tmpl w:val="F4FC04DA"/>
    <w:lvl w:ilvl="0" w:tplc="6A50EE18">
      <w:start w:val="1"/>
      <w:numFmt w:val="bullet"/>
      <w:lvlText w:val=""/>
      <w:lvlJc w:val="left"/>
      <w:pPr>
        <w:tabs>
          <w:tab w:val="num" w:pos="988"/>
        </w:tabs>
        <w:ind w:left="988" w:hanging="360"/>
      </w:pPr>
      <w:rPr>
        <w:rFonts w:ascii="Symbol" w:hAnsi="Symbol" w:hint="default"/>
        <w:color w:val="auto"/>
      </w:rPr>
    </w:lvl>
    <w:lvl w:ilvl="1" w:tplc="74C2A550">
      <w:start w:val="1"/>
      <w:numFmt w:val="bullet"/>
      <w:lvlText w:val=""/>
      <w:lvlJc w:val="left"/>
      <w:pPr>
        <w:tabs>
          <w:tab w:val="num" w:pos="1708"/>
        </w:tabs>
        <w:ind w:left="1708" w:hanging="360"/>
      </w:pPr>
      <w:rPr>
        <w:rFonts w:ascii="Symbol" w:hAnsi="Symbol" w:hint="default"/>
        <w:sz w:val="24"/>
      </w:rPr>
    </w:lvl>
    <w:lvl w:ilvl="2" w:tplc="6F407654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DB8AC476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5A6671CC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1DEEA08A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7C08E54E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718804BE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4B0A26F4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4">
    <w:nsid w:val="7D575777"/>
    <w:multiLevelType w:val="hybridMultilevel"/>
    <w:tmpl w:val="15325DB6"/>
    <w:lvl w:ilvl="0" w:tplc="5EC2D266">
      <w:start w:val="8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B9"/>
    <w:rsid w:val="0006453D"/>
    <w:rsid w:val="000B00DF"/>
    <w:rsid w:val="001F1D37"/>
    <w:rsid w:val="002515CA"/>
    <w:rsid w:val="003A0D66"/>
    <w:rsid w:val="00511CFF"/>
    <w:rsid w:val="00524F3B"/>
    <w:rsid w:val="006435D2"/>
    <w:rsid w:val="006C6BE0"/>
    <w:rsid w:val="006E2A0C"/>
    <w:rsid w:val="00720206"/>
    <w:rsid w:val="0086314B"/>
    <w:rsid w:val="00903E1A"/>
    <w:rsid w:val="009937F6"/>
    <w:rsid w:val="00C97244"/>
    <w:rsid w:val="00DC3AB9"/>
    <w:rsid w:val="00E262EC"/>
    <w:rsid w:val="00E40FAC"/>
    <w:rsid w:val="00EC092D"/>
    <w:rsid w:val="00F10543"/>
    <w:rsid w:val="00FD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35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6435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35D2"/>
  </w:style>
  <w:style w:type="paragraph" w:styleId="a6">
    <w:name w:val="Balloon Text"/>
    <w:basedOn w:val="a"/>
    <w:link w:val="a7"/>
    <w:uiPriority w:val="99"/>
    <w:semiHidden/>
    <w:unhideWhenUsed/>
    <w:rsid w:val="00643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5D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0FA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40F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E40FAC"/>
    <w:rPr>
      <w:color w:val="0000FF"/>
      <w:u w:val="single"/>
    </w:rPr>
  </w:style>
  <w:style w:type="paragraph" w:styleId="ab">
    <w:name w:val="header"/>
    <w:aliases w:val="Linie,header,Heder,Titul"/>
    <w:basedOn w:val="a"/>
    <w:link w:val="ac"/>
    <w:uiPriority w:val="99"/>
    <w:unhideWhenUsed/>
    <w:rsid w:val="00E40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Linie Знак,header Знак,Heder Знак,Titul Знак"/>
    <w:basedOn w:val="a0"/>
    <w:link w:val="ab"/>
    <w:uiPriority w:val="99"/>
    <w:rsid w:val="00E40FAC"/>
  </w:style>
  <w:style w:type="paragraph" w:styleId="ad">
    <w:name w:val="List Paragraph"/>
    <w:basedOn w:val="a"/>
    <w:uiPriority w:val="34"/>
    <w:qFormat/>
    <w:rsid w:val="000B00DF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35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6435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35D2"/>
  </w:style>
  <w:style w:type="paragraph" w:styleId="a6">
    <w:name w:val="Balloon Text"/>
    <w:basedOn w:val="a"/>
    <w:link w:val="a7"/>
    <w:uiPriority w:val="99"/>
    <w:semiHidden/>
    <w:unhideWhenUsed/>
    <w:rsid w:val="00643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5D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0FA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40F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E40FAC"/>
    <w:rPr>
      <w:color w:val="0000FF"/>
      <w:u w:val="single"/>
    </w:rPr>
  </w:style>
  <w:style w:type="paragraph" w:styleId="ab">
    <w:name w:val="header"/>
    <w:aliases w:val="Linie,header,Heder,Titul"/>
    <w:basedOn w:val="a"/>
    <w:link w:val="ac"/>
    <w:uiPriority w:val="99"/>
    <w:unhideWhenUsed/>
    <w:rsid w:val="00E40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aliases w:val="Linie Знак,header Знак,Heder Знак,Titul Знак"/>
    <w:basedOn w:val="a0"/>
    <w:link w:val="ab"/>
    <w:uiPriority w:val="99"/>
    <w:rsid w:val="00E40FAC"/>
  </w:style>
  <w:style w:type="paragraph" w:styleId="ad">
    <w:name w:val="List Paragraph"/>
    <w:basedOn w:val="a"/>
    <w:uiPriority w:val="34"/>
    <w:qFormat/>
    <w:rsid w:val="000B00D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soc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Арихив</dc:creator>
  <cp:lastModifiedBy>Болдырев И</cp:lastModifiedBy>
  <cp:revision>2</cp:revision>
  <cp:lastPrinted>2014-10-22T12:33:00Z</cp:lastPrinted>
  <dcterms:created xsi:type="dcterms:W3CDTF">2014-11-25T14:13:00Z</dcterms:created>
  <dcterms:modified xsi:type="dcterms:W3CDTF">2014-11-25T14:13:00Z</dcterms:modified>
</cp:coreProperties>
</file>